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0FC0CC5D" w:rsidR="00396FF2" w:rsidRPr="00883456" w:rsidRDefault="000F781B" w:rsidP="002C4297">
      <w:pPr>
        <w:pStyle w:val="SCSATitle2"/>
        <w:pBdr>
          <w:bottom w:val="single" w:sz="4" w:space="1" w:color="9F218B" w:themeColor="accent1"/>
        </w:pBdr>
      </w:pPr>
      <w:r>
        <w:t>Languages</w:t>
      </w:r>
      <w:r w:rsidR="0007503D">
        <w:t xml:space="preserve"> </w:t>
      </w:r>
      <w:r w:rsidR="0007503D" w:rsidRPr="00883456">
        <w:t>|</w:t>
      </w:r>
      <w:r w:rsidR="00144AAA">
        <w:t xml:space="preserve"> </w:t>
      </w:r>
      <w:r w:rsidR="002F018D">
        <w:t>German</w:t>
      </w:r>
    </w:p>
    <w:p w14:paraId="5D112132" w14:textId="24B8B404" w:rsidR="00396FF2" w:rsidRPr="00883456" w:rsidRDefault="00396FF2" w:rsidP="000C1C3F">
      <w:pPr>
        <w:pStyle w:val="SCSATitle3"/>
        <w:sectPr w:rsidR="00396FF2" w:rsidRPr="00883456" w:rsidSect="001A45C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18" w:right="1418" w:bottom="1276" w:left="1418" w:header="709" w:footer="709" w:gutter="0"/>
          <w:cols w:space="708"/>
          <w:titlePg/>
          <w:docGrid w:linePitch="360"/>
        </w:sectPr>
      </w:pPr>
      <w:r w:rsidRPr="00883456">
        <w:t xml:space="preserve">Scope and sequence | </w:t>
      </w:r>
      <w:r w:rsidR="001234A4">
        <w:t>Years 7</w:t>
      </w:r>
      <w:r w:rsidRPr="00883456">
        <w:t>–10</w:t>
      </w:r>
      <w:r w:rsidRPr="00883456">
        <w:br/>
      </w:r>
      <w:r w:rsidR="001A45C4">
        <w:t>Revised curriculum</w:t>
      </w:r>
      <w:r w:rsidRPr="00883456">
        <w:t xml:space="preserve"> | </w:t>
      </w:r>
      <w:r w:rsidR="001A45C4">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1A45C4">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4"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1A45C4">
          <w:headerReference w:type="even" r:id="rId15"/>
          <w:headerReference w:type="default" r:id="rId16"/>
          <w:footerReference w:type="default" r:id="rId17"/>
          <w:headerReference w:type="first" r:id="rId18"/>
          <w:footerReference w:type="first" r:id="rId19"/>
          <w:pgSz w:w="16840" w:h="11907"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643A8FAE" w14:textId="77777777" w:rsidR="00F84C8F"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35A6E811" w14:textId="0707F297" w:rsidR="00F84C8F" w:rsidRDefault="00F84C8F" w:rsidP="00F84C8F">
      <w:pPr>
        <w:pStyle w:val="TOC1"/>
        <w:tabs>
          <w:tab w:val="clear" w:pos="13608"/>
          <w:tab w:val="right" w:leader="dot" w:pos="20975"/>
        </w:tabs>
        <w:rPr>
          <w:rFonts w:cstheme="minorBidi"/>
          <w:b w:val="0"/>
          <w:kern w:val="2"/>
          <w:sz w:val="24"/>
          <w:bdr w:val="none" w:sz="0" w:space="0" w:color="auto"/>
          <w:lang w:eastAsia="en-AU"/>
          <w14:ligatures w14:val="standardContextual"/>
        </w:rPr>
      </w:pPr>
      <w:hyperlink w:anchor="_Toc207109108" w:history="1">
        <w:r w:rsidRPr="00D8325A">
          <w:rPr>
            <w:rStyle w:val="Hyperlink"/>
          </w:rPr>
          <w:t>Overview</w:t>
        </w:r>
        <w:r>
          <w:rPr>
            <w:webHidden/>
          </w:rPr>
          <w:tab/>
        </w:r>
        <w:r>
          <w:rPr>
            <w:webHidden/>
          </w:rPr>
          <w:fldChar w:fldCharType="begin"/>
        </w:r>
        <w:r>
          <w:rPr>
            <w:webHidden/>
          </w:rPr>
          <w:instrText xml:space="preserve"> PAGEREF _Toc207109108 \h </w:instrText>
        </w:r>
        <w:r>
          <w:rPr>
            <w:webHidden/>
          </w:rPr>
        </w:r>
        <w:r>
          <w:rPr>
            <w:webHidden/>
          </w:rPr>
          <w:fldChar w:fldCharType="separate"/>
        </w:r>
        <w:r w:rsidR="003E01A7">
          <w:rPr>
            <w:webHidden/>
          </w:rPr>
          <w:t>1</w:t>
        </w:r>
        <w:r>
          <w:rPr>
            <w:webHidden/>
          </w:rPr>
          <w:fldChar w:fldCharType="end"/>
        </w:r>
      </w:hyperlink>
    </w:p>
    <w:p w14:paraId="5F21B68E" w14:textId="530ACD87" w:rsidR="00F84C8F" w:rsidRDefault="00F84C8F" w:rsidP="00F84C8F">
      <w:pPr>
        <w:pStyle w:val="TOC2"/>
        <w:tabs>
          <w:tab w:val="clear" w:pos="13608"/>
          <w:tab w:val="right" w:leader="dot" w:pos="20975"/>
        </w:tabs>
        <w:rPr>
          <w:rFonts w:cstheme="minorBidi"/>
          <w:bCs w:val="0"/>
          <w:kern w:val="2"/>
          <w:sz w:val="24"/>
          <w:bdr w:val="none" w:sz="0" w:space="0" w:color="auto"/>
          <w14:ligatures w14:val="standardContextual"/>
        </w:rPr>
      </w:pPr>
      <w:hyperlink w:anchor="_Toc207109109" w:history="1">
        <w:r w:rsidRPr="00D8325A">
          <w:rPr>
            <w:rStyle w:val="Hyperlink"/>
          </w:rPr>
          <w:t>Guide to reading this document</w:t>
        </w:r>
        <w:r>
          <w:rPr>
            <w:webHidden/>
          </w:rPr>
          <w:tab/>
        </w:r>
        <w:r>
          <w:rPr>
            <w:webHidden/>
          </w:rPr>
          <w:fldChar w:fldCharType="begin"/>
        </w:r>
        <w:r>
          <w:rPr>
            <w:webHidden/>
          </w:rPr>
          <w:instrText xml:space="preserve"> PAGEREF _Toc207109109 \h </w:instrText>
        </w:r>
        <w:r>
          <w:rPr>
            <w:webHidden/>
          </w:rPr>
        </w:r>
        <w:r>
          <w:rPr>
            <w:webHidden/>
          </w:rPr>
          <w:fldChar w:fldCharType="separate"/>
        </w:r>
        <w:r w:rsidR="003E01A7">
          <w:rPr>
            <w:webHidden/>
          </w:rPr>
          <w:t>1</w:t>
        </w:r>
        <w:r>
          <w:rPr>
            <w:webHidden/>
          </w:rPr>
          <w:fldChar w:fldCharType="end"/>
        </w:r>
      </w:hyperlink>
    </w:p>
    <w:p w14:paraId="2B655262" w14:textId="11E4AD89" w:rsidR="00F84C8F" w:rsidRDefault="00F84C8F" w:rsidP="00F84C8F">
      <w:pPr>
        <w:pStyle w:val="TOC1"/>
        <w:tabs>
          <w:tab w:val="clear" w:pos="13608"/>
          <w:tab w:val="right" w:leader="dot" w:pos="20975"/>
        </w:tabs>
        <w:rPr>
          <w:rFonts w:cstheme="minorBidi"/>
          <w:b w:val="0"/>
          <w:kern w:val="2"/>
          <w:sz w:val="24"/>
          <w:bdr w:val="none" w:sz="0" w:space="0" w:color="auto"/>
          <w:lang w:eastAsia="en-AU"/>
          <w14:ligatures w14:val="standardContextual"/>
        </w:rPr>
      </w:pPr>
      <w:hyperlink w:anchor="_Toc207109110" w:history="1">
        <w:r w:rsidRPr="00D8325A">
          <w:rPr>
            <w:rStyle w:val="Hyperlink"/>
          </w:rPr>
          <w:t>Strand: Communicating</w:t>
        </w:r>
        <w:r>
          <w:rPr>
            <w:webHidden/>
          </w:rPr>
          <w:tab/>
        </w:r>
        <w:r>
          <w:rPr>
            <w:webHidden/>
          </w:rPr>
          <w:fldChar w:fldCharType="begin"/>
        </w:r>
        <w:r>
          <w:rPr>
            <w:webHidden/>
          </w:rPr>
          <w:instrText xml:space="preserve"> PAGEREF _Toc207109110 \h </w:instrText>
        </w:r>
        <w:r>
          <w:rPr>
            <w:webHidden/>
          </w:rPr>
        </w:r>
        <w:r>
          <w:rPr>
            <w:webHidden/>
          </w:rPr>
          <w:fldChar w:fldCharType="separate"/>
        </w:r>
        <w:r w:rsidR="003E01A7">
          <w:rPr>
            <w:webHidden/>
          </w:rPr>
          <w:t>2</w:t>
        </w:r>
        <w:r>
          <w:rPr>
            <w:webHidden/>
          </w:rPr>
          <w:fldChar w:fldCharType="end"/>
        </w:r>
      </w:hyperlink>
    </w:p>
    <w:p w14:paraId="6916498C" w14:textId="77D971FD" w:rsidR="00F84C8F" w:rsidRDefault="00F84C8F" w:rsidP="00F84C8F">
      <w:pPr>
        <w:pStyle w:val="TOC2"/>
        <w:tabs>
          <w:tab w:val="clear" w:pos="13608"/>
          <w:tab w:val="right" w:leader="dot" w:pos="20975"/>
        </w:tabs>
        <w:rPr>
          <w:rFonts w:cstheme="minorBidi"/>
          <w:bCs w:val="0"/>
          <w:kern w:val="2"/>
          <w:sz w:val="24"/>
          <w:bdr w:val="none" w:sz="0" w:space="0" w:color="auto"/>
          <w14:ligatures w14:val="standardContextual"/>
        </w:rPr>
      </w:pPr>
      <w:hyperlink w:anchor="_Toc207109111" w:history="1">
        <w:r w:rsidRPr="00D8325A">
          <w:rPr>
            <w:rStyle w:val="Hyperlink"/>
          </w:rPr>
          <w:t>Sub-strand: Interacting in German</w:t>
        </w:r>
        <w:r>
          <w:rPr>
            <w:webHidden/>
          </w:rPr>
          <w:tab/>
        </w:r>
        <w:r>
          <w:rPr>
            <w:webHidden/>
          </w:rPr>
          <w:fldChar w:fldCharType="begin"/>
        </w:r>
        <w:r>
          <w:rPr>
            <w:webHidden/>
          </w:rPr>
          <w:instrText xml:space="preserve"> PAGEREF _Toc207109111 \h </w:instrText>
        </w:r>
        <w:r>
          <w:rPr>
            <w:webHidden/>
          </w:rPr>
        </w:r>
        <w:r>
          <w:rPr>
            <w:webHidden/>
          </w:rPr>
          <w:fldChar w:fldCharType="separate"/>
        </w:r>
        <w:r w:rsidR="003E01A7">
          <w:rPr>
            <w:webHidden/>
          </w:rPr>
          <w:t>2</w:t>
        </w:r>
        <w:r>
          <w:rPr>
            <w:webHidden/>
          </w:rPr>
          <w:fldChar w:fldCharType="end"/>
        </w:r>
      </w:hyperlink>
    </w:p>
    <w:p w14:paraId="171078CC" w14:textId="45391AB1" w:rsidR="00F84C8F" w:rsidRDefault="00F84C8F" w:rsidP="00F84C8F">
      <w:pPr>
        <w:pStyle w:val="TOC2"/>
        <w:tabs>
          <w:tab w:val="clear" w:pos="13608"/>
          <w:tab w:val="right" w:leader="dot" w:pos="20975"/>
        </w:tabs>
        <w:rPr>
          <w:rFonts w:cstheme="minorBidi"/>
          <w:bCs w:val="0"/>
          <w:kern w:val="2"/>
          <w:sz w:val="24"/>
          <w:bdr w:val="none" w:sz="0" w:space="0" w:color="auto"/>
          <w14:ligatures w14:val="standardContextual"/>
        </w:rPr>
      </w:pPr>
      <w:hyperlink w:anchor="_Toc207109112" w:history="1">
        <w:r w:rsidRPr="00D8325A">
          <w:rPr>
            <w:rStyle w:val="Hyperlink"/>
          </w:rPr>
          <w:t>Sub-strand: Mediating meaning in and between languages</w:t>
        </w:r>
        <w:r>
          <w:rPr>
            <w:webHidden/>
          </w:rPr>
          <w:tab/>
        </w:r>
        <w:r>
          <w:rPr>
            <w:webHidden/>
          </w:rPr>
          <w:fldChar w:fldCharType="begin"/>
        </w:r>
        <w:r>
          <w:rPr>
            <w:webHidden/>
          </w:rPr>
          <w:instrText xml:space="preserve"> PAGEREF _Toc207109112 \h </w:instrText>
        </w:r>
        <w:r>
          <w:rPr>
            <w:webHidden/>
          </w:rPr>
        </w:r>
        <w:r>
          <w:rPr>
            <w:webHidden/>
          </w:rPr>
          <w:fldChar w:fldCharType="separate"/>
        </w:r>
        <w:r w:rsidR="003E01A7">
          <w:rPr>
            <w:webHidden/>
          </w:rPr>
          <w:t>4</w:t>
        </w:r>
        <w:r>
          <w:rPr>
            <w:webHidden/>
          </w:rPr>
          <w:fldChar w:fldCharType="end"/>
        </w:r>
      </w:hyperlink>
    </w:p>
    <w:p w14:paraId="6DF6E407" w14:textId="1C61A3A7" w:rsidR="00F84C8F" w:rsidRDefault="00F84C8F" w:rsidP="00F84C8F">
      <w:pPr>
        <w:pStyle w:val="TOC2"/>
        <w:tabs>
          <w:tab w:val="clear" w:pos="13608"/>
          <w:tab w:val="right" w:leader="dot" w:pos="20975"/>
        </w:tabs>
        <w:rPr>
          <w:rFonts w:cstheme="minorBidi"/>
          <w:bCs w:val="0"/>
          <w:kern w:val="2"/>
          <w:sz w:val="24"/>
          <w:bdr w:val="none" w:sz="0" w:space="0" w:color="auto"/>
          <w14:ligatures w14:val="standardContextual"/>
        </w:rPr>
      </w:pPr>
      <w:hyperlink w:anchor="_Toc207109113" w:history="1">
        <w:r w:rsidRPr="00D8325A">
          <w:rPr>
            <w:rStyle w:val="Hyperlink"/>
          </w:rPr>
          <w:t>Sub-strand: Creating text in German</w:t>
        </w:r>
        <w:r>
          <w:rPr>
            <w:webHidden/>
          </w:rPr>
          <w:tab/>
        </w:r>
        <w:r>
          <w:rPr>
            <w:webHidden/>
          </w:rPr>
          <w:fldChar w:fldCharType="begin"/>
        </w:r>
        <w:r>
          <w:rPr>
            <w:webHidden/>
          </w:rPr>
          <w:instrText xml:space="preserve"> PAGEREF _Toc207109113 \h </w:instrText>
        </w:r>
        <w:r>
          <w:rPr>
            <w:webHidden/>
          </w:rPr>
        </w:r>
        <w:r>
          <w:rPr>
            <w:webHidden/>
          </w:rPr>
          <w:fldChar w:fldCharType="separate"/>
        </w:r>
        <w:r w:rsidR="003E01A7">
          <w:rPr>
            <w:webHidden/>
          </w:rPr>
          <w:t>7</w:t>
        </w:r>
        <w:r>
          <w:rPr>
            <w:webHidden/>
          </w:rPr>
          <w:fldChar w:fldCharType="end"/>
        </w:r>
      </w:hyperlink>
    </w:p>
    <w:p w14:paraId="3396CA0B" w14:textId="580D616F" w:rsidR="00F84C8F" w:rsidRDefault="00F84C8F" w:rsidP="00F84C8F">
      <w:pPr>
        <w:pStyle w:val="TOC1"/>
        <w:tabs>
          <w:tab w:val="clear" w:pos="13608"/>
          <w:tab w:val="right" w:leader="dot" w:pos="20975"/>
        </w:tabs>
        <w:rPr>
          <w:rFonts w:cstheme="minorBidi"/>
          <w:b w:val="0"/>
          <w:kern w:val="2"/>
          <w:sz w:val="24"/>
          <w:bdr w:val="none" w:sz="0" w:space="0" w:color="auto"/>
          <w:lang w:eastAsia="en-AU"/>
          <w14:ligatures w14:val="standardContextual"/>
        </w:rPr>
      </w:pPr>
      <w:hyperlink w:anchor="_Toc207109114" w:history="1">
        <w:r w:rsidRPr="00D8325A">
          <w:rPr>
            <w:rStyle w:val="Hyperlink"/>
          </w:rPr>
          <w:t>Strand: Understanding language and culture</w:t>
        </w:r>
        <w:r>
          <w:rPr>
            <w:webHidden/>
          </w:rPr>
          <w:tab/>
        </w:r>
        <w:r>
          <w:rPr>
            <w:webHidden/>
          </w:rPr>
          <w:fldChar w:fldCharType="begin"/>
        </w:r>
        <w:r>
          <w:rPr>
            <w:webHidden/>
          </w:rPr>
          <w:instrText xml:space="preserve"> PAGEREF _Toc207109114 \h </w:instrText>
        </w:r>
        <w:r>
          <w:rPr>
            <w:webHidden/>
          </w:rPr>
        </w:r>
        <w:r>
          <w:rPr>
            <w:webHidden/>
          </w:rPr>
          <w:fldChar w:fldCharType="separate"/>
        </w:r>
        <w:r w:rsidR="003E01A7">
          <w:rPr>
            <w:webHidden/>
          </w:rPr>
          <w:t>9</w:t>
        </w:r>
        <w:r>
          <w:rPr>
            <w:webHidden/>
          </w:rPr>
          <w:fldChar w:fldCharType="end"/>
        </w:r>
      </w:hyperlink>
    </w:p>
    <w:p w14:paraId="3AD1D83F" w14:textId="585C655D" w:rsidR="00F84C8F" w:rsidRDefault="00F84C8F" w:rsidP="00F84C8F">
      <w:pPr>
        <w:pStyle w:val="TOC2"/>
        <w:tabs>
          <w:tab w:val="clear" w:pos="13608"/>
          <w:tab w:val="right" w:leader="dot" w:pos="20975"/>
        </w:tabs>
        <w:rPr>
          <w:rFonts w:cstheme="minorBidi"/>
          <w:bCs w:val="0"/>
          <w:kern w:val="2"/>
          <w:sz w:val="24"/>
          <w:bdr w:val="none" w:sz="0" w:space="0" w:color="auto"/>
          <w14:ligatures w14:val="standardContextual"/>
        </w:rPr>
      </w:pPr>
      <w:hyperlink w:anchor="_Toc207109115" w:history="1">
        <w:r w:rsidRPr="00D8325A">
          <w:rPr>
            <w:rStyle w:val="Hyperlink"/>
          </w:rPr>
          <w:t>Sub-strand: Understanding systems of language</w:t>
        </w:r>
        <w:r>
          <w:rPr>
            <w:webHidden/>
          </w:rPr>
          <w:tab/>
        </w:r>
        <w:r>
          <w:rPr>
            <w:webHidden/>
          </w:rPr>
          <w:fldChar w:fldCharType="begin"/>
        </w:r>
        <w:r>
          <w:rPr>
            <w:webHidden/>
          </w:rPr>
          <w:instrText xml:space="preserve"> PAGEREF _Toc207109115 \h </w:instrText>
        </w:r>
        <w:r>
          <w:rPr>
            <w:webHidden/>
          </w:rPr>
        </w:r>
        <w:r>
          <w:rPr>
            <w:webHidden/>
          </w:rPr>
          <w:fldChar w:fldCharType="separate"/>
        </w:r>
        <w:r w:rsidR="003E01A7">
          <w:rPr>
            <w:webHidden/>
          </w:rPr>
          <w:t>9</w:t>
        </w:r>
        <w:r>
          <w:rPr>
            <w:webHidden/>
          </w:rPr>
          <w:fldChar w:fldCharType="end"/>
        </w:r>
      </w:hyperlink>
    </w:p>
    <w:p w14:paraId="1F61B0F8" w14:textId="01BA9122" w:rsidR="00F84C8F" w:rsidRDefault="00F84C8F" w:rsidP="00F84C8F">
      <w:pPr>
        <w:pStyle w:val="TOC2"/>
        <w:tabs>
          <w:tab w:val="clear" w:pos="13608"/>
          <w:tab w:val="right" w:leader="dot" w:pos="20975"/>
        </w:tabs>
        <w:rPr>
          <w:rFonts w:cstheme="minorBidi"/>
          <w:bCs w:val="0"/>
          <w:kern w:val="2"/>
          <w:sz w:val="24"/>
          <w:bdr w:val="none" w:sz="0" w:space="0" w:color="auto"/>
          <w14:ligatures w14:val="standardContextual"/>
        </w:rPr>
      </w:pPr>
      <w:hyperlink w:anchor="_Toc207109116" w:history="1">
        <w:r w:rsidRPr="00D8325A">
          <w:rPr>
            <w:rStyle w:val="Hyperlink"/>
          </w:rPr>
          <w:t>Sub-strand: Understanding the interrelationship of language and culture</w:t>
        </w:r>
        <w:r>
          <w:rPr>
            <w:webHidden/>
          </w:rPr>
          <w:tab/>
        </w:r>
        <w:r>
          <w:rPr>
            <w:webHidden/>
          </w:rPr>
          <w:fldChar w:fldCharType="begin"/>
        </w:r>
        <w:r>
          <w:rPr>
            <w:webHidden/>
          </w:rPr>
          <w:instrText xml:space="preserve"> PAGEREF _Toc207109116 \h </w:instrText>
        </w:r>
        <w:r>
          <w:rPr>
            <w:webHidden/>
          </w:rPr>
        </w:r>
        <w:r>
          <w:rPr>
            <w:webHidden/>
          </w:rPr>
          <w:fldChar w:fldCharType="separate"/>
        </w:r>
        <w:r w:rsidR="003E01A7">
          <w:rPr>
            <w:webHidden/>
          </w:rPr>
          <w:t>12</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1A45C4">
          <w:headerReference w:type="even" r:id="rId20"/>
          <w:headerReference w:type="default" r:id="rId21"/>
          <w:footerReference w:type="default" r:id="rId22"/>
          <w:headerReference w:type="first" r:id="rId23"/>
          <w:footerReference w:type="first" r:id="rId24"/>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61A0D59C" w14:textId="77777777" w:rsidR="00D91A69" w:rsidRPr="009B5FD2" w:rsidRDefault="00D91A69" w:rsidP="001A45C4">
      <w:pPr>
        <w:pStyle w:val="SCSAHeading1"/>
        <w:spacing w:line="23" w:lineRule="atLeast"/>
      </w:pPr>
      <w:bookmarkStart w:id="1" w:name="_Toc201053572"/>
      <w:bookmarkStart w:id="2" w:name="_Toc207109108"/>
      <w:r w:rsidRPr="009B5FD2">
        <w:lastRenderedPageBreak/>
        <w:t>Overview</w:t>
      </w:r>
      <w:bookmarkEnd w:id="1"/>
      <w:bookmarkEnd w:id="2"/>
    </w:p>
    <w:p w14:paraId="722FAFAA" w14:textId="11B166E5" w:rsidR="00D91A69" w:rsidRPr="00D91A69" w:rsidRDefault="00D91A69" w:rsidP="001A45C4">
      <w:pPr>
        <w:spacing w:after="120" w:line="23" w:lineRule="atLeast"/>
        <w:rPr>
          <w:rFonts w:cs="Calibri"/>
          <w:szCs w:val="22"/>
        </w:rPr>
      </w:pPr>
      <w:r w:rsidRPr="00D91A69">
        <w:rPr>
          <w:rFonts w:cs="Calibri"/>
          <w:szCs w:val="22"/>
        </w:rPr>
        <w:t>The current Western Australian Curriculum: Languages was adopted and adapted from the Australian Curriculum version 8.4.</w:t>
      </w:r>
    </w:p>
    <w:p w14:paraId="2A72FF7A" w14:textId="5DC51151" w:rsidR="00D91A69" w:rsidRPr="00D91A69" w:rsidRDefault="00D91A69" w:rsidP="001A45C4">
      <w:pPr>
        <w:spacing w:after="120" w:line="23" w:lineRule="atLeast"/>
        <w:rPr>
          <w:rFonts w:cs="Calibri"/>
          <w:szCs w:val="22"/>
        </w:rPr>
      </w:pPr>
      <w:r w:rsidRPr="00D91A69">
        <w:rPr>
          <w:rFonts w:cs="Calibri"/>
          <w:szCs w:val="22"/>
        </w:rPr>
        <w:t xml:space="preserve">Western Australia provided feedback to the Australian Curriculum, Assessment and Reporting Authority (ACARA) during the consultation for the Australian Curriculum. </w:t>
      </w:r>
    </w:p>
    <w:p w14:paraId="18BFA265" w14:textId="77FA021A" w:rsidR="00D91A69" w:rsidRPr="00D91A69" w:rsidRDefault="00D91A69" w:rsidP="001A45C4">
      <w:pPr>
        <w:spacing w:after="120" w:line="23" w:lineRule="atLeast"/>
        <w:rPr>
          <w:szCs w:val="22"/>
        </w:rPr>
      </w:pPr>
      <w:r w:rsidRPr="00D91A69">
        <w:rPr>
          <w:rFonts w:cs="Calibri"/>
          <w:szCs w:val="22"/>
        </w:rPr>
        <w:t xml:space="preserve">The </w:t>
      </w:r>
      <w:r w:rsidR="0007503D">
        <w:rPr>
          <w:rFonts w:cs="Calibri"/>
          <w:szCs w:val="22"/>
        </w:rPr>
        <w:t xml:space="preserve">proposed </w:t>
      </w:r>
      <w:r w:rsidRPr="00D91A69">
        <w:rPr>
          <w:rFonts w:cs="Calibri"/>
          <w:szCs w:val="22"/>
        </w:rPr>
        <w:t>revis</w:t>
      </w:r>
      <w:r w:rsidR="0007503D">
        <w:rPr>
          <w:rFonts w:cs="Calibri"/>
          <w:szCs w:val="22"/>
        </w:rPr>
        <w:t>ions to the</w:t>
      </w:r>
      <w:r w:rsidRPr="00D91A69">
        <w:rPr>
          <w:rFonts w:cs="Calibri"/>
          <w:szCs w:val="22"/>
        </w:rPr>
        <w:t xml:space="preserve"> Western Australian Curriculum: Languages, </w:t>
      </w:r>
      <w:r w:rsidR="00AC16EC">
        <w:rPr>
          <w:rFonts w:cs="Calibri"/>
          <w:szCs w:val="22"/>
        </w:rPr>
        <w:t>German</w:t>
      </w:r>
      <w:r w:rsidRPr="00D91A69">
        <w:rPr>
          <w:rFonts w:cs="Calibri"/>
          <w:szCs w:val="22"/>
        </w:rPr>
        <w:t xml:space="preserve"> </w:t>
      </w:r>
      <w:r w:rsidR="0007503D">
        <w:rPr>
          <w:rFonts w:cs="Calibri"/>
          <w:szCs w:val="22"/>
        </w:rPr>
        <w:t>are adopted and</w:t>
      </w:r>
      <w:r w:rsidRPr="00D91A69">
        <w:rPr>
          <w:rFonts w:cs="Calibri"/>
          <w:szCs w:val="22"/>
        </w:rPr>
        <w:t xml:space="preserve"> adapted from the Australian Curriculum version 9.</w:t>
      </w:r>
    </w:p>
    <w:p w14:paraId="0AC5C394" w14:textId="77777777" w:rsidR="00D91A69" w:rsidRPr="009B5FD2" w:rsidRDefault="00D91A69" w:rsidP="001A45C4">
      <w:pPr>
        <w:pStyle w:val="SCSAHeading2"/>
        <w:spacing w:line="23" w:lineRule="atLeast"/>
      </w:pPr>
      <w:bookmarkStart w:id="3" w:name="_Toc201053573"/>
      <w:bookmarkStart w:id="4" w:name="_Toc207109109"/>
      <w:r w:rsidRPr="009B5FD2">
        <w:t>Guide to reading this document</w:t>
      </w:r>
      <w:bookmarkEnd w:id="3"/>
      <w:bookmarkEnd w:id="4"/>
    </w:p>
    <w:p w14:paraId="5FECB1CC" w14:textId="344F149C" w:rsidR="00D91A69" w:rsidRPr="00D91A69" w:rsidRDefault="00D91A69" w:rsidP="001A45C4">
      <w:pPr>
        <w:keepNext/>
        <w:spacing w:after="120" w:line="23" w:lineRule="atLeast"/>
        <w:rPr>
          <w:szCs w:val="22"/>
        </w:rPr>
      </w:pPr>
      <w:r w:rsidRPr="00D91A69">
        <w:rPr>
          <w:rFonts w:cs="Calibri"/>
          <w:szCs w:val="22"/>
        </w:rPr>
        <w:t>The Scope and sequence</w:t>
      </w:r>
      <w:r w:rsidR="0007503D">
        <w:rPr>
          <w:rFonts w:cs="Calibri"/>
          <w:szCs w:val="22"/>
        </w:rPr>
        <w:t xml:space="preserve"> Western Australian Curriculum: Languages, German</w:t>
      </w:r>
      <w:r w:rsidRPr="00D91A69">
        <w:rPr>
          <w:rFonts w:cs="Calibri"/>
          <w:szCs w:val="22"/>
        </w:rPr>
        <w:t xml:space="preserve"> shows the </w:t>
      </w:r>
      <w:r w:rsidR="0007503D">
        <w:rPr>
          <w:rFonts w:cs="Calibri"/>
          <w:szCs w:val="22"/>
        </w:rPr>
        <w:t xml:space="preserve">proposed </w:t>
      </w:r>
      <w:r w:rsidRPr="00D91A69">
        <w:rPr>
          <w:rFonts w:cs="Calibri"/>
          <w:szCs w:val="22"/>
        </w:rPr>
        <w:t xml:space="preserve">content across the years of schooling from Years </w:t>
      </w:r>
      <w:r w:rsidRPr="00D91A69">
        <w:rPr>
          <w:szCs w:val="22"/>
        </w:rPr>
        <w:t>7–10</w:t>
      </w:r>
      <w:r w:rsidR="00101EFD">
        <w:rPr>
          <w:szCs w:val="22"/>
        </w:rPr>
        <w:t>.</w:t>
      </w:r>
    </w:p>
    <w:p w14:paraId="3EC61177" w14:textId="285AF1BE" w:rsidR="0007503D" w:rsidRPr="00DC0912" w:rsidRDefault="0007503D" w:rsidP="001A45C4">
      <w:pPr>
        <w:pBdr>
          <w:top w:val="none" w:sz="0" w:space="0" w:color="auto"/>
          <w:left w:val="none" w:sz="0" w:space="0" w:color="auto"/>
          <w:bottom w:val="none" w:sz="0" w:space="0" w:color="auto"/>
          <w:right w:val="none" w:sz="0" w:space="0" w:color="auto"/>
          <w:between w:val="none" w:sz="0" w:space="0" w:color="auto"/>
          <w:bar w:val="none" w:sz="0" w:color="auto"/>
        </w:pBdr>
        <w:spacing w:line="23" w:lineRule="atLeast"/>
        <w:rPr>
          <w:rFonts w:eastAsia="Meiryo"/>
        </w:rPr>
      </w:pPr>
      <w:r>
        <w:rPr>
          <w:rFonts w:eastAsiaTheme="minorHAnsi" w:cs="Calibri"/>
          <w:kern w:val="2"/>
          <w:szCs w:val="22"/>
          <w:bdr w:val="none" w:sz="0" w:space="0" w:color="auto"/>
          <w14:ligatures w14:val="standardContextual"/>
        </w:rPr>
        <w:t xml:space="preserve">The </w:t>
      </w:r>
      <w:r w:rsidR="00FC2DEB">
        <w:rPr>
          <w:rFonts w:eastAsiaTheme="minorHAnsi" w:cs="Calibri"/>
          <w:kern w:val="2"/>
          <w:szCs w:val="22"/>
          <w:bdr w:val="none" w:sz="0" w:space="0" w:color="auto"/>
          <w14:ligatures w14:val="standardContextual"/>
        </w:rPr>
        <w:t>S</w:t>
      </w:r>
      <w:r>
        <w:rPr>
          <w:rFonts w:eastAsiaTheme="minorHAnsi" w:cs="Calibri"/>
          <w:kern w:val="2"/>
          <w:szCs w:val="22"/>
          <w:bdr w:val="none" w:sz="0" w:space="0" w:color="auto"/>
          <w14:ligatures w14:val="standardContextual"/>
        </w:rPr>
        <w:t>cope and sequence for Languages shows</w:t>
      </w:r>
      <w:r w:rsidRPr="002736F7">
        <w:rPr>
          <w:rFonts w:eastAsia="Meiryo"/>
        </w:rPr>
        <w:t xml:space="preserve"> the </w:t>
      </w:r>
      <w:r w:rsidRPr="002736F7">
        <w:rPr>
          <w:rFonts w:eastAsia="Meiryo"/>
          <w:b/>
          <w:bCs/>
        </w:rPr>
        <w:t>mandated</w:t>
      </w:r>
      <w:r w:rsidRPr="002736F7">
        <w:rPr>
          <w:rFonts w:eastAsia="Meiryo"/>
        </w:rPr>
        <w:t xml:space="preserve"> curriculum for teaching, written as </w:t>
      </w:r>
      <w:r w:rsidRPr="002736F7">
        <w:rPr>
          <w:rFonts w:eastAsia="Meiryo"/>
          <w:b/>
          <w:bCs/>
        </w:rPr>
        <w:t>content descriptions</w:t>
      </w:r>
      <w:r w:rsidRPr="002736F7">
        <w:rPr>
          <w:rFonts w:eastAsia="Meiryo"/>
        </w:rPr>
        <w:t xml:space="preserve"> across year levels so that a sequence of content can be viewed across the years of schooling from </w:t>
      </w:r>
      <w:r w:rsidR="00174B5A" w:rsidRPr="0055109E">
        <w:rPr>
          <w:rFonts w:eastAsia="Meiryo"/>
          <w:color w:val="000000" w:themeColor="text1"/>
          <w:szCs w:val="22"/>
        </w:rPr>
        <w:t xml:space="preserve">Year 7 to </w:t>
      </w:r>
      <w:r w:rsidRPr="0055109E">
        <w:rPr>
          <w:rFonts w:eastAsia="Meiryo"/>
          <w:color w:val="000000" w:themeColor="text1"/>
        </w:rPr>
        <w:t xml:space="preserve">Year </w:t>
      </w:r>
      <w:r w:rsidRPr="002736F7">
        <w:rPr>
          <w:rFonts w:eastAsia="Meiryo"/>
        </w:rPr>
        <w:t xml:space="preserve">10. The </w:t>
      </w:r>
      <w:r w:rsidRPr="002736F7">
        <w:rPr>
          <w:rFonts w:eastAsia="Meiryo"/>
          <w:b/>
          <w:bCs/>
        </w:rPr>
        <w:t>examples</w:t>
      </w:r>
      <w:r w:rsidRPr="002736F7">
        <w:rPr>
          <w:rFonts w:eastAsia="Meiryo"/>
        </w:rPr>
        <w:t xml:space="preserve"> illustrate the content and are </w:t>
      </w:r>
      <w:r w:rsidRPr="002736F7">
        <w:rPr>
          <w:rFonts w:eastAsia="Meiryo"/>
          <w:b/>
          <w:bCs/>
        </w:rPr>
        <w:t>not mandated</w:t>
      </w:r>
      <w:r w:rsidRPr="002736F7">
        <w:rPr>
          <w:rFonts w:eastAsia="Meiryo"/>
        </w:rPr>
        <w:t>.</w:t>
      </w:r>
    </w:p>
    <w:p w14:paraId="166DBF52" w14:textId="77777777" w:rsidR="00D91A69" w:rsidRPr="00D91A69" w:rsidRDefault="00D91A69" w:rsidP="001A45C4">
      <w:pPr>
        <w:spacing w:before="120" w:after="120" w:line="23" w:lineRule="atLeast"/>
        <w:rPr>
          <w:szCs w:val="22"/>
        </w:rPr>
      </w:pPr>
      <w:r w:rsidRPr="00D91A69">
        <w:rPr>
          <w:szCs w:val="22"/>
        </w:rPr>
        <w:t>The document is organised by two Languages strands: Communicating and Understanding language and culture.</w:t>
      </w:r>
    </w:p>
    <w:p w14:paraId="0B5168F6" w14:textId="58D666C2" w:rsidR="00D91A69" w:rsidRPr="00D91A69" w:rsidRDefault="00D91A69" w:rsidP="001A45C4">
      <w:pPr>
        <w:spacing w:after="120" w:line="23" w:lineRule="atLeast"/>
        <w:rPr>
          <w:szCs w:val="22"/>
        </w:rPr>
      </w:pPr>
      <w:r w:rsidRPr="00D91A69">
        <w:rPr>
          <w:szCs w:val="22"/>
        </w:rPr>
        <w:t xml:space="preserve">The </w:t>
      </w:r>
      <w:r w:rsidRPr="001E37C1">
        <w:rPr>
          <w:b/>
          <w:bCs/>
          <w:szCs w:val="22"/>
        </w:rPr>
        <w:t>Communicating</w:t>
      </w:r>
      <w:r w:rsidRPr="00D91A69">
        <w:rPr>
          <w:szCs w:val="22"/>
        </w:rPr>
        <w:t xml:space="preserve"> strand includes </w:t>
      </w:r>
      <w:r w:rsidRPr="001E37C1">
        <w:rPr>
          <w:b/>
          <w:bCs/>
          <w:szCs w:val="22"/>
        </w:rPr>
        <w:t xml:space="preserve">Interacting in </w:t>
      </w:r>
      <w:r w:rsidR="00AC16EC" w:rsidRPr="001E37C1">
        <w:rPr>
          <w:b/>
          <w:bCs/>
          <w:szCs w:val="22"/>
        </w:rPr>
        <w:t>German</w:t>
      </w:r>
      <w:r w:rsidRPr="00D91A69">
        <w:rPr>
          <w:szCs w:val="22"/>
        </w:rPr>
        <w:t xml:space="preserve">; </w:t>
      </w:r>
      <w:r w:rsidRPr="001E37C1">
        <w:rPr>
          <w:b/>
          <w:bCs/>
          <w:szCs w:val="22"/>
        </w:rPr>
        <w:t>Mediating meaning in and between languages</w:t>
      </w:r>
      <w:r w:rsidRPr="00D91A69">
        <w:rPr>
          <w:szCs w:val="22"/>
        </w:rPr>
        <w:t xml:space="preserve">; and </w:t>
      </w:r>
      <w:r w:rsidRPr="001E37C1">
        <w:rPr>
          <w:b/>
          <w:bCs/>
          <w:szCs w:val="22"/>
        </w:rPr>
        <w:t xml:space="preserve">Creating text in </w:t>
      </w:r>
      <w:r w:rsidR="00AC16EC" w:rsidRPr="001E37C1">
        <w:rPr>
          <w:b/>
          <w:bCs/>
          <w:szCs w:val="22"/>
        </w:rPr>
        <w:t>German</w:t>
      </w:r>
      <w:r w:rsidRPr="00D91A69">
        <w:rPr>
          <w:szCs w:val="22"/>
        </w:rPr>
        <w:t>.</w:t>
      </w:r>
    </w:p>
    <w:p w14:paraId="26E0D905" w14:textId="1A056F4D" w:rsidR="00D91A69" w:rsidRPr="00D91A69" w:rsidRDefault="00D91A69" w:rsidP="001A45C4">
      <w:pPr>
        <w:spacing w:after="120" w:line="23" w:lineRule="atLeast"/>
        <w:rPr>
          <w:szCs w:val="22"/>
        </w:rPr>
      </w:pPr>
      <w:r w:rsidRPr="00D91A69">
        <w:rPr>
          <w:szCs w:val="22"/>
        </w:rPr>
        <w:t xml:space="preserve">The </w:t>
      </w:r>
      <w:r w:rsidRPr="001E37C1">
        <w:rPr>
          <w:b/>
          <w:bCs/>
          <w:szCs w:val="22"/>
        </w:rPr>
        <w:t>Understanding language and culture</w:t>
      </w:r>
      <w:r w:rsidRPr="00D91A69">
        <w:rPr>
          <w:szCs w:val="22"/>
        </w:rPr>
        <w:t xml:space="preserve"> strand includes </w:t>
      </w:r>
      <w:bookmarkStart w:id="5" w:name="_Hlk207702054"/>
      <w:r w:rsidRPr="001E37C1">
        <w:rPr>
          <w:b/>
          <w:bCs/>
          <w:szCs w:val="22"/>
        </w:rPr>
        <w:t>Understanding systems of language</w:t>
      </w:r>
      <w:r w:rsidR="00362D92">
        <w:rPr>
          <w:szCs w:val="22"/>
        </w:rPr>
        <w:t>;</w:t>
      </w:r>
      <w:r w:rsidRPr="00D91A69">
        <w:rPr>
          <w:szCs w:val="22"/>
        </w:rPr>
        <w:t xml:space="preserve"> and </w:t>
      </w:r>
      <w:r w:rsidRPr="001E37C1">
        <w:rPr>
          <w:b/>
          <w:bCs/>
          <w:szCs w:val="22"/>
        </w:rPr>
        <w:t>Understanding the interrelationship of language and</w:t>
      </w:r>
      <w:r w:rsidR="00DF74E7">
        <w:rPr>
          <w:b/>
          <w:bCs/>
          <w:szCs w:val="22"/>
        </w:rPr>
        <w:t> </w:t>
      </w:r>
      <w:r w:rsidRPr="001E37C1">
        <w:rPr>
          <w:b/>
          <w:bCs/>
          <w:szCs w:val="22"/>
        </w:rPr>
        <w:t>culture</w:t>
      </w:r>
      <w:bookmarkEnd w:id="5"/>
      <w:r w:rsidRPr="00D91A69">
        <w:rPr>
          <w:szCs w:val="22"/>
        </w:rPr>
        <w:t>.</w:t>
      </w:r>
    </w:p>
    <w:p w14:paraId="6D6C6A10" w14:textId="410E7EEA" w:rsidR="00D91A69" w:rsidRPr="00D91A69" w:rsidRDefault="00D91A69" w:rsidP="001A45C4">
      <w:pPr>
        <w:spacing w:after="120" w:line="23" w:lineRule="atLeast"/>
        <w:rPr>
          <w:szCs w:val="22"/>
        </w:rPr>
      </w:pPr>
      <w:r w:rsidRPr="00D91A69">
        <w:rPr>
          <w:szCs w:val="22"/>
        </w:rPr>
        <w:t xml:space="preserve">The table below </w:t>
      </w:r>
      <w:r w:rsidR="0007503D">
        <w:rPr>
          <w:szCs w:val="22"/>
        </w:rPr>
        <w:t>presents</w:t>
      </w:r>
      <w:r w:rsidR="0007503D" w:rsidRPr="00D91A69">
        <w:rPr>
          <w:szCs w:val="22"/>
        </w:rPr>
        <w:t xml:space="preserve"> </w:t>
      </w:r>
      <w:r w:rsidRPr="00D91A69">
        <w:rPr>
          <w:szCs w:val="22"/>
        </w:rPr>
        <w:t xml:space="preserve">the </w:t>
      </w:r>
      <w:r w:rsidR="001E37C1">
        <w:rPr>
          <w:szCs w:val="22"/>
        </w:rPr>
        <w:t>subject</w:t>
      </w:r>
      <w:r w:rsidRPr="00D91A69">
        <w:rPr>
          <w:szCs w:val="22"/>
        </w:rPr>
        <w:t xml:space="preserve"> organisation </w:t>
      </w:r>
      <w:r w:rsidRPr="0055109E">
        <w:rPr>
          <w:color w:val="000000" w:themeColor="text1"/>
          <w:szCs w:val="22"/>
        </w:rPr>
        <w:t xml:space="preserve">for the </w:t>
      </w:r>
      <w:r w:rsidR="00174B5A" w:rsidRPr="0055109E">
        <w:rPr>
          <w:rFonts w:eastAsia="Meiryo"/>
          <w:color w:val="000000" w:themeColor="text1"/>
          <w:szCs w:val="22"/>
        </w:rPr>
        <w:t xml:space="preserve">Year 7 </w:t>
      </w:r>
      <w:r w:rsidRPr="0055109E">
        <w:rPr>
          <w:color w:val="000000" w:themeColor="text1"/>
          <w:szCs w:val="22"/>
        </w:rPr>
        <w:t xml:space="preserve">to Year 10 </w:t>
      </w:r>
      <w:r w:rsidRPr="00D91A69">
        <w:rPr>
          <w:szCs w:val="22"/>
        </w:rPr>
        <w:t xml:space="preserve">Languages, </w:t>
      </w:r>
      <w:r w:rsidR="00AC16EC">
        <w:rPr>
          <w:szCs w:val="22"/>
        </w:rPr>
        <w:t>German</w:t>
      </w:r>
      <w:r w:rsidRPr="00D91A69">
        <w:rPr>
          <w:szCs w:val="22"/>
        </w:rPr>
        <w:t xml:space="preserve"> curriculum.</w:t>
      </w:r>
    </w:p>
    <w:tbl>
      <w:tblPr>
        <w:tblStyle w:val="TableGrid1"/>
        <w:tblW w:w="5000" w:type="pct"/>
        <w:tblLook w:val="04A0" w:firstRow="1" w:lastRow="0" w:firstColumn="1" w:lastColumn="0" w:noHBand="0" w:noVBand="1"/>
      </w:tblPr>
      <w:tblGrid>
        <w:gridCol w:w="4659"/>
        <w:gridCol w:w="2375"/>
        <w:gridCol w:w="2317"/>
        <w:gridCol w:w="4643"/>
      </w:tblGrid>
      <w:tr w:rsidR="00D91A69" w:rsidRPr="00FE6568" w14:paraId="3F875D1A" w14:textId="77777777" w:rsidTr="001A45C4">
        <w:tc>
          <w:tcPr>
            <w:tcW w:w="20924" w:type="dxa"/>
            <w:gridSpan w:val="4"/>
            <w:shd w:val="clear" w:color="auto" w:fill="9F218B"/>
            <w:vAlign w:val="center"/>
          </w:tcPr>
          <w:p w14:paraId="732DCFBC" w14:textId="77777777" w:rsidR="00D91A69" w:rsidRPr="00DC0912"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color w:val="FFFFFF"/>
                <w:kern w:val="2"/>
                <w:bdr w:val="none" w:sz="0" w:space="0" w:color="auto"/>
                <w14:ligatures w14:val="standardContextual"/>
              </w:rPr>
            </w:pPr>
            <w:r w:rsidRPr="001A45C4">
              <w:rPr>
                <w:rFonts w:eastAsia="Aptos" w:cs="Calibri"/>
                <w:b/>
                <w:bCs/>
                <w:color w:val="FFFFFF"/>
                <w:kern w:val="2"/>
                <w:bdr w:val="none" w:sz="0" w:space="0" w:color="auto"/>
                <w14:ligatures w14:val="standardContextual"/>
              </w:rPr>
              <w:t>Languages</w:t>
            </w:r>
          </w:p>
        </w:tc>
      </w:tr>
      <w:tr w:rsidR="00D91A69" w:rsidRPr="00FE6568" w14:paraId="2055ABBF" w14:textId="77777777" w:rsidTr="001A45C4">
        <w:tc>
          <w:tcPr>
            <w:tcW w:w="20924" w:type="dxa"/>
            <w:gridSpan w:val="4"/>
            <w:shd w:val="clear" w:color="auto" w:fill="D9A6D1"/>
            <w:vAlign w:val="center"/>
          </w:tcPr>
          <w:p w14:paraId="470B8763" w14:textId="1C94D217" w:rsidR="00D91A69" w:rsidRPr="00DC0912" w:rsidRDefault="00AC16EC"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sidRPr="00DC0912">
              <w:rPr>
                <w:rFonts w:eastAsia="Aptos" w:cs="Calibri"/>
                <w:b/>
                <w:bCs/>
                <w:kern w:val="2"/>
                <w:bdr w:val="none" w:sz="0" w:space="0" w:color="auto"/>
                <w14:ligatures w14:val="standardContextual"/>
              </w:rPr>
              <w:t>German</w:t>
            </w:r>
          </w:p>
        </w:tc>
      </w:tr>
      <w:tr w:rsidR="00D91A69" w:rsidRPr="00FE6568" w14:paraId="54772A98" w14:textId="77777777" w:rsidTr="001A45C4">
        <w:tc>
          <w:tcPr>
            <w:tcW w:w="20924" w:type="dxa"/>
            <w:gridSpan w:val="4"/>
            <w:shd w:val="clear" w:color="auto" w:fill="ECD3E8"/>
            <w:vAlign w:val="center"/>
          </w:tcPr>
          <w:p w14:paraId="11AA7C81" w14:textId="77777777" w:rsidR="00D91A69" w:rsidRPr="00DC0912"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sz w:val="28"/>
                <w:szCs w:val="28"/>
                <w:bdr w:val="none" w:sz="0" w:space="0" w:color="auto"/>
                <w14:ligatures w14:val="standardContextual"/>
              </w:rPr>
            </w:pPr>
            <w:r w:rsidRPr="00DC0912">
              <w:rPr>
                <w:rFonts w:eastAsia="Aptos" w:cs="Calibri"/>
                <w:b/>
                <w:bCs/>
                <w:kern w:val="2"/>
                <w:bdr w:val="none" w:sz="0" w:space="0" w:color="auto"/>
                <w14:ligatures w14:val="standardContextual"/>
              </w:rPr>
              <w:t>Communicating</w:t>
            </w:r>
          </w:p>
        </w:tc>
      </w:tr>
      <w:tr w:rsidR="00D91A69" w:rsidRPr="00FE6568" w14:paraId="0DBA8710" w14:textId="77777777" w:rsidTr="001A45C4">
        <w:tc>
          <w:tcPr>
            <w:tcW w:w="6974" w:type="dxa"/>
            <w:vAlign w:val="center"/>
          </w:tcPr>
          <w:p w14:paraId="7AA9D8DD" w14:textId="560E91A8" w:rsidR="00D91A69" w:rsidRPr="00FE6568"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Interacting in </w:t>
            </w:r>
            <w:r w:rsidR="00AC16EC">
              <w:rPr>
                <w:rFonts w:eastAsia="Aptos" w:cs="Calibri"/>
                <w:kern w:val="2"/>
                <w:sz w:val="22"/>
                <w:szCs w:val="22"/>
                <w:bdr w:val="none" w:sz="0" w:space="0" w:color="auto"/>
                <w14:ligatures w14:val="standardContextual"/>
              </w:rPr>
              <w:t>German</w:t>
            </w:r>
          </w:p>
        </w:tc>
        <w:tc>
          <w:tcPr>
            <w:tcW w:w="6974" w:type="dxa"/>
            <w:gridSpan w:val="2"/>
            <w:vAlign w:val="center"/>
          </w:tcPr>
          <w:p w14:paraId="60F199B5" w14:textId="77777777" w:rsidR="00D91A69" w:rsidRPr="00FE6568"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Mediating meaning in and between languages</w:t>
            </w:r>
          </w:p>
        </w:tc>
        <w:tc>
          <w:tcPr>
            <w:tcW w:w="6976" w:type="dxa"/>
            <w:vAlign w:val="center"/>
          </w:tcPr>
          <w:p w14:paraId="2FA2A5AC" w14:textId="22A6726A" w:rsidR="00D91A69" w:rsidRPr="00FE6568"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Creating text in </w:t>
            </w:r>
            <w:r w:rsidR="00AC16EC">
              <w:rPr>
                <w:rFonts w:eastAsia="Aptos" w:cs="Calibri"/>
                <w:kern w:val="2"/>
                <w:sz w:val="22"/>
                <w:szCs w:val="22"/>
                <w:bdr w:val="none" w:sz="0" w:space="0" w:color="auto"/>
                <w14:ligatures w14:val="standardContextual"/>
              </w:rPr>
              <w:t>German</w:t>
            </w:r>
          </w:p>
        </w:tc>
      </w:tr>
      <w:tr w:rsidR="00D91A69" w:rsidRPr="00FE6568" w14:paraId="62D94305" w14:textId="77777777" w:rsidTr="001A45C4">
        <w:tc>
          <w:tcPr>
            <w:tcW w:w="20924" w:type="dxa"/>
            <w:gridSpan w:val="4"/>
            <w:shd w:val="clear" w:color="auto" w:fill="ECD3E8"/>
            <w:vAlign w:val="center"/>
          </w:tcPr>
          <w:p w14:paraId="47DC208B" w14:textId="77777777" w:rsidR="00D91A69" w:rsidRPr="00DC0912"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sidRPr="00DC0912">
              <w:rPr>
                <w:rFonts w:eastAsia="Aptos" w:cs="Calibri"/>
                <w:b/>
                <w:bCs/>
                <w:kern w:val="2"/>
                <w:bdr w:val="none" w:sz="0" w:space="0" w:color="auto"/>
                <w14:ligatures w14:val="standardContextual"/>
              </w:rPr>
              <w:t>Understanding language and culture</w:t>
            </w:r>
          </w:p>
        </w:tc>
      </w:tr>
      <w:tr w:rsidR="00D91A69" w:rsidRPr="00FE6568" w14:paraId="307DA4AA" w14:textId="77777777" w:rsidTr="001A45C4">
        <w:tc>
          <w:tcPr>
            <w:tcW w:w="10462" w:type="dxa"/>
            <w:gridSpan w:val="2"/>
            <w:vAlign w:val="center"/>
          </w:tcPr>
          <w:p w14:paraId="43ECFE71" w14:textId="77777777" w:rsidR="00D91A69" w:rsidRPr="00FE6568"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systems of language</w:t>
            </w:r>
          </w:p>
        </w:tc>
        <w:tc>
          <w:tcPr>
            <w:tcW w:w="10462" w:type="dxa"/>
            <w:gridSpan w:val="2"/>
            <w:vAlign w:val="center"/>
          </w:tcPr>
          <w:p w14:paraId="75EA16E7" w14:textId="77777777" w:rsidR="00D91A69" w:rsidRPr="00FE6568" w:rsidRDefault="00D91A69" w:rsidP="001A45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the interrelationship of language and culture</w:t>
            </w:r>
          </w:p>
        </w:tc>
      </w:tr>
    </w:tbl>
    <w:p w14:paraId="2E056CA9" w14:textId="77777777" w:rsidR="00F84C8F" w:rsidRDefault="00F84C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14FA3E8B" w14:textId="6F6979B2" w:rsidR="00396FF2" w:rsidRPr="00883456" w:rsidRDefault="00396FF2" w:rsidP="0074508C">
      <w:pPr>
        <w:pStyle w:val="SCSAHeading1"/>
        <w:spacing w:after="80"/>
      </w:pPr>
      <w:bookmarkStart w:id="6" w:name="_Toc207109110"/>
      <w:r w:rsidRPr="00883456">
        <w:lastRenderedPageBreak/>
        <w:t xml:space="preserve">Strand: </w:t>
      </w:r>
      <w:r w:rsidR="000F781B" w:rsidRPr="0074508C">
        <w:t>Communicating</w:t>
      </w:r>
      <w:bookmarkEnd w:id="6"/>
      <w:r w:rsidR="00662F9D">
        <w:t xml:space="preserve"> </w:t>
      </w:r>
    </w:p>
    <w:p w14:paraId="5F3E298B" w14:textId="486092E1" w:rsidR="00396FF2" w:rsidRPr="00883456" w:rsidRDefault="00396FF2" w:rsidP="0074508C">
      <w:pPr>
        <w:pStyle w:val="SCSAHeading2"/>
        <w:spacing w:before="0"/>
      </w:pPr>
      <w:bookmarkStart w:id="7" w:name="_Toc207109111"/>
      <w:r w:rsidRPr="00883456">
        <w:t xml:space="preserve">Sub-strand: </w:t>
      </w:r>
      <w:r w:rsidR="00F27484">
        <w:t>Interacting in German</w:t>
      </w:r>
      <w:bookmarkEnd w:id="7"/>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3842FF" w:rsidRPr="00FA7CFE" w14:paraId="488B0646" w14:textId="77777777" w:rsidTr="00B430CD">
        <w:trPr>
          <w:trHeight w:val="796"/>
        </w:trPr>
        <w:tc>
          <w:tcPr>
            <w:tcW w:w="1250" w:type="pct"/>
          </w:tcPr>
          <w:p w14:paraId="513665FF" w14:textId="5181574C" w:rsidR="0055109E" w:rsidRPr="0055109E" w:rsidRDefault="00E65A3F" w:rsidP="00436236">
            <w:pPr>
              <w:spacing w:after="120"/>
              <w:rPr>
                <w:rFonts w:asciiTheme="minorHAnsi" w:hAnsiTheme="minorHAnsi" w:cstheme="minorHAnsi"/>
                <w:bCs/>
                <w:color w:val="000000" w:themeColor="text1"/>
                <w:szCs w:val="22"/>
                <w:lang w:val="en-US"/>
              </w:rPr>
            </w:pPr>
            <w:r w:rsidRPr="0055109E">
              <w:rPr>
                <w:rFonts w:cs="Calibri"/>
                <w:bCs/>
                <w:color w:val="000000" w:themeColor="text1"/>
                <w:szCs w:val="22"/>
                <w:lang w:val="en-US"/>
              </w:rPr>
              <w:t xml:space="preserve">Participate in exchanges to share information about </w:t>
            </w:r>
            <w:r w:rsidRPr="0055109E">
              <w:rPr>
                <w:rFonts w:asciiTheme="minorHAnsi" w:hAnsiTheme="minorHAnsi" w:cstheme="minorHAnsi"/>
                <w:bCs/>
                <w:color w:val="000000" w:themeColor="text1"/>
                <w:szCs w:val="22"/>
                <w:lang w:val="en-US"/>
              </w:rPr>
              <w:t xml:space="preserve">themselves </w:t>
            </w:r>
            <w:r w:rsidR="00EA56CB" w:rsidRPr="00305233">
              <w:rPr>
                <w:rFonts w:asciiTheme="minorHAnsi" w:hAnsiTheme="minorHAnsi" w:cstheme="minorHAnsi"/>
                <w:bCs/>
                <w:color w:val="000000" w:themeColor="text1"/>
                <w:lang w:val="en-US"/>
              </w:rPr>
              <w:t>and</w:t>
            </w:r>
            <w:r w:rsidR="00DF74E7">
              <w:rPr>
                <w:rFonts w:asciiTheme="minorHAnsi" w:hAnsiTheme="minorHAnsi" w:cstheme="minorHAnsi"/>
                <w:bCs/>
                <w:color w:val="000000" w:themeColor="text1"/>
                <w:lang w:val="en-US"/>
              </w:rPr>
              <w:t> </w:t>
            </w:r>
            <w:r w:rsidR="00EA56CB" w:rsidRPr="00305233">
              <w:rPr>
                <w:rFonts w:asciiTheme="minorHAnsi" w:hAnsiTheme="minorHAnsi" w:cstheme="minorHAnsi"/>
                <w:bCs/>
                <w:color w:val="000000" w:themeColor="text1"/>
                <w:lang w:val="en-US"/>
              </w:rPr>
              <w:t>others</w:t>
            </w:r>
          </w:p>
          <w:p w14:paraId="286D7FBB" w14:textId="0977BA65" w:rsidR="008A3D8B" w:rsidRPr="0055109E" w:rsidRDefault="008A3D8B" w:rsidP="00436236">
            <w:pPr>
              <w:rPr>
                <w:rFonts w:cs="Calibri"/>
                <w:color w:val="000000" w:themeColor="text1"/>
                <w:szCs w:val="22"/>
                <w:lang w:val="en-US"/>
              </w:rPr>
            </w:pPr>
            <w:r w:rsidRPr="0055109E">
              <w:rPr>
                <w:rFonts w:cs="Calibri"/>
                <w:color w:val="000000" w:themeColor="text1"/>
                <w:szCs w:val="22"/>
                <w:lang w:val="en-US"/>
              </w:rPr>
              <w:t xml:space="preserve">For example: </w:t>
            </w:r>
          </w:p>
          <w:p w14:paraId="4B94535E" w14:textId="0C472EA9" w:rsidR="00692876" w:rsidRPr="00692876" w:rsidRDefault="00692876" w:rsidP="0043623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cs="Calibri"/>
                <w:color w:val="000000" w:themeColor="text1"/>
                <w:szCs w:val="22"/>
                <w:lang w:val="de-DE"/>
              </w:rPr>
            </w:pPr>
            <w:r w:rsidRPr="00692876">
              <w:rPr>
                <w:rFonts w:eastAsia="DengXian" w:cs="Calibri"/>
                <w:color w:val="000000" w:themeColor="text1"/>
                <w:szCs w:val="22"/>
                <w:lang w:eastAsia="zh-CN"/>
              </w:rPr>
              <w:t xml:space="preserve">share information about themselves and others, such as </w:t>
            </w:r>
            <w:r w:rsidRPr="00692876">
              <w:rPr>
                <w:rFonts w:eastAsia="DengXian" w:cs="Calibri"/>
                <w:i/>
                <w:iCs/>
                <w:color w:val="000000" w:themeColor="text1"/>
                <w:szCs w:val="22"/>
                <w:lang w:eastAsia="zh-CN"/>
              </w:rPr>
              <w:t>Hallo</w:t>
            </w:r>
            <w:r w:rsidR="00936ECF">
              <w:rPr>
                <w:rFonts w:eastAsia="DengXian" w:cs="Calibri"/>
                <w:i/>
                <w:iCs/>
                <w:color w:val="000000" w:themeColor="text1"/>
                <w:szCs w:val="22"/>
                <w:lang w:eastAsia="zh-CN"/>
              </w:rPr>
              <w:t>,</w:t>
            </w:r>
            <w:r w:rsidRPr="00692876">
              <w:rPr>
                <w:rFonts w:eastAsia="DengXian" w:cs="Calibri"/>
                <w:i/>
                <w:iCs/>
                <w:color w:val="000000" w:themeColor="text1"/>
                <w:szCs w:val="22"/>
                <w:lang w:eastAsia="zh-CN"/>
              </w:rPr>
              <w:t xml:space="preserve"> Klasse! </w:t>
            </w:r>
            <w:r w:rsidRPr="00F9514D">
              <w:rPr>
                <w:rFonts w:eastAsia="DengXian" w:cs="Calibri"/>
                <w:i/>
                <w:iCs/>
                <w:color w:val="000000" w:themeColor="text1"/>
                <w:szCs w:val="22"/>
                <w:lang w:val="de-DE" w:eastAsia="zh-CN"/>
              </w:rPr>
              <w:t>Mein Name ist Marc</w:t>
            </w:r>
            <w:r w:rsidR="00C244A9" w:rsidRPr="00F9514D">
              <w:rPr>
                <w:rFonts w:eastAsia="DengXian" w:cs="Calibri"/>
                <w:i/>
                <w:iCs/>
                <w:color w:val="000000" w:themeColor="text1"/>
                <w:szCs w:val="22"/>
                <w:lang w:val="de-DE" w:eastAsia="zh-CN"/>
              </w:rPr>
              <w:t>.</w:t>
            </w:r>
            <w:r w:rsidRPr="00F9514D">
              <w:rPr>
                <w:rFonts w:eastAsia="DengXian" w:cs="Calibri"/>
                <w:i/>
                <w:iCs/>
                <w:color w:val="000000" w:themeColor="text1"/>
                <w:szCs w:val="22"/>
                <w:lang w:val="de-DE" w:eastAsia="zh-CN"/>
              </w:rPr>
              <w:t xml:space="preserve"> Ich bin vierzehn Jahre alt. Ich habe blaue Augen und braune Haare. Hier sind wir – die Familie Schmidt! Ich habe zwei Schwestern und einen Bruder</w:t>
            </w:r>
            <w:r w:rsidR="00C244A9" w:rsidRPr="00F9514D">
              <w:rPr>
                <w:rFonts w:eastAsia="DengXian" w:cs="Calibri"/>
                <w:i/>
                <w:iCs/>
                <w:color w:val="000000" w:themeColor="text1"/>
                <w:szCs w:val="22"/>
                <w:lang w:val="de-DE" w:eastAsia="zh-CN"/>
              </w:rPr>
              <w:t>.</w:t>
            </w:r>
            <w:r w:rsidRPr="00F9514D">
              <w:rPr>
                <w:rFonts w:eastAsia="DengXian" w:cs="Calibri"/>
                <w:i/>
                <w:iCs/>
                <w:color w:val="000000" w:themeColor="text1"/>
                <w:szCs w:val="22"/>
                <w:lang w:val="de-DE" w:eastAsia="zh-CN"/>
              </w:rPr>
              <w:t xml:space="preserve"> Ich mag Schwimmen und Fußball, aber ich tanze nicht gern.</w:t>
            </w:r>
          </w:p>
          <w:p w14:paraId="7924D30B" w14:textId="03AC3172" w:rsidR="003842FF" w:rsidRPr="00692876" w:rsidRDefault="00692876" w:rsidP="0043623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cs="Calibri"/>
                <w:color w:val="000000" w:themeColor="text1"/>
                <w:szCs w:val="22"/>
                <w:lang w:val="de-DE"/>
              </w:rPr>
            </w:pPr>
            <w:r w:rsidRPr="00F9514D">
              <w:rPr>
                <w:rFonts w:cs="Calibri"/>
                <w:color w:val="000000" w:themeColor="text1"/>
                <w:szCs w:val="22"/>
              </w:rPr>
              <w:t xml:space="preserve">ask and answer questions about themselves and others, such as </w:t>
            </w:r>
            <w:r w:rsidRPr="00F9514D">
              <w:rPr>
                <w:rFonts w:cs="Calibri"/>
                <w:i/>
                <w:iCs/>
                <w:color w:val="000000" w:themeColor="text1"/>
                <w:szCs w:val="22"/>
              </w:rPr>
              <w:t xml:space="preserve">Hallo, wie </w:t>
            </w:r>
            <w:r w:rsidRPr="00D53821">
              <w:rPr>
                <w:rFonts w:cs="Calibri"/>
                <w:i/>
                <w:iCs/>
                <w:color w:val="000000" w:themeColor="text1"/>
                <w:szCs w:val="22"/>
              </w:rPr>
              <w:t>h</w:t>
            </w:r>
            <w:r w:rsidRPr="003036EF">
              <w:rPr>
                <w:rFonts w:cs="Calibri"/>
                <w:i/>
                <w:iCs/>
                <w:color w:val="000000" w:themeColor="text1"/>
                <w:szCs w:val="22"/>
              </w:rPr>
              <w:t>ei</w:t>
            </w:r>
            <w:r w:rsidR="00ED25A6" w:rsidRPr="00ED25A6">
              <w:rPr>
                <w:rFonts w:eastAsia="Times New Roman" w:cs="Calibri"/>
                <w:i/>
                <w:iCs/>
              </w:rPr>
              <w:t>ß</w:t>
            </w:r>
            <w:r w:rsidRPr="003036EF">
              <w:rPr>
                <w:rFonts w:cs="Calibri"/>
                <w:i/>
                <w:iCs/>
                <w:color w:val="000000" w:themeColor="text1"/>
                <w:szCs w:val="22"/>
              </w:rPr>
              <w:t>t</w:t>
            </w:r>
            <w:r w:rsidRPr="00F9514D">
              <w:rPr>
                <w:rFonts w:cs="Calibri"/>
                <w:i/>
                <w:iCs/>
                <w:color w:val="000000" w:themeColor="text1"/>
                <w:szCs w:val="22"/>
              </w:rPr>
              <w:t xml:space="preserve"> du? </w:t>
            </w:r>
            <w:r w:rsidRPr="00692876">
              <w:rPr>
                <w:rFonts w:cs="Calibri"/>
                <w:i/>
                <w:iCs/>
                <w:color w:val="000000" w:themeColor="text1"/>
                <w:szCs w:val="22"/>
                <w:lang w:val="de-DE"/>
              </w:rPr>
              <w:t>Ich heiße …</w:t>
            </w:r>
            <w:r w:rsidRPr="00F57CDC">
              <w:rPr>
                <w:rFonts w:cs="Calibri"/>
                <w:color w:val="000000" w:themeColor="text1"/>
                <w:szCs w:val="22"/>
                <w:lang w:val="de-DE"/>
              </w:rPr>
              <w:t>;</w:t>
            </w:r>
            <w:r w:rsidRPr="00692876">
              <w:rPr>
                <w:rFonts w:cs="Calibri"/>
                <w:i/>
                <w:iCs/>
                <w:color w:val="000000" w:themeColor="text1"/>
                <w:szCs w:val="22"/>
                <w:lang w:val="de-DE"/>
              </w:rPr>
              <w:t xml:space="preserve"> Mein Name ist …</w:t>
            </w:r>
            <w:r w:rsidRPr="00752A98">
              <w:rPr>
                <w:rFonts w:cs="Calibri"/>
                <w:color w:val="000000" w:themeColor="text1"/>
                <w:szCs w:val="22"/>
                <w:lang w:val="de-DE"/>
              </w:rPr>
              <w:t xml:space="preserve">; </w:t>
            </w:r>
            <w:r w:rsidRPr="00692876">
              <w:rPr>
                <w:rFonts w:cs="Calibri"/>
                <w:i/>
                <w:iCs/>
                <w:color w:val="000000" w:themeColor="text1"/>
                <w:szCs w:val="22"/>
                <w:lang w:val="de-DE"/>
              </w:rPr>
              <w:t>Sein Name ist …</w:t>
            </w:r>
            <w:r w:rsidRPr="00752A98">
              <w:rPr>
                <w:rFonts w:cs="Calibri"/>
                <w:color w:val="000000" w:themeColor="text1"/>
                <w:szCs w:val="22"/>
                <w:lang w:val="de-DE"/>
              </w:rPr>
              <w:t>;</w:t>
            </w:r>
            <w:r w:rsidRPr="00692876">
              <w:rPr>
                <w:rFonts w:cs="Calibri"/>
                <w:i/>
                <w:iCs/>
                <w:color w:val="000000" w:themeColor="text1"/>
                <w:szCs w:val="22"/>
                <w:lang w:val="de-DE"/>
              </w:rPr>
              <w:t xml:space="preserve"> Was magst du/Was magst du nicht? Ich mag Fussball. Ich mag Volleyball nicht</w:t>
            </w:r>
            <w:r w:rsidR="00752A98">
              <w:rPr>
                <w:rFonts w:cs="Calibri"/>
                <w:i/>
                <w:iCs/>
                <w:color w:val="000000" w:themeColor="text1"/>
                <w:szCs w:val="22"/>
                <w:lang w:val="de-DE"/>
              </w:rPr>
              <w:t>.</w:t>
            </w:r>
            <w:r w:rsidRPr="00752A98">
              <w:rPr>
                <w:rFonts w:cs="Calibri"/>
                <w:color w:val="000000" w:themeColor="text1"/>
                <w:szCs w:val="22"/>
                <w:lang w:val="de-DE"/>
              </w:rPr>
              <w:t>;</w:t>
            </w:r>
            <w:r w:rsidRPr="00692876">
              <w:rPr>
                <w:rFonts w:cs="Calibri"/>
                <w:i/>
                <w:iCs/>
                <w:color w:val="000000" w:themeColor="text1"/>
                <w:szCs w:val="22"/>
                <w:lang w:val="de-DE"/>
              </w:rPr>
              <w:t xml:space="preserve"> Wie viele Personen gibt es in deiner </w:t>
            </w:r>
            <w:r w:rsidRPr="00692876">
              <w:rPr>
                <w:rFonts w:cs="Calibri"/>
                <w:i/>
                <w:iCs/>
                <w:color w:val="000000" w:themeColor="text1"/>
                <w:szCs w:val="22"/>
                <w:lang w:val="de-DE"/>
              </w:rPr>
              <w:lastRenderedPageBreak/>
              <w:t>Familie? Ich habe zwei Brüder und eine Schwester.</w:t>
            </w:r>
          </w:p>
          <w:p w14:paraId="4E7765A9" w14:textId="7432DFD4" w:rsidR="00692876" w:rsidRPr="0055109E" w:rsidRDefault="00692876" w:rsidP="0043623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27" w:hanging="227"/>
              <w:contextualSpacing w:val="0"/>
              <w:rPr>
                <w:rFonts w:cs="Calibri"/>
                <w:color w:val="000000" w:themeColor="text1"/>
                <w:szCs w:val="22"/>
                <w:lang w:val="de-DE"/>
              </w:rPr>
            </w:pPr>
            <w:r w:rsidRPr="00F9514D">
              <w:rPr>
                <w:rFonts w:cs="Calibri"/>
                <w:color w:val="000000" w:themeColor="text1"/>
                <w:szCs w:val="22"/>
              </w:rPr>
              <w:t>interview classmates about themselves, family, friends and interests</w:t>
            </w:r>
            <w:r w:rsidR="00B50C70">
              <w:rPr>
                <w:rFonts w:cs="Calibri"/>
                <w:color w:val="000000" w:themeColor="text1"/>
                <w:szCs w:val="22"/>
              </w:rPr>
              <w:t>,</w:t>
            </w:r>
            <w:r w:rsidRPr="00F9514D">
              <w:rPr>
                <w:rFonts w:cs="Calibri"/>
                <w:color w:val="000000" w:themeColor="text1"/>
                <w:szCs w:val="22"/>
              </w:rPr>
              <w:t xml:space="preserve"> such as </w:t>
            </w:r>
            <w:r w:rsidRPr="00F9514D">
              <w:rPr>
                <w:rFonts w:cs="Calibri"/>
                <w:i/>
                <w:iCs/>
                <w:color w:val="000000" w:themeColor="text1"/>
                <w:szCs w:val="22"/>
              </w:rPr>
              <w:t xml:space="preserve">Welche Nationalität hast du? </w:t>
            </w:r>
            <w:r w:rsidRPr="00692876">
              <w:rPr>
                <w:rFonts w:cs="Calibri"/>
                <w:i/>
                <w:iCs/>
                <w:color w:val="000000" w:themeColor="text1"/>
                <w:szCs w:val="22"/>
                <w:lang w:val="de-DE"/>
              </w:rPr>
              <w:t>Ich bin Australier/Deutsche.</w:t>
            </w:r>
            <w:r w:rsidRPr="00B50C70">
              <w:rPr>
                <w:rFonts w:cs="Calibri"/>
                <w:color w:val="000000" w:themeColor="text1"/>
                <w:szCs w:val="22"/>
                <w:lang w:val="de-DE"/>
              </w:rPr>
              <w:t>;</w:t>
            </w:r>
            <w:r w:rsidRPr="00692876">
              <w:rPr>
                <w:rFonts w:cs="Calibri"/>
                <w:i/>
                <w:iCs/>
                <w:color w:val="000000" w:themeColor="text1"/>
                <w:szCs w:val="22"/>
                <w:lang w:val="de-DE"/>
              </w:rPr>
              <w:t xml:space="preserve"> Wo wohnst Du? Ich wohne in Perth/Berlin.</w:t>
            </w:r>
            <w:r w:rsidRPr="00B50C70">
              <w:rPr>
                <w:rFonts w:cs="Calibri"/>
                <w:color w:val="000000" w:themeColor="text1"/>
                <w:szCs w:val="22"/>
                <w:lang w:val="de-DE"/>
              </w:rPr>
              <w:t>;</w:t>
            </w:r>
            <w:r w:rsidRPr="00692876">
              <w:rPr>
                <w:rFonts w:cs="Calibri"/>
                <w:i/>
                <w:iCs/>
                <w:color w:val="000000" w:themeColor="text1"/>
                <w:szCs w:val="22"/>
                <w:lang w:val="de-DE"/>
              </w:rPr>
              <w:t xml:space="preserve"> Was machst du gerne in deiner Freizeit? In meiner Freizeit treibe ich gerne Sport mit meinen Freunden.</w:t>
            </w:r>
          </w:p>
        </w:tc>
        <w:tc>
          <w:tcPr>
            <w:tcW w:w="1250" w:type="pct"/>
          </w:tcPr>
          <w:p w14:paraId="01AFBE6C" w14:textId="43380A7E" w:rsidR="00366B57" w:rsidRPr="0040613B" w:rsidRDefault="004F7E08" w:rsidP="00436236">
            <w:pPr>
              <w:spacing w:after="120"/>
              <w:rPr>
                <w:rFonts w:asciiTheme="minorHAnsi" w:hAnsiTheme="minorHAnsi" w:cstheme="minorHAnsi"/>
                <w:bCs/>
                <w:color w:val="000000" w:themeColor="text1"/>
                <w:szCs w:val="22"/>
                <w:lang w:val="en-US"/>
              </w:rPr>
            </w:pPr>
            <w:r w:rsidRPr="0040613B">
              <w:rPr>
                <w:rFonts w:cs="Calibri"/>
                <w:bCs/>
                <w:color w:val="000000" w:themeColor="text1"/>
                <w:szCs w:val="22"/>
                <w:lang w:val="en-US"/>
              </w:rPr>
              <w:lastRenderedPageBreak/>
              <w:t xml:space="preserve">Participate in exchanges to </w:t>
            </w:r>
            <w:r w:rsidRPr="0040613B">
              <w:rPr>
                <w:rFonts w:asciiTheme="minorHAnsi" w:hAnsiTheme="minorHAnsi" w:cstheme="minorHAnsi"/>
                <w:bCs/>
                <w:color w:val="000000" w:themeColor="text1"/>
                <w:szCs w:val="22"/>
                <w:lang w:val="en-US"/>
              </w:rPr>
              <w:t>share and compare information, experiences and preferences about daily</w:t>
            </w:r>
            <w:r w:rsidR="00AA2FD1" w:rsidRPr="0040613B">
              <w:rPr>
                <w:rFonts w:asciiTheme="minorHAnsi" w:hAnsiTheme="minorHAnsi" w:cstheme="minorHAnsi"/>
                <w:bCs/>
                <w:color w:val="000000" w:themeColor="text1"/>
                <w:szCs w:val="22"/>
                <w:lang w:val="en-US"/>
              </w:rPr>
              <w:t> </w:t>
            </w:r>
            <w:r w:rsidRPr="0040613B">
              <w:rPr>
                <w:rFonts w:asciiTheme="minorHAnsi" w:hAnsiTheme="minorHAnsi" w:cstheme="minorHAnsi"/>
                <w:bCs/>
                <w:color w:val="000000" w:themeColor="text1"/>
                <w:szCs w:val="22"/>
                <w:lang w:val="en-US"/>
              </w:rPr>
              <w:t>life</w:t>
            </w:r>
          </w:p>
          <w:p w14:paraId="4E28ED5B" w14:textId="77777777" w:rsidR="00366B57" w:rsidRPr="0040613B" w:rsidRDefault="00366B57" w:rsidP="00436236">
            <w:pPr>
              <w:rPr>
                <w:color w:val="000000" w:themeColor="text1"/>
                <w:szCs w:val="22"/>
              </w:rPr>
            </w:pPr>
            <w:r w:rsidRPr="0040613B">
              <w:rPr>
                <w:color w:val="000000" w:themeColor="text1"/>
                <w:szCs w:val="22"/>
              </w:rPr>
              <w:t>For example:</w:t>
            </w:r>
          </w:p>
          <w:p w14:paraId="300AE082" w14:textId="78DC2978" w:rsidR="00CF20DC" w:rsidRPr="0040613B" w:rsidRDefault="00366B57" w:rsidP="00436236">
            <w:pPr>
              <w:pStyle w:val="ListParagraph"/>
              <w:numPr>
                <w:ilvl w:val="0"/>
                <w:numId w:val="12"/>
              </w:numPr>
              <w:ind w:left="221" w:hanging="227"/>
              <w:rPr>
                <w:rFonts w:eastAsia="DengXian" w:cs="Calibri"/>
                <w:i/>
                <w:iCs/>
                <w:color w:val="000000" w:themeColor="text1"/>
                <w:szCs w:val="22"/>
                <w:lang w:eastAsia="zh-CN"/>
              </w:rPr>
            </w:pPr>
            <w:r w:rsidRPr="0040613B">
              <w:rPr>
                <w:rFonts w:eastAsia="DengXian" w:cs="Calibri"/>
                <w:color w:val="000000" w:themeColor="text1"/>
                <w:szCs w:val="22"/>
                <w:lang w:eastAsia="zh-CN"/>
              </w:rPr>
              <w:t>share information about daily life and school routines</w:t>
            </w:r>
            <w:r w:rsidR="00EE39BB" w:rsidRPr="0040613B">
              <w:rPr>
                <w:rFonts w:eastAsia="DengXian" w:cs="Calibri"/>
                <w:color w:val="000000" w:themeColor="text1"/>
                <w:szCs w:val="22"/>
                <w:lang w:eastAsia="zh-CN"/>
              </w:rPr>
              <w:t>, such as</w:t>
            </w:r>
            <w:r w:rsidR="00A31E44" w:rsidRPr="0040613B">
              <w:rPr>
                <w:rFonts w:eastAsia="DengXian" w:cs="Calibri"/>
                <w:color w:val="000000" w:themeColor="text1"/>
                <w:szCs w:val="22"/>
                <w:lang w:eastAsia="zh-CN"/>
              </w:rPr>
              <w:t xml:space="preserve"> </w:t>
            </w:r>
            <w:r w:rsidR="00A31E44" w:rsidRPr="0040613B">
              <w:rPr>
                <w:rFonts w:eastAsia="DengXian" w:cs="Calibri"/>
                <w:i/>
                <w:iCs/>
                <w:color w:val="000000" w:themeColor="text1"/>
                <w:szCs w:val="22"/>
                <w:lang w:eastAsia="zh-CN"/>
              </w:rPr>
              <w:t>Wann stehst du</w:t>
            </w:r>
            <w:r w:rsidR="00197A20" w:rsidRPr="0040613B">
              <w:rPr>
                <w:rFonts w:eastAsia="DengXian" w:cs="Calibri"/>
                <w:i/>
                <w:iCs/>
                <w:color w:val="000000" w:themeColor="text1"/>
                <w:szCs w:val="22"/>
                <w:lang w:eastAsia="zh-CN"/>
              </w:rPr>
              <w:t xml:space="preserve"> </w:t>
            </w:r>
            <w:r w:rsidR="00A31E44" w:rsidRPr="0040613B">
              <w:rPr>
                <w:rFonts w:eastAsia="DengXian" w:cs="Calibri"/>
                <w:i/>
                <w:iCs/>
                <w:color w:val="000000" w:themeColor="text1"/>
                <w:szCs w:val="22"/>
                <w:lang w:eastAsia="zh-CN"/>
              </w:rPr>
              <w:t>auf?</w:t>
            </w:r>
            <w:r w:rsidR="00A31E44" w:rsidRPr="0040613B">
              <w:rPr>
                <w:rFonts w:eastAsia="DengXian" w:cs="Calibri"/>
                <w:color w:val="000000" w:themeColor="text1"/>
                <w:szCs w:val="22"/>
                <w:lang w:eastAsia="zh-CN"/>
              </w:rPr>
              <w:t xml:space="preserve"> </w:t>
            </w:r>
            <w:r w:rsidR="00B51316" w:rsidRPr="0040613B">
              <w:rPr>
                <w:rFonts w:eastAsia="DengXian" w:cs="Calibri"/>
                <w:i/>
                <w:iCs/>
                <w:color w:val="000000" w:themeColor="text1"/>
                <w:szCs w:val="22"/>
                <w:lang w:eastAsia="zh-CN"/>
              </w:rPr>
              <w:t xml:space="preserve">Ich stehe </w:t>
            </w:r>
            <w:r w:rsidR="00ED7D6A" w:rsidRPr="0040613B">
              <w:rPr>
                <w:rFonts w:eastAsia="DengXian" w:cs="Calibri"/>
                <w:i/>
                <w:iCs/>
                <w:color w:val="000000" w:themeColor="text1"/>
                <w:szCs w:val="22"/>
                <w:lang w:eastAsia="zh-CN"/>
              </w:rPr>
              <w:t>um 7.30 Uhr auf</w:t>
            </w:r>
            <w:r w:rsidR="00B51316" w:rsidRPr="0040613B">
              <w:rPr>
                <w:rFonts w:eastAsia="DengXian" w:cs="Calibri"/>
                <w:i/>
                <w:iCs/>
                <w:color w:val="000000" w:themeColor="text1"/>
                <w:szCs w:val="22"/>
                <w:lang w:eastAsia="zh-CN"/>
              </w:rPr>
              <w:t>.</w:t>
            </w:r>
            <w:r w:rsidR="00B51316" w:rsidRPr="0040613B">
              <w:rPr>
                <w:rFonts w:eastAsia="DengXian" w:cs="Calibri"/>
                <w:color w:val="000000" w:themeColor="text1"/>
                <w:szCs w:val="22"/>
                <w:lang w:eastAsia="zh-CN"/>
              </w:rPr>
              <w:t>;</w:t>
            </w:r>
            <w:r w:rsidR="00B51316" w:rsidRPr="0040613B">
              <w:rPr>
                <w:rFonts w:eastAsia="DengXian" w:cs="Calibri"/>
                <w:i/>
                <w:iCs/>
                <w:color w:val="000000" w:themeColor="text1"/>
                <w:szCs w:val="22"/>
                <w:lang w:eastAsia="zh-CN"/>
              </w:rPr>
              <w:t xml:space="preserve"> </w:t>
            </w:r>
            <w:r w:rsidR="00ED7D6A" w:rsidRPr="0040613B">
              <w:rPr>
                <w:rFonts w:eastAsia="DengXian" w:cs="Calibri"/>
                <w:i/>
                <w:iCs/>
                <w:color w:val="000000" w:themeColor="text1"/>
                <w:szCs w:val="22"/>
                <w:lang w:eastAsia="zh-CN"/>
              </w:rPr>
              <w:t>Samstags spiele ich Cricket</w:t>
            </w:r>
            <w:r w:rsidR="00B51316" w:rsidRPr="0040613B">
              <w:rPr>
                <w:rFonts w:eastAsia="DengXian" w:cs="Calibri"/>
                <w:i/>
                <w:iCs/>
                <w:color w:val="000000" w:themeColor="text1"/>
                <w:szCs w:val="22"/>
                <w:lang w:eastAsia="zh-CN"/>
              </w:rPr>
              <w:t xml:space="preserve">. </w:t>
            </w:r>
          </w:p>
          <w:p w14:paraId="00571421" w14:textId="0E54E03C" w:rsidR="00366B57" w:rsidRPr="0040613B" w:rsidRDefault="00366B57" w:rsidP="00436236">
            <w:pPr>
              <w:pStyle w:val="ListParagraph"/>
              <w:numPr>
                <w:ilvl w:val="0"/>
                <w:numId w:val="12"/>
              </w:numPr>
              <w:ind w:left="221" w:hanging="227"/>
              <w:rPr>
                <w:rFonts w:eastAsia="DengXian" w:cs="Calibri"/>
                <w:i/>
                <w:iCs/>
                <w:color w:val="000000" w:themeColor="text1"/>
                <w:szCs w:val="22"/>
                <w:lang w:val="de-DE" w:eastAsia="zh-CN"/>
              </w:rPr>
            </w:pPr>
            <w:r w:rsidRPr="0040613B">
              <w:rPr>
                <w:rFonts w:eastAsia="DengXian" w:cs="Calibri"/>
                <w:color w:val="000000" w:themeColor="text1"/>
                <w:szCs w:val="22"/>
                <w:lang w:val="de-DE" w:eastAsia="zh-CN"/>
              </w:rPr>
              <w:t xml:space="preserve">compare </w:t>
            </w:r>
            <w:r w:rsidR="00BD4566" w:rsidRPr="0040613B">
              <w:rPr>
                <w:rFonts w:eastAsia="DengXian" w:cs="Calibri"/>
                <w:color w:val="000000" w:themeColor="text1"/>
                <w:szCs w:val="22"/>
                <w:lang w:val="de-DE" w:eastAsia="zh-CN"/>
              </w:rPr>
              <w:t>daily activities</w:t>
            </w:r>
            <w:r w:rsidRPr="0040613B">
              <w:rPr>
                <w:rFonts w:eastAsia="DengXian" w:cs="Calibri"/>
                <w:color w:val="000000" w:themeColor="text1"/>
                <w:szCs w:val="22"/>
                <w:lang w:val="de-DE" w:eastAsia="zh-CN"/>
              </w:rPr>
              <w:t xml:space="preserve"> using language associated with time, frequency and location, such as </w:t>
            </w:r>
            <w:r w:rsidR="00CF20DC" w:rsidRPr="0040613B">
              <w:rPr>
                <w:rFonts w:eastAsia="DengXian" w:cs="Calibri"/>
                <w:i/>
                <w:iCs/>
                <w:color w:val="000000" w:themeColor="text1"/>
                <w:szCs w:val="22"/>
                <w:lang w:val="de-DE" w:eastAsia="zh-CN"/>
              </w:rPr>
              <w:t>In Deutschland beginnt die Schule um 8 Uhr morgens, in Australien jedoch um 9 Uhr.</w:t>
            </w:r>
            <w:r w:rsidR="003B7E67" w:rsidRPr="0040613B">
              <w:rPr>
                <w:rFonts w:eastAsia="DengXian" w:cs="Calibri"/>
                <w:color w:val="000000" w:themeColor="text1"/>
                <w:szCs w:val="22"/>
                <w:lang w:val="de-DE" w:eastAsia="zh-CN"/>
              </w:rPr>
              <w:t>;</w:t>
            </w:r>
            <w:r w:rsidR="00CF20DC" w:rsidRPr="0040613B">
              <w:rPr>
                <w:rFonts w:eastAsia="DengXian" w:cs="Calibri"/>
                <w:i/>
                <w:iCs/>
                <w:color w:val="000000" w:themeColor="text1"/>
                <w:szCs w:val="22"/>
                <w:lang w:val="de-DE" w:eastAsia="zh-CN"/>
              </w:rPr>
              <w:t xml:space="preserve"> Normalerweise gehe ich nach der Schule nach Hause, aber manchmal spiele ich mit Freunden Basketball.</w:t>
            </w:r>
          </w:p>
          <w:p w14:paraId="5583F144" w14:textId="36500C2F" w:rsidR="003842FF" w:rsidRPr="0040613B" w:rsidRDefault="004C3844" w:rsidP="00436236">
            <w:pPr>
              <w:pStyle w:val="ListParagraph"/>
              <w:numPr>
                <w:ilvl w:val="0"/>
                <w:numId w:val="7"/>
              </w:numPr>
              <w:ind w:left="227" w:hanging="227"/>
              <w:rPr>
                <w:rFonts w:eastAsia="DengXian" w:cs="Calibri"/>
                <w:i/>
                <w:iCs/>
                <w:color w:val="000000" w:themeColor="text1"/>
                <w:szCs w:val="22"/>
                <w:lang w:eastAsia="zh-CN"/>
              </w:rPr>
            </w:pPr>
            <w:r w:rsidRPr="0040613B">
              <w:rPr>
                <w:rFonts w:eastAsia="Times New Roman" w:cs="Calibri"/>
              </w:rPr>
              <w:t xml:space="preserve">engage in a </w:t>
            </w:r>
            <w:r w:rsidR="00C244A9" w:rsidRPr="0040613B">
              <w:rPr>
                <w:rFonts w:eastAsia="Times New Roman" w:cs="Calibri"/>
              </w:rPr>
              <w:t>role-play</w:t>
            </w:r>
            <w:r w:rsidRPr="0040613B">
              <w:rPr>
                <w:rFonts w:eastAsia="Times New Roman" w:cs="Calibri"/>
              </w:rPr>
              <w:t xml:space="preserve"> with peers to compare </w:t>
            </w:r>
            <w:r w:rsidR="00FC2DEB" w:rsidRPr="0040613B">
              <w:rPr>
                <w:rFonts w:eastAsia="Times New Roman" w:cs="Calibri"/>
              </w:rPr>
              <w:t xml:space="preserve">their </w:t>
            </w:r>
            <w:r w:rsidRPr="0040613B">
              <w:rPr>
                <w:rFonts w:eastAsia="Times New Roman" w:cs="Calibri"/>
              </w:rPr>
              <w:t>own culture</w:t>
            </w:r>
            <w:r w:rsidR="00C244A9" w:rsidRPr="0040613B">
              <w:rPr>
                <w:rFonts w:eastAsia="Times New Roman" w:cs="Calibri"/>
              </w:rPr>
              <w:t>/s</w:t>
            </w:r>
            <w:r w:rsidRPr="0040613B">
              <w:rPr>
                <w:rFonts w:eastAsia="Times New Roman" w:cs="Calibri"/>
              </w:rPr>
              <w:t xml:space="preserve"> with the cultures in German</w:t>
            </w:r>
            <w:r w:rsidR="00FC2DEB" w:rsidRPr="0040613B">
              <w:rPr>
                <w:rFonts w:eastAsia="Times New Roman" w:cs="Calibri"/>
              </w:rPr>
              <w:noBreakHyphen/>
            </w:r>
            <w:r w:rsidRPr="0040613B">
              <w:rPr>
                <w:rFonts w:eastAsia="Times New Roman" w:cs="Calibri"/>
              </w:rPr>
              <w:t>speaking countries</w:t>
            </w:r>
            <w:r w:rsidR="006535EA" w:rsidRPr="0040613B">
              <w:rPr>
                <w:rFonts w:eastAsia="Times New Roman" w:cs="Calibri"/>
              </w:rPr>
              <w:t xml:space="preserve">, such </w:t>
            </w:r>
            <w:r w:rsidR="006535EA" w:rsidRPr="0040613B">
              <w:rPr>
                <w:rFonts w:eastAsia="Times New Roman" w:cs="Calibri"/>
              </w:rPr>
              <w:lastRenderedPageBreak/>
              <w:t xml:space="preserve">as </w:t>
            </w:r>
            <w:r w:rsidR="00742378" w:rsidRPr="0040613B">
              <w:rPr>
                <w:rFonts w:eastAsia="Times New Roman" w:cs="Calibri"/>
                <w:i/>
                <w:iCs/>
              </w:rPr>
              <w:t xml:space="preserve">Welche Teamsportarten spielt man in Deutschland? Fußball, Handball und Eishockey sind sehr </w:t>
            </w:r>
            <w:r w:rsidR="00181697" w:rsidRPr="0040613B">
              <w:rPr>
                <w:rFonts w:eastAsia="Times New Roman" w:cs="Calibri"/>
                <w:i/>
                <w:iCs/>
              </w:rPr>
              <w:t>popul</w:t>
            </w:r>
            <w:r w:rsidR="00ED25A6" w:rsidRPr="0040613B">
              <w:rPr>
                <w:rFonts w:eastAsia="Times New Roman" w:cs="Calibri"/>
                <w:i/>
                <w:iCs/>
              </w:rPr>
              <w:t>ä</w:t>
            </w:r>
            <w:r w:rsidR="00181697" w:rsidRPr="0040613B">
              <w:rPr>
                <w:rFonts w:eastAsia="Times New Roman" w:cs="Calibri"/>
                <w:i/>
                <w:iCs/>
              </w:rPr>
              <w:t>r. Und in Australien?</w:t>
            </w:r>
          </w:p>
        </w:tc>
        <w:tc>
          <w:tcPr>
            <w:tcW w:w="1250" w:type="pct"/>
          </w:tcPr>
          <w:p w14:paraId="420E6831" w14:textId="44E98313" w:rsidR="00534A65" w:rsidRPr="0055109E" w:rsidRDefault="00F23961" w:rsidP="00436236">
            <w:pPr>
              <w:spacing w:after="120"/>
              <w:rPr>
                <w:rFonts w:asciiTheme="minorHAnsi" w:hAnsiTheme="minorHAnsi" w:cstheme="minorHAnsi"/>
                <w:bCs/>
                <w:color w:val="000000" w:themeColor="text1"/>
                <w:szCs w:val="22"/>
                <w:lang w:val="en-US"/>
              </w:rPr>
            </w:pPr>
            <w:r w:rsidRPr="0055109E">
              <w:rPr>
                <w:rFonts w:asciiTheme="minorHAnsi" w:hAnsiTheme="minorHAnsi" w:cstheme="minorHAnsi"/>
                <w:bCs/>
                <w:color w:val="000000" w:themeColor="text1"/>
                <w:szCs w:val="22"/>
                <w:lang w:val="en-US"/>
              </w:rPr>
              <w:lastRenderedPageBreak/>
              <w:t>Initiate and participate in exchanges to share and compare information and experiences about German</w:t>
            </w:r>
            <w:r w:rsidR="00AA2FD1">
              <w:rPr>
                <w:rFonts w:asciiTheme="minorHAnsi" w:hAnsiTheme="minorHAnsi" w:cstheme="minorHAnsi"/>
                <w:bCs/>
                <w:color w:val="000000" w:themeColor="text1"/>
                <w:szCs w:val="22"/>
                <w:lang w:val="en-US"/>
              </w:rPr>
              <w:noBreakHyphen/>
            </w:r>
            <w:r w:rsidRPr="0055109E">
              <w:rPr>
                <w:rFonts w:asciiTheme="minorHAnsi" w:hAnsiTheme="minorHAnsi" w:cstheme="minorHAnsi"/>
                <w:bCs/>
                <w:color w:val="000000" w:themeColor="text1"/>
                <w:szCs w:val="22"/>
                <w:lang w:val="en-US"/>
              </w:rPr>
              <w:t xml:space="preserve">speaking countries and </w:t>
            </w:r>
            <w:r w:rsidR="00256B74" w:rsidRPr="0055109E">
              <w:rPr>
                <w:rFonts w:asciiTheme="minorHAnsi" w:hAnsiTheme="minorHAnsi" w:cstheme="minorHAnsi"/>
                <w:bCs/>
                <w:color w:val="000000" w:themeColor="text1"/>
                <w:szCs w:val="22"/>
                <w:lang w:val="en-US"/>
              </w:rPr>
              <w:t>the cultures</w:t>
            </w:r>
          </w:p>
          <w:p w14:paraId="63373D84" w14:textId="77777777" w:rsidR="004A0698" w:rsidRPr="0055109E" w:rsidRDefault="004A0698" w:rsidP="00436236">
            <w:pPr>
              <w:rPr>
                <w:rFonts w:asciiTheme="minorHAnsi" w:hAnsiTheme="minorHAnsi" w:cstheme="minorHAnsi"/>
                <w:color w:val="000000" w:themeColor="text1"/>
                <w:szCs w:val="22"/>
              </w:rPr>
            </w:pPr>
            <w:r w:rsidRPr="0055109E">
              <w:rPr>
                <w:rFonts w:asciiTheme="minorHAnsi" w:hAnsiTheme="minorHAnsi" w:cstheme="minorHAnsi"/>
                <w:color w:val="000000" w:themeColor="text1"/>
                <w:szCs w:val="22"/>
              </w:rPr>
              <w:t>For example:</w:t>
            </w:r>
          </w:p>
          <w:p w14:paraId="282FCDC6" w14:textId="4AED9BEA" w:rsidR="006E677C" w:rsidRPr="006E677C" w:rsidRDefault="006E677C" w:rsidP="0043623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Cs w:val="22"/>
              </w:rPr>
            </w:pPr>
            <w:r w:rsidRPr="009C49C3">
              <w:rPr>
                <w:rFonts w:eastAsia="Times New Roman" w:cs="Calibri"/>
              </w:rPr>
              <w:t xml:space="preserve">participate in a group discussion, using </w:t>
            </w:r>
            <w:r w:rsidR="00C244A9">
              <w:rPr>
                <w:rFonts w:eastAsia="Times New Roman" w:cs="Calibri"/>
              </w:rPr>
              <w:t>prompt cards</w:t>
            </w:r>
            <w:r w:rsidRPr="009C49C3">
              <w:rPr>
                <w:rFonts w:eastAsia="Times New Roman" w:cs="Calibri"/>
              </w:rPr>
              <w:t xml:space="preserve">, to share information about places of interest in German-speaking countries, such as </w:t>
            </w:r>
            <w:r w:rsidRPr="009C49C3">
              <w:rPr>
                <w:rFonts w:eastAsia="Times New Roman" w:cs="Calibri"/>
                <w:i/>
                <w:iCs/>
              </w:rPr>
              <w:t>Das Reichstagsgebäude ist eine der meistbesuchten Sehenswürdigkeiten in Berlin.</w:t>
            </w:r>
          </w:p>
          <w:p w14:paraId="1B7C3579" w14:textId="0CF9DC69" w:rsidR="006E677C" w:rsidRPr="006E677C" w:rsidRDefault="006E677C" w:rsidP="0043623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color w:val="000000" w:themeColor="text1"/>
                <w:szCs w:val="22"/>
              </w:rPr>
            </w:pPr>
            <w:r w:rsidRPr="009C49C3">
              <w:rPr>
                <w:rFonts w:eastAsia="Times New Roman" w:cs="Calibri"/>
              </w:rPr>
              <w:t>discuss similarities and differences between school systems in German-speaking countries</w:t>
            </w:r>
            <w:r w:rsidR="00DE2A52">
              <w:rPr>
                <w:rFonts w:eastAsia="Times New Roman" w:cs="Calibri"/>
              </w:rPr>
              <w:t xml:space="preserve"> a</w:t>
            </w:r>
            <w:r w:rsidRPr="009C49C3">
              <w:rPr>
                <w:rFonts w:eastAsia="Times New Roman" w:cs="Calibri"/>
              </w:rPr>
              <w:t>nd regions, and in Australia through question</w:t>
            </w:r>
            <w:r w:rsidR="00FC2DEB">
              <w:rPr>
                <w:rFonts w:eastAsia="Times New Roman" w:cs="Calibri"/>
              </w:rPr>
              <w:noBreakHyphen/>
            </w:r>
            <w:r w:rsidRPr="009C49C3">
              <w:rPr>
                <w:rFonts w:eastAsia="Times New Roman" w:cs="Calibri"/>
              </w:rPr>
              <w:t>prompt cards or whole</w:t>
            </w:r>
            <w:r w:rsidR="00FC2DEB">
              <w:rPr>
                <w:rFonts w:eastAsia="Times New Roman" w:cs="Calibri"/>
              </w:rPr>
              <w:noBreakHyphen/>
            </w:r>
            <w:r w:rsidRPr="009C49C3">
              <w:rPr>
                <w:rFonts w:eastAsia="Times New Roman" w:cs="Calibri"/>
              </w:rPr>
              <w:t xml:space="preserve">class comparison charts, </w:t>
            </w:r>
            <w:r w:rsidR="00FC2DEB" w:rsidRPr="009C49C3">
              <w:rPr>
                <w:rFonts w:eastAsia="Times New Roman" w:cs="Calibri"/>
              </w:rPr>
              <w:t>and share findings with the class</w:t>
            </w:r>
            <w:r w:rsidR="00FC2DEB">
              <w:rPr>
                <w:rFonts w:eastAsia="Times New Roman" w:cs="Calibri"/>
              </w:rPr>
              <w:t>,</w:t>
            </w:r>
            <w:r w:rsidR="00FC2DEB" w:rsidRPr="009C49C3">
              <w:rPr>
                <w:rFonts w:eastAsia="Times New Roman" w:cs="Calibri"/>
              </w:rPr>
              <w:t xml:space="preserve"> </w:t>
            </w:r>
            <w:r w:rsidRPr="009C49C3">
              <w:rPr>
                <w:rFonts w:eastAsia="Times New Roman" w:cs="Calibri"/>
              </w:rPr>
              <w:t xml:space="preserve">such as </w:t>
            </w:r>
            <w:r w:rsidR="00151616">
              <w:rPr>
                <w:rFonts w:eastAsia="Times New Roman" w:cs="Calibri"/>
              </w:rPr>
              <w:t xml:space="preserve">types of schools in </w:t>
            </w:r>
            <w:r w:rsidR="00151616">
              <w:rPr>
                <w:rFonts w:eastAsia="Times New Roman" w:cs="Calibri"/>
              </w:rPr>
              <w:lastRenderedPageBreak/>
              <w:t xml:space="preserve">Germany </w:t>
            </w:r>
            <w:r w:rsidRPr="009C49C3">
              <w:rPr>
                <w:rFonts w:eastAsia="Times New Roman" w:cs="Calibri"/>
                <w:i/>
                <w:iCs/>
              </w:rPr>
              <w:t>Grundschule, Hauptschule, Realschule, Gymnasium</w:t>
            </w:r>
            <w:r w:rsidR="006713CD">
              <w:rPr>
                <w:rFonts w:eastAsia="Times New Roman" w:cs="Calibri"/>
              </w:rPr>
              <w:t xml:space="preserve">; </w:t>
            </w:r>
            <w:r w:rsidR="00AC1362" w:rsidRPr="00536DDE">
              <w:rPr>
                <w:rFonts w:eastAsia="Times New Roman" w:cs="Calibri"/>
                <w:i/>
                <w:iCs/>
              </w:rPr>
              <w:t>Kinder besuchen die</w:t>
            </w:r>
            <w:r w:rsidR="00751C46" w:rsidRPr="00536DDE">
              <w:rPr>
                <w:rFonts w:eastAsia="Times New Roman" w:cs="Calibri"/>
                <w:i/>
                <w:iCs/>
              </w:rPr>
              <w:t xml:space="preserve"> Grundschule bi</w:t>
            </w:r>
            <w:r w:rsidR="00536DDE">
              <w:rPr>
                <w:rFonts w:eastAsia="Times New Roman" w:cs="Calibri"/>
                <w:i/>
                <w:iCs/>
              </w:rPr>
              <w:t>s</w:t>
            </w:r>
            <w:r w:rsidR="00751C46" w:rsidRPr="00536DDE">
              <w:rPr>
                <w:rFonts w:eastAsia="Times New Roman" w:cs="Calibri"/>
                <w:i/>
                <w:iCs/>
              </w:rPr>
              <w:t xml:space="preserve"> zur vierten Klasse in Deutschland</w:t>
            </w:r>
            <w:r w:rsidR="00536DDE">
              <w:rPr>
                <w:rFonts w:eastAsia="Times New Roman" w:cs="Calibri"/>
              </w:rPr>
              <w:t>.</w:t>
            </w:r>
          </w:p>
          <w:p w14:paraId="41CB949F" w14:textId="745E7467" w:rsidR="00A411A0" w:rsidRPr="0055109E" w:rsidRDefault="00EF21F5" w:rsidP="0043623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color w:val="000000" w:themeColor="text1"/>
                <w:szCs w:val="22"/>
              </w:rPr>
            </w:pPr>
            <w:r w:rsidRPr="00EF21F5">
              <w:rPr>
                <w:rFonts w:eastAsia="Times New Roman" w:cs="Calibri"/>
              </w:rPr>
              <w:t>make comparisons regarding beginning and end of academic year, uniforms</w:t>
            </w:r>
            <w:r w:rsidR="00370E9E">
              <w:rPr>
                <w:rFonts w:eastAsia="Times New Roman" w:cs="Calibri"/>
              </w:rPr>
              <w:t xml:space="preserve"> and</w:t>
            </w:r>
            <w:r w:rsidRPr="00EF21F5">
              <w:rPr>
                <w:rFonts w:eastAsia="Times New Roman" w:cs="Calibri"/>
              </w:rPr>
              <w:t xml:space="preserve"> holiday breaks,</w:t>
            </w:r>
            <w:r>
              <w:rPr>
                <w:rFonts w:eastAsia="Times New Roman" w:cs="Calibri"/>
              </w:rPr>
              <w:t xml:space="preserve"> </w:t>
            </w:r>
            <w:r w:rsidRPr="00EF21F5">
              <w:rPr>
                <w:rFonts w:eastAsia="Times New Roman" w:cs="Calibri"/>
              </w:rPr>
              <w:t xml:space="preserve">and present the information to </w:t>
            </w:r>
            <w:r w:rsidR="00370E9E">
              <w:rPr>
                <w:rFonts w:eastAsia="Times New Roman" w:cs="Calibri"/>
              </w:rPr>
              <w:t xml:space="preserve">the </w:t>
            </w:r>
            <w:r w:rsidRPr="00EF21F5">
              <w:rPr>
                <w:rFonts w:eastAsia="Times New Roman" w:cs="Calibri"/>
              </w:rPr>
              <w:t xml:space="preserve">class, such as </w:t>
            </w:r>
            <w:r w:rsidRPr="00EF21F5">
              <w:rPr>
                <w:rFonts w:eastAsia="Times New Roman" w:cs="Calibri"/>
                <w:i/>
                <w:iCs/>
              </w:rPr>
              <w:t>In Australien beginnt das Schuljahr im Februar.</w:t>
            </w:r>
            <w:r w:rsidRPr="001A4986">
              <w:rPr>
                <w:rFonts w:eastAsia="Times New Roman" w:cs="Calibri"/>
              </w:rPr>
              <w:t>;</w:t>
            </w:r>
            <w:r w:rsidRPr="00EF21F5">
              <w:rPr>
                <w:rFonts w:eastAsia="Times New Roman" w:cs="Calibri"/>
                <w:i/>
                <w:iCs/>
              </w:rPr>
              <w:t xml:space="preserve"> Die Herbstferien in Bayern sind im November.</w:t>
            </w:r>
          </w:p>
        </w:tc>
        <w:tc>
          <w:tcPr>
            <w:tcW w:w="1250" w:type="pct"/>
          </w:tcPr>
          <w:p w14:paraId="1A52B030" w14:textId="53E1CF5C" w:rsidR="004A0698" w:rsidRPr="0055109E" w:rsidRDefault="004A0698" w:rsidP="00436236">
            <w:pPr>
              <w:spacing w:after="120"/>
              <w:rPr>
                <w:rFonts w:cs="Calibri"/>
                <w:color w:val="000000" w:themeColor="text1"/>
                <w:szCs w:val="22"/>
                <w:lang w:val="en-US"/>
              </w:rPr>
            </w:pPr>
            <w:r w:rsidRPr="0055109E">
              <w:rPr>
                <w:rFonts w:cs="Calibri"/>
                <w:color w:val="000000" w:themeColor="text1"/>
                <w:szCs w:val="22"/>
                <w:lang w:val="en-US"/>
              </w:rPr>
              <w:lastRenderedPageBreak/>
              <w:t xml:space="preserve">Initiate and participate in sustained </w:t>
            </w:r>
            <w:r w:rsidR="005A2808">
              <w:rPr>
                <w:rFonts w:cs="Calibri"/>
                <w:color w:val="000000" w:themeColor="text1"/>
                <w:szCs w:val="22"/>
                <w:lang w:val="en-US"/>
              </w:rPr>
              <w:t>exchanges</w:t>
            </w:r>
            <w:r w:rsidR="005A2808" w:rsidRPr="0055109E">
              <w:rPr>
                <w:rFonts w:cs="Calibri"/>
                <w:color w:val="000000" w:themeColor="text1"/>
                <w:szCs w:val="22"/>
                <w:lang w:val="en-US"/>
              </w:rPr>
              <w:t xml:space="preserve"> </w:t>
            </w:r>
            <w:r w:rsidRPr="0055109E">
              <w:rPr>
                <w:rFonts w:cs="Calibri"/>
                <w:color w:val="000000" w:themeColor="text1"/>
                <w:szCs w:val="22"/>
                <w:lang w:val="en-US"/>
              </w:rPr>
              <w:t>to share information and opinions about future plans and</w:t>
            </w:r>
            <w:r w:rsidR="00DC0912" w:rsidRPr="0055109E">
              <w:rPr>
                <w:rFonts w:cs="Calibri"/>
                <w:color w:val="000000" w:themeColor="text1"/>
                <w:szCs w:val="22"/>
                <w:lang w:val="en-US"/>
              </w:rPr>
              <w:t xml:space="preserve"> </w:t>
            </w:r>
            <w:r w:rsidRPr="0055109E">
              <w:rPr>
                <w:rFonts w:cs="Calibri"/>
                <w:color w:val="000000" w:themeColor="text1"/>
                <w:szCs w:val="22"/>
                <w:lang w:val="en-US"/>
              </w:rPr>
              <w:t>travel</w:t>
            </w:r>
          </w:p>
          <w:p w14:paraId="1F3F3CF1" w14:textId="77777777" w:rsidR="008866FE" w:rsidRPr="0055109E" w:rsidRDefault="008866FE" w:rsidP="00436236">
            <w:pPr>
              <w:rPr>
                <w:rFonts w:asciiTheme="minorHAnsi" w:hAnsiTheme="minorHAnsi" w:cstheme="minorHAnsi"/>
                <w:color w:val="000000" w:themeColor="text1"/>
                <w:szCs w:val="22"/>
              </w:rPr>
            </w:pPr>
            <w:r w:rsidRPr="0055109E">
              <w:rPr>
                <w:rFonts w:asciiTheme="minorHAnsi" w:hAnsiTheme="minorHAnsi" w:cstheme="minorHAnsi"/>
                <w:color w:val="000000" w:themeColor="text1"/>
                <w:szCs w:val="22"/>
              </w:rPr>
              <w:t>For example:</w:t>
            </w:r>
          </w:p>
          <w:p w14:paraId="237C7694" w14:textId="56FF56A6" w:rsidR="00371EFA" w:rsidRPr="00371EFA" w:rsidRDefault="00371EFA"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de-DE"/>
              </w:rPr>
            </w:pPr>
            <w:r w:rsidRPr="0044419B">
              <w:rPr>
                <w:rFonts w:eastAsia="Times New Roman" w:cs="Calibri"/>
              </w:rPr>
              <w:t xml:space="preserve">share ideas about subject selections and jobs, such as </w:t>
            </w:r>
            <w:r w:rsidRPr="0044419B">
              <w:rPr>
                <w:rFonts w:eastAsia="Times New Roman" w:cs="Calibri"/>
                <w:i/>
                <w:iCs/>
              </w:rPr>
              <w:t xml:space="preserve">Ich bin Schüler/in. </w:t>
            </w:r>
            <w:r w:rsidRPr="00F9514D">
              <w:rPr>
                <w:rFonts w:eastAsia="Times New Roman" w:cs="Calibri"/>
                <w:i/>
                <w:iCs/>
                <w:lang w:val="de-DE"/>
              </w:rPr>
              <w:t>Ich interessiere mich für Technologie und möchte als Programmierer/in arbeiten</w:t>
            </w:r>
            <w:r w:rsidR="00F732D6">
              <w:rPr>
                <w:rFonts w:cs="Calibri"/>
                <w:i/>
                <w:iCs/>
                <w:lang w:val="de-DE"/>
              </w:rPr>
              <w:t>.</w:t>
            </w:r>
          </w:p>
          <w:p w14:paraId="159C44C5" w14:textId="0721C6E2" w:rsidR="00371EFA" w:rsidRPr="00F9514D" w:rsidRDefault="00371EFA"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de-DE"/>
              </w:rPr>
            </w:pPr>
            <w:r w:rsidRPr="0044419B">
              <w:rPr>
                <w:rFonts w:eastAsia="Times New Roman" w:cs="Calibri"/>
              </w:rPr>
              <w:t>share and compare holiday experiences with peers, such as</w:t>
            </w:r>
            <w:r w:rsidRPr="0044419B">
              <w:rPr>
                <w:rFonts w:eastAsia="Times New Roman" w:cs="Calibri"/>
                <w:i/>
                <w:iCs/>
              </w:rPr>
              <w:t xml:space="preserve"> Wo </w:t>
            </w:r>
            <w:r w:rsidR="00F732D6">
              <w:rPr>
                <w:rFonts w:eastAsia="Times New Roman" w:cs="Calibri"/>
                <w:i/>
                <w:iCs/>
              </w:rPr>
              <w:t>warst du</w:t>
            </w:r>
            <w:r w:rsidRPr="0044419B">
              <w:rPr>
                <w:rFonts w:eastAsia="Times New Roman" w:cs="Calibri"/>
                <w:i/>
                <w:iCs/>
              </w:rPr>
              <w:t xml:space="preserve"> in den Ferien? </w:t>
            </w:r>
            <w:r w:rsidRPr="00F9514D">
              <w:rPr>
                <w:rFonts w:eastAsia="Times New Roman" w:cs="Calibri"/>
                <w:i/>
                <w:iCs/>
                <w:lang w:val="de-DE"/>
              </w:rPr>
              <w:t>Ich habe bei Freunden meiner Eltern gewohnt und bin jeden Morgen spät aufgestanden.</w:t>
            </w:r>
            <w:r w:rsidRPr="00061B49">
              <w:rPr>
                <w:rFonts w:eastAsia="Times New Roman" w:cs="Calibri"/>
                <w:lang w:val="de-DE"/>
              </w:rPr>
              <w:t>;</w:t>
            </w:r>
            <w:r w:rsidRPr="00F9514D">
              <w:rPr>
                <w:rFonts w:eastAsia="Times New Roman" w:cs="Calibri"/>
                <w:i/>
                <w:iCs/>
                <w:lang w:val="de-DE"/>
              </w:rPr>
              <w:t xml:space="preserve"> In den Sommerferien fahre ich nach Esperance, um mit meiner Familie zwei Wochen zu zelten/campen.</w:t>
            </w:r>
          </w:p>
          <w:p w14:paraId="6831DD77" w14:textId="7392D199" w:rsidR="00371EFA" w:rsidRPr="00371EFA" w:rsidRDefault="00371EFA"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Cs w:val="22"/>
                <w:lang w:val="de-DE"/>
              </w:rPr>
            </w:pPr>
            <w:r w:rsidRPr="00F9514D">
              <w:rPr>
                <w:rFonts w:eastAsia="Times New Roman" w:cs="Calibri"/>
                <w:lang w:val="de-DE"/>
              </w:rPr>
              <w:t xml:space="preserve">interact in a </w:t>
            </w:r>
            <w:r w:rsidR="00C244A9" w:rsidRPr="00F9514D">
              <w:rPr>
                <w:rFonts w:eastAsia="Times New Roman" w:cs="Calibri"/>
                <w:lang w:val="de-DE"/>
              </w:rPr>
              <w:t>role-play</w:t>
            </w:r>
            <w:r w:rsidRPr="00F9514D">
              <w:rPr>
                <w:rFonts w:eastAsia="Times New Roman" w:cs="Calibri"/>
                <w:lang w:val="de-DE"/>
              </w:rPr>
              <w:t xml:space="preserve"> or a skit about making choices for today and </w:t>
            </w:r>
            <w:r w:rsidR="00FC2DEB" w:rsidRPr="00F9514D">
              <w:rPr>
                <w:rFonts w:eastAsia="Times New Roman" w:cs="Calibri"/>
                <w:lang w:val="de-DE"/>
              </w:rPr>
              <w:t>for</w:t>
            </w:r>
            <w:r w:rsidRPr="00F9514D">
              <w:rPr>
                <w:rFonts w:eastAsia="Times New Roman" w:cs="Calibri"/>
                <w:lang w:val="de-DE"/>
              </w:rPr>
              <w:t xml:space="preserve"> the future, such as </w:t>
            </w:r>
            <w:r w:rsidRPr="00F9514D">
              <w:rPr>
                <w:rFonts w:eastAsia="Times New Roman" w:cs="Calibri"/>
                <w:i/>
                <w:iCs/>
                <w:lang w:val="de-DE"/>
              </w:rPr>
              <w:t xml:space="preserve">Ich esse gern Gemüse und gehe gern </w:t>
            </w:r>
            <w:r w:rsidRPr="00F9514D">
              <w:rPr>
                <w:rFonts w:eastAsia="Times New Roman" w:cs="Calibri"/>
                <w:i/>
                <w:iCs/>
                <w:lang w:val="de-DE"/>
              </w:rPr>
              <w:lastRenderedPageBreak/>
              <w:t>joggen, um gesund zu bleiben.</w:t>
            </w:r>
            <w:r w:rsidRPr="001A4986">
              <w:rPr>
                <w:rFonts w:eastAsia="Times New Roman" w:cs="Calibri"/>
                <w:lang w:val="de-DE"/>
              </w:rPr>
              <w:t>;</w:t>
            </w:r>
            <w:r w:rsidRPr="00F9514D">
              <w:rPr>
                <w:rFonts w:eastAsia="Times New Roman" w:cs="Calibri"/>
                <w:i/>
                <w:iCs/>
                <w:lang w:val="de-DE"/>
              </w:rPr>
              <w:t xml:space="preserve"> Was wirst du nächstes Jahr tun? In der 11. Klasse werde ich Medien, Fotografie und Englisch wählen, weil ich Journalist/in werden möchte. </w:t>
            </w:r>
          </w:p>
          <w:p w14:paraId="3A116636" w14:textId="001A7F8D" w:rsidR="00ED7176" w:rsidRPr="00F9514D" w:rsidRDefault="00371EFA"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themeColor="text1"/>
                <w:szCs w:val="22"/>
              </w:rPr>
            </w:pPr>
            <w:r w:rsidRPr="0044419B">
              <w:rPr>
                <w:rFonts w:eastAsia="Times New Roman" w:cs="Calibri"/>
              </w:rPr>
              <w:t>compare choice of subjects, assessments and examinations, graduation, oral and written examinations, such as</w:t>
            </w:r>
            <w:r w:rsidRPr="0044419B">
              <w:rPr>
                <w:rFonts w:eastAsia="Times New Roman" w:cs="Calibri"/>
                <w:i/>
                <w:iCs/>
              </w:rPr>
              <w:t xml:space="preserve"> Schulnoten, Abitur, Leistungsfächer</w:t>
            </w:r>
          </w:p>
        </w:tc>
      </w:tr>
      <w:tr w:rsidR="008A3D8B" w:rsidRPr="00936ECF" w14:paraId="0A8E908C" w14:textId="77777777" w:rsidTr="00B430CD">
        <w:trPr>
          <w:trHeight w:val="858"/>
        </w:trPr>
        <w:tc>
          <w:tcPr>
            <w:tcW w:w="1250" w:type="pct"/>
          </w:tcPr>
          <w:p w14:paraId="71F888EF" w14:textId="06D49B72" w:rsidR="008A3D8B" w:rsidRPr="0040613B" w:rsidRDefault="005B4ADB" w:rsidP="00436236">
            <w:pPr>
              <w:spacing w:after="120"/>
              <w:rPr>
                <w:rFonts w:cs="Calibri"/>
                <w:color w:val="000000" w:themeColor="text1"/>
                <w:szCs w:val="22"/>
                <w:lang w:val="en-US"/>
              </w:rPr>
            </w:pPr>
            <w:r w:rsidRPr="0040613B">
              <w:rPr>
                <w:rFonts w:cs="Calibri"/>
                <w:color w:val="000000" w:themeColor="text1"/>
                <w:szCs w:val="22"/>
                <w:lang w:val="en-US"/>
              </w:rPr>
              <w:lastRenderedPageBreak/>
              <w:t>Participate in exchanges related to classroom activities and routines</w:t>
            </w:r>
          </w:p>
          <w:p w14:paraId="66AA3B33" w14:textId="50805699" w:rsidR="008A3D8B" w:rsidRPr="0040613B" w:rsidRDefault="008A3D8B" w:rsidP="00436236">
            <w:pPr>
              <w:rPr>
                <w:rFonts w:cs="Calibri"/>
                <w:color w:val="000000" w:themeColor="text1"/>
                <w:szCs w:val="22"/>
                <w:lang w:val="en-US"/>
              </w:rPr>
            </w:pPr>
            <w:r w:rsidRPr="0040613B">
              <w:rPr>
                <w:rFonts w:cs="Calibri"/>
                <w:color w:val="000000" w:themeColor="text1"/>
                <w:szCs w:val="22"/>
                <w:lang w:val="en-US"/>
              </w:rPr>
              <w:t>For example:</w:t>
            </w:r>
          </w:p>
          <w:p w14:paraId="467AAC5E" w14:textId="4C045007" w:rsidR="002519FA" w:rsidRPr="0040613B" w:rsidRDefault="008A3D8B" w:rsidP="00436236">
            <w:pPr>
              <w:pStyle w:val="ListParagraph"/>
              <w:numPr>
                <w:ilvl w:val="0"/>
                <w:numId w:val="3"/>
              </w:numPr>
              <w:ind w:left="227" w:hanging="227"/>
              <w:contextualSpacing w:val="0"/>
              <w:rPr>
                <w:rFonts w:eastAsia="Calibri" w:cs="Calibri"/>
                <w:color w:val="000000" w:themeColor="text1"/>
                <w:szCs w:val="22"/>
                <w:lang w:val="de-DE"/>
              </w:rPr>
            </w:pPr>
            <w:r w:rsidRPr="0040613B">
              <w:rPr>
                <w:rFonts w:eastAsia="Calibri" w:cs="Calibri"/>
                <w:color w:val="000000" w:themeColor="text1"/>
                <w:szCs w:val="22"/>
              </w:rPr>
              <w:t>exchange</w:t>
            </w:r>
            <w:r w:rsidRPr="0040613B">
              <w:rPr>
                <w:rFonts w:cs="Calibri"/>
                <w:color w:val="000000" w:themeColor="text1"/>
                <w:szCs w:val="22"/>
              </w:rPr>
              <w:t xml:space="preserve"> greetings, wishes and thanks, adjusting </w:t>
            </w:r>
            <w:r w:rsidRPr="0040613B">
              <w:rPr>
                <w:rFonts w:eastAsia="Calibri" w:cs="Calibri"/>
                <w:color w:val="000000" w:themeColor="text1"/>
                <w:szCs w:val="22"/>
              </w:rPr>
              <w:t>language</w:t>
            </w:r>
            <w:r w:rsidRPr="0040613B">
              <w:rPr>
                <w:rFonts w:cs="Calibri"/>
                <w:color w:val="000000" w:themeColor="text1"/>
                <w:szCs w:val="22"/>
              </w:rPr>
              <w:t xml:space="preserve"> to suit the situation, such as </w:t>
            </w:r>
            <w:r w:rsidR="002519FA" w:rsidRPr="0040613B">
              <w:rPr>
                <w:rFonts w:cs="Calibri"/>
                <w:i/>
                <w:iCs/>
                <w:color w:val="000000" w:themeColor="text1"/>
                <w:szCs w:val="22"/>
              </w:rPr>
              <w:t>Hallo, Klasse!</w:t>
            </w:r>
            <w:r w:rsidR="007F7D9F" w:rsidRPr="0040613B">
              <w:rPr>
                <w:rFonts w:cs="Calibri"/>
                <w:color w:val="000000" w:themeColor="text1"/>
                <w:szCs w:val="22"/>
              </w:rPr>
              <w:t>;</w:t>
            </w:r>
            <w:r w:rsidR="007F7D9F" w:rsidRPr="0040613B">
              <w:rPr>
                <w:rFonts w:cs="Calibri"/>
                <w:i/>
                <w:iCs/>
                <w:color w:val="000000" w:themeColor="text1"/>
                <w:szCs w:val="22"/>
              </w:rPr>
              <w:t xml:space="preserve"> </w:t>
            </w:r>
            <w:r w:rsidR="002519FA" w:rsidRPr="0040613B">
              <w:rPr>
                <w:rFonts w:cs="Calibri"/>
                <w:i/>
                <w:iCs/>
                <w:color w:val="000000" w:themeColor="text1"/>
                <w:szCs w:val="22"/>
              </w:rPr>
              <w:t xml:space="preserve"> </w:t>
            </w:r>
            <w:r w:rsidR="002A33C5" w:rsidRPr="0040613B">
              <w:rPr>
                <w:rFonts w:cs="Calibri"/>
                <w:i/>
                <w:iCs/>
                <w:color w:val="000000" w:themeColor="text1"/>
                <w:szCs w:val="22"/>
                <w:lang w:val="en-US"/>
              </w:rPr>
              <w:t>Guten Tag, Frau Müller, wie geht es Ihnen? Es geht, danke</w:t>
            </w:r>
            <w:r w:rsidR="007F7D9F" w:rsidRPr="0040613B">
              <w:rPr>
                <w:rFonts w:cs="Calibri"/>
                <w:i/>
                <w:iCs/>
                <w:color w:val="000000" w:themeColor="text1"/>
                <w:szCs w:val="22"/>
                <w:lang w:val="en-US"/>
              </w:rPr>
              <w:t>.</w:t>
            </w:r>
            <w:r w:rsidR="007F7D9F" w:rsidRPr="0040613B">
              <w:rPr>
                <w:rFonts w:cs="Calibri"/>
                <w:color w:val="000000" w:themeColor="text1"/>
                <w:szCs w:val="22"/>
                <w:lang w:val="en-US"/>
              </w:rPr>
              <w:t>;</w:t>
            </w:r>
            <w:r w:rsidR="007F7D9F" w:rsidRPr="0040613B">
              <w:rPr>
                <w:rFonts w:cs="Calibri"/>
                <w:i/>
                <w:iCs/>
                <w:color w:val="000000" w:themeColor="text1"/>
                <w:szCs w:val="22"/>
                <w:lang w:val="en-US"/>
              </w:rPr>
              <w:t xml:space="preserve"> </w:t>
            </w:r>
            <w:r w:rsidR="002519FA" w:rsidRPr="0040613B">
              <w:rPr>
                <w:rFonts w:cs="Calibri"/>
                <w:i/>
                <w:iCs/>
                <w:color w:val="000000" w:themeColor="text1"/>
                <w:szCs w:val="22"/>
                <w:lang w:val="en-US"/>
              </w:rPr>
              <w:t>Hallo</w:t>
            </w:r>
            <w:r w:rsidR="001A4986" w:rsidRPr="0040613B">
              <w:rPr>
                <w:rFonts w:cs="Calibri"/>
                <w:i/>
                <w:iCs/>
                <w:color w:val="000000" w:themeColor="text1"/>
                <w:szCs w:val="22"/>
                <w:lang w:val="en-US"/>
              </w:rPr>
              <w:t>,</w:t>
            </w:r>
            <w:r w:rsidR="002519FA" w:rsidRPr="0040613B">
              <w:rPr>
                <w:rFonts w:cs="Calibri"/>
                <w:i/>
                <w:iCs/>
                <w:color w:val="000000" w:themeColor="text1"/>
                <w:szCs w:val="22"/>
                <w:lang w:val="en-US"/>
              </w:rPr>
              <w:t xml:space="preserve"> Marianne, </w:t>
            </w:r>
            <w:r w:rsidR="006540FF" w:rsidRPr="0040613B">
              <w:rPr>
                <w:rFonts w:cs="Calibri"/>
                <w:i/>
                <w:iCs/>
                <w:color w:val="000000" w:themeColor="text1"/>
                <w:szCs w:val="22"/>
                <w:lang w:val="en-US"/>
              </w:rPr>
              <w:t>wie geht’s dir</w:t>
            </w:r>
            <w:r w:rsidR="002519FA" w:rsidRPr="0040613B">
              <w:rPr>
                <w:rFonts w:cs="Calibri"/>
                <w:i/>
                <w:iCs/>
                <w:color w:val="000000" w:themeColor="text1"/>
                <w:szCs w:val="22"/>
                <w:lang w:val="en-US"/>
              </w:rPr>
              <w:t xml:space="preserve">? </w:t>
            </w:r>
            <w:r w:rsidR="008D1409" w:rsidRPr="0040613B">
              <w:rPr>
                <w:rFonts w:cs="Calibri"/>
                <w:i/>
                <w:iCs/>
                <w:color w:val="000000" w:themeColor="text1"/>
                <w:szCs w:val="22"/>
                <w:lang w:val="de-DE"/>
              </w:rPr>
              <w:t xml:space="preserve">Hallo, es geht mir nicht so gut. </w:t>
            </w:r>
          </w:p>
          <w:p w14:paraId="5CD3E47D" w14:textId="5A279930" w:rsidR="00692876" w:rsidRPr="0040613B" w:rsidRDefault="00692876" w:rsidP="00436236">
            <w:pPr>
              <w:pStyle w:val="ListParagraph"/>
              <w:numPr>
                <w:ilvl w:val="0"/>
                <w:numId w:val="3"/>
              </w:numPr>
              <w:ind w:left="221" w:hanging="227"/>
              <w:contextualSpacing w:val="0"/>
              <w:rPr>
                <w:rStyle w:val="normaltextrun"/>
                <w:rFonts w:asciiTheme="majorHAnsi" w:hAnsiTheme="majorHAnsi" w:cstheme="majorHAnsi"/>
                <w:color w:val="000000" w:themeColor="text1"/>
                <w:szCs w:val="22"/>
              </w:rPr>
            </w:pPr>
            <w:r w:rsidRPr="0040613B">
              <w:rPr>
                <w:rStyle w:val="normaltextrun"/>
                <w:rFonts w:eastAsia="Calibri" w:cs="Calibri"/>
                <w:color w:val="000000" w:themeColor="text1"/>
                <w:szCs w:val="22"/>
              </w:rPr>
              <w:lastRenderedPageBreak/>
              <w:t xml:space="preserve">follow classroom directions or requests, such as </w:t>
            </w:r>
            <w:r w:rsidRPr="0040613B">
              <w:rPr>
                <w:rStyle w:val="normaltextrun"/>
                <w:rFonts w:eastAsia="Calibri" w:cs="Calibri"/>
                <w:i/>
                <w:iCs/>
                <w:color w:val="000000" w:themeColor="text1"/>
                <w:szCs w:val="22"/>
              </w:rPr>
              <w:t>Setz dich/Setzt euch! Steh auf!</w:t>
            </w:r>
            <w:r w:rsidRPr="0040613B">
              <w:rPr>
                <w:rStyle w:val="normaltextrun"/>
                <w:rFonts w:eastAsia="Calibri" w:cs="Calibri"/>
                <w:color w:val="000000" w:themeColor="text1"/>
                <w:szCs w:val="22"/>
              </w:rPr>
              <w:t>;</w:t>
            </w:r>
            <w:r w:rsidRPr="0040613B">
              <w:rPr>
                <w:rStyle w:val="normaltextrun"/>
                <w:rFonts w:eastAsia="Calibri" w:cs="Calibri"/>
                <w:i/>
                <w:iCs/>
                <w:color w:val="000000" w:themeColor="text1"/>
                <w:szCs w:val="22"/>
              </w:rPr>
              <w:t xml:space="preserve"> Sei still!</w:t>
            </w:r>
            <w:r w:rsidRPr="0040613B">
              <w:rPr>
                <w:rStyle w:val="normaltextrun"/>
                <w:rFonts w:eastAsia="Calibri" w:cs="Calibri"/>
                <w:color w:val="000000" w:themeColor="text1"/>
                <w:szCs w:val="22"/>
              </w:rPr>
              <w:t>;</w:t>
            </w:r>
            <w:r w:rsidRPr="0040613B">
              <w:rPr>
                <w:rStyle w:val="normaltextrun"/>
                <w:rFonts w:eastAsia="Calibri" w:cs="Calibri"/>
                <w:i/>
                <w:iCs/>
                <w:color w:val="000000" w:themeColor="text1"/>
                <w:szCs w:val="22"/>
              </w:rPr>
              <w:t xml:space="preserve"> Ruhe, bitte!</w:t>
            </w:r>
          </w:p>
          <w:p w14:paraId="71F7E815" w14:textId="1876F054" w:rsidR="008A3D8B" w:rsidRPr="0040613B" w:rsidRDefault="00692876" w:rsidP="00436236">
            <w:pPr>
              <w:pStyle w:val="ListParagraph"/>
              <w:numPr>
                <w:ilvl w:val="0"/>
                <w:numId w:val="3"/>
              </w:numPr>
              <w:ind w:left="221" w:hanging="227"/>
              <w:contextualSpacing w:val="0"/>
              <w:rPr>
                <w:rFonts w:asciiTheme="majorHAnsi" w:hAnsiTheme="majorHAnsi" w:cstheme="majorHAnsi"/>
                <w:color w:val="000000" w:themeColor="text1"/>
                <w:szCs w:val="22"/>
                <w:lang w:val="de-DE"/>
              </w:rPr>
            </w:pPr>
            <w:r w:rsidRPr="0040613B">
              <w:rPr>
                <w:rStyle w:val="normaltextrun"/>
                <w:rFonts w:eastAsiaTheme="majorEastAsia" w:cs="Calibri"/>
                <w:color w:val="000000" w:themeColor="text1"/>
                <w:szCs w:val="22"/>
              </w:rPr>
              <w:t>ask and answer questions</w:t>
            </w:r>
            <w:r w:rsidR="00360AFC" w:rsidRPr="0040613B">
              <w:rPr>
                <w:rStyle w:val="normaltextrun"/>
                <w:rFonts w:eastAsiaTheme="majorEastAsia" w:cs="Calibri"/>
                <w:color w:val="000000" w:themeColor="text1"/>
                <w:szCs w:val="22"/>
              </w:rPr>
              <w:t xml:space="preserve"> </w:t>
            </w:r>
            <w:r w:rsidR="00360AFC" w:rsidRPr="0040613B">
              <w:rPr>
                <w:rStyle w:val="normaltextrun"/>
                <w:rFonts w:eastAsiaTheme="majorEastAsia"/>
                <w:color w:val="000000" w:themeColor="text1"/>
              </w:rPr>
              <w:t>requesting clarification or permission</w:t>
            </w:r>
            <w:r w:rsidR="00E32D29" w:rsidRPr="0040613B">
              <w:rPr>
                <w:rStyle w:val="normaltextrun"/>
                <w:rFonts w:eastAsiaTheme="majorEastAsia"/>
                <w:color w:val="000000" w:themeColor="text1"/>
              </w:rPr>
              <w:t>, such as</w:t>
            </w:r>
            <w:r w:rsidRPr="0040613B">
              <w:rPr>
                <w:rStyle w:val="normaltextrun"/>
                <w:rFonts w:eastAsiaTheme="majorEastAsia" w:cs="Calibri"/>
                <w:strike/>
                <w:color w:val="000000" w:themeColor="text1"/>
                <w:szCs w:val="22"/>
              </w:rPr>
              <w:t xml:space="preserve"> </w:t>
            </w:r>
            <w:r w:rsidRPr="0040613B">
              <w:rPr>
                <w:rStyle w:val="normaltextrun"/>
                <w:rFonts w:eastAsiaTheme="majorEastAsia" w:cs="Calibri"/>
                <w:i/>
                <w:iCs/>
                <w:color w:val="000000" w:themeColor="text1"/>
                <w:szCs w:val="22"/>
              </w:rPr>
              <w:t xml:space="preserve">Was ist das? </w:t>
            </w:r>
            <w:r w:rsidRPr="0040613B">
              <w:rPr>
                <w:rStyle w:val="normaltextrun"/>
                <w:rFonts w:eastAsiaTheme="majorEastAsia" w:cs="Calibri"/>
                <w:i/>
                <w:iCs/>
                <w:color w:val="000000" w:themeColor="text1"/>
                <w:szCs w:val="22"/>
                <w:lang w:val="de-DE"/>
              </w:rPr>
              <w:t>Das ist …</w:t>
            </w:r>
            <w:r w:rsidR="00C80B7E" w:rsidRPr="0040613B">
              <w:rPr>
                <w:rStyle w:val="normaltextrun"/>
                <w:rFonts w:eastAsiaTheme="majorEastAsia" w:cs="Calibri"/>
                <w:i/>
                <w:iCs/>
                <w:color w:val="000000" w:themeColor="text1"/>
                <w:szCs w:val="22"/>
                <w:lang w:val="de-DE"/>
              </w:rPr>
              <w:t xml:space="preserve"> </w:t>
            </w:r>
            <w:r w:rsidR="00C80B7E" w:rsidRPr="0040613B">
              <w:rPr>
                <w:rStyle w:val="normaltextrun"/>
                <w:rFonts w:eastAsiaTheme="majorEastAsia" w:cs="Calibri"/>
                <w:color w:val="000000" w:themeColor="text1"/>
                <w:szCs w:val="22"/>
                <w:lang w:val="de-DE"/>
              </w:rPr>
              <w:t xml:space="preserve">; </w:t>
            </w:r>
            <w:r w:rsidR="00C80B7E" w:rsidRPr="0040613B">
              <w:rPr>
                <w:rStyle w:val="normaltextrun"/>
                <w:rFonts w:eastAsiaTheme="majorEastAsia" w:cs="Calibri"/>
                <w:i/>
                <w:iCs/>
                <w:color w:val="000000" w:themeColor="text1"/>
                <w:szCs w:val="22"/>
                <w:lang w:val="de-DE"/>
              </w:rPr>
              <w:t>Entschuldigung, wie sagt man</w:t>
            </w:r>
            <w:r w:rsidR="0040613B" w:rsidRPr="0040613B">
              <w:rPr>
                <w:rStyle w:val="normaltextrun"/>
                <w:rFonts w:eastAsiaTheme="majorEastAsia" w:cs="Calibri"/>
                <w:i/>
                <w:iCs/>
                <w:color w:val="000000" w:themeColor="text1"/>
                <w:szCs w:val="22"/>
                <w:lang w:val="de-DE"/>
              </w:rPr>
              <w:t xml:space="preserve"> </w:t>
            </w:r>
            <w:r w:rsidR="00C80B7E" w:rsidRPr="0040613B">
              <w:rPr>
                <w:rStyle w:val="normaltextrun"/>
                <w:rFonts w:eastAsiaTheme="majorEastAsia" w:cs="Calibri"/>
                <w:i/>
                <w:iCs/>
                <w:color w:val="000000" w:themeColor="text1"/>
                <w:sz w:val="24"/>
                <w:lang w:val="de-DE"/>
              </w:rPr>
              <w:t>...</w:t>
            </w:r>
            <w:r w:rsidR="00C80B7E" w:rsidRPr="0040613B">
              <w:rPr>
                <w:rStyle w:val="normaltextrun"/>
                <w:rFonts w:eastAsiaTheme="majorEastAsia" w:cs="Calibri"/>
                <w:i/>
                <w:iCs/>
                <w:color w:val="000000" w:themeColor="text1"/>
                <w:szCs w:val="22"/>
                <w:lang w:val="de-DE"/>
              </w:rPr>
              <w:t>?</w:t>
            </w:r>
            <w:r w:rsidR="00D73E74" w:rsidRPr="0040613B">
              <w:rPr>
                <w:rStyle w:val="normaltextrun"/>
                <w:rFonts w:eastAsiaTheme="majorEastAsia" w:cs="Calibri"/>
                <w:i/>
                <w:iCs/>
                <w:color w:val="000000" w:themeColor="text1"/>
                <w:szCs w:val="22"/>
                <w:lang w:val="de-DE"/>
              </w:rPr>
              <w:t xml:space="preserve"> Wie schreibt man das?</w:t>
            </w:r>
            <w:r w:rsidR="00D73E74" w:rsidRPr="0040613B">
              <w:rPr>
                <w:rStyle w:val="normaltextrun"/>
                <w:rFonts w:eastAsiaTheme="majorEastAsia" w:cs="Calibri"/>
                <w:color w:val="000000" w:themeColor="text1"/>
                <w:szCs w:val="22"/>
                <w:lang w:val="de-DE"/>
              </w:rPr>
              <w:t xml:space="preserve">; </w:t>
            </w:r>
            <w:r w:rsidR="00D73E74" w:rsidRPr="0040613B">
              <w:rPr>
                <w:rStyle w:val="normaltextrun"/>
                <w:rFonts w:eastAsiaTheme="majorEastAsia" w:cs="Calibri"/>
                <w:i/>
                <w:iCs/>
                <w:color w:val="000000" w:themeColor="text1"/>
                <w:szCs w:val="22"/>
                <w:lang w:val="de-DE"/>
              </w:rPr>
              <w:t>Darf ich bitte</w:t>
            </w:r>
            <w:r w:rsidR="003934D8" w:rsidRPr="0040613B">
              <w:rPr>
                <w:rStyle w:val="normaltextrun"/>
                <w:rFonts w:eastAsiaTheme="majorEastAsia" w:cs="Calibri"/>
                <w:i/>
                <w:iCs/>
                <w:color w:val="000000" w:themeColor="text1"/>
                <w:szCs w:val="22"/>
                <w:lang w:val="de-DE"/>
              </w:rPr>
              <w:t xml:space="preserve"> </w:t>
            </w:r>
            <w:r w:rsidR="0040613B" w:rsidRPr="0040613B">
              <w:rPr>
                <w:rStyle w:val="normaltextrun"/>
                <w:rFonts w:eastAsiaTheme="majorEastAsia" w:cs="Calibri"/>
                <w:i/>
                <w:iCs/>
                <w:color w:val="000000" w:themeColor="text1"/>
                <w:szCs w:val="22"/>
                <w:lang w:val="de-DE"/>
              </w:rPr>
              <w:t>…</w:t>
            </w:r>
          </w:p>
        </w:tc>
        <w:tc>
          <w:tcPr>
            <w:tcW w:w="1250" w:type="pct"/>
          </w:tcPr>
          <w:p w14:paraId="76CDB028" w14:textId="34FF5B2B" w:rsidR="00366B57" w:rsidRPr="0040613B" w:rsidRDefault="007414BE" w:rsidP="00436236">
            <w:pPr>
              <w:spacing w:after="120"/>
              <w:rPr>
                <w:rFonts w:cs="Calibri"/>
                <w:color w:val="000000" w:themeColor="text1"/>
                <w:szCs w:val="22"/>
                <w:lang w:val="en-US"/>
              </w:rPr>
            </w:pPr>
            <w:r w:rsidRPr="0040613B">
              <w:rPr>
                <w:rFonts w:cs="Calibri"/>
                <w:color w:val="000000" w:themeColor="text1"/>
                <w:szCs w:val="22"/>
                <w:lang w:val="en-US"/>
              </w:rPr>
              <w:lastRenderedPageBreak/>
              <w:t>Participate in exchanges related to classroom activities and routines</w:t>
            </w:r>
          </w:p>
          <w:p w14:paraId="4BEBDEEC" w14:textId="54796764" w:rsidR="00366B57" w:rsidRPr="0040613B" w:rsidRDefault="00366B57" w:rsidP="00436236">
            <w:pPr>
              <w:rPr>
                <w:rFonts w:cs="Calibri"/>
                <w:color w:val="000000" w:themeColor="text1"/>
                <w:szCs w:val="22"/>
                <w:lang w:val="en-US"/>
              </w:rPr>
            </w:pPr>
            <w:r w:rsidRPr="0040613B">
              <w:rPr>
                <w:rFonts w:cs="Calibri"/>
                <w:color w:val="000000" w:themeColor="text1"/>
                <w:szCs w:val="22"/>
                <w:lang w:val="en-US"/>
              </w:rPr>
              <w:t>For example:</w:t>
            </w:r>
          </w:p>
          <w:p w14:paraId="1AE8BB01" w14:textId="6E0A37BF" w:rsidR="00997C29" w:rsidRPr="0040613B" w:rsidRDefault="008D72B8" w:rsidP="00436236">
            <w:pPr>
              <w:pStyle w:val="ListParagraph"/>
              <w:numPr>
                <w:ilvl w:val="0"/>
                <w:numId w:val="16"/>
              </w:numPr>
              <w:ind w:left="227" w:hanging="227"/>
              <w:rPr>
                <w:rFonts w:cs="Calibri"/>
                <w:i/>
                <w:iCs/>
                <w:color w:val="000000" w:themeColor="text1"/>
                <w:szCs w:val="22"/>
                <w:lang w:val="de-DE"/>
              </w:rPr>
            </w:pPr>
            <w:r w:rsidRPr="0040613B">
              <w:rPr>
                <w:rFonts w:cs="Calibri"/>
                <w:color w:val="000000" w:themeColor="text1"/>
                <w:szCs w:val="22"/>
                <w:lang w:val="de-DE"/>
              </w:rPr>
              <w:t>ask and answer questions</w:t>
            </w:r>
            <w:r w:rsidR="00FC2DEB" w:rsidRPr="0040613B">
              <w:rPr>
                <w:rFonts w:cs="Calibri"/>
                <w:color w:val="000000" w:themeColor="text1"/>
                <w:szCs w:val="22"/>
                <w:lang w:val="de-DE"/>
              </w:rPr>
              <w:t>,</w:t>
            </w:r>
            <w:r w:rsidRPr="0040613B">
              <w:rPr>
                <w:rFonts w:cs="Calibri"/>
                <w:color w:val="000000" w:themeColor="text1"/>
                <w:szCs w:val="22"/>
                <w:lang w:val="de-DE"/>
              </w:rPr>
              <w:t xml:space="preserve"> such as </w:t>
            </w:r>
            <w:r w:rsidR="007D19D9" w:rsidRPr="0040613B">
              <w:rPr>
                <w:rFonts w:cs="Calibri"/>
                <w:i/>
                <w:iCs/>
                <w:color w:val="000000" w:themeColor="text1"/>
                <w:szCs w:val="22"/>
                <w:lang w:val="de-DE"/>
              </w:rPr>
              <w:t>Wo sind die</w:t>
            </w:r>
            <w:r w:rsidR="007D19D9" w:rsidRPr="0040613B">
              <w:rPr>
                <w:rFonts w:cs="Calibri"/>
                <w:color w:val="000000" w:themeColor="text1"/>
                <w:szCs w:val="22"/>
                <w:lang w:val="de-DE"/>
              </w:rPr>
              <w:t xml:space="preserve"> </w:t>
            </w:r>
            <w:r w:rsidR="00AC5930" w:rsidRPr="0040613B">
              <w:rPr>
                <w:rFonts w:cs="Calibri"/>
                <w:i/>
                <w:iCs/>
                <w:color w:val="000000" w:themeColor="text1"/>
                <w:szCs w:val="22"/>
                <w:lang w:val="de-DE"/>
              </w:rPr>
              <w:t>Wörterbücher?</w:t>
            </w:r>
            <w:r w:rsidR="00B24A37" w:rsidRPr="0040613B">
              <w:rPr>
                <w:rFonts w:cs="Calibri"/>
                <w:i/>
                <w:iCs/>
                <w:color w:val="000000" w:themeColor="text1"/>
                <w:szCs w:val="22"/>
                <w:lang w:val="de-DE"/>
              </w:rPr>
              <w:t xml:space="preserve"> Dort drüben!; Wer ist dran?</w:t>
            </w:r>
            <w:r w:rsidR="008F15DC" w:rsidRPr="0040613B">
              <w:rPr>
                <w:rFonts w:cs="Calibri"/>
                <w:i/>
                <w:iCs/>
                <w:color w:val="000000" w:themeColor="text1"/>
                <w:szCs w:val="22"/>
                <w:lang w:val="de-DE"/>
              </w:rPr>
              <w:t xml:space="preserve"> Er ist dran!</w:t>
            </w:r>
          </w:p>
          <w:p w14:paraId="4F3EC36C" w14:textId="43BC1DE1" w:rsidR="004C3844" w:rsidRPr="0040613B" w:rsidRDefault="008D72B8" w:rsidP="00436236">
            <w:pPr>
              <w:pStyle w:val="ListParagraph"/>
              <w:numPr>
                <w:ilvl w:val="0"/>
                <w:numId w:val="16"/>
              </w:numPr>
              <w:ind w:left="227" w:hanging="227"/>
              <w:rPr>
                <w:rFonts w:cs="Calibri"/>
                <w:i/>
                <w:iCs/>
                <w:color w:val="000000" w:themeColor="text1"/>
                <w:szCs w:val="22"/>
                <w:lang w:val="de-DE"/>
              </w:rPr>
            </w:pPr>
            <w:r w:rsidRPr="0040613B">
              <w:rPr>
                <w:rFonts w:cs="Calibri"/>
                <w:color w:val="000000" w:themeColor="text1"/>
                <w:szCs w:val="22"/>
                <w:lang w:val="de-DE"/>
              </w:rPr>
              <w:t xml:space="preserve">request clarification or permission, such as </w:t>
            </w:r>
            <w:r w:rsidR="006819C4" w:rsidRPr="0040613B">
              <w:rPr>
                <w:rFonts w:cs="Calibri"/>
                <w:i/>
                <w:iCs/>
                <w:color w:val="000000" w:themeColor="text1"/>
                <w:szCs w:val="22"/>
                <w:lang w:val="de-DE"/>
              </w:rPr>
              <w:t xml:space="preserve">Ich habe eine Frage, wie sagt man </w:t>
            </w:r>
            <w:r w:rsidR="00B20E63" w:rsidRPr="0040613B">
              <w:rPr>
                <w:rFonts w:cs="Calibri"/>
                <w:i/>
                <w:iCs/>
                <w:color w:val="000000" w:themeColor="text1"/>
                <w:szCs w:val="22"/>
                <w:lang w:val="de-DE"/>
              </w:rPr>
              <w:t>…</w:t>
            </w:r>
            <w:r w:rsidR="0029330B" w:rsidRPr="0040613B">
              <w:rPr>
                <w:rFonts w:cs="Calibri"/>
                <w:i/>
                <w:iCs/>
                <w:color w:val="000000" w:themeColor="text1"/>
                <w:szCs w:val="22"/>
                <w:lang w:val="de-DE"/>
              </w:rPr>
              <w:t xml:space="preserve"> </w:t>
            </w:r>
            <w:r w:rsidR="00293A91" w:rsidRPr="0040613B">
              <w:rPr>
                <w:rFonts w:cs="Calibri"/>
                <w:i/>
                <w:iCs/>
                <w:color w:val="000000" w:themeColor="text1"/>
                <w:szCs w:val="22"/>
                <w:lang w:val="de-DE"/>
              </w:rPr>
              <w:t xml:space="preserve">auf </w:t>
            </w:r>
            <w:r w:rsidR="00981368" w:rsidRPr="0040613B">
              <w:rPr>
                <w:rFonts w:cs="Calibri"/>
                <w:i/>
                <w:iCs/>
                <w:color w:val="000000" w:themeColor="text1"/>
                <w:szCs w:val="22"/>
                <w:lang w:val="de-DE"/>
              </w:rPr>
              <w:t>Deutsch</w:t>
            </w:r>
            <w:r w:rsidR="006819C4" w:rsidRPr="0040613B">
              <w:rPr>
                <w:rFonts w:cs="Calibri"/>
                <w:i/>
                <w:iCs/>
                <w:color w:val="000000" w:themeColor="text1"/>
                <w:szCs w:val="22"/>
                <w:lang w:val="de-DE"/>
              </w:rPr>
              <w:t>?</w:t>
            </w:r>
            <w:r w:rsidR="006819C4" w:rsidRPr="0040613B">
              <w:rPr>
                <w:rFonts w:cs="Calibri"/>
                <w:color w:val="000000" w:themeColor="text1"/>
                <w:szCs w:val="22"/>
                <w:lang w:val="de-DE"/>
              </w:rPr>
              <w:t>;</w:t>
            </w:r>
            <w:r w:rsidR="006819C4" w:rsidRPr="0040613B">
              <w:rPr>
                <w:rFonts w:cs="Calibri"/>
                <w:i/>
                <w:iCs/>
                <w:color w:val="000000" w:themeColor="text1"/>
                <w:szCs w:val="22"/>
                <w:lang w:val="de-DE"/>
              </w:rPr>
              <w:t xml:space="preserve"> </w:t>
            </w:r>
            <w:r w:rsidR="008E6CCF" w:rsidRPr="0040613B">
              <w:rPr>
                <w:rFonts w:cs="Calibri"/>
                <w:i/>
                <w:iCs/>
                <w:color w:val="000000" w:themeColor="text1"/>
                <w:szCs w:val="22"/>
                <w:lang w:val="de-DE"/>
              </w:rPr>
              <w:t>Darf ich bitte hier s</w:t>
            </w:r>
            <w:r w:rsidR="0029330B" w:rsidRPr="0040613B">
              <w:rPr>
                <w:rFonts w:cs="Calibri"/>
                <w:i/>
                <w:iCs/>
                <w:color w:val="000000" w:themeColor="text1"/>
                <w:szCs w:val="22"/>
                <w:lang w:val="de-DE"/>
              </w:rPr>
              <w:t>itzen</w:t>
            </w:r>
            <w:r w:rsidR="006819C4" w:rsidRPr="0040613B">
              <w:rPr>
                <w:rFonts w:cs="Calibri"/>
                <w:i/>
                <w:iCs/>
                <w:color w:val="000000" w:themeColor="text1"/>
                <w:szCs w:val="22"/>
                <w:lang w:val="de-DE"/>
              </w:rPr>
              <w:t>?</w:t>
            </w:r>
          </w:p>
          <w:p w14:paraId="4E8F6F41" w14:textId="4E8D993B" w:rsidR="008A3D8B" w:rsidRPr="0040613B" w:rsidRDefault="004C3844" w:rsidP="00436236">
            <w:pPr>
              <w:pStyle w:val="ListParagraph"/>
              <w:numPr>
                <w:ilvl w:val="0"/>
                <w:numId w:val="16"/>
              </w:numPr>
              <w:ind w:left="227" w:hanging="227"/>
              <w:rPr>
                <w:rFonts w:cs="Calibri"/>
                <w:i/>
                <w:iCs/>
                <w:color w:val="000000" w:themeColor="text1"/>
                <w:szCs w:val="22"/>
                <w:lang w:val="de-DE"/>
              </w:rPr>
            </w:pPr>
            <w:r w:rsidRPr="0040613B">
              <w:rPr>
                <w:rFonts w:eastAsia="Times New Roman" w:cs="Calibri"/>
                <w:lang w:val="de-DE"/>
              </w:rPr>
              <w:lastRenderedPageBreak/>
              <w:t xml:space="preserve">request information, explanation or help, such as </w:t>
            </w:r>
            <w:r w:rsidRPr="0040613B">
              <w:rPr>
                <w:rFonts w:eastAsia="Times New Roman" w:cs="Calibri"/>
                <w:i/>
                <w:iCs/>
                <w:lang w:val="de-DE"/>
              </w:rPr>
              <w:t>Können Sie das bitte etwas langsamer wiederholen?</w:t>
            </w:r>
            <w:r w:rsidR="00C244A9" w:rsidRPr="0040613B">
              <w:rPr>
                <w:rFonts w:eastAsia="Times New Roman" w:cs="Calibri"/>
                <w:lang w:val="de-DE"/>
              </w:rPr>
              <w:t>;</w:t>
            </w:r>
            <w:r w:rsidRPr="0040613B">
              <w:rPr>
                <w:rFonts w:eastAsia="Times New Roman" w:cs="Calibri"/>
                <w:i/>
                <w:iCs/>
                <w:lang w:val="de-DE"/>
              </w:rPr>
              <w:t xml:space="preserve"> Was bedeutet das?</w:t>
            </w:r>
          </w:p>
        </w:tc>
        <w:tc>
          <w:tcPr>
            <w:tcW w:w="1250" w:type="pct"/>
          </w:tcPr>
          <w:p w14:paraId="0C16B4A4" w14:textId="77777777" w:rsidR="008E75AD" w:rsidRPr="0040613B" w:rsidRDefault="008E75AD" w:rsidP="00436236">
            <w:pPr>
              <w:spacing w:after="120"/>
              <w:rPr>
                <w:rFonts w:cs="Calibri"/>
                <w:color w:val="000000" w:themeColor="text1"/>
                <w:szCs w:val="22"/>
                <w:lang w:val="en-US"/>
              </w:rPr>
            </w:pPr>
            <w:r w:rsidRPr="0040613B">
              <w:rPr>
                <w:rFonts w:cs="Calibri"/>
                <w:color w:val="000000" w:themeColor="text1"/>
                <w:szCs w:val="22"/>
                <w:lang w:val="en-US"/>
              </w:rPr>
              <w:lastRenderedPageBreak/>
              <w:t>Participate in exchanges related to classroom activities, planning and negotiating</w:t>
            </w:r>
          </w:p>
          <w:p w14:paraId="1E656363" w14:textId="77777777" w:rsidR="00513F9C" w:rsidRPr="0040613B" w:rsidRDefault="00513F9C" w:rsidP="00436236">
            <w:pPr>
              <w:rPr>
                <w:rFonts w:cs="Calibri"/>
                <w:color w:val="000000" w:themeColor="text1"/>
                <w:szCs w:val="22"/>
                <w:lang w:val="en-US"/>
              </w:rPr>
            </w:pPr>
            <w:r w:rsidRPr="0040613B">
              <w:rPr>
                <w:rFonts w:cs="Calibri"/>
                <w:color w:val="000000" w:themeColor="text1"/>
                <w:szCs w:val="22"/>
                <w:lang w:val="en-US"/>
              </w:rPr>
              <w:t>For example:</w:t>
            </w:r>
          </w:p>
          <w:p w14:paraId="622D02EE" w14:textId="274F1B3D" w:rsidR="006E677C" w:rsidRPr="0040613B" w:rsidRDefault="006E677C" w:rsidP="00436236">
            <w:pPr>
              <w:pStyle w:val="ListParagraph"/>
              <w:numPr>
                <w:ilvl w:val="0"/>
                <w:numId w:val="14"/>
              </w:numPr>
              <w:ind w:left="227" w:hanging="227"/>
              <w:rPr>
                <w:i/>
                <w:iCs/>
                <w:szCs w:val="22"/>
                <w:lang w:val="de-DE"/>
              </w:rPr>
            </w:pPr>
            <w:r w:rsidRPr="0040613B">
              <w:rPr>
                <w:rFonts w:eastAsia="Times New Roman" w:cs="Calibri"/>
              </w:rPr>
              <w:t>ask more targeted questions to request help and support, such as</w:t>
            </w:r>
            <w:r w:rsidRPr="0040613B">
              <w:rPr>
                <w:rFonts w:eastAsia="Times New Roman" w:cs="Calibri"/>
                <w:i/>
                <w:iCs/>
              </w:rPr>
              <w:t xml:space="preserve"> Können Sie das genauer erklären? </w:t>
            </w:r>
            <w:r w:rsidRPr="0040613B">
              <w:rPr>
                <w:rFonts w:eastAsia="Times New Roman" w:cs="Calibri"/>
                <w:i/>
                <w:iCs/>
                <w:lang w:val="de-DE"/>
              </w:rPr>
              <w:t>Ich habe das Wort nicht verstanden</w:t>
            </w:r>
            <w:r w:rsidR="009B0FF3" w:rsidRPr="0040613B">
              <w:rPr>
                <w:rFonts w:eastAsia="Times New Roman" w:cs="Calibri"/>
                <w:i/>
                <w:iCs/>
                <w:lang w:val="de-DE"/>
              </w:rPr>
              <w:t>.</w:t>
            </w:r>
            <w:r w:rsidRPr="0040613B">
              <w:rPr>
                <w:rFonts w:eastAsia="Times New Roman" w:cs="Calibri"/>
                <w:i/>
                <w:iCs/>
                <w:lang w:val="de-DE"/>
              </w:rPr>
              <w:t xml:space="preserve"> Wie schreibt man</w:t>
            </w:r>
            <w:r w:rsidR="000673D2" w:rsidRPr="0040613B">
              <w:rPr>
                <w:rFonts w:eastAsia="Times New Roman" w:cs="Calibri"/>
                <w:i/>
                <w:iCs/>
                <w:lang w:val="de-DE"/>
              </w:rPr>
              <w:t xml:space="preserve"> das</w:t>
            </w:r>
            <w:r w:rsidRPr="0040613B">
              <w:rPr>
                <w:rFonts w:eastAsia="Times New Roman" w:cs="Calibri"/>
                <w:i/>
                <w:iCs/>
                <w:lang w:val="de-DE"/>
              </w:rPr>
              <w:t>?</w:t>
            </w:r>
            <w:r w:rsidR="00843383" w:rsidRPr="0040613B">
              <w:rPr>
                <w:rFonts w:eastAsia="Times New Roman" w:cs="Calibri"/>
                <w:lang w:val="de-DE"/>
              </w:rPr>
              <w:t>;</w:t>
            </w:r>
            <w:r w:rsidR="00915915" w:rsidRPr="0040613B">
              <w:rPr>
                <w:rFonts w:eastAsia="Times New Roman" w:cs="Calibri"/>
                <w:lang w:val="de-DE"/>
              </w:rPr>
              <w:t xml:space="preserve"> </w:t>
            </w:r>
            <w:r w:rsidR="00915915" w:rsidRPr="0040613B">
              <w:rPr>
                <w:rFonts w:eastAsia="Times New Roman" w:cs="Calibri"/>
                <w:i/>
                <w:iCs/>
                <w:lang w:val="de-DE"/>
              </w:rPr>
              <w:t>Können Sie bitte etwas langsamer sprechen?</w:t>
            </w:r>
          </w:p>
          <w:p w14:paraId="0D4DC2FC" w14:textId="7CACBB5A" w:rsidR="006E677C" w:rsidRPr="0040613B" w:rsidRDefault="006E677C" w:rsidP="00436236">
            <w:pPr>
              <w:pStyle w:val="ListParagraph"/>
              <w:numPr>
                <w:ilvl w:val="0"/>
                <w:numId w:val="14"/>
              </w:numPr>
              <w:ind w:left="227" w:hanging="227"/>
              <w:rPr>
                <w:i/>
                <w:iCs/>
                <w:szCs w:val="22"/>
                <w:lang w:val="de-DE"/>
              </w:rPr>
            </w:pPr>
            <w:r w:rsidRPr="0040613B">
              <w:rPr>
                <w:rFonts w:eastAsia="Times New Roman" w:cs="Calibri"/>
              </w:rPr>
              <w:lastRenderedPageBreak/>
              <w:t xml:space="preserve">respond to questions in a variety of ways, such as </w:t>
            </w:r>
            <w:r w:rsidRPr="0040613B">
              <w:rPr>
                <w:rFonts w:eastAsia="Times New Roman" w:cs="Calibri"/>
                <w:i/>
                <w:iCs/>
              </w:rPr>
              <w:t xml:space="preserve">Anwesend! </w:t>
            </w:r>
            <w:r w:rsidRPr="0040613B">
              <w:rPr>
                <w:rFonts w:eastAsia="Times New Roman" w:cs="Calibri"/>
                <w:i/>
                <w:iCs/>
                <w:lang w:val="de-DE"/>
              </w:rPr>
              <w:t>Ich bin anwesend</w:t>
            </w:r>
            <w:r w:rsidR="00B20449" w:rsidRPr="0040613B">
              <w:rPr>
                <w:rFonts w:eastAsia="Times New Roman" w:cs="Calibri"/>
                <w:i/>
                <w:iCs/>
                <w:lang w:val="de-DE"/>
              </w:rPr>
              <w:t>.</w:t>
            </w:r>
            <w:r w:rsidRPr="0040613B">
              <w:rPr>
                <w:rFonts w:eastAsia="Times New Roman" w:cs="Calibri"/>
                <w:lang w:val="de-DE"/>
              </w:rPr>
              <w:t>;</w:t>
            </w:r>
            <w:r w:rsidRPr="0040613B">
              <w:rPr>
                <w:rFonts w:eastAsia="Times New Roman" w:cs="Calibri"/>
                <w:i/>
                <w:iCs/>
                <w:lang w:val="de-DE"/>
              </w:rPr>
              <w:t xml:space="preserve"> Ich bin hier</w:t>
            </w:r>
            <w:r w:rsidR="00B20449" w:rsidRPr="0040613B">
              <w:rPr>
                <w:rFonts w:eastAsia="Times New Roman" w:cs="Calibri"/>
                <w:i/>
                <w:iCs/>
                <w:lang w:val="de-DE"/>
              </w:rPr>
              <w:t>.</w:t>
            </w:r>
          </w:p>
          <w:p w14:paraId="6FABF3BE" w14:textId="3F887BB4" w:rsidR="008A3D8B" w:rsidRPr="0040613B" w:rsidRDefault="0061266D" w:rsidP="00436236">
            <w:pPr>
              <w:pStyle w:val="ListParagraph"/>
              <w:numPr>
                <w:ilvl w:val="0"/>
                <w:numId w:val="14"/>
              </w:numPr>
              <w:ind w:left="227" w:hanging="227"/>
              <w:rPr>
                <w:color w:val="000000" w:themeColor="text1"/>
                <w:szCs w:val="22"/>
                <w:lang w:val="de-DE"/>
              </w:rPr>
            </w:pPr>
            <w:r w:rsidRPr="0040613B">
              <w:rPr>
                <w:rFonts w:eastAsia="Times New Roman" w:cs="Calibri"/>
              </w:rPr>
              <w:t xml:space="preserve">plan and negotiate with peers to </w:t>
            </w:r>
            <w:r w:rsidR="00B41B60" w:rsidRPr="0040613B">
              <w:rPr>
                <w:rFonts w:eastAsia="Times New Roman" w:cs="Calibri"/>
              </w:rPr>
              <w:t>design</w:t>
            </w:r>
            <w:r w:rsidR="0033007D" w:rsidRPr="0040613B">
              <w:rPr>
                <w:rFonts w:eastAsia="Times New Roman" w:cs="Calibri"/>
              </w:rPr>
              <w:t xml:space="preserve"> a 3D map of </w:t>
            </w:r>
            <w:r w:rsidR="009275BB" w:rsidRPr="0040613B">
              <w:rPr>
                <w:rFonts w:eastAsia="Times New Roman" w:cs="Calibri"/>
              </w:rPr>
              <w:t>the DACHL</w:t>
            </w:r>
            <w:r w:rsidR="00B41B60" w:rsidRPr="0040613B">
              <w:rPr>
                <w:rFonts w:eastAsia="Times New Roman" w:cs="Calibri"/>
              </w:rPr>
              <w:t xml:space="preserve"> countries</w:t>
            </w:r>
            <w:r w:rsidR="00332B94" w:rsidRPr="0040613B">
              <w:rPr>
                <w:rFonts w:eastAsia="Times New Roman" w:cs="Calibri"/>
              </w:rPr>
              <w:t>,</w:t>
            </w:r>
            <w:r w:rsidR="009C153C" w:rsidRPr="0040613B">
              <w:rPr>
                <w:color w:val="000000" w:themeColor="text1"/>
                <w:szCs w:val="22"/>
              </w:rPr>
              <w:t xml:space="preserve"> such as</w:t>
            </w:r>
            <w:r w:rsidR="002911C3" w:rsidRPr="0040613B">
              <w:rPr>
                <w:color w:val="000000" w:themeColor="text1"/>
                <w:szCs w:val="22"/>
              </w:rPr>
              <w:t xml:space="preserve"> </w:t>
            </w:r>
            <w:r w:rsidR="00E26BF3" w:rsidRPr="0040613B">
              <w:rPr>
                <w:i/>
                <w:iCs/>
                <w:color w:val="000000" w:themeColor="text1"/>
                <w:szCs w:val="22"/>
              </w:rPr>
              <w:t xml:space="preserve">Wer möchte die Alpen </w:t>
            </w:r>
            <w:r w:rsidR="00823535" w:rsidRPr="0040613B">
              <w:rPr>
                <w:i/>
                <w:iCs/>
                <w:color w:val="000000" w:themeColor="text1"/>
                <w:szCs w:val="22"/>
              </w:rPr>
              <w:t>recherchieren</w:t>
            </w:r>
            <w:r w:rsidR="001554C9" w:rsidRPr="0040613B">
              <w:rPr>
                <w:i/>
                <w:iCs/>
                <w:color w:val="000000" w:themeColor="text1"/>
                <w:szCs w:val="22"/>
              </w:rPr>
              <w:t>?</w:t>
            </w:r>
            <w:r w:rsidR="009B71EC" w:rsidRPr="0040613B">
              <w:rPr>
                <w:i/>
                <w:iCs/>
                <w:color w:val="000000" w:themeColor="text1"/>
                <w:szCs w:val="22"/>
              </w:rPr>
              <w:t xml:space="preserve"> </w:t>
            </w:r>
            <w:r w:rsidR="009B71EC" w:rsidRPr="0040613B">
              <w:rPr>
                <w:i/>
                <w:iCs/>
                <w:color w:val="000000" w:themeColor="text1"/>
                <w:szCs w:val="22"/>
                <w:lang w:val="de-DE"/>
              </w:rPr>
              <w:t xml:space="preserve">Ich mache das. </w:t>
            </w:r>
            <w:r w:rsidR="00EB1A1F" w:rsidRPr="0040613B">
              <w:rPr>
                <w:i/>
                <w:iCs/>
                <w:color w:val="000000" w:themeColor="text1"/>
                <w:szCs w:val="22"/>
                <w:lang w:val="de-DE"/>
              </w:rPr>
              <w:t>Und i</w:t>
            </w:r>
            <w:r w:rsidR="009B71EC" w:rsidRPr="0040613B">
              <w:rPr>
                <w:i/>
                <w:iCs/>
                <w:color w:val="000000" w:themeColor="text1"/>
                <w:szCs w:val="22"/>
                <w:lang w:val="de-DE"/>
              </w:rPr>
              <w:t xml:space="preserve">ch werde die Seen markieren. </w:t>
            </w:r>
            <w:r w:rsidR="00EB1A1F" w:rsidRPr="0040613B">
              <w:rPr>
                <w:i/>
                <w:iCs/>
                <w:color w:val="000000" w:themeColor="text1"/>
                <w:szCs w:val="22"/>
                <w:lang w:val="de-DE"/>
              </w:rPr>
              <w:t xml:space="preserve">Das </w:t>
            </w:r>
            <w:r w:rsidR="00856B07" w:rsidRPr="0040613B">
              <w:rPr>
                <w:i/>
                <w:iCs/>
                <w:color w:val="000000" w:themeColor="text1"/>
                <w:szCs w:val="22"/>
                <w:lang w:val="de-DE"/>
              </w:rPr>
              <w:t>wäre toll!</w:t>
            </w:r>
            <w:r w:rsidR="001E44D9" w:rsidRPr="0040613B">
              <w:rPr>
                <w:i/>
                <w:iCs/>
                <w:color w:val="000000" w:themeColor="text1"/>
                <w:szCs w:val="22"/>
                <w:lang w:val="de-DE"/>
              </w:rPr>
              <w:t xml:space="preserve"> Was kann ich machen?</w:t>
            </w:r>
          </w:p>
        </w:tc>
        <w:tc>
          <w:tcPr>
            <w:tcW w:w="1250" w:type="pct"/>
          </w:tcPr>
          <w:p w14:paraId="4FBC358E" w14:textId="77777777" w:rsidR="00EE79D0" w:rsidRPr="0040613B" w:rsidRDefault="00EE79D0" w:rsidP="00436236">
            <w:pPr>
              <w:spacing w:after="120"/>
              <w:rPr>
                <w:rFonts w:cs="Calibri"/>
                <w:color w:val="000000" w:themeColor="text1"/>
                <w:szCs w:val="22"/>
                <w:lang w:val="en-US"/>
              </w:rPr>
            </w:pPr>
            <w:r w:rsidRPr="0040613B">
              <w:rPr>
                <w:rFonts w:cs="Calibri"/>
                <w:color w:val="000000" w:themeColor="text1"/>
                <w:szCs w:val="22"/>
                <w:lang w:val="en-US"/>
              </w:rPr>
              <w:lastRenderedPageBreak/>
              <w:t>Collaborate in activities that involve planning and negotiating to share ideas and preferences</w:t>
            </w:r>
          </w:p>
          <w:p w14:paraId="025F6C78" w14:textId="77777777" w:rsidR="00EE79D0" w:rsidRPr="0040613B" w:rsidRDefault="00EE79D0" w:rsidP="00436236">
            <w:pPr>
              <w:rPr>
                <w:rFonts w:cs="Calibri"/>
                <w:color w:val="000000" w:themeColor="text1"/>
                <w:szCs w:val="22"/>
                <w:lang w:val="fr-FR"/>
              </w:rPr>
            </w:pPr>
            <w:r w:rsidRPr="0040613B">
              <w:rPr>
                <w:rFonts w:cs="Calibri"/>
                <w:color w:val="000000" w:themeColor="text1"/>
                <w:szCs w:val="22"/>
                <w:lang w:val="fr-FR"/>
              </w:rPr>
              <w:t>For example:</w:t>
            </w:r>
          </w:p>
          <w:p w14:paraId="791911F2" w14:textId="7FA5D351" w:rsidR="00371EFA" w:rsidRPr="0040613B" w:rsidRDefault="00371EFA" w:rsidP="00436236">
            <w:pPr>
              <w:pStyle w:val="ListParagraph"/>
              <w:numPr>
                <w:ilvl w:val="0"/>
                <w:numId w:val="15"/>
              </w:numPr>
              <w:tabs>
                <w:tab w:val="num" w:pos="720"/>
              </w:tabs>
              <w:ind w:left="227" w:hanging="227"/>
              <w:rPr>
                <w:i/>
                <w:iCs/>
                <w:szCs w:val="22"/>
                <w:lang w:val="it-IT"/>
              </w:rPr>
            </w:pPr>
            <w:r w:rsidRPr="0040613B">
              <w:rPr>
                <w:rFonts w:eastAsia="Times New Roman" w:cs="Calibri"/>
              </w:rPr>
              <w:t>ask and respond to questions, such as</w:t>
            </w:r>
            <w:r w:rsidRPr="0040613B">
              <w:rPr>
                <w:rFonts w:eastAsia="Times New Roman" w:cs="Calibri"/>
                <w:i/>
                <w:iCs/>
              </w:rPr>
              <w:t xml:space="preserve"> </w:t>
            </w:r>
            <w:r w:rsidR="00396980" w:rsidRPr="0040613B">
              <w:rPr>
                <w:rFonts w:eastAsia="Times New Roman" w:cs="Calibri"/>
                <w:i/>
                <w:iCs/>
              </w:rPr>
              <w:t xml:space="preserve">Wollen wir ein Poster machen? </w:t>
            </w:r>
            <w:r w:rsidR="00396980" w:rsidRPr="0040613B">
              <w:rPr>
                <w:rFonts w:eastAsia="Times New Roman" w:cs="Calibri"/>
                <w:i/>
                <w:iCs/>
                <w:lang w:val="de-DE"/>
              </w:rPr>
              <w:t>Ja, das ist eine gute Idee! Ich möchte lieber</w:t>
            </w:r>
            <w:r w:rsidR="0040613B" w:rsidRPr="0040613B">
              <w:rPr>
                <w:rFonts w:eastAsia="Times New Roman" w:cs="Calibri"/>
                <w:i/>
                <w:iCs/>
                <w:lang w:val="de-DE"/>
              </w:rPr>
              <w:t xml:space="preserve"> …</w:t>
            </w:r>
          </w:p>
          <w:p w14:paraId="3428FD90" w14:textId="77777777" w:rsidR="00371EFA" w:rsidRPr="0040613B" w:rsidRDefault="00371EFA" w:rsidP="00436236">
            <w:pPr>
              <w:pStyle w:val="ListParagraph"/>
              <w:numPr>
                <w:ilvl w:val="0"/>
                <w:numId w:val="15"/>
              </w:numPr>
              <w:tabs>
                <w:tab w:val="num" w:pos="720"/>
              </w:tabs>
              <w:ind w:left="227" w:hanging="227"/>
              <w:rPr>
                <w:i/>
                <w:iCs/>
                <w:szCs w:val="22"/>
                <w:lang w:val="it-IT"/>
              </w:rPr>
            </w:pPr>
            <w:r w:rsidRPr="0040613B">
              <w:rPr>
                <w:rFonts w:eastAsia="Times New Roman" w:cs="Calibri"/>
                <w:lang w:val="it-IT"/>
              </w:rPr>
              <w:t>plan an outing with a friend for the coming holidays, such as</w:t>
            </w:r>
            <w:r w:rsidRPr="0040613B">
              <w:rPr>
                <w:rFonts w:eastAsia="Times New Roman" w:cs="Calibri"/>
                <w:i/>
                <w:iCs/>
                <w:lang w:val="it-IT"/>
              </w:rPr>
              <w:t xml:space="preserve"> Möchtest Du in den Ferien </w:t>
            </w:r>
            <w:r w:rsidRPr="0040613B">
              <w:rPr>
                <w:rFonts w:eastAsia="Times New Roman" w:cs="Calibri"/>
                <w:i/>
                <w:iCs/>
                <w:lang w:val="it-IT"/>
              </w:rPr>
              <w:lastRenderedPageBreak/>
              <w:t xml:space="preserve">einkaufen gehen?; Sollen wir an den Strand gehen? </w:t>
            </w:r>
          </w:p>
          <w:p w14:paraId="32B2A5C7" w14:textId="3E541B3F" w:rsidR="008A3D8B" w:rsidRPr="0040613B" w:rsidRDefault="00371EFA" w:rsidP="00436236">
            <w:pPr>
              <w:pStyle w:val="ListParagraph"/>
              <w:numPr>
                <w:ilvl w:val="0"/>
                <w:numId w:val="15"/>
              </w:numPr>
              <w:tabs>
                <w:tab w:val="num" w:pos="720"/>
              </w:tabs>
              <w:ind w:left="227" w:hanging="227"/>
              <w:rPr>
                <w:i/>
                <w:iCs/>
                <w:color w:val="000000" w:themeColor="text1"/>
                <w:szCs w:val="22"/>
                <w:lang w:val="it-IT"/>
              </w:rPr>
            </w:pPr>
            <w:r w:rsidRPr="0040613B">
              <w:rPr>
                <w:rFonts w:eastAsia="Times New Roman" w:cs="Calibri"/>
              </w:rPr>
              <w:t>share different points of view and manage disagreement respectfully when working with others, such as</w:t>
            </w:r>
            <w:r w:rsidRPr="0040613B">
              <w:rPr>
                <w:rFonts w:eastAsia="Times New Roman" w:cs="Calibri"/>
                <w:i/>
                <w:iCs/>
              </w:rPr>
              <w:t xml:space="preserve"> Sollen Schüler einen Nebenjob haben? </w:t>
            </w:r>
            <w:r w:rsidRPr="0040613B">
              <w:rPr>
                <w:rFonts w:eastAsia="Times New Roman" w:cs="Calibri"/>
                <w:i/>
                <w:iCs/>
                <w:lang w:val="de-DE"/>
              </w:rPr>
              <w:t>Meiner Meinung nach sollen alle Schüler Teilzeitjobs haben. Ich bin nicht einverstanden</w:t>
            </w:r>
            <w:r w:rsidR="00D953AD" w:rsidRPr="0040613B">
              <w:rPr>
                <w:rFonts w:eastAsia="Times New Roman" w:cs="Calibri"/>
                <w:i/>
                <w:iCs/>
                <w:lang w:val="de-DE"/>
              </w:rPr>
              <w:t xml:space="preserve">. </w:t>
            </w:r>
            <w:r w:rsidR="00D953AD" w:rsidRPr="0040613B">
              <w:rPr>
                <w:rFonts w:eastAsia="Times New Roman"/>
                <w:i/>
                <w:iCs/>
                <w:lang w:val="de-DE"/>
              </w:rPr>
              <w:t>Ich finde,</w:t>
            </w:r>
            <w:r w:rsidR="00BD2198" w:rsidRPr="0040613B">
              <w:rPr>
                <w:rFonts w:eastAsia="Times New Roman"/>
                <w:i/>
                <w:iCs/>
                <w:lang w:val="de-DE"/>
              </w:rPr>
              <w:t xml:space="preserve"> man muss</w:t>
            </w:r>
            <w:r w:rsidR="00D953AD" w:rsidRPr="0040613B">
              <w:rPr>
                <w:rFonts w:eastAsia="Times New Roman"/>
                <w:i/>
                <w:iCs/>
                <w:lang w:val="de-DE"/>
              </w:rPr>
              <w:t xml:space="preserve"> </w:t>
            </w:r>
            <w:r w:rsidRPr="0040613B">
              <w:rPr>
                <w:rFonts w:eastAsia="Times New Roman" w:cs="Calibri"/>
                <w:i/>
                <w:iCs/>
                <w:lang w:val="de-DE"/>
              </w:rPr>
              <w:t>erst mal gut in der Schule sein.</w:t>
            </w:r>
          </w:p>
        </w:tc>
      </w:tr>
    </w:tbl>
    <w:p w14:paraId="4ECB9CC9" w14:textId="77777777" w:rsidR="00436236" w:rsidRPr="00F9514D" w:rsidRDefault="004362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lang w:val="de-DE"/>
        </w:rPr>
      </w:pPr>
      <w:bookmarkStart w:id="8" w:name="_Toc207109112"/>
      <w:r w:rsidRPr="00F9514D">
        <w:rPr>
          <w:lang w:val="de-DE"/>
        </w:rPr>
        <w:lastRenderedPageBreak/>
        <w:br w:type="page"/>
      </w:r>
    </w:p>
    <w:p w14:paraId="3813405D" w14:textId="1C4CF123" w:rsidR="00396FF2" w:rsidRPr="0002210D" w:rsidRDefault="00396FF2" w:rsidP="009C4CB9">
      <w:pPr>
        <w:pStyle w:val="SCSAHeading2"/>
      </w:pPr>
      <w:r w:rsidRPr="0002210D">
        <w:lastRenderedPageBreak/>
        <w:t xml:space="preserve">Sub-strand: </w:t>
      </w:r>
      <w:r w:rsidR="004D19EE">
        <w:t>Mediating meaning in and between languages</w:t>
      </w:r>
      <w:bookmarkEnd w:id="8"/>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9"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0D1BA3" w:rsidRPr="00323699" w14:paraId="1B2409E4" w14:textId="77777777" w:rsidTr="00B430CD">
        <w:trPr>
          <w:trHeight w:val="796"/>
        </w:trPr>
        <w:tc>
          <w:tcPr>
            <w:tcW w:w="1250" w:type="pct"/>
          </w:tcPr>
          <w:p w14:paraId="7535B940" w14:textId="30DD0CA0" w:rsidR="000D1BA3" w:rsidRPr="0040613B" w:rsidRDefault="006D634F" w:rsidP="00436236">
            <w:pPr>
              <w:pStyle w:val="paragraph"/>
              <w:spacing w:before="0" w:beforeAutospacing="0" w:after="12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40613B">
              <w:rPr>
                <w:rFonts w:asciiTheme="majorHAnsi" w:eastAsiaTheme="minorEastAsia" w:hAnsiTheme="majorHAnsi" w:cstheme="majorHAnsi"/>
                <w:color w:val="000000" w:themeColor="text1"/>
                <w:kern w:val="2"/>
                <w:sz w:val="22"/>
                <w:szCs w:val="22"/>
                <w:lang w:eastAsia="ja-JP"/>
                <w14:ligatures w14:val="standardContextual"/>
              </w:rPr>
              <w:t xml:space="preserve">Locate and process information, ideas and opinions in texts, and convey </w:t>
            </w:r>
            <w:r w:rsidR="007A18F0" w:rsidRPr="0040613B">
              <w:rPr>
                <w:rFonts w:asciiTheme="majorHAnsi" w:eastAsiaTheme="minorEastAsia" w:hAnsiTheme="majorHAnsi" w:cstheme="majorHAnsi"/>
                <w:color w:val="000000" w:themeColor="text1"/>
                <w:kern w:val="2"/>
                <w:sz w:val="22"/>
                <w:szCs w:val="22"/>
                <w:lang w:eastAsia="ja-JP"/>
                <w14:ligatures w14:val="standardContextual"/>
              </w:rPr>
              <w:t>meaning</w:t>
            </w:r>
          </w:p>
          <w:p w14:paraId="2910C4BD" w14:textId="77777777" w:rsidR="000D1BA3" w:rsidRPr="0040613B" w:rsidRDefault="000D1BA3" w:rsidP="00436236">
            <w:pPr>
              <w:pStyle w:val="paragraph"/>
              <w:spacing w:before="0" w:beforeAutospacing="0" w:after="0" w:afterAutospacing="0" w:line="276" w:lineRule="auto"/>
              <w:textAlignment w:val="baseline"/>
              <w:rPr>
                <w:rFonts w:ascii="Calibri" w:eastAsia="Aptos" w:hAnsi="Calibri" w:cs="Calibri"/>
                <w:color w:val="000000" w:themeColor="text1"/>
                <w:sz w:val="22"/>
                <w:szCs w:val="22"/>
                <w:lang w:val="en-US"/>
              </w:rPr>
            </w:pPr>
            <w:r w:rsidRPr="0040613B">
              <w:rPr>
                <w:rFonts w:ascii="Calibri" w:eastAsia="Aptos" w:hAnsi="Calibri" w:cs="Calibri"/>
                <w:color w:val="000000" w:themeColor="text1"/>
                <w:sz w:val="22"/>
                <w:szCs w:val="22"/>
                <w:lang w:val="en-US"/>
              </w:rPr>
              <w:t>For example:</w:t>
            </w:r>
          </w:p>
          <w:p w14:paraId="6B2E1D36" w14:textId="03BB6153" w:rsidR="000D1BA3" w:rsidRPr="0040613B" w:rsidRDefault="000D1BA3"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cs="Calibri"/>
                <w:b/>
                <w:bCs/>
                <w:color w:val="000000" w:themeColor="text1"/>
                <w:szCs w:val="22"/>
              </w:rPr>
            </w:pPr>
            <w:r w:rsidRPr="0040613B">
              <w:rPr>
                <w:rFonts w:cs="Calibri"/>
                <w:color w:val="000000" w:themeColor="text1"/>
                <w:szCs w:val="22"/>
              </w:rPr>
              <w:t xml:space="preserve">collect vocabulary and expressions from a range of informative texts </w:t>
            </w:r>
            <w:r w:rsidR="00C1754A" w:rsidRPr="0040613B">
              <w:rPr>
                <w:rFonts w:cs="Calibri"/>
                <w:color w:val="000000" w:themeColor="text1"/>
                <w:szCs w:val="22"/>
              </w:rPr>
              <w:t>and create wor</w:t>
            </w:r>
            <w:r w:rsidR="00CD66F6" w:rsidRPr="0040613B">
              <w:rPr>
                <w:rFonts w:cs="Calibri"/>
                <w:color w:val="000000" w:themeColor="text1"/>
                <w:szCs w:val="22"/>
              </w:rPr>
              <w:t xml:space="preserve">d </w:t>
            </w:r>
            <w:r w:rsidR="00692876" w:rsidRPr="0040613B">
              <w:rPr>
                <w:rFonts w:cs="Calibri"/>
                <w:color w:val="000000" w:themeColor="text1"/>
                <w:szCs w:val="22"/>
              </w:rPr>
              <w:t>banks</w:t>
            </w:r>
          </w:p>
          <w:p w14:paraId="28B0C5D2" w14:textId="38646C38" w:rsidR="00692876" w:rsidRPr="0040613B" w:rsidRDefault="00692876" w:rsidP="00436236">
            <w:pPr>
              <w:pStyle w:val="ACtabletextCEbulle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z w:val="22"/>
                <w:szCs w:val="22"/>
              </w:rPr>
            </w:pPr>
            <w:r w:rsidRPr="0040613B">
              <w:rPr>
                <w:rFonts w:ascii="Calibri" w:eastAsia="DengXian" w:hAnsi="Calibri" w:cs="Calibri"/>
                <w:sz w:val="22"/>
                <w:szCs w:val="22"/>
                <w:lang w:val="en-US" w:eastAsia="zh-CN"/>
              </w:rPr>
              <w:t>identify and organise key information from short spoken</w:t>
            </w:r>
            <w:r w:rsidR="00FC2DEB" w:rsidRPr="0040613B">
              <w:rPr>
                <w:rFonts w:ascii="Calibri" w:eastAsia="DengXian" w:hAnsi="Calibri" w:cs="Calibri"/>
                <w:sz w:val="22"/>
                <w:szCs w:val="22"/>
                <w:lang w:val="en-US" w:eastAsia="zh-CN"/>
              </w:rPr>
              <w:t>/</w:t>
            </w:r>
            <w:r w:rsidRPr="0040613B">
              <w:rPr>
                <w:rFonts w:ascii="Calibri" w:eastAsia="DengXian" w:hAnsi="Calibri" w:cs="Calibri"/>
                <w:sz w:val="22"/>
                <w:szCs w:val="22"/>
                <w:lang w:val="en-US" w:eastAsia="zh-CN"/>
              </w:rPr>
              <w:t>written texts in German, such as name, age, family members, likes/dislikes, and present it in English, using an infographic, poster or class presentation</w:t>
            </w:r>
          </w:p>
          <w:p w14:paraId="67173E78" w14:textId="2C0334E7" w:rsidR="00692876" w:rsidRPr="0040613B" w:rsidRDefault="000D1BA3" w:rsidP="00436236">
            <w:pPr>
              <w:pStyle w:val="ACtabletextCEbulle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z w:val="22"/>
                <w:szCs w:val="22"/>
              </w:rPr>
            </w:pPr>
            <w:r w:rsidRPr="0040613B">
              <w:rPr>
                <w:rFonts w:ascii="Calibri" w:hAnsi="Calibri" w:cs="Calibri"/>
                <w:sz w:val="22"/>
                <w:szCs w:val="22"/>
              </w:rPr>
              <w:t>summarise</w:t>
            </w:r>
            <w:r w:rsidR="005029C1" w:rsidRPr="0040613B">
              <w:rPr>
                <w:rFonts w:ascii="Calibri" w:hAnsi="Calibri" w:cs="Calibri"/>
                <w:sz w:val="22"/>
                <w:szCs w:val="22"/>
              </w:rPr>
              <w:t xml:space="preserve">, </w:t>
            </w:r>
            <w:r w:rsidR="005029C1" w:rsidRPr="0040613B">
              <w:rPr>
                <w:rFonts w:asciiTheme="majorHAnsi" w:hAnsiTheme="majorHAnsi" w:cstheme="majorHAnsi"/>
                <w:sz w:val="22"/>
                <w:szCs w:val="22"/>
              </w:rPr>
              <w:t xml:space="preserve">in English or German, </w:t>
            </w:r>
            <w:r w:rsidRPr="0040613B">
              <w:rPr>
                <w:rFonts w:ascii="Calibri" w:hAnsi="Calibri" w:cs="Calibri"/>
                <w:sz w:val="22"/>
                <w:szCs w:val="22"/>
              </w:rPr>
              <w:t>data collected from class surveys or web searches on topics such as interests</w:t>
            </w:r>
            <w:r w:rsidR="00BE73EE" w:rsidRPr="0040613B">
              <w:rPr>
                <w:rFonts w:ascii="Calibri" w:hAnsi="Calibri" w:cs="Calibri"/>
                <w:sz w:val="22"/>
                <w:szCs w:val="22"/>
              </w:rPr>
              <w:t>,</w:t>
            </w:r>
            <w:r w:rsidRPr="0040613B">
              <w:rPr>
                <w:rFonts w:ascii="Calibri" w:hAnsi="Calibri" w:cs="Calibri"/>
                <w:sz w:val="22"/>
                <w:szCs w:val="22"/>
              </w:rPr>
              <w:t xml:space="preserve"> nationalities</w:t>
            </w:r>
            <w:r w:rsidR="0042478F" w:rsidRPr="0040613B">
              <w:rPr>
                <w:rFonts w:ascii="Calibri" w:hAnsi="Calibri" w:cs="Calibri"/>
                <w:sz w:val="22"/>
                <w:szCs w:val="22"/>
              </w:rPr>
              <w:t xml:space="preserve"> or number</w:t>
            </w:r>
            <w:r w:rsidRPr="0040613B">
              <w:rPr>
                <w:rFonts w:ascii="Calibri" w:hAnsi="Calibri" w:cs="Calibri"/>
                <w:sz w:val="22"/>
                <w:szCs w:val="22"/>
              </w:rPr>
              <w:t xml:space="preserve"> of pets within the class</w:t>
            </w:r>
          </w:p>
        </w:tc>
        <w:tc>
          <w:tcPr>
            <w:tcW w:w="1250" w:type="pct"/>
          </w:tcPr>
          <w:p w14:paraId="48BAF912" w14:textId="4FC67D6F" w:rsidR="00D35693" w:rsidRPr="0040613B" w:rsidRDefault="00D35693" w:rsidP="00436236">
            <w:pPr>
              <w:pStyle w:val="paragraph"/>
              <w:spacing w:before="0" w:beforeAutospacing="0" w:after="12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40613B">
              <w:rPr>
                <w:rFonts w:asciiTheme="majorHAnsi" w:eastAsiaTheme="minorEastAsia" w:hAnsiTheme="majorHAnsi" w:cstheme="majorHAnsi"/>
                <w:color w:val="000000" w:themeColor="text1"/>
                <w:kern w:val="2"/>
                <w:sz w:val="22"/>
                <w:szCs w:val="22"/>
                <w:lang w:eastAsia="ja-JP"/>
                <w14:ligatures w14:val="standardContextual"/>
              </w:rPr>
              <w:t>Locate and process information, ideas</w:t>
            </w:r>
            <w:r w:rsidR="00AB4E72" w:rsidRPr="0040613B">
              <w:rPr>
                <w:rFonts w:asciiTheme="majorHAnsi" w:eastAsiaTheme="minorEastAsia" w:hAnsiTheme="majorHAnsi" w:cstheme="majorHAnsi"/>
                <w:color w:val="000000" w:themeColor="text1"/>
                <w:kern w:val="2"/>
                <w:sz w:val="22"/>
                <w:szCs w:val="22"/>
                <w:lang w:eastAsia="ja-JP"/>
                <w14:ligatures w14:val="standardContextual"/>
              </w:rPr>
              <w:t>,</w:t>
            </w:r>
            <w:r w:rsidRPr="0040613B">
              <w:rPr>
                <w:rFonts w:asciiTheme="majorHAnsi" w:eastAsiaTheme="minorEastAsia" w:hAnsiTheme="majorHAnsi" w:cstheme="majorHAnsi"/>
                <w:color w:val="000000" w:themeColor="text1"/>
                <w:kern w:val="2"/>
                <w:sz w:val="22"/>
                <w:szCs w:val="22"/>
                <w:lang w:eastAsia="ja-JP"/>
                <w14:ligatures w14:val="standardContextual"/>
              </w:rPr>
              <w:t xml:space="preserve"> opinions</w:t>
            </w:r>
            <w:r w:rsidR="00AB4E72" w:rsidRPr="0040613B">
              <w:rPr>
                <w:rFonts w:asciiTheme="majorHAnsi" w:eastAsiaTheme="minorEastAsia" w:hAnsiTheme="majorHAnsi" w:cstheme="majorHAnsi"/>
                <w:color w:val="000000" w:themeColor="text1"/>
                <w:kern w:val="2"/>
                <w:sz w:val="22"/>
                <w:szCs w:val="22"/>
                <w:lang w:eastAsia="ja-JP"/>
                <w14:ligatures w14:val="standardContextual"/>
              </w:rPr>
              <w:t xml:space="preserve"> and supporting details</w:t>
            </w:r>
            <w:r w:rsidRPr="0040613B">
              <w:rPr>
                <w:rFonts w:asciiTheme="majorHAnsi" w:eastAsiaTheme="minorEastAsia" w:hAnsiTheme="majorHAnsi" w:cstheme="majorHAnsi"/>
                <w:color w:val="000000" w:themeColor="text1"/>
                <w:kern w:val="2"/>
                <w:sz w:val="22"/>
                <w:szCs w:val="22"/>
                <w:lang w:eastAsia="ja-JP"/>
                <w14:ligatures w14:val="standardContextual"/>
              </w:rPr>
              <w:t xml:space="preserve"> in texts, and convey </w:t>
            </w:r>
            <w:r w:rsidR="007A18F0" w:rsidRPr="0040613B">
              <w:rPr>
                <w:rFonts w:asciiTheme="majorHAnsi" w:eastAsiaTheme="minorEastAsia" w:hAnsiTheme="majorHAnsi" w:cstheme="majorHAnsi"/>
                <w:color w:val="000000" w:themeColor="text1"/>
                <w:kern w:val="2"/>
                <w:sz w:val="22"/>
                <w:szCs w:val="22"/>
                <w:lang w:eastAsia="ja-JP"/>
                <w14:ligatures w14:val="standardContextual"/>
              </w:rPr>
              <w:t>meaning</w:t>
            </w:r>
          </w:p>
          <w:p w14:paraId="38B99827" w14:textId="0DF31067" w:rsidR="00366B57" w:rsidRPr="0040613B" w:rsidRDefault="00366B57" w:rsidP="00436236">
            <w:pPr>
              <w:pStyle w:val="paragraph"/>
              <w:spacing w:before="0" w:beforeAutospacing="0" w:after="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40613B">
              <w:rPr>
                <w:rFonts w:ascii="Calibri" w:eastAsia="Aptos" w:hAnsi="Calibri" w:cs="Calibri"/>
                <w:color w:val="000000" w:themeColor="text1"/>
                <w:sz w:val="22"/>
                <w:szCs w:val="22"/>
                <w:lang w:val="en-US"/>
              </w:rPr>
              <w:t>For example:</w:t>
            </w:r>
          </w:p>
          <w:p w14:paraId="28DB41C5" w14:textId="77777777" w:rsidR="004C3844" w:rsidRPr="0040613B" w:rsidRDefault="004C3844" w:rsidP="00436236">
            <w:pPr>
              <w:pStyle w:val="ListParagraph"/>
              <w:numPr>
                <w:ilvl w:val="0"/>
                <w:numId w:val="2"/>
              </w:numPr>
              <w:rPr>
                <w:rFonts w:cs="Calibri"/>
                <w:szCs w:val="22"/>
              </w:rPr>
            </w:pPr>
            <w:r w:rsidRPr="0040613B">
              <w:rPr>
                <w:rFonts w:eastAsia="Times New Roman" w:cs="Calibri"/>
              </w:rPr>
              <w:t>identify information and supporting details whilst engaging with a range of texts related to daily life</w:t>
            </w:r>
            <w:r w:rsidRPr="0040613B">
              <w:rPr>
                <w:rFonts w:cs="Calibri"/>
                <w:szCs w:val="22"/>
              </w:rPr>
              <w:t xml:space="preserve"> </w:t>
            </w:r>
          </w:p>
          <w:p w14:paraId="7B8CB46F" w14:textId="0AEB1F53" w:rsidR="004C3844" w:rsidRPr="0040613B" w:rsidRDefault="004C3844" w:rsidP="00436236">
            <w:pPr>
              <w:pStyle w:val="ListParagraph"/>
              <w:numPr>
                <w:ilvl w:val="0"/>
                <w:numId w:val="2"/>
              </w:numPr>
              <w:rPr>
                <w:rFonts w:cs="Calibri"/>
                <w:color w:val="000000" w:themeColor="text1"/>
                <w:szCs w:val="22"/>
                <w:lang w:val="de-DE"/>
              </w:rPr>
            </w:pPr>
            <w:r w:rsidRPr="0040613B">
              <w:rPr>
                <w:rFonts w:eastAsia="Times New Roman" w:cs="Calibri"/>
                <w:lang w:val="de-DE"/>
              </w:rPr>
              <w:t>compare information about daily life</w:t>
            </w:r>
            <w:r w:rsidR="00FC2DEB" w:rsidRPr="0040613B">
              <w:rPr>
                <w:rFonts w:eastAsia="Times New Roman" w:cs="Calibri"/>
                <w:lang w:val="de-DE"/>
              </w:rPr>
              <w:t>, and present details to peers using text types, for instance tables, graphic organisers, concept maps and charts</w:t>
            </w:r>
            <w:r w:rsidRPr="0040613B">
              <w:rPr>
                <w:rFonts w:eastAsia="Times New Roman" w:cs="Calibri"/>
                <w:lang w:val="de-DE"/>
              </w:rPr>
              <w:t xml:space="preserve">, such as </w:t>
            </w:r>
            <w:r w:rsidRPr="0040613B">
              <w:rPr>
                <w:rFonts w:eastAsia="Times New Roman" w:cs="Calibri"/>
                <w:i/>
                <w:iCs/>
                <w:lang w:val="de-DE"/>
              </w:rPr>
              <w:t xml:space="preserve">In Australien ist die Schule um 3 Uhr zu Ende.; In Deutschland haben die Schüler </w:t>
            </w:r>
            <w:r w:rsidR="008E6AA4" w:rsidRPr="0040613B">
              <w:rPr>
                <w:rFonts w:eastAsia="Times New Roman" w:cs="Calibri"/>
                <w:i/>
                <w:iCs/>
                <w:lang w:val="de-DE"/>
              </w:rPr>
              <w:t>n</w:t>
            </w:r>
            <w:r w:rsidRPr="0040613B">
              <w:rPr>
                <w:rFonts w:eastAsia="Times New Roman" w:cs="Calibri"/>
                <w:i/>
                <w:iCs/>
                <w:lang w:val="de-DE"/>
              </w:rPr>
              <w:t>achmittags mehr Zeit, dort ist die Schule schon um 1 Uhr zu Ende</w:t>
            </w:r>
            <w:r w:rsidR="00B0380D" w:rsidRPr="0040613B">
              <w:rPr>
                <w:rFonts w:eastAsia="Times New Roman" w:cs="Calibri"/>
                <w:i/>
                <w:iCs/>
                <w:lang w:val="de-DE"/>
              </w:rPr>
              <w:t>.</w:t>
            </w:r>
          </w:p>
          <w:p w14:paraId="05667C0D" w14:textId="06139F0B" w:rsidR="007C3B14" w:rsidRPr="0040613B" w:rsidRDefault="004C3844" w:rsidP="0019001F">
            <w:pPr>
              <w:pStyle w:val="ListParagraph"/>
              <w:numPr>
                <w:ilvl w:val="0"/>
                <w:numId w:val="2"/>
              </w:numPr>
              <w:rPr>
                <w:rFonts w:cs="Calibri"/>
                <w:color w:val="000000" w:themeColor="text1"/>
                <w:szCs w:val="22"/>
              </w:rPr>
            </w:pPr>
            <w:r w:rsidRPr="0040613B">
              <w:rPr>
                <w:rFonts w:eastAsia="Times New Roman" w:cs="Calibri"/>
              </w:rPr>
              <w:t xml:space="preserve">gather information from a video or spoken text of a German teenager describing their school day, then recount the main ideas in English or German, focusing on similarities and differences with </w:t>
            </w:r>
            <w:r w:rsidRPr="0040613B">
              <w:rPr>
                <w:rFonts w:eastAsia="Times New Roman" w:cs="Calibri"/>
              </w:rPr>
              <w:lastRenderedPageBreak/>
              <w:t>the Australian school context, such as school hours, subjects or lunchtime routines</w:t>
            </w:r>
          </w:p>
        </w:tc>
        <w:tc>
          <w:tcPr>
            <w:tcW w:w="1250" w:type="pct"/>
          </w:tcPr>
          <w:p w14:paraId="47B1B293" w14:textId="2405CF17" w:rsidR="000D1BA3" w:rsidRPr="0040613B" w:rsidRDefault="00CB3765" w:rsidP="00436236">
            <w:pPr>
              <w:pStyle w:val="paragraph"/>
              <w:spacing w:before="0" w:beforeAutospacing="0" w:after="12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40613B">
              <w:rPr>
                <w:rFonts w:asciiTheme="majorHAnsi" w:eastAsiaTheme="minorEastAsia" w:hAnsiTheme="majorHAnsi" w:cstheme="majorHAnsi"/>
                <w:color w:val="000000" w:themeColor="text1"/>
                <w:kern w:val="2"/>
                <w:sz w:val="22"/>
                <w:szCs w:val="22"/>
                <w:lang w:eastAsia="ja-JP"/>
                <w14:ligatures w14:val="standardContextual"/>
              </w:rPr>
              <w:lastRenderedPageBreak/>
              <w:t xml:space="preserve">Process and compare </w:t>
            </w:r>
            <w:r w:rsidR="00D02733" w:rsidRPr="0040613B">
              <w:rPr>
                <w:rFonts w:asciiTheme="majorHAnsi" w:eastAsiaTheme="minorEastAsia" w:hAnsiTheme="majorHAnsi" w:cstheme="majorHAnsi"/>
                <w:color w:val="000000" w:themeColor="text1"/>
                <w:kern w:val="2"/>
                <w:sz w:val="22"/>
                <w:szCs w:val="22"/>
                <w:lang w:eastAsia="ja-JP"/>
                <w14:ligatures w14:val="standardContextual"/>
              </w:rPr>
              <w:t xml:space="preserve">information, </w:t>
            </w:r>
            <w:r w:rsidRPr="0040613B">
              <w:rPr>
                <w:rFonts w:asciiTheme="majorHAnsi" w:eastAsiaTheme="minorEastAsia" w:hAnsiTheme="majorHAnsi" w:cstheme="majorHAnsi"/>
                <w:color w:val="000000" w:themeColor="text1"/>
                <w:kern w:val="2"/>
                <w:sz w:val="22"/>
                <w:szCs w:val="22"/>
                <w:lang w:eastAsia="ja-JP"/>
                <w14:ligatures w14:val="standardContextual"/>
              </w:rPr>
              <w:t>ideas and opinions in a range of texts, and convey meaning appropriate to context, purpose and audience</w:t>
            </w:r>
          </w:p>
          <w:p w14:paraId="62A64C85" w14:textId="77777777" w:rsidR="007262A8" w:rsidRPr="0040613B" w:rsidRDefault="007262A8" w:rsidP="00436236">
            <w:pPr>
              <w:rPr>
                <w:rFonts w:cs="Calibri"/>
                <w:color w:val="000000" w:themeColor="text1"/>
                <w:szCs w:val="22"/>
              </w:rPr>
            </w:pPr>
            <w:r w:rsidRPr="0040613B">
              <w:rPr>
                <w:rFonts w:cs="Calibri"/>
                <w:color w:val="000000" w:themeColor="text1"/>
                <w:szCs w:val="22"/>
              </w:rPr>
              <w:t>For example:</w:t>
            </w:r>
          </w:p>
          <w:p w14:paraId="56F99A22" w14:textId="77777777" w:rsidR="006E677C" w:rsidRPr="0040613B" w:rsidRDefault="006E677C"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color w:val="000000" w:themeColor="text1"/>
                <w:szCs w:val="22"/>
              </w:rPr>
            </w:pPr>
            <w:r w:rsidRPr="0040613B">
              <w:rPr>
                <w:rFonts w:eastAsia="Times New Roman" w:cs="Calibri"/>
              </w:rPr>
              <w:t>summarise information from texts that reflect different aspects of culture related to topics, such as entertainment, special occasions, health, lifestyle or fashion</w:t>
            </w:r>
            <w:r w:rsidRPr="0040613B">
              <w:rPr>
                <w:rFonts w:asciiTheme="majorHAnsi" w:hAnsiTheme="majorHAnsi" w:cstheme="majorHAnsi"/>
                <w:szCs w:val="22"/>
              </w:rPr>
              <w:t xml:space="preserve"> </w:t>
            </w:r>
          </w:p>
          <w:p w14:paraId="5107D859" w14:textId="7EBAC804" w:rsidR="006E677C" w:rsidRPr="0040613B" w:rsidRDefault="006E677C"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inorHAnsi" w:hAnsiTheme="minorHAnsi" w:cstheme="minorHAnsi"/>
                <w:szCs w:val="22"/>
              </w:rPr>
            </w:pPr>
            <w:r w:rsidRPr="0040613B">
              <w:rPr>
                <w:rFonts w:asciiTheme="minorHAnsi" w:eastAsia="Times New Roman" w:hAnsiTheme="minorHAnsi" w:cstheme="minorHAnsi"/>
              </w:rPr>
              <w:t>compare lyrics, themes and styles of popular German and English songs, identifying similarities and differences in ideas, referring to festivals, such as</w:t>
            </w:r>
            <w:r w:rsidRPr="0040613B">
              <w:rPr>
                <w:rFonts w:asciiTheme="minorHAnsi" w:eastAsia="Times New Roman" w:hAnsiTheme="minorHAnsi" w:cstheme="minorHAnsi"/>
                <w:i/>
                <w:iCs/>
              </w:rPr>
              <w:t xml:space="preserve"> Eurovision,</w:t>
            </w:r>
            <w:r w:rsidRPr="0040613B">
              <w:rPr>
                <w:rFonts w:asciiTheme="minorHAnsi" w:eastAsia="Times New Roman" w:hAnsiTheme="minorHAnsi" w:cstheme="minorHAnsi"/>
              </w:rPr>
              <w:t xml:space="preserve"> </w:t>
            </w:r>
            <w:r w:rsidRPr="0040613B">
              <w:rPr>
                <w:rFonts w:asciiTheme="minorHAnsi" w:eastAsia="Times New Roman" w:hAnsiTheme="minorHAnsi" w:cstheme="minorHAnsi"/>
                <w:i/>
                <w:iCs/>
              </w:rPr>
              <w:t>Glücksgefühle Festival</w:t>
            </w:r>
            <w:r w:rsidRPr="0040613B">
              <w:rPr>
                <w:rFonts w:asciiTheme="minorHAnsi" w:eastAsia="Times New Roman" w:hAnsiTheme="minorHAnsi" w:cstheme="minorHAnsi"/>
              </w:rPr>
              <w:t xml:space="preserve"> (The </w:t>
            </w:r>
            <w:r w:rsidRPr="0040613B">
              <w:rPr>
                <w:rFonts w:asciiTheme="minorHAnsi" w:eastAsia="Times New Roman" w:hAnsiTheme="minorHAnsi" w:cstheme="minorHAnsi"/>
                <w:i/>
                <w:iCs/>
              </w:rPr>
              <w:t>Glück</w:t>
            </w:r>
            <w:r w:rsidRPr="0040613B">
              <w:rPr>
                <w:rFonts w:asciiTheme="minorHAnsi" w:eastAsia="Times New Roman" w:hAnsiTheme="minorHAnsi" w:cstheme="minorHAnsi"/>
              </w:rPr>
              <w:t xml:space="preserve"> is coming home) and the ARIA Awards</w:t>
            </w:r>
          </w:p>
          <w:p w14:paraId="6B562F5E" w14:textId="4092DEBE" w:rsidR="007262A8" w:rsidRPr="0040613B" w:rsidRDefault="006E677C"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ajorHAnsi" w:hAnsiTheme="majorHAnsi" w:cstheme="majorHAnsi"/>
                <w:color w:val="000000" w:themeColor="text1"/>
                <w:szCs w:val="22"/>
              </w:rPr>
            </w:pPr>
            <w:r w:rsidRPr="0040613B">
              <w:rPr>
                <w:rFonts w:eastAsia="Times New Roman" w:cs="Calibri"/>
              </w:rPr>
              <w:t xml:space="preserve">read/listen to a variety of texts about teen lifestyles across German-speaking </w:t>
            </w:r>
            <w:r w:rsidR="00ED7B81" w:rsidRPr="0040613B">
              <w:rPr>
                <w:rFonts w:eastAsia="Times New Roman" w:cs="Calibri"/>
              </w:rPr>
              <w:t>c</w:t>
            </w:r>
            <w:r w:rsidR="00ED7B81" w:rsidRPr="0040613B">
              <w:rPr>
                <w:rFonts w:eastAsia="Times New Roman"/>
              </w:rPr>
              <w:t>ountries</w:t>
            </w:r>
            <w:r w:rsidR="00EA19FD" w:rsidRPr="0040613B">
              <w:rPr>
                <w:rFonts w:eastAsia="Times New Roman"/>
              </w:rPr>
              <w:t xml:space="preserve"> </w:t>
            </w:r>
            <w:r w:rsidRPr="0040613B">
              <w:rPr>
                <w:rFonts w:eastAsia="Times New Roman" w:cs="Calibri"/>
              </w:rPr>
              <w:t>and present findings to peers</w:t>
            </w:r>
          </w:p>
        </w:tc>
        <w:tc>
          <w:tcPr>
            <w:tcW w:w="1250" w:type="pct"/>
          </w:tcPr>
          <w:p w14:paraId="64641F9C" w14:textId="28EBA9F0" w:rsidR="000D1BA3" w:rsidRPr="0040613B" w:rsidRDefault="00AD77D8" w:rsidP="00436236">
            <w:pPr>
              <w:pStyle w:val="paragraph"/>
              <w:spacing w:before="0" w:beforeAutospacing="0" w:after="12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40613B">
              <w:rPr>
                <w:rFonts w:asciiTheme="majorHAnsi" w:eastAsiaTheme="minorEastAsia" w:hAnsiTheme="majorHAnsi" w:cstheme="majorHAnsi"/>
                <w:color w:val="000000" w:themeColor="text1"/>
                <w:kern w:val="2"/>
                <w:sz w:val="22"/>
                <w:szCs w:val="22"/>
                <w:lang w:eastAsia="ja-JP"/>
                <w14:ligatures w14:val="standardContextual"/>
              </w:rPr>
              <w:t xml:space="preserve">Compare and </w:t>
            </w:r>
            <w:r w:rsidR="00137272" w:rsidRPr="0040613B">
              <w:rPr>
                <w:rFonts w:asciiTheme="majorHAnsi" w:eastAsiaTheme="minorEastAsia" w:hAnsiTheme="majorHAnsi" w:cstheme="majorHAnsi"/>
                <w:color w:val="000000" w:themeColor="text1"/>
                <w:kern w:val="2"/>
                <w:sz w:val="22"/>
                <w:szCs w:val="22"/>
                <w:lang w:eastAsia="ja-JP"/>
                <w14:ligatures w14:val="standardContextual"/>
              </w:rPr>
              <w:t>summarise information</w:t>
            </w:r>
            <w:r w:rsidR="00B6142D" w:rsidRPr="0040613B">
              <w:rPr>
                <w:rFonts w:asciiTheme="majorHAnsi" w:eastAsiaTheme="minorEastAsia" w:hAnsiTheme="majorHAnsi" w:cstheme="majorHAnsi"/>
                <w:color w:val="000000" w:themeColor="text1"/>
                <w:kern w:val="2"/>
                <w:sz w:val="22"/>
                <w:szCs w:val="22"/>
                <w:lang w:eastAsia="ja-JP"/>
                <w14:ligatures w14:val="standardContextual"/>
              </w:rPr>
              <w:t>,</w:t>
            </w:r>
            <w:r w:rsidRPr="0040613B">
              <w:rPr>
                <w:rFonts w:asciiTheme="majorHAnsi" w:eastAsiaTheme="minorEastAsia" w:hAnsiTheme="majorHAnsi" w:cstheme="majorHAnsi"/>
                <w:color w:val="000000" w:themeColor="text1"/>
                <w:kern w:val="2"/>
                <w:sz w:val="22"/>
                <w:szCs w:val="22"/>
                <w:lang w:eastAsia="ja-JP"/>
                <w14:ligatures w14:val="standardContextual"/>
              </w:rPr>
              <w:t xml:space="preserve"> ideas and opinions in a range of texts, and </w:t>
            </w:r>
            <w:r w:rsidRPr="0040613B">
              <w:rPr>
                <w:rFonts w:asciiTheme="majorHAnsi" w:eastAsia="DengXian" w:hAnsiTheme="majorHAnsi" w:cstheme="majorHAnsi"/>
                <w:color w:val="000000" w:themeColor="text1"/>
                <w:kern w:val="2"/>
                <w:sz w:val="22"/>
                <w:szCs w:val="22"/>
                <w:lang w:eastAsia="zh-CN"/>
                <w14:ligatures w14:val="standardContextual"/>
              </w:rPr>
              <w:t>c</w:t>
            </w:r>
            <w:r w:rsidRPr="0040613B">
              <w:rPr>
                <w:rFonts w:asciiTheme="majorHAnsi" w:eastAsiaTheme="minorEastAsia" w:hAnsiTheme="majorHAnsi" w:cstheme="majorHAnsi"/>
                <w:color w:val="000000" w:themeColor="text1"/>
                <w:kern w:val="2"/>
                <w:sz w:val="22"/>
                <w:szCs w:val="22"/>
                <w:lang w:eastAsia="ja-JP"/>
                <w14:ligatures w14:val="standardContextual"/>
              </w:rPr>
              <w:t>onvey</w:t>
            </w:r>
            <w:r w:rsidR="00FE70A5" w:rsidRPr="0040613B">
              <w:rPr>
                <w:rFonts w:asciiTheme="majorHAnsi" w:eastAsiaTheme="minorEastAsia" w:hAnsiTheme="majorHAnsi" w:cstheme="majorHAnsi"/>
                <w:color w:val="000000" w:themeColor="text1"/>
                <w:kern w:val="2"/>
                <w:sz w:val="22"/>
                <w:szCs w:val="22"/>
                <w:lang w:eastAsia="ja-JP"/>
                <w14:ligatures w14:val="standardContextual"/>
              </w:rPr>
              <w:t xml:space="preserve"> meaning</w:t>
            </w:r>
            <w:r w:rsidRPr="0040613B">
              <w:rPr>
                <w:rFonts w:asciiTheme="majorHAnsi" w:eastAsiaTheme="minorEastAsia" w:hAnsiTheme="majorHAnsi" w:cstheme="majorHAnsi"/>
                <w:color w:val="000000" w:themeColor="text1"/>
                <w:kern w:val="2"/>
                <w:sz w:val="22"/>
                <w:szCs w:val="22"/>
                <w:lang w:eastAsia="ja-JP"/>
                <w14:ligatures w14:val="standardContextual"/>
              </w:rPr>
              <w:t xml:space="preserve"> appropriate to context, purpose and</w:t>
            </w:r>
            <w:r w:rsidR="00DC0912" w:rsidRPr="0040613B">
              <w:rPr>
                <w:rFonts w:asciiTheme="majorHAnsi" w:eastAsiaTheme="minorEastAsia" w:hAnsiTheme="majorHAnsi" w:cstheme="majorHAnsi"/>
                <w:color w:val="000000" w:themeColor="text1"/>
                <w:kern w:val="2"/>
                <w:sz w:val="22"/>
                <w:szCs w:val="22"/>
                <w:lang w:eastAsia="ja-JP"/>
                <w14:ligatures w14:val="standardContextual"/>
              </w:rPr>
              <w:t xml:space="preserve"> </w:t>
            </w:r>
            <w:r w:rsidRPr="0040613B">
              <w:rPr>
                <w:rFonts w:asciiTheme="majorHAnsi" w:eastAsiaTheme="minorEastAsia" w:hAnsiTheme="majorHAnsi" w:cstheme="majorHAnsi"/>
                <w:color w:val="000000" w:themeColor="text1"/>
                <w:kern w:val="2"/>
                <w:sz w:val="22"/>
                <w:szCs w:val="22"/>
                <w:lang w:eastAsia="ja-JP"/>
                <w14:ligatures w14:val="standardContextual"/>
              </w:rPr>
              <w:t>audience</w:t>
            </w:r>
          </w:p>
          <w:p w14:paraId="701D8440" w14:textId="77777777" w:rsidR="000D1BA3" w:rsidRPr="0040613B" w:rsidRDefault="000D1BA3" w:rsidP="00436236">
            <w:pPr>
              <w:rPr>
                <w:rFonts w:cs="Calibri"/>
                <w:color w:val="000000" w:themeColor="text1"/>
                <w:szCs w:val="22"/>
              </w:rPr>
            </w:pPr>
            <w:r w:rsidRPr="0040613B">
              <w:rPr>
                <w:rFonts w:cs="Calibri"/>
                <w:color w:val="000000" w:themeColor="text1"/>
                <w:szCs w:val="22"/>
              </w:rPr>
              <w:t>For example:</w:t>
            </w:r>
          </w:p>
          <w:p w14:paraId="13C63A31" w14:textId="21F5A77E" w:rsidR="00371EFA" w:rsidRPr="0040613B" w:rsidRDefault="00371EFA"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color w:val="000000" w:themeColor="text1"/>
                <w:szCs w:val="22"/>
              </w:rPr>
            </w:pPr>
            <w:r w:rsidRPr="0040613B">
              <w:rPr>
                <w:rFonts w:eastAsia="Times New Roman" w:cs="Calibri"/>
              </w:rPr>
              <w:t>conduct a class survey in German about plans for the future including studies, employment and holiday preferences, and present findings to the teacher in an article in German</w:t>
            </w:r>
            <w:r w:rsidRPr="0040613B">
              <w:rPr>
                <w:rFonts w:asciiTheme="majorHAnsi" w:hAnsiTheme="majorHAnsi" w:cstheme="majorHAnsi"/>
                <w:szCs w:val="22"/>
              </w:rPr>
              <w:t xml:space="preserve"> </w:t>
            </w:r>
          </w:p>
          <w:p w14:paraId="277D6B96" w14:textId="77777777" w:rsidR="00371EFA" w:rsidRPr="0040613B" w:rsidRDefault="00371EFA" w:rsidP="00436236">
            <w:pPr>
              <w:pStyle w:val="ListParagraph"/>
              <w:numPr>
                <w:ilvl w:val="0"/>
                <w:numId w:val="2"/>
              </w:numPr>
              <w:rPr>
                <w:rFonts w:cs="Calibri"/>
                <w:szCs w:val="22"/>
              </w:rPr>
            </w:pPr>
            <w:r w:rsidRPr="0040613B">
              <w:rPr>
                <w:rFonts w:eastAsia="Times New Roman" w:cs="Calibri"/>
              </w:rPr>
              <w:t>listen to, read or view extracts from German texts, and identify and compare elements of cultural traditions with Australia and the wider world</w:t>
            </w:r>
            <w:r w:rsidRPr="0040613B">
              <w:rPr>
                <w:rFonts w:asciiTheme="majorHAnsi" w:hAnsiTheme="majorHAnsi" w:cstheme="majorHAnsi"/>
                <w:szCs w:val="22"/>
              </w:rPr>
              <w:t xml:space="preserve"> </w:t>
            </w:r>
          </w:p>
          <w:p w14:paraId="376790A0" w14:textId="5DA472B1" w:rsidR="000D1BA3" w:rsidRPr="0040613B" w:rsidRDefault="00573204" w:rsidP="00436236">
            <w:pPr>
              <w:pStyle w:val="ListParagraph"/>
              <w:numPr>
                <w:ilvl w:val="0"/>
                <w:numId w:val="2"/>
              </w:numPr>
              <w:rPr>
                <w:rFonts w:cs="Calibri"/>
                <w:color w:val="000000" w:themeColor="text1"/>
                <w:szCs w:val="22"/>
              </w:rPr>
            </w:pPr>
            <w:r w:rsidRPr="0040613B">
              <w:rPr>
                <w:rFonts w:asciiTheme="majorHAnsi" w:hAnsiTheme="majorHAnsi" w:cstheme="majorHAnsi"/>
                <w:color w:val="000000" w:themeColor="text1"/>
                <w:szCs w:val="22"/>
              </w:rPr>
              <w:t>interpret cultural differences, protocols and conventions in genres</w:t>
            </w:r>
            <w:r w:rsidR="00D70931" w:rsidRPr="0040613B">
              <w:rPr>
                <w:rFonts w:asciiTheme="majorHAnsi" w:hAnsiTheme="majorHAnsi" w:cstheme="majorHAnsi"/>
                <w:color w:val="000000" w:themeColor="text1"/>
                <w:szCs w:val="22"/>
              </w:rPr>
              <w:t>, for instance</w:t>
            </w:r>
            <w:r w:rsidRPr="0040613B">
              <w:rPr>
                <w:rFonts w:asciiTheme="majorHAnsi" w:hAnsiTheme="majorHAnsi" w:cstheme="majorHAnsi"/>
                <w:color w:val="000000" w:themeColor="text1"/>
                <w:szCs w:val="22"/>
              </w:rPr>
              <w:t xml:space="preserve"> </w:t>
            </w:r>
            <w:r w:rsidR="00E70F7E" w:rsidRPr="0040613B">
              <w:rPr>
                <w:rFonts w:asciiTheme="majorHAnsi" w:hAnsiTheme="majorHAnsi" w:cstheme="majorHAnsi"/>
                <w:color w:val="000000" w:themeColor="text1"/>
                <w:szCs w:val="22"/>
              </w:rPr>
              <w:t>n</w:t>
            </w:r>
            <w:r w:rsidR="00E70F7E" w:rsidRPr="0040613B">
              <w:rPr>
                <w:rFonts w:asciiTheme="majorHAnsi" w:hAnsiTheme="majorHAnsi" w:cstheme="majorHAnsi"/>
              </w:rPr>
              <w:t xml:space="preserve">oticing the use of </w:t>
            </w:r>
            <w:r w:rsidR="00E70F7E" w:rsidRPr="0040613B">
              <w:rPr>
                <w:rFonts w:asciiTheme="majorHAnsi" w:hAnsiTheme="majorHAnsi" w:cstheme="majorHAnsi"/>
                <w:i/>
                <w:iCs/>
                <w:color w:val="000000" w:themeColor="text1"/>
                <w:szCs w:val="22"/>
              </w:rPr>
              <w:t>Höflichkeitsformen</w:t>
            </w:r>
            <w:r w:rsidR="00E70F7E" w:rsidRPr="0040613B">
              <w:rPr>
                <w:rFonts w:asciiTheme="majorHAnsi" w:hAnsiTheme="majorHAnsi" w:cstheme="majorHAnsi"/>
                <w:color w:val="000000" w:themeColor="text1"/>
                <w:szCs w:val="22"/>
              </w:rPr>
              <w:t xml:space="preserve"> </w:t>
            </w:r>
            <w:r w:rsidR="00AF39DF" w:rsidRPr="0040613B">
              <w:rPr>
                <w:rFonts w:asciiTheme="majorHAnsi" w:hAnsiTheme="majorHAnsi" w:cstheme="majorHAnsi"/>
                <w:color w:val="000000" w:themeColor="text1"/>
                <w:szCs w:val="22"/>
              </w:rPr>
              <w:t>i</w:t>
            </w:r>
            <w:r w:rsidR="00AF39DF" w:rsidRPr="0040613B">
              <w:rPr>
                <w:rFonts w:asciiTheme="majorHAnsi" w:hAnsiTheme="majorHAnsi" w:cstheme="majorHAnsi"/>
              </w:rPr>
              <w:t xml:space="preserve">n </w:t>
            </w:r>
            <w:r w:rsidRPr="0040613B">
              <w:rPr>
                <w:rFonts w:asciiTheme="majorHAnsi" w:hAnsiTheme="majorHAnsi" w:cstheme="majorHAnsi"/>
                <w:color w:val="000000" w:themeColor="text1"/>
                <w:szCs w:val="22"/>
              </w:rPr>
              <w:t>job application</w:t>
            </w:r>
            <w:r w:rsidR="00C47B4D" w:rsidRPr="0040613B">
              <w:rPr>
                <w:rFonts w:asciiTheme="majorHAnsi" w:hAnsiTheme="majorHAnsi" w:cstheme="majorHAnsi"/>
                <w:color w:val="000000" w:themeColor="text1"/>
                <w:szCs w:val="22"/>
              </w:rPr>
              <w:t>s</w:t>
            </w:r>
            <w:r w:rsidRPr="0040613B">
              <w:rPr>
                <w:rFonts w:asciiTheme="majorHAnsi" w:hAnsiTheme="majorHAnsi" w:cstheme="majorHAnsi"/>
                <w:color w:val="000000" w:themeColor="text1"/>
                <w:szCs w:val="22"/>
              </w:rPr>
              <w:t>,</w:t>
            </w:r>
            <w:r w:rsidR="00926122" w:rsidRPr="0040613B">
              <w:rPr>
                <w:rFonts w:asciiTheme="majorHAnsi" w:hAnsiTheme="majorHAnsi" w:cstheme="majorHAnsi"/>
                <w:color w:val="000000" w:themeColor="text1"/>
                <w:szCs w:val="22"/>
              </w:rPr>
              <w:t xml:space="preserve"> such as </w:t>
            </w:r>
            <w:r w:rsidR="00FD1E54" w:rsidRPr="0040613B">
              <w:rPr>
                <w:rFonts w:asciiTheme="majorHAnsi" w:hAnsiTheme="majorHAnsi" w:cstheme="majorHAnsi"/>
                <w:i/>
                <w:iCs/>
                <w:color w:val="000000" w:themeColor="text1"/>
                <w:szCs w:val="22"/>
              </w:rPr>
              <w:t>Sehr geehrte Damen und Herren</w:t>
            </w:r>
          </w:p>
        </w:tc>
      </w:tr>
      <w:tr w:rsidR="00396FF2" w:rsidRPr="00BF7F41" w14:paraId="5272439C" w14:textId="77777777" w:rsidTr="00B430CD">
        <w:trPr>
          <w:trHeight w:val="196"/>
        </w:trPr>
        <w:tc>
          <w:tcPr>
            <w:tcW w:w="1250" w:type="pct"/>
          </w:tcPr>
          <w:p w14:paraId="362BEB95" w14:textId="510EAC7C" w:rsidR="00893A3C" w:rsidRPr="0040613B" w:rsidRDefault="00893A3C" w:rsidP="00436236">
            <w:pPr>
              <w:pStyle w:val="paragraph"/>
              <w:spacing w:before="0" w:beforeAutospacing="0" w:after="120" w:afterAutospacing="0" w:line="276" w:lineRule="auto"/>
              <w:textAlignment w:val="baseline"/>
              <w:rPr>
                <w:rFonts w:asciiTheme="majorHAnsi" w:eastAsia="Aptos" w:hAnsiTheme="majorHAnsi" w:cstheme="majorHAnsi"/>
                <w:color w:val="000000" w:themeColor="text1"/>
                <w:sz w:val="22"/>
                <w:szCs w:val="22"/>
              </w:rPr>
            </w:pPr>
            <w:r w:rsidRPr="0040613B">
              <w:rPr>
                <w:rFonts w:asciiTheme="majorHAnsi" w:eastAsia="Aptos" w:hAnsiTheme="majorHAnsi" w:cstheme="majorHAnsi"/>
                <w:color w:val="000000" w:themeColor="text1"/>
                <w:sz w:val="22"/>
                <w:szCs w:val="22"/>
              </w:rPr>
              <w:t>Develop strategies to interpret</w:t>
            </w:r>
            <w:r w:rsidR="005F5FC7" w:rsidRPr="0040613B">
              <w:rPr>
                <w:rFonts w:asciiTheme="majorHAnsi" w:eastAsia="Aptos" w:hAnsiTheme="majorHAnsi" w:cstheme="majorHAnsi"/>
                <w:color w:val="000000" w:themeColor="text1"/>
                <w:sz w:val="22"/>
                <w:szCs w:val="22"/>
              </w:rPr>
              <w:t>, translate and convey</w:t>
            </w:r>
            <w:r w:rsidRPr="0040613B">
              <w:rPr>
                <w:rFonts w:asciiTheme="majorHAnsi" w:eastAsia="Aptos" w:hAnsiTheme="majorHAnsi" w:cstheme="majorHAnsi"/>
                <w:color w:val="000000" w:themeColor="text1"/>
                <w:sz w:val="22"/>
                <w:szCs w:val="22"/>
              </w:rPr>
              <w:t xml:space="preserve"> meaning in </w:t>
            </w:r>
            <w:r w:rsidR="006C58BE" w:rsidRPr="0040613B">
              <w:rPr>
                <w:rFonts w:asciiTheme="majorHAnsi" w:eastAsia="Aptos" w:hAnsiTheme="majorHAnsi" w:cstheme="majorHAnsi"/>
                <w:color w:val="000000" w:themeColor="text1"/>
                <w:sz w:val="22"/>
                <w:szCs w:val="22"/>
              </w:rPr>
              <w:t>German</w:t>
            </w:r>
            <w:r w:rsidR="00AA2FD1" w:rsidRPr="0040613B">
              <w:rPr>
                <w:rFonts w:asciiTheme="majorHAnsi" w:eastAsia="Aptos" w:hAnsiTheme="majorHAnsi" w:cstheme="majorHAnsi"/>
                <w:color w:val="000000" w:themeColor="text1"/>
                <w:sz w:val="22"/>
                <w:szCs w:val="22"/>
              </w:rPr>
              <w:t xml:space="preserve"> language</w:t>
            </w:r>
            <w:r w:rsidRPr="0040613B">
              <w:rPr>
                <w:rFonts w:asciiTheme="majorHAnsi" w:eastAsia="Aptos" w:hAnsiTheme="majorHAnsi" w:cstheme="majorHAnsi"/>
                <w:color w:val="000000" w:themeColor="text1"/>
                <w:sz w:val="22"/>
                <w:szCs w:val="22"/>
              </w:rPr>
              <w:t xml:space="preserve"> in</w:t>
            </w:r>
            <w:r w:rsidR="006D1A93" w:rsidRPr="0040613B">
              <w:rPr>
                <w:rFonts w:asciiTheme="majorHAnsi" w:eastAsia="Aptos" w:hAnsiTheme="majorHAnsi" w:cstheme="majorHAnsi"/>
                <w:color w:val="000000" w:themeColor="text1"/>
                <w:sz w:val="22"/>
                <w:szCs w:val="22"/>
              </w:rPr>
              <w:t xml:space="preserve"> familiar</w:t>
            </w:r>
            <w:r w:rsidRPr="0040613B">
              <w:rPr>
                <w:rFonts w:asciiTheme="majorHAnsi" w:eastAsia="Aptos" w:hAnsiTheme="majorHAnsi" w:cstheme="majorHAnsi"/>
                <w:color w:val="000000" w:themeColor="text1"/>
                <w:sz w:val="22"/>
                <w:szCs w:val="22"/>
              </w:rPr>
              <w:t xml:space="preserve"> contexts</w:t>
            </w:r>
          </w:p>
          <w:p w14:paraId="4DF9761D" w14:textId="77777777" w:rsidR="00893A3C" w:rsidRPr="0040613B" w:rsidRDefault="00893A3C" w:rsidP="00436236">
            <w:pPr>
              <w:pStyle w:val="paragraph"/>
              <w:spacing w:before="0" w:beforeAutospacing="0" w:after="0" w:afterAutospacing="0" w:line="276" w:lineRule="auto"/>
              <w:textAlignment w:val="baseline"/>
              <w:rPr>
                <w:rFonts w:asciiTheme="majorHAnsi" w:eastAsia="Aptos" w:hAnsiTheme="majorHAnsi" w:cstheme="majorHAnsi"/>
                <w:color w:val="000000" w:themeColor="text1"/>
                <w:sz w:val="22"/>
                <w:szCs w:val="22"/>
                <w:lang w:val="en-US"/>
              </w:rPr>
            </w:pPr>
            <w:r w:rsidRPr="0040613B">
              <w:rPr>
                <w:rFonts w:asciiTheme="majorHAnsi" w:eastAsia="Aptos" w:hAnsiTheme="majorHAnsi" w:cstheme="majorHAnsi"/>
                <w:color w:val="000000" w:themeColor="text1"/>
                <w:sz w:val="22"/>
                <w:szCs w:val="22"/>
                <w:lang w:val="en-US"/>
              </w:rPr>
              <w:t>For example:</w:t>
            </w:r>
          </w:p>
          <w:p w14:paraId="48FF9F23" w14:textId="23255A10" w:rsidR="00AB54F3" w:rsidRPr="0040613B" w:rsidRDefault="00AB54F3" w:rsidP="00436236">
            <w:pPr>
              <w:pStyle w:val="ListParagraph"/>
              <w:numPr>
                <w:ilvl w:val="0"/>
                <w:numId w:val="2"/>
              </w:numPr>
              <w:rPr>
                <w:rStyle w:val="SubtleEmphasis"/>
                <w:rFonts w:asciiTheme="majorHAnsi" w:hAnsiTheme="majorHAnsi" w:cstheme="majorHAnsi"/>
                <w:iCs w:val="0"/>
                <w:color w:val="000000" w:themeColor="text1"/>
                <w:sz w:val="22"/>
                <w:szCs w:val="22"/>
              </w:rPr>
            </w:pPr>
            <w:r w:rsidRPr="0040613B">
              <w:rPr>
                <w:rFonts w:asciiTheme="majorHAnsi" w:hAnsiTheme="majorHAnsi" w:cstheme="majorHAnsi"/>
                <w:color w:val="000000" w:themeColor="text1"/>
                <w:szCs w:val="22"/>
                <w:lang w:val="id-ID"/>
              </w:rPr>
              <w:t>locate appropriate meaning of vocabulary related to themselves and others</w:t>
            </w:r>
            <w:r w:rsidR="00FC2DEB" w:rsidRPr="0040613B">
              <w:rPr>
                <w:rFonts w:asciiTheme="majorHAnsi" w:hAnsiTheme="majorHAnsi" w:cstheme="majorHAnsi"/>
                <w:color w:val="000000" w:themeColor="text1"/>
                <w:szCs w:val="22"/>
                <w:lang w:val="id-ID"/>
              </w:rPr>
              <w:t>,</w:t>
            </w:r>
            <w:r w:rsidRPr="0040613B">
              <w:rPr>
                <w:rFonts w:asciiTheme="majorHAnsi" w:hAnsiTheme="majorHAnsi" w:cstheme="majorHAnsi"/>
                <w:color w:val="000000" w:themeColor="text1"/>
                <w:szCs w:val="22"/>
                <w:lang w:val="id-ID"/>
              </w:rPr>
              <w:t xml:space="preserve"> us</w:t>
            </w:r>
            <w:r w:rsidR="008E6AA4" w:rsidRPr="0040613B">
              <w:rPr>
                <w:rFonts w:asciiTheme="majorHAnsi" w:hAnsiTheme="majorHAnsi" w:cstheme="majorHAnsi"/>
                <w:color w:val="000000" w:themeColor="text1"/>
                <w:szCs w:val="22"/>
                <w:lang w:val="id-ID"/>
              </w:rPr>
              <w:t>i</w:t>
            </w:r>
            <w:r w:rsidRPr="0040613B">
              <w:rPr>
                <w:rFonts w:asciiTheme="majorHAnsi" w:hAnsiTheme="majorHAnsi" w:cstheme="majorHAnsi"/>
                <w:color w:val="000000" w:themeColor="text1"/>
                <w:szCs w:val="22"/>
                <w:lang w:val="id-ID"/>
              </w:rPr>
              <w:t>ng a bilingual dictionary</w:t>
            </w:r>
            <w:r w:rsidRPr="0040613B">
              <w:rPr>
                <w:rStyle w:val="SubtleEmphasis"/>
                <w:rFonts w:asciiTheme="majorHAnsi" w:hAnsiTheme="majorHAnsi" w:cstheme="majorHAnsi"/>
                <w:iCs w:val="0"/>
                <w:color w:val="000000" w:themeColor="text1"/>
                <w:sz w:val="22"/>
                <w:szCs w:val="22"/>
                <w:lang w:val="id-ID"/>
              </w:rPr>
              <w:t xml:space="preserve"> </w:t>
            </w:r>
          </w:p>
          <w:p w14:paraId="6E4697F7" w14:textId="61CCDC68" w:rsidR="00AB54F3" w:rsidRPr="0040613B" w:rsidRDefault="00AB54F3" w:rsidP="00436236">
            <w:pPr>
              <w:pStyle w:val="ListParagraph"/>
              <w:numPr>
                <w:ilvl w:val="0"/>
                <w:numId w:val="2"/>
              </w:numPr>
              <w:rPr>
                <w:rStyle w:val="SubtleEmphasis"/>
                <w:rFonts w:asciiTheme="majorHAnsi" w:hAnsiTheme="majorHAnsi" w:cstheme="majorHAnsi"/>
                <w:iCs w:val="0"/>
                <w:strike/>
                <w:sz w:val="22"/>
                <w:szCs w:val="22"/>
              </w:rPr>
            </w:pPr>
            <w:r w:rsidRPr="0040613B">
              <w:rPr>
                <w:rFonts w:eastAsia="Times New Roman" w:cs="Calibri"/>
                <w:szCs w:val="22"/>
                <w:bdr w:val="none" w:sz="0" w:space="0" w:color="auto"/>
                <w:lang w:eastAsia="zh-CN"/>
              </w:rPr>
              <w:t xml:space="preserve">identify </w:t>
            </w:r>
            <w:r w:rsidR="0088246D" w:rsidRPr="0040613B">
              <w:rPr>
                <w:rFonts w:eastAsia="Times New Roman" w:cs="Calibri"/>
                <w:szCs w:val="22"/>
                <w:bdr w:val="none" w:sz="0" w:space="0" w:color="auto"/>
                <w:lang w:eastAsia="zh-CN"/>
              </w:rPr>
              <w:t>w</w:t>
            </w:r>
            <w:r w:rsidR="0088246D" w:rsidRPr="0040613B">
              <w:rPr>
                <w:rFonts w:eastAsia="Times New Roman"/>
                <w:bdr w:val="none" w:sz="0" w:space="0" w:color="auto"/>
                <w:lang w:eastAsia="zh-CN"/>
              </w:rPr>
              <w:t xml:space="preserve">ord classes in short texts, such as </w:t>
            </w:r>
            <w:r w:rsidR="00B1214F" w:rsidRPr="0040613B">
              <w:rPr>
                <w:rFonts w:eastAsia="Times New Roman"/>
                <w:i/>
                <w:iCs/>
                <w:bdr w:val="none" w:sz="0" w:space="0" w:color="auto"/>
                <w:lang w:eastAsia="zh-CN"/>
              </w:rPr>
              <w:t xml:space="preserve">Wir wohnen in einem Haus </w:t>
            </w:r>
            <w:r w:rsidR="00B1214F" w:rsidRPr="0040613B">
              <w:rPr>
                <w:rFonts w:eastAsia="Times New Roman"/>
                <w:bdr w:val="none" w:sz="0" w:space="0" w:color="auto"/>
                <w:lang w:eastAsia="zh-CN"/>
              </w:rPr>
              <w:t>where ‘</w:t>
            </w:r>
            <w:r w:rsidR="0015266C" w:rsidRPr="0040613B">
              <w:rPr>
                <w:rFonts w:eastAsia="Times New Roman"/>
                <w:bdr w:val="none" w:sz="0" w:space="0" w:color="auto"/>
                <w:lang w:eastAsia="zh-CN"/>
              </w:rPr>
              <w:t>wohnen’ is a verb and ‘</w:t>
            </w:r>
            <w:r w:rsidR="0015266C" w:rsidRPr="0040613B">
              <w:rPr>
                <w:rFonts w:eastAsia="Times New Roman"/>
                <w:i/>
                <w:iCs/>
                <w:bdr w:val="none" w:sz="0" w:space="0" w:color="auto"/>
                <w:lang w:eastAsia="zh-CN"/>
              </w:rPr>
              <w:t>Haus’</w:t>
            </w:r>
            <w:r w:rsidR="0015266C" w:rsidRPr="0040613B">
              <w:rPr>
                <w:rFonts w:eastAsia="Times New Roman"/>
                <w:bdr w:val="none" w:sz="0" w:space="0" w:color="auto"/>
                <w:lang w:eastAsia="zh-CN"/>
              </w:rPr>
              <w:t xml:space="preserve"> is a noun</w:t>
            </w:r>
          </w:p>
          <w:p w14:paraId="3ED86AB0" w14:textId="5503DFBF" w:rsidR="00396FF2" w:rsidRPr="0040613B" w:rsidRDefault="00AB54F3" w:rsidP="00436236">
            <w:pPr>
              <w:pStyle w:val="ListParagraph"/>
              <w:numPr>
                <w:ilvl w:val="0"/>
                <w:numId w:val="2"/>
              </w:numPr>
              <w:rPr>
                <w:rFonts w:asciiTheme="majorHAnsi" w:hAnsiTheme="majorHAnsi" w:cstheme="majorHAnsi"/>
                <w:szCs w:val="22"/>
              </w:rPr>
            </w:pPr>
            <w:r w:rsidRPr="0040613B">
              <w:rPr>
                <w:rFonts w:eastAsia="Times New Roman" w:cs="Calibri"/>
              </w:rPr>
              <w:t>identify words and phrases that can be translated literally,</w:t>
            </w:r>
            <w:r w:rsidRPr="0040613B">
              <w:rPr>
                <w:rFonts w:eastAsia="Times New Roman" w:cs="Calibri"/>
                <w:i/>
                <w:iCs/>
              </w:rPr>
              <w:t xml:space="preserve"> </w:t>
            </w:r>
            <w:r w:rsidRPr="0040613B">
              <w:rPr>
                <w:rFonts w:eastAsia="Times New Roman" w:cs="Calibri"/>
              </w:rPr>
              <w:t xml:space="preserve">and notice those that cannot, such as </w:t>
            </w:r>
            <w:r w:rsidRPr="0040613B">
              <w:rPr>
                <w:rFonts w:eastAsia="Times New Roman" w:cs="Calibri"/>
                <w:i/>
                <w:iCs/>
              </w:rPr>
              <w:t>Wie geht es dir?</w:t>
            </w:r>
            <w:r w:rsidRPr="0040613B">
              <w:rPr>
                <w:rFonts w:eastAsia="Times New Roman" w:cs="Calibri"/>
              </w:rPr>
              <w:t>;</w:t>
            </w:r>
            <w:r w:rsidRPr="0040613B">
              <w:rPr>
                <w:rFonts w:eastAsia="Times New Roman" w:cs="Calibri"/>
                <w:i/>
                <w:iCs/>
              </w:rPr>
              <w:t xml:space="preserve"> Ich bin 13 Jahre</w:t>
            </w:r>
            <w:r w:rsidR="0019001F">
              <w:rPr>
                <w:rFonts w:eastAsia="Times New Roman" w:cs="Calibri"/>
                <w:i/>
                <w:iCs/>
              </w:rPr>
              <w:t> </w:t>
            </w:r>
            <w:r w:rsidRPr="0040613B">
              <w:rPr>
                <w:rFonts w:eastAsia="Times New Roman" w:cs="Calibri"/>
                <w:i/>
                <w:iCs/>
              </w:rPr>
              <w:t>alt.</w:t>
            </w:r>
          </w:p>
        </w:tc>
        <w:tc>
          <w:tcPr>
            <w:tcW w:w="1250" w:type="pct"/>
          </w:tcPr>
          <w:p w14:paraId="11E41650" w14:textId="3885696E" w:rsidR="00366B57" w:rsidRPr="0040613B" w:rsidRDefault="005606B7" w:rsidP="00436236">
            <w:pPr>
              <w:pStyle w:val="paragraph"/>
              <w:spacing w:before="0" w:beforeAutospacing="0" w:after="120" w:afterAutospacing="0" w:line="276" w:lineRule="auto"/>
              <w:textAlignment w:val="baseline"/>
              <w:rPr>
                <w:rFonts w:asciiTheme="majorHAnsi" w:eastAsia="DengXian" w:hAnsiTheme="majorHAnsi" w:cstheme="majorHAnsi"/>
                <w:color w:val="000000" w:themeColor="text1"/>
                <w:sz w:val="22"/>
                <w:szCs w:val="22"/>
                <w:lang w:eastAsia="zh-CN"/>
              </w:rPr>
            </w:pPr>
            <w:r w:rsidRPr="0040613B">
              <w:rPr>
                <w:rFonts w:asciiTheme="majorHAnsi" w:eastAsia="Aptos" w:hAnsiTheme="majorHAnsi" w:cstheme="majorHAnsi"/>
                <w:color w:val="000000" w:themeColor="text1"/>
                <w:sz w:val="22"/>
                <w:szCs w:val="22"/>
              </w:rPr>
              <w:t>Apply strategies to interpret</w:t>
            </w:r>
            <w:r w:rsidR="006C58BE" w:rsidRPr="0040613B">
              <w:rPr>
                <w:rFonts w:asciiTheme="majorHAnsi" w:eastAsia="Aptos" w:hAnsiTheme="majorHAnsi" w:cstheme="majorHAnsi"/>
                <w:color w:val="000000" w:themeColor="text1"/>
                <w:sz w:val="22"/>
                <w:szCs w:val="22"/>
              </w:rPr>
              <w:t>, translate</w:t>
            </w:r>
            <w:r w:rsidR="00AA4AC3" w:rsidRPr="0040613B">
              <w:rPr>
                <w:rFonts w:asciiTheme="majorHAnsi" w:eastAsia="Aptos" w:hAnsiTheme="majorHAnsi" w:cstheme="majorHAnsi"/>
                <w:color w:val="000000" w:themeColor="text1"/>
                <w:sz w:val="22"/>
                <w:szCs w:val="22"/>
              </w:rPr>
              <w:t xml:space="preserve"> and convey</w:t>
            </w:r>
            <w:r w:rsidRPr="0040613B">
              <w:rPr>
                <w:rFonts w:asciiTheme="majorHAnsi" w:eastAsia="Aptos" w:hAnsiTheme="majorHAnsi" w:cstheme="majorHAnsi"/>
                <w:color w:val="000000" w:themeColor="text1"/>
                <w:sz w:val="22"/>
                <w:szCs w:val="22"/>
              </w:rPr>
              <w:t xml:space="preserve"> meaning in </w:t>
            </w:r>
            <w:r w:rsidR="00AA4AC3" w:rsidRPr="0040613B">
              <w:rPr>
                <w:rFonts w:asciiTheme="majorHAnsi" w:eastAsia="Aptos" w:hAnsiTheme="majorHAnsi" w:cstheme="majorHAnsi"/>
                <w:color w:val="000000" w:themeColor="text1"/>
                <w:sz w:val="22"/>
                <w:szCs w:val="22"/>
              </w:rPr>
              <w:t>German</w:t>
            </w:r>
            <w:r w:rsidRPr="0040613B">
              <w:rPr>
                <w:rFonts w:asciiTheme="majorHAnsi" w:eastAsia="Aptos" w:hAnsiTheme="majorHAnsi" w:cstheme="majorHAnsi"/>
                <w:color w:val="000000" w:themeColor="text1"/>
                <w:sz w:val="22"/>
                <w:szCs w:val="22"/>
              </w:rPr>
              <w:t xml:space="preserve"> </w:t>
            </w:r>
            <w:r w:rsidR="00AA2FD1" w:rsidRPr="0040613B">
              <w:rPr>
                <w:rFonts w:asciiTheme="majorHAnsi" w:eastAsia="Aptos" w:hAnsiTheme="majorHAnsi" w:cstheme="majorHAnsi"/>
                <w:color w:val="000000" w:themeColor="text1"/>
                <w:sz w:val="22"/>
                <w:szCs w:val="22"/>
              </w:rPr>
              <w:t xml:space="preserve">language </w:t>
            </w:r>
            <w:r w:rsidRPr="0040613B">
              <w:rPr>
                <w:rFonts w:asciiTheme="majorHAnsi" w:eastAsia="Aptos" w:hAnsiTheme="majorHAnsi" w:cstheme="majorHAnsi"/>
                <w:color w:val="000000" w:themeColor="text1"/>
                <w:sz w:val="22"/>
                <w:szCs w:val="22"/>
              </w:rPr>
              <w:t>in familiar</w:t>
            </w:r>
            <w:r w:rsidR="00BE0333" w:rsidRPr="0040613B">
              <w:rPr>
                <w:rFonts w:asciiTheme="majorHAnsi" w:eastAsia="Aptos" w:hAnsiTheme="majorHAnsi" w:cstheme="majorHAnsi"/>
                <w:color w:val="000000" w:themeColor="text1"/>
                <w:sz w:val="22"/>
                <w:szCs w:val="22"/>
              </w:rPr>
              <w:t xml:space="preserve"> </w:t>
            </w:r>
            <w:r w:rsidRPr="0040613B">
              <w:rPr>
                <w:rFonts w:asciiTheme="majorHAnsi" w:eastAsia="Aptos" w:hAnsiTheme="majorHAnsi" w:cstheme="majorHAnsi"/>
                <w:color w:val="000000" w:themeColor="text1"/>
                <w:sz w:val="22"/>
                <w:szCs w:val="22"/>
              </w:rPr>
              <w:t>contexts</w:t>
            </w:r>
          </w:p>
          <w:p w14:paraId="7638C58A" w14:textId="77777777" w:rsidR="00366B57" w:rsidRPr="0040613B" w:rsidRDefault="00366B57" w:rsidP="00436236">
            <w:pPr>
              <w:pStyle w:val="paragraph"/>
              <w:spacing w:before="0" w:beforeAutospacing="0" w:after="0" w:afterAutospacing="0" w:line="276" w:lineRule="auto"/>
              <w:textAlignment w:val="baseline"/>
              <w:rPr>
                <w:rFonts w:asciiTheme="majorHAnsi" w:eastAsia="Aptos" w:hAnsiTheme="majorHAnsi" w:cstheme="majorHAnsi"/>
                <w:color w:val="000000" w:themeColor="text1"/>
                <w:sz w:val="22"/>
                <w:szCs w:val="22"/>
                <w:lang w:val="en-US"/>
              </w:rPr>
            </w:pPr>
            <w:r w:rsidRPr="0040613B">
              <w:rPr>
                <w:rFonts w:asciiTheme="majorHAnsi" w:eastAsia="Aptos" w:hAnsiTheme="majorHAnsi" w:cstheme="majorHAnsi"/>
                <w:color w:val="000000" w:themeColor="text1"/>
                <w:sz w:val="22"/>
                <w:szCs w:val="22"/>
                <w:lang w:val="en-US"/>
              </w:rPr>
              <w:t>For example:</w:t>
            </w:r>
          </w:p>
          <w:p w14:paraId="7AFF2E19" w14:textId="3CE0215F" w:rsidR="00366B57" w:rsidRPr="0040613B" w:rsidRDefault="00366B57" w:rsidP="00436236">
            <w:pPr>
              <w:pStyle w:val="ListParagraph"/>
              <w:numPr>
                <w:ilvl w:val="0"/>
                <w:numId w:val="2"/>
              </w:numPr>
              <w:rPr>
                <w:rFonts w:asciiTheme="majorHAnsi" w:hAnsiTheme="majorHAnsi" w:cstheme="majorHAnsi"/>
                <w:color w:val="000000" w:themeColor="text1"/>
                <w:szCs w:val="22"/>
              </w:rPr>
            </w:pPr>
            <w:r w:rsidRPr="0040613B">
              <w:rPr>
                <w:rFonts w:asciiTheme="majorHAnsi" w:hAnsiTheme="majorHAnsi" w:cstheme="majorHAnsi"/>
                <w:color w:val="000000" w:themeColor="text1"/>
                <w:szCs w:val="22"/>
                <w:lang w:val="en-US"/>
              </w:rPr>
              <w:t>translate short texts</w:t>
            </w:r>
            <w:r w:rsidR="004C3844" w:rsidRPr="0040613B">
              <w:rPr>
                <w:rFonts w:asciiTheme="majorHAnsi" w:hAnsiTheme="majorHAnsi" w:cstheme="majorHAnsi"/>
                <w:color w:val="000000" w:themeColor="text1"/>
                <w:szCs w:val="22"/>
                <w:lang w:val="en-US"/>
              </w:rPr>
              <w:t xml:space="preserve"> </w:t>
            </w:r>
            <w:r w:rsidR="00914B91" w:rsidRPr="0040613B">
              <w:rPr>
                <w:rFonts w:asciiTheme="majorHAnsi" w:hAnsiTheme="majorHAnsi" w:cstheme="majorHAnsi"/>
                <w:color w:val="000000" w:themeColor="text1"/>
                <w:szCs w:val="22"/>
                <w:lang w:val="en-US"/>
              </w:rPr>
              <w:t>and identify</w:t>
            </w:r>
            <w:r w:rsidRPr="0040613B">
              <w:rPr>
                <w:rFonts w:asciiTheme="majorHAnsi" w:hAnsiTheme="majorHAnsi" w:cstheme="majorHAnsi"/>
                <w:color w:val="000000" w:themeColor="text1"/>
                <w:szCs w:val="22"/>
                <w:lang w:val="en-US"/>
              </w:rPr>
              <w:t xml:space="preserve"> when literal translation is or is not possible</w:t>
            </w:r>
            <w:r w:rsidR="00342E0B" w:rsidRPr="0040613B">
              <w:rPr>
                <w:rFonts w:asciiTheme="majorHAnsi" w:hAnsiTheme="majorHAnsi" w:cstheme="majorHAnsi"/>
                <w:color w:val="000000" w:themeColor="text1"/>
                <w:szCs w:val="22"/>
                <w:lang w:val="en-US"/>
              </w:rPr>
              <w:t>, such as</w:t>
            </w:r>
            <w:r w:rsidR="00384573" w:rsidRPr="0040613B">
              <w:rPr>
                <w:rFonts w:asciiTheme="majorHAnsi" w:hAnsiTheme="majorHAnsi" w:cstheme="majorHAnsi"/>
                <w:color w:val="000000" w:themeColor="text1"/>
                <w:szCs w:val="22"/>
                <w:lang w:val="en-US"/>
              </w:rPr>
              <w:t xml:space="preserve"> </w:t>
            </w:r>
            <w:r w:rsidR="005D510B" w:rsidRPr="0040613B">
              <w:rPr>
                <w:rFonts w:asciiTheme="majorHAnsi" w:hAnsiTheme="majorHAnsi" w:cstheme="majorHAnsi"/>
                <w:i/>
                <w:iCs/>
                <w:color w:val="000000" w:themeColor="text1"/>
                <w:szCs w:val="22"/>
                <w:lang w:val="en-US"/>
              </w:rPr>
              <w:t>Die Sch</w:t>
            </w:r>
            <w:r w:rsidR="00953DAB" w:rsidRPr="0040613B">
              <w:rPr>
                <w:rFonts w:asciiTheme="majorHAnsi" w:hAnsiTheme="majorHAnsi" w:cstheme="majorHAnsi"/>
                <w:i/>
                <w:iCs/>
                <w:color w:val="000000" w:themeColor="text1"/>
                <w:szCs w:val="22"/>
                <w:lang w:val="en-US"/>
              </w:rPr>
              <w:t>ule endet um drei Uhr</w:t>
            </w:r>
            <w:r w:rsidR="00AF39DF" w:rsidRPr="0040613B">
              <w:rPr>
                <w:rFonts w:asciiTheme="majorHAnsi" w:hAnsiTheme="majorHAnsi" w:cstheme="majorHAnsi"/>
                <w:i/>
                <w:iCs/>
                <w:color w:val="000000" w:themeColor="text1"/>
                <w:szCs w:val="22"/>
                <w:lang w:val="en-US"/>
              </w:rPr>
              <w:t>.</w:t>
            </w:r>
            <w:r w:rsidR="00AF39DF" w:rsidRPr="0040613B">
              <w:rPr>
                <w:rFonts w:asciiTheme="majorHAnsi" w:hAnsiTheme="majorHAnsi" w:cstheme="majorHAnsi"/>
                <w:lang w:val="en-US"/>
              </w:rPr>
              <w:t>;</w:t>
            </w:r>
            <w:r w:rsidR="00953DAB" w:rsidRPr="0040613B">
              <w:rPr>
                <w:rFonts w:asciiTheme="majorHAnsi" w:hAnsiTheme="majorHAnsi" w:cstheme="majorHAnsi"/>
                <w:color w:val="000000" w:themeColor="text1"/>
                <w:szCs w:val="22"/>
                <w:lang w:val="en-US"/>
              </w:rPr>
              <w:t xml:space="preserve"> </w:t>
            </w:r>
            <w:r w:rsidR="007C618D" w:rsidRPr="0040613B">
              <w:rPr>
                <w:rFonts w:asciiTheme="majorHAnsi" w:hAnsiTheme="majorHAnsi" w:cstheme="majorHAnsi"/>
                <w:i/>
                <w:iCs/>
                <w:color w:val="000000" w:themeColor="text1"/>
                <w:szCs w:val="22"/>
                <w:lang w:val="en-US"/>
              </w:rPr>
              <w:t>d</w:t>
            </w:r>
            <w:r w:rsidR="00384573" w:rsidRPr="0040613B">
              <w:rPr>
                <w:rFonts w:asciiTheme="majorHAnsi" w:hAnsiTheme="majorHAnsi" w:cstheme="majorHAnsi"/>
                <w:i/>
                <w:iCs/>
                <w:color w:val="000000" w:themeColor="text1"/>
                <w:szCs w:val="22"/>
                <w:lang w:val="en-US"/>
              </w:rPr>
              <w:t>och</w:t>
            </w:r>
            <w:r w:rsidR="00AF39DF" w:rsidRPr="0040613B">
              <w:rPr>
                <w:rFonts w:asciiTheme="majorHAnsi" w:hAnsiTheme="majorHAnsi" w:cstheme="majorHAnsi"/>
                <w:color w:val="000000" w:themeColor="text1"/>
                <w:szCs w:val="22"/>
                <w:lang w:val="en-US"/>
              </w:rPr>
              <w:t xml:space="preserve">; </w:t>
            </w:r>
            <w:r w:rsidR="007C618D" w:rsidRPr="0040613B">
              <w:rPr>
                <w:rFonts w:asciiTheme="majorHAnsi" w:hAnsiTheme="majorHAnsi" w:cstheme="majorHAnsi"/>
                <w:i/>
                <w:iCs/>
                <w:color w:val="000000" w:themeColor="text1"/>
                <w:szCs w:val="22"/>
                <w:lang w:val="en-US"/>
              </w:rPr>
              <w:t>g</w:t>
            </w:r>
            <w:r w:rsidR="00953DAB" w:rsidRPr="0040613B">
              <w:rPr>
                <w:rFonts w:asciiTheme="majorHAnsi" w:hAnsiTheme="majorHAnsi" w:cstheme="majorHAnsi"/>
                <w:i/>
                <w:iCs/>
                <w:color w:val="000000" w:themeColor="text1"/>
                <w:szCs w:val="22"/>
                <w:lang w:val="en-US"/>
              </w:rPr>
              <w:t>emütlich</w:t>
            </w:r>
          </w:p>
          <w:p w14:paraId="7A500F19" w14:textId="5CAB9EFD" w:rsidR="00194376" w:rsidRPr="0040613B" w:rsidRDefault="00194376" w:rsidP="00436236">
            <w:pPr>
              <w:pStyle w:val="ListParagraph"/>
              <w:numPr>
                <w:ilvl w:val="0"/>
                <w:numId w:val="2"/>
              </w:numPr>
              <w:rPr>
                <w:rFonts w:asciiTheme="majorHAnsi" w:hAnsiTheme="majorHAnsi" w:cstheme="majorHAnsi"/>
                <w:color w:val="000000" w:themeColor="text1"/>
                <w:szCs w:val="22"/>
              </w:rPr>
            </w:pPr>
            <w:r w:rsidRPr="0040613B">
              <w:rPr>
                <w:rFonts w:asciiTheme="majorHAnsi" w:hAnsiTheme="majorHAnsi" w:cstheme="majorHAnsi"/>
                <w:color w:val="000000" w:themeColor="text1"/>
                <w:szCs w:val="22"/>
                <w:lang w:val="en-US"/>
              </w:rPr>
              <w:t xml:space="preserve">recognise and </w:t>
            </w:r>
            <w:r w:rsidRPr="0040613B">
              <w:rPr>
                <w:rFonts w:asciiTheme="majorHAnsi" w:hAnsiTheme="majorHAnsi" w:cstheme="majorHAnsi"/>
                <w:color w:val="000000" w:themeColor="text1"/>
                <w:szCs w:val="22"/>
              </w:rPr>
              <w:t xml:space="preserve">create a </w:t>
            </w:r>
            <w:r w:rsidR="00582B62" w:rsidRPr="0040613B">
              <w:rPr>
                <w:rFonts w:asciiTheme="majorHAnsi" w:hAnsiTheme="majorHAnsi" w:cstheme="majorHAnsi"/>
                <w:color w:val="000000" w:themeColor="text1"/>
                <w:szCs w:val="22"/>
              </w:rPr>
              <w:t>l</w:t>
            </w:r>
            <w:r w:rsidR="00582B62" w:rsidRPr="0040613B">
              <w:rPr>
                <w:color w:val="000000" w:themeColor="text1"/>
                <w:szCs w:val="22"/>
              </w:rPr>
              <w:t xml:space="preserve">ist </w:t>
            </w:r>
            <w:r w:rsidRPr="0040613B">
              <w:rPr>
                <w:rFonts w:asciiTheme="majorHAnsi" w:hAnsiTheme="majorHAnsi" w:cstheme="majorHAnsi"/>
                <w:color w:val="000000" w:themeColor="text1"/>
                <w:szCs w:val="22"/>
              </w:rPr>
              <w:t xml:space="preserve">of </w:t>
            </w:r>
            <w:r w:rsidR="00F97337" w:rsidRPr="0040613B">
              <w:rPr>
                <w:rFonts w:asciiTheme="majorHAnsi" w:hAnsiTheme="majorHAnsi" w:cstheme="majorHAnsi"/>
                <w:i/>
                <w:iCs/>
                <w:color w:val="000000" w:themeColor="text1"/>
                <w:szCs w:val="22"/>
              </w:rPr>
              <w:t>Falsche Freunde</w:t>
            </w:r>
            <w:r w:rsidRPr="0040613B">
              <w:rPr>
                <w:rFonts w:asciiTheme="majorHAnsi" w:hAnsiTheme="majorHAnsi" w:cstheme="majorHAnsi"/>
                <w:color w:val="000000" w:themeColor="text1"/>
                <w:szCs w:val="22"/>
                <w:lang w:val="en-US"/>
              </w:rPr>
              <w:t xml:space="preserve">, such as </w:t>
            </w:r>
            <w:r w:rsidR="00C416D4" w:rsidRPr="0040613B">
              <w:rPr>
                <w:rFonts w:asciiTheme="majorHAnsi" w:hAnsiTheme="majorHAnsi" w:cstheme="majorHAnsi"/>
                <w:i/>
                <w:iCs/>
                <w:color w:val="000000" w:themeColor="text1"/>
                <w:szCs w:val="22"/>
                <w:lang w:val="en-US"/>
              </w:rPr>
              <w:t>das Gymnasium</w:t>
            </w:r>
            <w:r w:rsidRPr="0040613B">
              <w:rPr>
                <w:rFonts w:asciiTheme="majorHAnsi" w:hAnsiTheme="majorHAnsi" w:cstheme="majorHAnsi"/>
                <w:i/>
                <w:iCs/>
                <w:color w:val="000000" w:themeColor="text1"/>
                <w:szCs w:val="22"/>
                <w:lang w:val="en-US"/>
              </w:rPr>
              <w:t xml:space="preserve">, </w:t>
            </w:r>
            <w:r w:rsidR="0060406D" w:rsidRPr="0040613B">
              <w:rPr>
                <w:rFonts w:asciiTheme="majorHAnsi" w:hAnsiTheme="majorHAnsi" w:cstheme="majorHAnsi"/>
                <w:i/>
                <w:iCs/>
                <w:color w:val="000000" w:themeColor="text1"/>
                <w:szCs w:val="22"/>
                <w:lang w:val="en-US"/>
              </w:rPr>
              <w:t>die Noten</w:t>
            </w:r>
            <w:r w:rsidR="00EB4134" w:rsidRPr="0040613B">
              <w:rPr>
                <w:rFonts w:asciiTheme="majorHAnsi" w:hAnsiTheme="majorHAnsi" w:cstheme="majorHAnsi"/>
                <w:i/>
                <w:iCs/>
                <w:color w:val="000000" w:themeColor="text1"/>
                <w:szCs w:val="22"/>
                <w:lang w:val="en-US"/>
              </w:rPr>
              <w:t>, das Handy</w:t>
            </w:r>
          </w:p>
          <w:p w14:paraId="0F81C31F" w14:textId="6AFCD95F" w:rsidR="00396FF2" w:rsidRPr="0040613B" w:rsidRDefault="004C3844" w:rsidP="00436236">
            <w:pPr>
              <w:pStyle w:val="ListParagraph"/>
              <w:numPr>
                <w:ilvl w:val="0"/>
                <w:numId w:val="2"/>
              </w:numPr>
              <w:rPr>
                <w:rFonts w:asciiTheme="majorHAnsi" w:hAnsiTheme="majorHAnsi" w:cstheme="majorHAnsi"/>
                <w:color w:val="000000" w:themeColor="text1"/>
                <w:szCs w:val="22"/>
              </w:rPr>
            </w:pPr>
            <w:r w:rsidRPr="0040613B">
              <w:rPr>
                <w:rFonts w:eastAsia="Times New Roman" w:cs="Calibri"/>
              </w:rPr>
              <w:t>consider what will require an explanation, elaboration or illustration to be understood by a German audience, such as explaining the concepts of backyard, barbeque, suburb and distances</w:t>
            </w:r>
            <w:r w:rsidR="00FC2DEB" w:rsidRPr="0040613B">
              <w:rPr>
                <w:rFonts w:eastAsia="Times New Roman" w:cs="Calibri"/>
              </w:rPr>
              <w:t>,</w:t>
            </w:r>
            <w:r w:rsidRPr="0040613B">
              <w:rPr>
                <w:rFonts w:eastAsia="Times New Roman" w:cs="Calibri"/>
              </w:rPr>
              <w:t xml:space="preserve"> when describing the local environment, lifestyle and events</w:t>
            </w:r>
          </w:p>
        </w:tc>
        <w:tc>
          <w:tcPr>
            <w:tcW w:w="1250" w:type="pct"/>
          </w:tcPr>
          <w:p w14:paraId="0EF34C56" w14:textId="1F27FC79" w:rsidR="003A3C0A" w:rsidRPr="0040613B" w:rsidRDefault="00712B4D" w:rsidP="00436236">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40613B">
              <w:rPr>
                <w:rFonts w:asciiTheme="majorHAnsi" w:eastAsia="DengXian" w:hAnsiTheme="majorHAnsi" w:cstheme="majorHAnsi"/>
                <w:kern w:val="2"/>
                <w:sz w:val="22"/>
                <w:szCs w:val="22"/>
                <w:lang w:eastAsia="zh-CN"/>
                <w14:ligatures w14:val="standardContextual"/>
              </w:rPr>
              <w:t>Interpret and</w:t>
            </w:r>
            <w:r w:rsidR="006947C9" w:rsidRPr="0040613B">
              <w:rPr>
                <w:rFonts w:asciiTheme="majorHAnsi" w:eastAsia="DengXian" w:hAnsiTheme="majorHAnsi" w:cstheme="majorHAnsi"/>
                <w:kern w:val="2"/>
                <w:sz w:val="22"/>
                <w:szCs w:val="22"/>
                <w:lang w:eastAsia="zh-CN"/>
                <w14:ligatures w14:val="standardContextual"/>
              </w:rPr>
              <w:t xml:space="preserve"> translate</w:t>
            </w:r>
            <w:r w:rsidRPr="0040613B">
              <w:rPr>
                <w:rFonts w:asciiTheme="majorHAnsi" w:eastAsia="DengXian" w:hAnsiTheme="majorHAnsi" w:cstheme="majorHAnsi"/>
                <w:kern w:val="2"/>
                <w:sz w:val="22"/>
                <w:szCs w:val="22"/>
                <w:lang w:eastAsia="zh-CN"/>
                <w14:ligatures w14:val="standardContextual"/>
              </w:rPr>
              <w:t xml:space="preserve"> non-verbal</w:t>
            </w:r>
            <w:r w:rsidR="00F51D75" w:rsidRPr="0040613B">
              <w:rPr>
                <w:rFonts w:asciiTheme="majorHAnsi" w:eastAsia="DengXian" w:hAnsiTheme="majorHAnsi" w:cstheme="majorHAnsi"/>
                <w:kern w:val="2"/>
                <w:sz w:val="22"/>
                <w:szCs w:val="22"/>
                <w:lang w:eastAsia="zh-CN"/>
                <w14:ligatures w14:val="standardContextual"/>
              </w:rPr>
              <w:t xml:space="preserve">, spoken and written German </w:t>
            </w:r>
            <w:r w:rsidR="00931020" w:rsidRPr="0040613B">
              <w:rPr>
                <w:rFonts w:asciiTheme="majorHAnsi" w:eastAsia="DengXian" w:hAnsiTheme="majorHAnsi" w:cstheme="majorHAnsi"/>
                <w:kern w:val="2"/>
                <w:sz w:val="22"/>
                <w:szCs w:val="22"/>
                <w:lang w:eastAsia="zh-CN"/>
                <w14:ligatures w14:val="standardContextual"/>
              </w:rPr>
              <w:t>l</w:t>
            </w:r>
            <w:r w:rsidR="00F51D75" w:rsidRPr="0040613B">
              <w:rPr>
                <w:rFonts w:asciiTheme="majorHAnsi" w:eastAsia="DengXian" w:hAnsiTheme="majorHAnsi" w:cstheme="majorHAnsi"/>
                <w:kern w:val="2"/>
                <w:sz w:val="22"/>
                <w:szCs w:val="22"/>
                <w:lang w:eastAsia="zh-CN"/>
                <w14:ligatures w14:val="standardContextual"/>
              </w:rPr>
              <w:t>anguage</w:t>
            </w:r>
            <w:r w:rsidR="003A4E4F" w:rsidRPr="0040613B">
              <w:rPr>
                <w:rFonts w:asciiTheme="majorHAnsi" w:eastAsia="DengXian" w:hAnsiTheme="majorHAnsi" w:cstheme="majorHAnsi"/>
                <w:kern w:val="2"/>
                <w:sz w:val="22"/>
                <w:szCs w:val="22"/>
                <w:lang w:eastAsia="zh-CN"/>
                <w14:ligatures w14:val="standardContextual"/>
              </w:rPr>
              <w:t xml:space="preserve"> to </w:t>
            </w:r>
            <w:r w:rsidR="00315044" w:rsidRPr="0040613B">
              <w:rPr>
                <w:rFonts w:asciiTheme="majorHAnsi" w:eastAsia="DengXian" w:hAnsiTheme="majorHAnsi" w:cstheme="majorHAnsi"/>
                <w:kern w:val="2"/>
                <w:sz w:val="22"/>
                <w:szCs w:val="22"/>
                <w:lang w:eastAsia="zh-CN"/>
                <w14:ligatures w14:val="standardContextual"/>
              </w:rPr>
              <w:t>convey meaning in</w:t>
            </w:r>
            <w:r w:rsidR="00F51D75" w:rsidRPr="0040613B">
              <w:rPr>
                <w:rFonts w:asciiTheme="majorHAnsi" w:eastAsia="DengXian" w:hAnsiTheme="majorHAnsi" w:cstheme="majorHAnsi"/>
                <w:kern w:val="2"/>
                <w:sz w:val="22"/>
                <w:szCs w:val="22"/>
                <w:lang w:eastAsia="zh-CN"/>
                <w14:ligatures w14:val="standardContextual"/>
              </w:rPr>
              <w:t xml:space="preserve"> </w:t>
            </w:r>
            <w:r w:rsidR="006947C9" w:rsidRPr="0040613B">
              <w:rPr>
                <w:rFonts w:asciiTheme="majorHAnsi" w:eastAsia="DengXian" w:hAnsiTheme="majorHAnsi" w:cstheme="majorHAnsi"/>
                <w:kern w:val="2"/>
                <w:sz w:val="22"/>
                <w:szCs w:val="22"/>
                <w:lang w:eastAsia="zh-CN"/>
                <w14:ligatures w14:val="standardContextual"/>
              </w:rPr>
              <w:t>familiar</w:t>
            </w:r>
            <w:r w:rsidR="00117979" w:rsidRPr="0040613B">
              <w:rPr>
                <w:rFonts w:asciiTheme="majorHAnsi" w:eastAsia="DengXian" w:hAnsiTheme="majorHAnsi" w:cstheme="majorHAnsi"/>
                <w:kern w:val="2"/>
                <w:sz w:val="22"/>
                <w:szCs w:val="22"/>
                <w:lang w:eastAsia="zh-CN"/>
                <w14:ligatures w14:val="standardContextual"/>
              </w:rPr>
              <w:t xml:space="preserve"> cultural</w:t>
            </w:r>
            <w:r w:rsidR="00DC0912" w:rsidRPr="0040613B">
              <w:rPr>
                <w:rFonts w:asciiTheme="majorHAnsi" w:eastAsia="DengXian" w:hAnsiTheme="majorHAnsi" w:cstheme="majorHAnsi"/>
                <w:kern w:val="2"/>
                <w:sz w:val="22"/>
                <w:szCs w:val="22"/>
                <w:lang w:eastAsia="zh-CN"/>
                <w14:ligatures w14:val="standardContextual"/>
              </w:rPr>
              <w:t xml:space="preserve"> </w:t>
            </w:r>
            <w:r w:rsidR="006947C9" w:rsidRPr="0040613B">
              <w:rPr>
                <w:rFonts w:asciiTheme="majorHAnsi" w:eastAsia="DengXian" w:hAnsiTheme="majorHAnsi" w:cstheme="majorHAnsi"/>
                <w:kern w:val="2"/>
                <w:sz w:val="22"/>
                <w:szCs w:val="22"/>
                <w:lang w:eastAsia="zh-CN"/>
                <w14:ligatures w14:val="standardContextual"/>
              </w:rPr>
              <w:t>contexts</w:t>
            </w:r>
          </w:p>
          <w:p w14:paraId="0138C882" w14:textId="77777777" w:rsidR="00A3019D" w:rsidRPr="0040613B" w:rsidRDefault="00A3019D" w:rsidP="00436236">
            <w:pPr>
              <w:pStyle w:val="paragraph"/>
              <w:spacing w:before="0" w:beforeAutospacing="0" w:after="0" w:afterAutospacing="0" w:line="276" w:lineRule="auto"/>
              <w:textAlignment w:val="baseline"/>
              <w:rPr>
                <w:rFonts w:asciiTheme="majorHAnsi" w:eastAsia="DengXian" w:hAnsiTheme="majorHAnsi" w:cstheme="majorHAnsi"/>
                <w:sz w:val="22"/>
                <w:szCs w:val="22"/>
                <w:lang w:val="en-US" w:eastAsia="zh-CN"/>
              </w:rPr>
            </w:pPr>
            <w:r w:rsidRPr="0040613B">
              <w:rPr>
                <w:rFonts w:asciiTheme="majorHAnsi" w:hAnsiTheme="majorHAnsi" w:cstheme="majorHAnsi"/>
                <w:sz w:val="22"/>
                <w:szCs w:val="22"/>
                <w:lang w:val="en-US"/>
              </w:rPr>
              <w:t>For example:</w:t>
            </w:r>
          </w:p>
          <w:p w14:paraId="56CB4683" w14:textId="4BB9AD19" w:rsidR="006E677C" w:rsidRPr="0040613B" w:rsidRDefault="006E677C" w:rsidP="00436236">
            <w:pPr>
              <w:pStyle w:val="ListParagraph"/>
              <w:numPr>
                <w:ilvl w:val="0"/>
                <w:numId w:val="2"/>
              </w:numPr>
              <w:rPr>
                <w:rFonts w:asciiTheme="majorHAnsi" w:hAnsiTheme="majorHAnsi" w:cstheme="majorHAnsi"/>
                <w:szCs w:val="22"/>
              </w:rPr>
            </w:pPr>
            <w:r w:rsidRPr="0040613B">
              <w:rPr>
                <w:rFonts w:eastAsia="Times New Roman" w:cs="Calibri"/>
              </w:rPr>
              <w:t xml:space="preserve">create a glossary of examples of </w:t>
            </w:r>
            <w:r w:rsidRPr="0040613B">
              <w:rPr>
                <w:rFonts w:eastAsia="Times New Roman" w:cs="Calibri"/>
                <w:i/>
                <w:iCs/>
              </w:rPr>
              <w:t>Falsche Freunde</w:t>
            </w:r>
            <w:r w:rsidR="00FC2DEB" w:rsidRPr="0040613B">
              <w:rPr>
                <w:rFonts w:eastAsia="Times New Roman" w:cs="Calibri"/>
              </w:rPr>
              <w:t>,</w:t>
            </w:r>
            <w:r w:rsidR="00FC2DEB" w:rsidRPr="0040613B">
              <w:rPr>
                <w:rFonts w:eastAsia="Times New Roman" w:cs="Calibri"/>
                <w:i/>
                <w:iCs/>
              </w:rPr>
              <w:t xml:space="preserve"> </w:t>
            </w:r>
            <w:r w:rsidR="00FC2DEB" w:rsidRPr="0040613B">
              <w:rPr>
                <w:rFonts w:eastAsia="Times New Roman" w:cs="Calibri"/>
              </w:rPr>
              <w:t>and comment on misinterpretations in English</w:t>
            </w:r>
            <w:r w:rsidRPr="0040613B">
              <w:rPr>
                <w:rFonts w:eastAsia="Times New Roman" w:cs="Calibri"/>
              </w:rPr>
              <w:t xml:space="preserve">, such as </w:t>
            </w:r>
            <w:r w:rsidRPr="0040613B">
              <w:rPr>
                <w:rFonts w:eastAsia="Times New Roman" w:cs="Calibri"/>
                <w:i/>
                <w:iCs/>
              </w:rPr>
              <w:t>aktuell, bald, Fabrik, faul, gut, Handy, hell, Hose, toll, Land</w:t>
            </w:r>
            <w:r w:rsidRPr="0040613B">
              <w:rPr>
                <w:rFonts w:eastAsia="Times New Roman" w:cs="Calibri"/>
              </w:rPr>
              <w:t xml:space="preserve"> </w:t>
            </w:r>
          </w:p>
          <w:p w14:paraId="1FFFC75F" w14:textId="77777777" w:rsidR="006E677C" w:rsidRPr="0040613B" w:rsidRDefault="006E677C" w:rsidP="00436236">
            <w:pPr>
              <w:pStyle w:val="ListParagraph"/>
              <w:numPr>
                <w:ilvl w:val="0"/>
                <w:numId w:val="2"/>
              </w:numPr>
              <w:rPr>
                <w:rFonts w:asciiTheme="majorHAnsi" w:hAnsiTheme="majorHAnsi" w:cstheme="majorHAnsi"/>
                <w:szCs w:val="22"/>
              </w:rPr>
            </w:pPr>
            <w:r w:rsidRPr="0040613B">
              <w:rPr>
                <w:rFonts w:eastAsia="Times New Roman" w:cs="Calibri"/>
              </w:rPr>
              <w:t xml:space="preserve">use German English cognates to predict meaning, such as </w:t>
            </w:r>
            <w:r w:rsidRPr="0040613B">
              <w:rPr>
                <w:rFonts w:eastAsia="Times New Roman" w:cs="Calibri"/>
                <w:i/>
                <w:iCs/>
              </w:rPr>
              <w:t xml:space="preserve">Brot, kalt, Maske, trinken </w:t>
            </w:r>
          </w:p>
          <w:p w14:paraId="0027464C" w14:textId="38657F84" w:rsidR="00AD3C29" w:rsidRPr="0040613B" w:rsidRDefault="006E677C" w:rsidP="00436236">
            <w:pPr>
              <w:pStyle w:val="ListParagraph"/>
              <w:numPr>
                <w:ilvl w:val="0"/>
                <w:numId w:val="2"/>
              </w:numPr>
              <w:rPr>
                <w:rFonts w:asciiTheme="majorHAnsi" w:hAnsiTheme="majorHAnsi" w:cstheme="majorHAnsi"/>
                <w:szCs w:val="22"/>
              </w:rPr>
            </w:pPr>
            <w:r w:rsidRPr="0040613B">
              <w:rPr>
                <w:rFonts w:eastAsia="Times New Roman" w:cs="Calibri"/>
              </w:rPr>
              <w:t>interpret texts to identify cultural and factual information, such as regional news headlines, local community announcements, advertisements</w:t>
            </w:r>
            <w:r w:rsidR="00FC2DEB" w:rsidRPr="0040613B">
              <w:rPr>
                <w:rFonts w:eastAsia="Times New Roman" w:cs="Calibri"/>
              </w:rPr>
              <w:t xml:space="preserve"> and</w:t>
            </w:r>
            <w:r w:rsidRPr="0040613B">
              <w:rPr>
                <w:rFonts w:eastAsia="Times New Roman" w:cs="Calibri"/>
              </w:rPr>
              <w:t xml:space="preserve"> notices in public spaces</w:t>
            </w:r>
          </w:p>
        </w:tc>
        <w:tc>
          <w:tcPr>
            <w:tcW w:w="1250" w:type="pct"/>
          </w:tcPr>
          <w:p w14:paraId="0E95F05C" w14:textId="4F0F771B" w:rsidR="00534A65" w:rsidRPr="0040613B" w:rsidRDefault="00315044" w:rsidP="00436236">
            <w:pPr>
              <w:pStyle w:val="paragraph"/>
              <w:spacing w:before="0" w:beforeAutospacing="0" w:after="12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40613B">
              <w:rPr>
                <w:rFonts w:asciiTheme="majorHAnsi" w:eastAsia="DengXian" w:hAnsiTheme="majorHAnsi" w:cstheme="majorHAnsi"/>
                <w:color w:val="000000" w:themeColor="text1"/>
                <w:kern w:val="2"/>
                <w:sz w:val="22"/>
                <w:szCs w:val="22"/>
                <w:lang w:eastAsia="zh-CN"/>
                <w14:ligatures w14:val="standardContextual"/>
              </w:rPr>
              <w:t>Interpret and</w:t>
            </w:r>
            <w:r w:rsidR="003A3C0A" w:rsidRPr="0040613B">
              <w:rPr>
                <w:rFonts w:asciiTheme="majorHAnsi" w:eastAsiaTheme="minorEastAsia" w:hAnsiTheme="majorHAnsi" w:cstheme="majorHAnsi"/>
                <w:color w:val="000000" w:themeColor="text1"/>
                <w:kern w:val="2"/>
                <w:sz w:val="22"/>
                <w:szCs w:val="22"/>
                <w:lang w:eastAsia="ja-JP"/>
                <w14:ligatures w14:val="standardContextual"/>
              </w:rPr>
              <w:t xml:space="preserve"> translate </w:t>
            </w:r>
            <w:r w:rsidR="00AF51CC" w:rsidRPr="0040613B">
              <w:rPr>
                <w:rFonts w:asciiTheme="majorHAnsi" w:eastAsiaTheme="minorEastAsia" w:hAnsiTheme="majorHAnsi" w:cstheme="majorHAnsi"/>
                <w:color w:val="000000" w:themeColor="text1"/>
                <w:kern w:val="2"/>
                <w:sz w:val="22"/>
                <w:szCs w:val="22"/>
                <w:lang w:eastAsia="ja-JP"/>
                <w14:ligatures w14:val="standardContextual"/>
              </w:rPr>
              <w:t xml:space="preserve">non-verbal, spoken and written German language to convey </w:t>
            </w:r>
            <w:r w:rsidR="003A3C0A" w:rsidRPr="0040613B">
              <w:rPr>
                <w:rFonts w:asciiTheme="majorHAnsi" w:eastAsiaTheme="minorEastAsia" w:hAnsiTheme="majorHAnsi" w:cstheme="majorHAnsi"/>
                <w:color w:val="000000" w:themeColor="text1"/>
                <w:kern w:val="2"/>
                <w:sz w:val="22"/>
                <w:szCs w:val="22"/>
                <w:lang w:eastAsia="ja-JP"/>
                <w14:ligatures w14:val="standardContextual"/>
              </w:rPr>
              <w:t xml:space="preserve">meaning in </w:t>
            </w:r>
            <w:r w:rsidR="00987ED3" w:rsidRPr="0040613B">
              <w:rPr>
                <w:rFonts w:asciiTheme="majorHAnsi" w:eastAsiaTheme="minorEastAsia" w:hAnsiTheme="majorHAnsi" w:cstheme="majorHAnsi"/>
                <w:color w:val="000000" w:themeColor="text1"/>
                <w:kern w:val="2"/>
                <w:sz w:val="22"/>
                <w:szCs w:val="22"/>
                <w:lang w:eastAsia="ja-JP"/>
                <w14:ligatures w14:val="standardContextual"/>
              </w:rPr>
              <w:t>familiar cultural contexts</w:t>
            </w:r>
          </w:p>
          <w:p w14:paraId="59E27C96" w14:textId="27A7BFF1" w:rsidR="00A3019D" w:rsidRPr="0040613B" w:rsidRDefault="00A3019D" w:rsidP="00436236">
            <w:pPr>
              <w:pStyle w:val="paragraph"/>
              <w:spacing w:before="0" w:beforeAutospacing="0" w:after="0" w:afterAutospacing="0" w:line="276" w:lineRule="auto"/>
              <w:textAlignment w:val="baseline"/>
              <w:rPr>
                <w:rFonts w:asciiTheme="majorHAnsi" w:hAnsiTheme="majorHAnsi" w:cstheme="majorHAnsi"/>
                <w:color w:val="000000" w:themeColor="text1"/>
                <w:sz w:val="22"/>
                <w:szCs w:val="22"/>
                <w:lang w:val="en-US"/>
              </w:rPr>
            </w:pPr>
            <w:r w:rsidRPr="0040613B">
              <w:rPr>
                <w:rFonts w:asciiTheme="majorHAnsi" w:hAnsiTheme="majorHAnsi" w:cstheme="majorHAnsi"/>
                <w:color w:val="000000" w:themeColor="text1"/>
                <w:sz w:val="22"/>
                <w:szCs w:val="22"/>
                <w:lang w:val="en-US"/>
              </w:rPr>
              <w:t>For example:</w:t>
            </w:r>
          </w:p>
          <w:p w14:paraId="40FACFC4" w14:textId="77777777" w:rsidR="00371EFA" w:rsidRPr="0040613B" w:rsidRDefault="00371EFA"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DengXian" w:hAnsiTheme="majorHAnsi" w:cstheme="majorHAnsi"/>
                <w:szCs w:val="22"/>
                <w:bdr w:val="none" w:sz="0" w:space="0" w:color="auto" w:frame="1"/>
                <w:lang w:eastAsia="zh-CN"/>
              </w:rPr>
            </w:pPr>
            <w:r w:rsidRPr="0040613B">
              <w:rPr>
                <w:rFonts w:eastAsia="Times New Roman" w:cs="Calibri"/>
              </w:rPr>
              <w:t>create a bank of words and phrases that are difficult to translate and comment on misinterpretations in English</w:t>
            </w:r>
            <w:r w:rsidRPr="0040613B">
              <w:rPr>
                <w:rFonts w:asciiTheme="majorHAnsi" w:hAnsiTheme="majorHAnsi" w:cstheme="majorHAnsi"/>
                <w:szCs w:val="22"/>
              </w:rPr>
              <w:t xml:space="preserve"> </w:t>
            </w:r>
          </w:p>
          <w:p w14:paraId="70DAD9D0" w14:textId="378FE301" w:rsidR="00371EFA" w:rsidRPr="0040613B" w:rsidRDefault="00371EFA" w:rsidP="00436236">
            <w:pPr>
              <w:pStyle w:val="ListParagraph"/>
              <w:numPr>
                <w:ilvl w:val="0"/>
                <w:numId w:val="2"/>
              </w:numPr>
              <w:spacing w:after="120"/>
              <w:rPr>
                <w:rFonts w:asciiTheme="majorHAnsi" w:hAnsiTheme="majorHAnsi" w:cstheme="majorHAnsi"/>
                <w:i/>
                <w:iCs/>
                <w:szCs w:val="22"/>
              </w:rPr>
            </w:pPr>
            <w:r w:rsidRPr="0040613B">
              <w:rPr>
                <w:rFonts w:eastAsia="Times New Roman" w:cs="Calibri"/>
              </w:rPr>
              <w:t>compile a bank of idioms that are similar in German and in English, such</w:t>
            </w:r>
            <w:r w:rsidRPr="0040613B">
              <w:rPr>
                <w:rFonts w:eastAsia="Times New Roman" w:cs="Calibri"/>
                <w:i/>
                <w:iCs/>
              </w:rPr>
              <w:t xml:space="preserve"> </w:t>
            </w:r>
            <w:r w:rsidRPr="0040613B">
              <w:rPr>
                <w:rFonts w:eastAsia="Times New Roman" w:cs="Calibri"/>
              </w:rPr>
              <w:t xml:space="preserve">as </w:t>
            </w:r>
            <w:r w:rsidR="00FC2DEB" w:rsidRPr="0040613B">
              <w:rPr>
                <w:rFonts w:eastAsia="Times New Roman" w:cs="Calibri"/>
              </w:rPr>
              <w:t>‘</w:t>
            </w:r>
            <w:r w:rsidRPr="0040613B">
              <w:rPr>
                <w:rFonts w:eastAsia="Times New Roman" w:cs="Calibri"/>
              </w:rPr>
              <w:t>behind the scene</w:t>
            </w:r>
            <w:r w:rsidR="00FC2DEB" w:rsidRPr="0040613B">
              <w:rPr>
                <w:rFonts w:eastAsia="Times New Roman" w:cs="Calibri"/>
              </w:rPr>
              <w:t>s’</w:t>
            </w:r>
            <w:r w:rsidRPr="0040613B">
              <w:rPr>
                <w:rFonts w:eastAsia="Times New Roman" w:cs="Calibri"/>
                <w:i/>
                <w:iCs/>
              </w:rPr>
              <w:t xml:space="preserve"> Hinter den Kulissen</w:t>
            </w:r>
            <w:r w:rsidRPr="0040613B">
              <w:rPr>
                <w:rFonts w:eastAsia="Times New Roman" w:cs="Calibri"/>
              </w:rPr>
              <w:t xml:space="preserve">; </w:t>
            </w:r>
            <w:r w:rsidR="00FC2DEB" w:rsidRPr="0040613B">
              <w:rPr>
                <w:rFonts w:eastAsia="Times New Roman" w:cs="Calibri"/>
              </w:rPr>
              <w:t>‘</w:t>
            </w:r>
            <w:r w:rsidRPr="0040613B">
              <w:rPr>
                <w:rFonts w:eastAsia="Times New Roman" w:cs="Calibri"/>
              </w:rPr>
              <w:t>not born yesterday</w:t>
            </w:r>
            <w:r w:rsidR="00FC2DEB" w:rsidRPr="0040613B">
              <w:rPr>
                <w:rFonts w:eastAsia="Times New Roman" w:cs="Calibri"/>
              </w:rPr>
              <w:t>’</w:t>
            </w:r>
            <w:r w:rsidRPr="0040613B">
              <w:rPr>
                <w:rFonts w:eastAsia="Times New Roman" w:cs="Calibri"/>
                <w:i/>
                <w:iCs/>
              </w:rPr>
              <w:t xml:space="preserve"> Nicht von gestern</w:t>
            </w:r>
          </w:p>
          <w:p w14:paraId="03383537" w14:textId="1793DBB4" w:rsidR="00396FF2" w:rsidRPr="0040613B" w:rsidRDefault="00371EFA" w:rsidP="00436236">
            <w:pPr>
              <w:pStyle w:val="ListParagraph"/>
              <w:numPr>
                <w:ilvl w:val="0"/>
                <w:numId w:val="2"/>
              </w:numPr>
              <w:spacing w:after="120"/>
              <w:rPr>
                <w:rFonts w:asciiTheme="majorHAnsi" w:hAnsiTheme="majorHAnsi" w:cstheme="majorHAnsi"/>
                <w:i/>
                <w:iCs/>
                <w:color w:val="000000" w:themeColor="text1"/>
                <w:szCs w:val="22"/>
              </w:rPr>
            </w:pPr>
            <w:r w:rsidRPr="0040613B">
              <w:rPr>
                <w:rFonts w:eastAsia="Times New Roman" w:cs="Calibri"/>
              </w:rPr>
              <w:t>discuss words borrowed from other languages used in colloquial Gerrman and compare with Australian expressions, such as</w:t>
            </w:r>
            <w:r w:rsidRPr="0040613B">
              <w:rPr>
                <w:rFonts w:eastAsia="Times New Roman" w:cs="Calibri"/>
                <w:i/>
                <w:iCs/>
              </w:rPr>
              <w:t xml:space="preserve"> Ich habe das </w:t>
            </w:r>
            <w:r w:rsidR="008E6AA4" w:rsidRPr="0040613B">
              <w:rPr>
                <w:rFonts w:eastAsia="Times New Roman" w:cs="Calibri"/>
                <w:i/>
                <w:iCs/>
              </w:rPr>
              <w:t>ged</w:t>
            </w:r>
            <w:r w:rsidRPr="0040613B">
              <w:rPr>
                <w:rFonts w:eastAsia="Times New Roman" w:cs="Calibri"/>
                <w:i/>
                <w:iCs/>
              </w:rPr>
              <w:t>ownloadet.</w:t>
            </w:r>
            <w:r w:rsidR="00CB7110" w:rsidRPr="0040613B">
              <w:rPr>
                <w:rFonts w:eastAsia="Times New Roman" w:cs="Calibri"/>
              </w:rPr>
              <w:t>;</w:t>
            </w:r>
            <w:r w:rsidRPr="0040613B">
              <w:rPr>
                <w:rFonts w:eastAsia="Times New Roman" w:cs="Calibri"/>
                <w:i/>
                <w:iCs/>
              </w:rPr>
              <w:t xml:space="preserve"> Chill mal!</w:t>
            </w:r>
            <w:r w:rsidR="0004533D" w:rsidRPr="0040613B">
              <w:rPr>
                <w:rFonts w:eastAsia="Times New Roman" w:cs="Calibri"/>
              </w:rPr>
              <w:t>;</w:t>
            </w:r>
            <w:r w:rsidRPr="0040613B">
              <w:rPr>
                <w:rFonts w:eastAsia="Times New Roman" w:cs="Calibri"/>
                <w:i/>
                <w:iCs/>
              </w:rPr>
              <w:t xml:space="preserve"> Das crazy! </w:t>
            </w:r>
          </w:p>
          <w:p w14:paraId="20435721" w14:textId="78791E23" w:rsidR="00371EFA" w:rsidRPr="0040613B" w:rsidRDefault="00371EFA" w:rsidP="00436236">
            <w:pPr>
              <w:pStyle w:val="ListParagraph"/>
              <w:numPr>
                <w:ilvl w:val="0"/>
                <w:numId w:val="2"/>
              </w:numPr>
              <w:spacing w:after="120"/>
              <w:rPr>
                <w:rFonts w:asciiTheme="majorHAnsi" w:hAnsiTheme="majorHAnsi" w:cstheme="majorHAnsi"/>
                <w:i/>
                <w:iCs/>
                <w:color w:val="000000" w:themeColor="text1"/>
                <w:szCs w:val="22"/>
              </w:rPr>
            </w:pPr>
            <w:r w:rsidRPr="0040613B">
              <w:rPr>
                <w:rFonts w:eastAsia="Times New Roman" w:cs="Calibri"/>
              </w:rPr>
              <w:t xml:space="preserve">discuss textual conventions popular with young German </w:t>
            </w:r>
            <w:r w:rsidRPr="0040613B">
              <w:rPr>
                <w:rFonts w:eastAsia="Times New Roman" w:cs="Calibri"/>
              </w:rPr>
              <w:lastRenderedPageBreak/>
              <w:t xml:space="preserve">speakers, including contractions, abbreviations and acronyms used in text messaging, such as </w:t>
            </w:r>
            <w:r w:rsidRPr="0040613B">
              <w:rPr>
                <w:rFonts w:eastAsia="Times New Roman" w:cs="Calibri"/>
                <w:i/>
                <w:iCs/>
              </w:rPr>
              <w:t>8ung = Achtung</w:t>
            </w:r>
            <w:r w:rsidRPr="0040613B">
              <w:rPr>
                <w:rFonts w:eastAsia="Times New Roman" w:cs="Calibri"/>
              </w:rPr>
              <w:t>;</w:t>
            </w:r>
            <w:r w:rsidRPr="0040613B">
              <w:rPr>
                <w:rFonts w:eastAsia="Times New Roman" w:cs="Calibri"/>
                <w:i/>
                <w:iCs/>
              </w:rPr>
              <w:t xml:space="preserve"> akla? = alles klar?</w:t>
            </w:r>
            <w:r w:rsidRPr="0040613B">
              <w:rPr>
                <w:rFonts w:eastAsia="Times New Roman" w:cs="Calibri"/>
              </w:rPr>
              <w:t>;</w:t>
            </w:r>
            <w:r w:rsidRPr="0040613B">
              <w:rPr>
                <w:rFonts w:eastAsia="Times New Roman" w:cs="Calibri"/>
                <w:i/>
                <w:iCs/>
              </w:rPr>
              <w:t xml:space="preserve"> n8=Nacht</w:t>
            </w:r>
          </w:p>
        </w:tc>
      </w:tr>
    </w:tbl>
    <w:p w14:paraId="7040E865" w14:textId="77777777" w:rsidR="0074508C" w:rsidRDefault="007450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10" w:name="_Toc207109113"/>
      <w:bookmarkEnd w:id="9"/>
      <w:r>
        <w:lastRenderedPageBreak/>
        <w:br w:type="page"/>
      </w:r>
    </w:p>
    <w:p w14:paraId="4B1B87CC" w14:textId="5996261C" w:rsidR="003842FF" w:rsidRPr="005E6A31" w:rsidRDefault="005E6A31" w:rsidP="009C4CB9">
      <w:pPr>
        <w:pStyle w:val="SCSAHeading2"/>
      </w:pPr>
      <w:r>
        <w:lastRenderedPageBreak/>
        <w:t xml:space="preserve">Sub-strand: </w:t>
      </w:r>
      <w:r w:rsidR="000F781B">
        <w:t>Creating</w:t>
      </w:r>
      <w:r w:rsidR="004D19EE">
        <w:t xml:space="preserve"> text in German</w:t>
      </w:r>
      <w:bookmarkEnd w:id="10"/>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6B52F0" w:rsidRPr="00FB104E" w14:paraId="700E5F8D" w14:textId="77777777" w:rsidTr="00B430CD">
        <w:trPr>
          <w:trHeight w:val="796"/>
        </w:trPr>
        <w:tc>
          <w:tcPr>
            <w:tcW w:w="1250" w:type="pct"/>
          </w:tcPr>
          <w:p w14:paraId="17233BC2" w14:textId="309D959C" w:rsidR="006B52F0" w:rsidRPr="0055109E" w:rsidRDefault="000A5A62" w:rsidP="00436236">
            <w:pPr>
              <w:tabs>
                <w:tab w:val="left" w:pos="4170"/>
              </w:tabs>
              <w:spacing w:after="120"/>
              <w:rPr>
                <w:rFonts w:cs="Calibri"/>
                <w:color w:val="000000" w:themeColor="text1"/>
                <w:szCs w:val="22"/>
              </w:rPr>
            </w:pPr>
            <w:r w:rsidRPr="0055109E">
              <w:rPr>
                <w:rFonts w:cs="Calibri"/>
                <w:color w:val="000000" w:themeColor="text1"/>
                <w:szCs w:val="22"/>
              </w:rPr>
              <w:t>Create informative, imaginative and personal texts using modelled language and textual conventions appropriate to context, purpose and audience</w:t>
            </w:r>
          </w:p>
          <w:p w14:paraId="3DB84164" w14:textId="77777777" w:rsidR="006B52F0" w:rsidRPr="0055109E" w:rsidRDefault="006B52F0" w:rsidP="00436236">
            <w:pPr>
              <w:rPr>
                <w:rFonts w:eastAsia="DengXian" w:cs="Calibri"/>
                <w:color w:val="000000" w:themeColor="text1"/>
                <w:szCs w:val="22"/>
                <w:lang w:eastAsia="zh-CN"/>
              </w:rPr>
            </w:pPr>
            <w:r w:rsidRPr="0055109E">
              <w:rPr>
                <w:rFonts w:eastAsia="DengXian" w:cs="Calibri"/>
                <w:color w:val="000000" w:themeColor="text1"/>
                <w:szCs w:val="22"/>
                <w:lang w:eastAsia="zh-CN"/>
              </w:rPr>
              <w:t>For example:</w:t>
            </w:r>
          </w:p>
          <w:p w14:paraId="323C61DC" w14:textId="3979BD44" w:rsidR="00FB110D" w:rsidRPr="00FB110D" w:rsidRDefault="00FB110D" w:rsidP="00436236">
            <w:pPr>
              <w:pStyle w:val="ACtabletextCEbulle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HAnsi" w:hAnsiTheme="majorHAnsi" w:cstheme="majorHAnsi"/>
                <w:color w:val="auto"/>
                <w:sz w:val="24"/>
                <w:szCs w:val="24"/>
              </w:rPr>
            </w:pPr>
            <w:r w:rsidRPr="00184920">
              <w:rPr>
                <w:rFonts w:eastAsia="Times New Roman" w:cs="Calibri"/>
                <w:color w:val="auto"/>
                <w:sz w:val="22"/>
                <w:szCs w:val="22"/>
              </w:rPr>
              <w:t>create a list of Australian colloquial, culturally-specific words and phrases with German explanations/equivalent</w:t>
            </w:r>
            <w:r w:rsidR="00CA7614">
              <w:rPr>
                <w:rFonts w:eastAsia="Times New Roman" w:cs="Calibri"/>
                <w:color w:val="auto"/>
                <w:sz w:val="22"/>
                <w:szCs w:val="22"/>
              </w:rPr>
              <w:t>s</w:t>
            </w:r>
            <w:r w:rsidRPr="00184920">
              <w:rPr>
                <w:rFonts w:eastAsia="Times New Roman" w:cs="Calibri"/>
                <w:color w:val="auto"/>
                <w:sz w:val="22"/>
                <w:szCs w:val="22"/>
              </w:rPr>
              <w:t xml:space="preserve"> to assist a German-speaking visitor to Australia</w:t>
            </w:r>
          </w:p>
          <w:p w14:paraId="4A90D155" w14:textId="77777777" w:rsidR="00FB110D" w:rsidRPr="00FB110D" w:rsidRDefault="00FB110D" w:rsidP="004362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stheme="majorHAnsi"/>
                <w:b/>
                <w:bCs/>
                <w:szCs w:val="22"/>
              </w:rPr>
            </w:pPr>
            <w:r w:rsidRPr="00184920">
              <w:rPr>
                <w:rFonts w:eastAsia="Times New Roman" w:cs="Calibri"/>
              </w:rPr>
              <w:t>use key words or expressions to compose a description of characters or events in different types of informative and personal texts</w:t>
            </w:r>
            <w:r w:rsidRPr="00FB110D">
              <w:rPr>
                <w:rFonts w:cstheme="minorHAnsi"/>
                <w:szCs w:val="22"/>
              </w:rPr>
              <w:t xml:space="preserve"> </w:t>
            </w:r>
          </w:p>
          <w:p w14:paraId="65D15D27" w14:textId="01C534DF" w:rsidR="006B52F0" w:rsidRPr="00FB110D" w:rsidRDefault="00FB110D" w:rsidP="004362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stheme="majorHAnsi"/>
                <w:b/>
                <w:bCs/>
                <w:szCs w:val="22"/>
              </w:rPr>
            </w:pPr>
            <w:r w:rsidRPr="00184920">
              <w:rPr>
                <w:rFonts w:eastAsia="Times New Roman" w:cs="Calibri"/>
              </w:rPr>
              <w:t>create simple texts about familiar topic</w:t>
            </w:r>
            <w:r w:rsidR="008E6AA4">
              <w:rPr>
                <w:rFonts w:eastAsia="Times New Roman" w:cs="Calibri"/>
              </w:rPr>
              <w:t>s</w:t>
            </w:r>
            <w:r w:rsidRPr="00184920">
              <w:rPr>
                <w:rFonts w:eastAsia="Times New Roman" w:cs="Calibri"/>
              </w:rPr>
              <w:t>, using modelled language</w:t>
            </w:r>
          </w:p>
        </w:tc>
        <w:tc>
          <w:tcPr>
            <w:tcW w:w="1250" w:type="pct"/>
          </w:tcPr>
          <w:p w14:paraId="665B3E00" w14:textId="6B3386F0" w:rsidR="00387069" w:rsidRPr="00FC2DEB" w:rsidRDefault="00F67E86" w:rsidP="00436236">
            <w:pPr>
              <w:tabs>
                <w:tab w:val="left" w:pos="4170"/>
              </w:tabs>
              <w:spacing w:after="120"/>
              <w:rPr>
                <w:rFonts w:asciiTheme="minorHAnsi" w:hAnsiTheme="minorHAnsi" w:cstheme="minorHAnsi"/>
                <w:color w:val="000000" w:themeColor="text1"/>
                <w:szCs w:val="22"/>
              </w:rPr>
            </w:pPr>
            <w:r w:rsidRPr="00FC2DEB">
              <w:rPr>
                <w:rFonts w:asciiTheme="minorHAnsi" w:hAnsiTheme="minorHAnsi" w:cstheme="minorHAnsi"/>
                <w:color w:val="000000" w:themeColor="text1"/>
                <w:szCs w:val="22"/>
              </w:rPr>
              <w:t xml:space="preserve">Create informative, imaginative and personal texts adapting </w:t>
            </w:r>
            <w:r w:rsidR="008E6AA4" w:rsidRPr="00FC2DEB">
              <w:rPr>
                <w:rFonts w:asciiTheme="minorHAnsi" w:hAnsiTheme="minorHAnsi" w:cstheme="minorHAnsi"/>
                <w:color w:val="000000" w:themeColor="text1"/>
                <w:szCs w:val="22"/>
              </w:rPr>
              <w:t>familiar</w:t>
            </w:r>
            <w:r w:rsidRPr="00FC2DEB">
              <w:rPr>
                <w:rFonts w:asciiTheme="minorHAnsi" w:hAnsiTheme="minorHAnsi" w:cstheme="minorHAnsi"/>
                <w:color w:val="000000" w:themeColor="text1"/>
                <w:szCs w:val="22"/>
              </w:rPr>
              <w:t xml:space="preserve"> and modelled language, </w:t>
            </w:r>
            <w:r w:rsidR="00D27106" w:rsidRPr="00FC2DEB">
              <w:rPr>
                <w:rFonts w:asciiTheme="minorHAnsi" w:hAnsiTheme="minorHAnsi" w:cstheme="minorHAnsi"/>
                <w:color w:val="000000" w:themeColor="text1"/>
                <w:szCs w:val="22"/>
              </w:rPr>
              <w:t xml:space="preserve">using </w:t>
            </w:r>
            <w:r w:rsidRPr="00FC2DEB">
              <w:rPr>
                <w:rFonts w:asciiTheme="minorHAnsi" w:hAnsiTheme="minorHAnsi" w:cstheme="minorHAnsi"/>
                <w:color w:val="000000" w:themeColor="text1"/>
                <w:szCs w:val="22"/>
              </w:rPr>
              <w:t>textual conventions appropriate to context, purpose and</w:t>
            </w:r>
            <w:r w:rsidR="00DC0912" w:rsidRPr="00FC2DEB">
              <w:rPr>
                <w:rFonts w:asciiTheme="minorHAnsi" w:hAnsiTheme="minorHAnsi" w:cstheme="minorHAnsi"/>
                <w:color w:val="000000" w:themeColor="text1"/>
                <w:szCs w:val="22"/>
              </w:rPr>
              <w:t xml:space="preserve"> </w:t>
            </w:r>
            <w:r w:rsidRPr="00FC2DEB">
              <w:rPr>
                <w:rFonts w:asciiTheme="minorHAnsi" w:hAnsiTheme="minorHAnsi" w:cstheme="minorHAnsi"/>
                <w:color w:val="000000" w:themeColor="text1"/>
                <w:szCs w:val="22"/>
              </w:rPr>
              <w:t>audience</w:t>
            </w:r>
          </w:p>
          <w:p w14:paraId="55667CD6" w14:textId="77777777" w:rsidR="00387069" w:rsidRPr="00FC2DEB" w:rsidRDefault="00387069" w:rsidP="00436236">
            <w:pPr>
              <w:rPr>
                <w:rFonts w:asciiTheme="minorHAnsi" w:eastAsia="DengXian" w:hAnsiTheme="minorHAnsi" w:cstheme="minorHAnsi"/>
                <w:color w:val="000000" w:themeColor="text1"/>
                <w:szCs w:val="22"/>
                <w:lang w:eastAsia="zh-CN"/>
              </w:rPr>
            </w:pPr>
            <w:r w:rsidRPr="00FC2DEB">
              <w:rPr>
                <w:rFonts w:asciiTheme="minorHAnsi" w:eastAsia="DengXian" w:hAnsiTheme="minorHAnsi" w:cstheme="minorHAnsi"/>
                <w:color w:val="000000" w:themeColor="text1"/>
                <w:szCs w:val="22"/>
                <w:lang w:eastAsia="zh-CN"/>
              </w:rPr>
              <w:t>For example:</w:t>
            </w:r>
          </w:p>
          <w:p w14:paraId="41A82C67" w14:textId="0E5E9C2B" w:rsidR="004C3844" w:rsidRPr="00FC2DEB" w:rsidRDefault="004C3844" w:rsidP="00436236">
            <w:pPr>
              <w:pStyle w:val="ListParagraph"/>
              <w:numPr>
                <w:ilvl w:val="0"/>
                <w:numId w:val="2"/>
              </w:numPr>
              <w:contextualSpacing w:val="0"/>
              <w:rPr>
                <w:rFonts w:asciiTheme="minorHAnsi" w:hAnsiTheme="minorHAnsi" w:cstheme="minorHAnsi"/>
                <w:szCs w:val="22"/>
              </w:rPr>
            </w:pPr>
            <w:r w:rsidRPr="00FC2DEB">
              <w:rPr>
                <w:rFonts w:asciiTheme="minorHAnsi" w:eastAsia="Times New Roman" w:hAnsiTheme="minorHAnsi" w:cstheme="minorHAnsi"/>
                <w:szCs w:val="22"/>
              </w:rPr>
              <w:t>create a presentation for a German-speaking audience about aspects of their personal and social worlds, such as ‘A day in our life in secondary school’</w:t>
            </w:r>
          </w:p>
          <w:p w14:paraId="4CDA9EF3" w14:textId="77777777" w:rsidR="004C3844" w:rsidRPr="00FC2DEB" w:rsidRDefault="004C3844" w:rsidP="00436236">
            <w:pPr>
              <w:pStyle w:val="ListParagraph"/>
              <w:numPr>
                <w:ilvl w:val="0"/>
                <w:numId w:val="2"/>
              </w:numPr>
              <w:contextualSpacing w:val="0"/>
              <w:rPr>
                <w:rFonts w:asciiTheme="minorHAnsi" w:hAnsiTheme="minorHAnsi" w:cstheme="minorHAnsi"/>
                <w:szCs w:val="22"/>
              </w:rPr>
            </w:pPr>
            <w:r w:rsidRPr="00FC2DEB">
              <w:rPr>
                <w:rFonts w:asciiTheme="minorHAnsi" w:eastAsia="Times New Roman" w:hAnsiTheme="minorHAnsi" w:cstheme="minorHAnsi"/>
                <w:szCs w:val="22"/>
              </w:rPr>
              <w:t xml:space="preserve">design a poster in German to promote leisure activities around where they live </w:t>
            </w:r>
          </w:p>
          <w:p w14:paraId="7C8DF2A7" w14:textId="52B20CE5" w:rsidR="00193566" w:rsidRPr="00FC2DEB" w:rsidRDefault="004C3844" w:rsidP="00436236">
            <w:pPr>
              <w:pStyle w:val="ListParagraph"/>
              <w:numPr>
                <w:ilvl w:val="0"/>
                <w:numId w:val="2"/>
              </w:numPr>
              <w:contextualSpacing w:val="0"/>
              <w:rPr>
                <w:rFonts w:asciiTheme="minorHAnsi" w:hAnsiTheme="minorHAnsi" w:cstheme="minorHAnsi"/>
                <w:color w:val="000000" w:themeColor="text1"/>
                <w:szCs w:val="22"/>
              </w:rPr>
            </w:pPr>
            <w:r w:rsidRPr="00FC2DEB">
              <w:rPr>
                <w:rFonts w:asciiTheme="minorHAnsi" w:eastAsia="Times New Roman" w:hAnsiTheme="minorHAnsi" w:cstheme="minorHAnsi"/>
                <w:szCs w:val="22"/>
              </w:rPr>
              <w:t>create the script of an interview with a German teenager or celebrity, using prompt cards to provide information about their daily life, such as family, home, interests and routines</w:t>
            </w:r>
          </w:p>
        </w:tc>
        <w:tc>
          <w:tcPr>
            <w:tcW w:w="1250" w:type="pct"/>
          </w:tcPr>
          <w:p w14:paraId="6CA2F451" w14:textId="0A96A12E" w:rsidR="006B52F0" w:rsidRPr="0055109E" w:rsidRDefault="00A030A0" w:rsidP="00436236">
            <w:pPr>
              <w:tabs>
                <w:tab w:val="left" w:pos="4170"/>
              </w:tabs>
              <w:spacing w:after="120"/>
              <w:rPr>
                <w:rFonts w:eastAsia="DengXian" w:cs="Calibri"/>
                <w:color w:val="000000" w:themeColor="text1"/>
                <w:szCs w:val="22"/>
                <w:lang w:eastAsia="zh-CN"/>
              </w:rPr>
            </w:pPr>
            <w:r w:rsidRPr="0055109E">
              <w:rPr>
                <w:rFonts w:cs="Calibri"/>
                <w:color w:val="000000" w:themeColor="text1"/>
                <w:szCs w:val="22"/>
              </w:rPr>
              <w:t xml:space="preserve">Create informative, imaginative and personal texts </w:t>
            </w:r>
            <w:r w:rsidR="0024692D">
              <w:rPr>
                <w:rFonts w:cs="Calibri"/>
                <w:color w:val="000000" w:themeColor="text1"/>
                <w:szCs w:val="22"/>
              </w:rPr>
              <w:t>using</w:t>
            </w:r>
            <w:r w:rsidR="0024692D" w:rsidRPr="0055109E">
              <w:rPr>
                <w:rFonts w:cs="Calibri"/>
                <w:color w:val="000000" w:themeColor="text1"/>
                <w:szCs w:val="22"/>
              </w:rPr>
              <w:t xml:space="preserve"> </w:t>
            </w:r>
            <w:r w:rsidRPr="0055109E">
              <w:rPr>
                <w:rFonts w:cs="Calibri"/>
                <w:color w:val="000000" w:themeColor="text1"/>
                <w:szCs w:val="22"/>
              </w:rPr>
              <w:t>linguistic features and textual conventions appropriate to context, purpose and audience</w:t>
            </w:r>
          </w:p>
          <w:p w14:paraId="15A182CD" w14:textId="77777777" w:rsidR="00FF6BF6" w:rsidRPr="0055109E" w:rsidRDefault="00FF6BF6" w:rsidP="00436236">
            <w:pPr>
              <w:rPr>
                <w:color w:val="000000" w:themeColor="text1"/>
                <w:szCs w:val="22"/>
              </w:rPr>
            </w:pPr>
            <w:r w:rsidRPr="0055109E">
              <w:rPr>
                <w:rFonts w:eastAsia="DengXian" w:cs="Calibri"/>
                <w:color w:val="000000" w:themeColor="text1"/>
                <w:szCs w:val="22"/>
                <w:lang w:eastAsia="zh-CN"/>
              </w:rPr>
              <w:t>For example:</w:t>
            </w:r>
          </w:p>
          <w:p w14:paraId="25D28839" w14:textId="5558EC78" w:rsidR="00FF6BF6" w:rsidRPr="0055109E" w:rsidRDefault="00FF6BF6" w:rsidP="00436236">
            <w:pPr>
              <w:pStyle w:val="ListParagraph"/>
              <w:numPr>
                <w:ilvl w:val="0"/>
                <w:numId w:val="2"/>
              </w:numPr>
              <w:rPr>
                <w:color w:val="000000" w:themeColor="text1"/>
                <w:szCs w:val="22"/>
              </w:rPr>
            </w:pPr>
            <w:r w:rsidRPr="0055109E">
              <w:rPr>
                <w:color w:val="000000" w:themeColor="text1"/>
                <w:szCs w:val="22"/>
              </w:rPr>
              <w:t>design a tourist brochure</w:t>
            </w:r>
            <w:r w:rsidR="00FC2DEB" w:rsidRPr="0055109E">
              <w:rPr>
                <w:color w:val="000000" w:themeColor="text1"/>
                <w:szCs w:val="22"/>
              </w:rPr>
              <w:t xml:space="preserve"> to promote travel to German</w:t>
            </w:r>
            <w:r w:rsidR="00FC2DEB">
              <w:rPr>
                <w:color w:val="000000" w:themeColor="text1"/>
                <w:szCs w:val="22"/>
              </w:rPr>
              <w:noBreakHyphen/>
            </w:r>
            <w:r w:rsidR="00FC2DEB" w:rsidRPr="0055109E">
              <w:rPr>
                <w:color w:val="000000" w:themeColor="text1"/>
                <w:szCs w:val="22"/>
              </w:rPr>
              <w:t>speaking countries</w:t>
            </w:r>
            <w:r w:rsidRPr="0055109E">
              <w:rPr>
                <w:color w:val="000000" w:themeColor="text1"/>
                <w:szCs w:val="22"/>
              </w:rPr>
              <w:t xml:space="preserve">, such as </w:t>
            </w:r>
            <w:r w:rsidR="00616BDD" w:rsidRPr="0055109E">
              <w:rPr>
                <w:i/>
                <w:iCs/>
                <w:color w:val="000000" w:themeColor="text1"/>
                <w:szCs w:val="22"/>
              </w:rPr>
              <w:t>Willkommen in der Schweiz!</w:t>
            </w:r>
            <w:r w:rsidR="00744AF3" w:rsidRPr="00140F6F">
              <w:rPr>
                <w:color w:val="000000" w:themeColor="text1"/>
                <w:szCs w:val="22"/>
              </w:rPr>
              <w:t>;</w:t>
            </w:r>
            <w:r w:rsidR="00616BDD" w:rsidRPr="0055109E">
              <w:rPr>
                <w:i/>
                <w:iCs/>
                <w:color w:val="000000" w:themeColor="text1"/>
                <w:szCs w:val="22"/>
              </w:rPr>
              <w:t xml:space="preserve"> Besuchen Sie </w:t>
            </w:r>
            <w:r w:rsidR="00DC4484" w:rsidRPr="0055109E">
              <w:rPr>
                <w:i/>
                <w:iCs/>
                <w:color w:val="000000" w:themeColor="text1"/>
                <w:szCs w:val="22"/>
              </w:rPr>
              <w:t>Österreich</w:t>
            </w:r>
            <w:r w:rsidR="00616BDD" w:rsidRPr="0055109E">
              <w:rPr>
                <w:i/>
                <w:iCs/>
                <w:color w:val="000000" w:themeColor="text1"/>
                <w:szCs w:val="22"/>
              </w:rPr>
              <w:t>!</w:t>
            </w:r>
          </w:p>
          <w:p w14:paraId="46E75411" w14:textId="10D10CB9" w:rsidR="00FF6BF6" w:rsidRPr="0055109E" w:rsidRDefault="00FF6BF6" w:rsidP="00436236">
            <w:pPr>
              <w:pStyle w:val="ListParagraph"/>
              <w:numPr>
                <w:ilvl w:val="0"/>
                <w:numId w:val="2"/>
              </w:numPr>
              <w:rPr>
                <w:color w:val="000000" w:themeColor="text1"/>
                <w:szCs w:val="22"/>
              </w:rPr>
            </w:pPr>
            <w:r w:rsidRPr="0055109E">
              <w:rPr>
                <w:color w:val="000000" w:themeColor="text1"/>
                <w:szCs w:val="22"/>
              </w:rPr>
              <w:t xml:space="preserve">create and perform texts that reflect </w:t>
            </w:r>
            <w:r w:rsidR="00CF20DC" w:rsidRPr="0055109E">
              <w:rPr>
                <w:color w:val="000000" w:themeColor="text1"/>
                <w:szCs w:val="22"/>
              </w:rPr>
              <w:t>German</w:t>
            </w:r>
            <w:r w:rsidRPr="0055109E">
              <w:rPr>
                <w:color w:val="000000" w:themeColor="text1"/>
                <w:szCs w:val="22"/>
              </w:rPr>
              <w:t xml:space="preserve"> </w:t>
            </w:r>
            <w:r w:rsidR="00743DD5" w:rsidRPr="0055109E">
              <w:rPr>
                <w:color w:val="000000" w:themeColor="text1"/>
                <w:szCs w:val="22"/>
              </w:rPr>
              <w:t>customs</w:t>
            </w:r>
            <w:r w:rsidRPr="0055109E">
              <w:rPr>
                <w:color w:val="000000" w:themeColor="text1"/>
                <w:szCs w:val="22"/>
              </w:rPr>
              <w:t xml:space="preserve">, such as the </w:t>
            </w:r>
            <w:r w:rsidR="00CF20DC" w:rsidRPr="0055109E">
              <w:rPr>
                <w:color w:val="000000" w:themeColor="text1"/>
                <w:szCs w:val="22"/>
              </w:rPr>
              <w:t>German</w:t>
            </w:r>
            <w:r w:rsidRPr="0055109E">
              <w:rPr>
                <w:color w:val="000000" w:themeColor="text1"/>
                <w:szCs w:val="22"/>
              </w:rPr>
              <w:t xml:space="preserve"> attitude to </w:t>
            </w:r>
            <w:r w:rsidR="00900537" w:rsidRPr="0055109E">
              <w:rPr>
                <w:color w:val="000000" w:themeColor="text1"/>
                <w:szCs w:val="22"/>
              </w:rPr>
              <w:t xml:space="preserve">being </w:t>
            </w:r>
            <w:r w:rsidR="00300B5B" w:rsidRPr="0055109E">
              <w:rPr>
                <w:color w:val="000000" w:themeColor="text1"/>
                <w:szCs w:val="22"/>
              </w:rPr>
              <w:t>punctual</w:t>
            </w:r>
            <w:r w:rsidRPr="0055109E">
              <w:rPr>
                <w:color w:val="000000" w:themeColor="text1"/>
                <w:szCs w:val="22"/>
              </w:rPr>
              <w:t>, and use aspects of drama and props to enhance spoken performances and storytelling</w:t>
            </w:r>
          </w:p>
          <w:p w14:paraId="4FA335E1" w14:textId="7557DA8C" w:rsidR="00194AE8" w:rsidRPr="00F9514D" w:rsidRDefault="000A7316" w:rsidP="00436236">
            <w:pPr>
              <w:pStyle w:val="ListParagraph"/>
              <w:numPr>
                <w:ilvl w:val="0"/>
                <w:numId w:val="2"/>
              </w:numPr>
              <w:rPr>
                <w:color w:val="000000" w:themeColor="text1"/>
                <w:szCs w:val="22"/>
                <w:lang w:val="de-DE"/>
              </w:rPr>
            </w:pPr>
            <w:r w:rsidRPr="00F9514D">
              <w:rPr>
                <w:rFonts w:eastAsia="Times New Roman" w:cs="Calibri"/>
                <w:lang w:val="de-DE"/>
              </w:rPr>
              <w:t>research German-speaking countries</w:t>
            </w:r>
            <w:r w:rsidR="00140F6F">
              <w:rPr>
                <w:rFonts w:eastAsia="Times New Roman" w:cs="Calibri"/>
                <w:lang w:val="de-DE"/>
              </w:rPr>
              <w:t xml:space="preserve"> </w:t>
            </w:r>
            <w:r w:rsidRPr="00F9514D">
              <w:rPr>
                <w:rFonts w:eastAsia="Times New Roman" w:cs="Calibri"/>
                <w:lang w:val="de-DE"/>
              </w:rPr>
              <w:t xml:space="preserve">and regions and their associated traditions or customs, and create a poster with details, such as </w:t>
            </w:r>
            <w:r w:rsidRPr="00F9514D">
              <w:rPr>
                <w:rFonts w:eastAsia="Times New Roman" w:cs="Calibri"/>
                <w:i/>
                <w:iCs/>
                <w:lang w:val="de-DE"/>
              </w:rPr>
              <w:t>In Berlin können wir den Deutschen Bundestag besuchen.</w:t>
            </w:r>
            <w:r w:rsidRPr="00FB05EB">
              <w:rPr>
                <w:rFonts w:eastAsia="Times New Roman" w:cs="Calibri"/>
                <w:lang w:val="de-DE"/>
              </w:rPr>
              <w:t>;</w:t>
            </w:r>
            <w:r w:rsidRPr="00F9514D">
              <w:rPr>
                <w:rFonts w:eastAsia="Times New Roman" w:cs="Calibri"/>
                <w:i/>
                <w:iCs/>
                <w:lang w:val="de-DE"/>
              </w:rPr>
              <w:t xml:space="preserve"> </w:t>
            </w:r>
            <w:r w:rsidRPr="00F9514D">
              <w:rPr>
                <w:rFonts w:eastAsia="Times New Roman" w:cs="Calibri"/>
                <w:i/>
                <w:iCs/>
                <w:lang w:val="de-DE"/>
              </w:rPr>
              <w:lastRenderedPageBreak/>
              <w:t>In der Schweiz ist Sech</w:t>
            </w:r>
            <w:r w:rsidR="00375FF4">
              <w:rPr>
                <w:rFonts w:eastAsia="Times New Roman" w:cs="Calibri"/>
                <w:i/>
                <w:iCs/>
                <w:lang w:val="de-DE"/>
              </w:rPr>
              <w:t>se</w:t>
            </w:r>
            <w:r w:rsidRPr="00F9514D">
              <w:rPr>
                <w:rFonts w:eastAsia="Times New Roman" w:cs="Calibri"/>
                <w:i/>
                <w:iCs/>
                <w:lang w:val="de-DE"/>
              </w:rPr>
              <w:t>läuten ein Fest, um das Ende vom Winter zu feiern.</w:t>
            </w:r>
            <w:r w:rsidRPr="00FB05EB">
              <w:rPr>
                <w:rFonts w:eastAsia="Times New Roman" w:cs="Calibri"/>
                <w:lang w:val="de-DE"/>
              </w:rPr>
              <w:t>;</w:t>
            </w:r>
            <w:r w:rsidRPr="00F9514D">
              <w:rPr>
                <w:rFonts w:eastAsia="Times New Roman" w:cs="Calibri"/>
                <w:i/>
                <w:iCs/>
                <w:lang w:val="de-DE"/>
              </w:rPr>
              <w:t xml:space="preserve"> In meiner Familie gehen wir im Winter jedes Wochenende Skifahren, weil wir in den Alpen leben.</w:t>
            </w:r>
          </w:p>
        </w:tc>
        <w:tc>
          <w:tcPr>
            <w:tcW w:w="1250" w:type="pct"/>
          </w:tcPr>
          <w:p w14:paraId="4356DB0B" w14:textId="2B34DEDD" w:rsidR="006B52F0" w:rsidRPr="0055109E" w:rsidRDefault="005B7647" w:rsidP="00436236">
            <w:pPr>
              <w:tabs>
                <w:tab w:val="left" w:pos="4170"/>
              </w:tabs>
              <w:spacing w:after="120"/>
              <w:rPr>
                <w:rFonts w:eastAsia="DengXian" w:cs="Calibri"/>
                <w:color w:val="000000" w:themeColor="text1"/>
                <w:szCs w:val="22"/>
                <w:lang w:eastAsia="zh-CN"/>
              </w:rPr>
            </w:pPr>
            <w:r w:rsidRPr="0055109E">
              <w:rPr>
                <w:rFonts w:cs="Calibri"/>
                <w:color w:val="000000" w:themeColor="text1"/>
                <w:szCs w:val="22"/>
              </w:rPr>
              <w:lastRenderedPageBreak/>
              <w:t xml:space="preserve">Create informative, imaginative and personal texts </w:t>
            </w:r>
            <w:r w:rsidR="0024692D">
              <w:rPr>
                <w:rFonts w:cs="Calibri"/>
                <w:color w:val="000000" w:themeColor="text1"/>
                <w:szCs w:val="22"/>
              </w:rPr>
              <w:t>using</w:t>
            </w:r>
            <w:r w:rsidR="0024692D" w:rsidRPr="0055109E">
              <w:rPr>
                <w:rFonts w:cs="Calibri"/>
                <w:color w:val="000000" w:themeColor="text1"/>
                <w:szCs w:val="22"/>
              </w:rPr>
              <w:t xml:space="preserve"> </w:t>
            </w:r>
            <w:r w:rsidRPr="0055109E">
              <w:rPr>
                <w:rFonts w:cs="Calibri"/>
                <w:color w:val="000000" w:themeColor="text1"/>
                <w:szCs w:val="22"/>
              </w:rPr>
              <w:t>linguistic features and textual conventions for a range of contexts</w:t>
            </w:r>
            <w:r w:rsidR="00913FAD">
              <w:rPr>
                <w:rFonts w:cs="Calibri"/>
                <w:color w:val="000000" w:themeColor="text1"/>
                <w:szCs w:val="22"/>
              </w:rPr>
              <w:t>,</w:t>
            </w:r>
            <w:r w:rsidRPr="0055109E">
              <w:rPr>
                <w:rFonts w:cs="Calibri"/>
                <w:color w:val="000000" w:themeColor="text1"/>
                <w:szCs w:val="22"/>
              </w:rPr>
              <w:t xml:space="preserve"> purposes and audiences</w:t>
            </w:r>
          </w:p>
          <w:p w14:paraId="640369EC" w14:textId="77777777" w:rsidR="007945EF" w:rsidRPr="0055109E" w:rsidRDefault="007945EF" w:rsidP="00436236">
            <w:pPr>
              <w:tabs>
                <w:tab w:val="left" w:pos="4170"/>
              </w:tabs>
              <w:rPr>
                <w:rFonts w:eastAsia="DengXian" w:cs="Calibri"/>
                <w:color w:val="000000" w:themeColor="text1"/>
                <w:szCs w:val="22"/>
                <w:lang w:eastAsia="zh-CN"/>
              </w:rPr>
            </w:pPr>
            <w:r w:rsidRPr="0055109E">
              <w:rPr>
                <w:rFonts w:eastAsia="DengXian" w:cs="Calibri"/>
                <w:color w:val="000000" w:themeColor="text1"/>
                <w:szCs w:val="22"/>
                <w:lang w:eastAsia="zh-CN"/>
              </w:rPr>
              <w:t>For example:</w:t>
            </w:r>
          </w:p>
          <w:p w14:paraId="3D328A13" w14:textId="77777777" w:rsidR="00371EFA" w:rsidRPr="00F9514D" w:rsidRDefault="00371EFA" w:rsidP="00436236">
            <w:pPr>
              <w:pStyle w:val="ListParagraph"/>
              <w:numPr>
                <w:ilvl w:val="0"/>
                <w:numId w:val="2"/>
              </w:numPr>
              <w:rPr>
                <w:rFonts w:asciiTheme="minorHAnsi" w:hAnsiTheme="minorHAnsi" w:cstheme="minorHAnsi"/>
                <w:szCs w:val="22"/>
                <w:lang w:val="de-DE"/>
              </w:rPr>
            </w:pPr>
            <w:r w:rsidRPr="0044419B">
              <w:rPr>
                <w:rFonts w:eastAsia="Times New Roman" w:cs="Calibri"/>
              </w:rPr>
              <w:t xml:space="preserve">make an entry in a diary about future plans and aspirations, such as </w:t>
            </w:r>
            <w:r w:rsidRPr="0044419B">
              <w:rPr>
                <w:rFonts w:eastAsia="Times New Roman" w:cs="Calibri"/>
                <w:i/>
                <w:iCs/>
              </w:rPr>
              <w:t xml:space="preserve">Liebes Tagesbuch, ich freue mich so. </w:t>
            </w:r>
            <w:r w:rsidRPr="00F9514D">
              <w:rPr>
                <w:rFonts w:eastAsia="Times New Roman" w:cs="Calibri"/>
                <w:i/>
                <w:iCs/>
                <w:lang w:val="de-DE"/>
              </w:rPr>
              <w:t>In den Weihnachtsferien werde ich nach Liechtenstein reisen und meine Gastfamilie besuchen.</w:t>
            </w:r>
          </w:p>
          <w:p w14:paraId="19B53382" w14:textId="75884E8A" w:rsidR="00371EFA" w:rsidRPr="00371EFA" w:rsidRDefault="00371EFA" w:rsidP="00436236">
            <w:pPr>
              <w:pStyle w:val="ListParagraph"/>
              <w:numPr>
                <w:ilvl w:val="0"/>
                <w:numId w:val="2"/>
              </w:numPr>
              <w:rPr>
                <w:rStyle w:val="normaltextrun"/>
                <w:strike/>
                <w:szCs w:val="22"/>
              </w:rPr>
            </w:pPr>
            <w:r w:rsidRPr="0044419B">
              <w:rPr>
                <w:rFonts w:eastAsia="Times New Roman" w:cs="Calibri"/>
              </w:rPr>
              <w:t xml:space="preserve">write </w:t>
            </w:r>
            <w:r w:rsidR="008E6AA4">
              <w:rPr>
                <w:rFonts w:eastAsia="Times New Roman" w:cs="Calibri"/>
              </w:rPr>
              <w:t>a</w:t>
            </w:r>
            <w:r w:rsidRPr="0044419B">
              <w:rPr>
                <w:rFonts w:eastAsia="Times New Roman" w:cs="Calibri"/>
              </w:rPr>
              <w:t xml:space="preserve"> story </w:t>
            </w:r>
            <w:r w:rsidR="008E6AA4">
              <w:rPr>
                <w:rFonts w:eastAsia="Times New Roman" w:cs="Calibri"/>
              </w:rPr>
              <w:t xml:space="preserve">of </w:t>
            </w:r>
            <w:r w:rsidRPr="0044419B">
              <w:rPr>
                <w:rFonts w:eastAsia="Times New Roman" w:cs="Calibri"/>
              </w:rPr>
              <w:t>a famous German-speaking cartoon character on holiday</w:t>
            </w:r>
            <w:r w:rsidRPr="00371EFA">
              <w:rPr>
                <w:rStyle w:val="normaltextrun"/>
                <w:rFonts w:asciiTheme="minorHAnsi" w:hAnsiTheme="minorHAnsi" w:cstheme="minorHAnsi"/>
                <w:szCs w:val="22"/>
                <w:shd w:val="clear" w:color="auto" w:fill="FFFFFF"/>
              </w:rPr>
              <w:t xml:space="preserve"> </w:t>
            </w:r>
          </w:p>
          <w:p w14:paraId="7BF7E4B8" w14:textId="65956C05" w:rsidR="00A46DD6" w:rsidRPr="0055109E" w:rsidRDefault="00371EFA" w:rsidP="00436236">
            <w:pPr>
              <w:pStyle w:val="ListParagraph"/>
              <w:numPr>
                <w:ilvl w:val="0"/>
                <w:numId w:val="2"/>
              </w:numPr>
              <w:rPr>
                <w:strike/>
                <w:color w:val="000000" w:themeColor="text1"/>
                <w:szCs w:val="22"/>
              </w:rPr>
            </w:pPr>
            <w:r w:rsidRPr="0044419B">
              <w:rPr>
                <w:rFonts w:eastAsia="Times New Roman" w:cs="Calibri"/>
              </w:rPr>
              <w:t>reflect on the benefits of learning German in the senior years of school or partic</w:t>
            </w:r>
            <w:r>
              <w:rPr>
                <w:rFonts w:eastAsia="Times New Roman" w:cs="Calibri"/>
              </w:rPr>
              <w:t>i</w:t>
            </w:r>
            <w:r w:rsidRPr="0044419B">
              <w:rPr>
                <w:rFonts w:eastAsia="Times New Roman" w:cs="Calibri"/>
              </w:rPr>
              <w:t>pating in an exchange programme, and design a poster that promotes the values of learning a language</w:t>
            </w:r>
          </w:p>
        </w:tc>
      </w:tr>
    </w:tbl>
    <w:p w14:paraId="0D0C3394" w14:textId="77777777" w:rsidR="004D19EE" w:rsidRPr="00F84C8F" w:rsidRDefault="004D19EE" w:rsidP="00F84C8F">
      <w:r>
        <w:br w:type="page"/>
      </w:r>
    </w:p>
    <w:p w14:paraId="23275BFF" w14:textId="25A96FFD" w:rsidR="00396FF2" w:rsidRPr="00144AAA" w:rsidRDefault="00BB5EF7" w:rsidP="00144AAA">
      <w:pPr>
        <w:pStyle w:val="SCSAHeading1"/>
      </w:pPr>
      <w:bookmarkStart w:id="11" w:name="_Toc207109114"/>
      <w:r>
        <w:lastRenderedPageBreak/>
        <w:t xml:space="preserve">Strand: </w:t>
      </w:r>
      <w:r w:rsidR="000F781B">
        <w:t>Understanding</w:t>
      </w:r>
      <w:r>
        <w:t xml:space="preserve"> </w:t>
      </w:r>
      <w:r w:rsidR="004D19EE">
        <w:t>language and culture</w:t>
      </w:r>
      <w:bookmarkEnd w:id="11"/>
    </w:p>
    <w:p w14:paraId="00E79B4E" w14:textId="797D439F" w:rsidR="00BB5EF7" w:rsidRPr="00144AAA" w:rsidRDefault="00BB5EF7" w:rsidP="00144AAA">
      <w:pPr>
        <w:pStyle w:val="SCSAHeading2"/>
      </w:pPr>
      <w:bookmarkStart w:id="12" w:name="_Toc207109115"/>
      <w:r w:rsidRPr="00144AAA">
        <w:t xml:space="preserve">Sub-strand: </w:t>
      </w:r>
      <w:r w:rsidR="004D19EE" w:rsidRPr="00144AAA">
        <w:t>Understanding s</w:t>
      </w:r>
      <w:r w:rsidR="000F781B" w:rsidRPr="00144AAA">
        <w:t>ystems of language</w:t>
      </w:r>
      <w:bookmarkEnd w:id="12"/>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46FF56A2"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6B52F0" w:rsidRPr="00012800" w14:paraId="275AB7B2" w14:textId="77777777" w:rsidTr="00B430CD">
        <w:trPr>
          <w:trHeight w:val="796"/>
        </w:trPr>
        <w:tc>
          <w:tcPr>
            <w:tcW w:w="1250" w:type="pct"/>
          </w:tcPr>
          <w:p w14:paraId="2DC9E63F" w14:textId="071A4C1D" w:rsidR="00FC0951" w:rsidRPr="0055109E" w:rsidRDefault="00532AC2" w:rsidP="00436236">
            <w:pPr>
              <w:spacing w:after="120"/>
              <w:rPr>
                <w:rFonts w:cs="Calibri"/>
                <w:color w:val="000000" w:themeColor="text1"/>
                <w:szCs w:val="22"/>
              </w:rPr>
            </w:pPr>
            <w:r w:rsidRPr="0055109E">
              <w:rPr>
                <w:rFonts w:cs="Calibri"/>
                <w:color w:val="000000" w:themeColor="text1"/>
                <w:szCs w:val="22"/>
              </w:rPr>
              <w:t xml:space="preserve">Recognise and use </w:t>
            </w:r>
            <w:r w:rsidR="00C93B03" w:rsidRPr="0055109E">
              <w:rPr>
                <w:rFonts w:cs="Calibri"/>
                <w:color w:val="000000" w:themeColor="text1"/>
                <w:szCs w:val="22"/>
              </w:rPr>
              <w:t xml:space="preserve">familiar </w:t>
            </w:r>
            <w:r w:rsidRPr="0055109E">
              <w:rPr>
                <w:rFonts w:cs="Calibri"/>
                <w:color w:val="000000" w:themeColor="text1"/>
                <w:szCs w:val="22"/>
              </w:rPr>
              <w:t>linguistic features of spoken</w:t>
            </w:r>
            <w:r w:rsidR="00AA2FD1">
              <w:rPr>
                <w:rFonts w:cs="Calibri"/>
                <w:color w:val="000000" w:themeColor="text1"/>
                <w:szCs w:val="22"/>
              </w:rPr>
              <w:t> </w:t>
            </w:r>
            <w:r w:rsidR="006D20F7" w:rsidRPr="0055109E">
              <w:rPr>
                <w:rFonts w:cs="Calibri"/>
                <w:color w:val="000000" w:themeColor="text1"/>
                <w:szCs w:val="22"/>
              </w:rPr>
              <w:t>German</w:t>
            </w:r>
          </w:p>
          <w:p w14:paraId="38ACFA27" w14:textId="2309107A" w:rsidR="006B52F0" w:rsidRPr="0055109E" w:rsidRDefault="006B52F0" w:rsidP="00436236">
            <w:pPr>
              <w:rPr>
                <w:rFonts w:cs="Calibri"/>
                <w:color w:val="000000" w:themeColor="text1"/>
                <w:szCs w:val="22"/>
              </w:rPr>
            </w:pPr>
            <w:r w:rsidRPr="0055109E">
              <w:rPr>
                <w:rFonts w:cs="Calibri"/>
                <w:color w:val="000000" w:themeColor="text1"/>
                <w:szCs w:val="22"/>
              </w:rPr>
              <w:t xml:space="preserve">For example: </w:t>
            </w:r>
          </w:p>
          <w:p w14:paraId="051FD877" w14:textId="77777777" w:rsidR="00FB110D" w:rsidRPr="00FC2DEB" w:rsidRDefault="00FB110D" w:rsidP="00436236">
            <w:pPr>
              <w:pStyle w:val="NormalWeb"/>
              <w:numPr>
                <w:ilvl w:val="0"/>
                <w:numId w:val="6"/>
              </w:numPr>
              <w:ind w:left="227" w:hanging="227"/>
              <w:rPr>
                <w:rFonts w:asciiTheme="minorHAnsi" w:eastAsia="Calibri" w:hAnsiTheme="minorHAnsi" w:cstheme="minorHAnsi"/>
                <w:sz w:val="22"/>
                <w:szCs w:val="22"/>
              </w:rPr>
            </w:pPr>
            <w:r w:rsidRPr="00184920">
              <w:rPr>
                <w:rFonts w:asciiTheme="minorHAnsi" w:eastAsia="Times New Roman" w:hAnsiTheme="minorHAnsi" w:cstheme="minorHAnsi"/>
                <w:sz w:val="22"/>
                <w:szCs w:val="22"/>
              </w:rPr>
              <w:t xml:space="preserve">imitate the pronunciation of </w:t>
            </w:r>
            <w:r w:rsidRPr="00FC2DEB">
              <w:rPr>
                <w:rFonts w:asciiTheme="minorHAnsi" w:eastAsia="Times New Roman" w:hAnsiTheme="minorHAnsi" w:cstheme="minorHAnsi"/>
                <w:sz w:val="22"/>
                <w:szCs w:val="22"/>
              </w:rPr>
              <w:t>modelled German words, expressions and phrases</w:t>
            </w:r>
          </w:p>
          <w:p w14:paraId="7FE0D6FC" w14:textId="4BAD9970" w:rsidR="00FB110D" w:rsidRPr="00FC2DEB" w:rsidRDefault="00FB110D" w:rsidP="00436236">
            <w:pPr>
              <w:pStyle w:val="NormalWeb"/>
              <w:numPr>
                <w:ilvl w:val="0"/>
                <w:numId w:val="6"/>
              </w:numPr>
              <w:ind w:left="227" w:hanging="227"/>
              <w:rPr>
                <w:rFonts w:asciiTheme="minorHAnsi" w:eastAsia="Calibri" w:hAnsiTheme="minorHAnsi" w:cstheme="minorHAnsi"/>
                <w:sz w:val="22"/>
                <w:szCs w:val="22"/>
              </w:rPr>
            </w:pPr>
            <w:r w:rsidRPr="00FC2DEB">
              <w:rPr>
                <w:rFonts w:asciiTheme="minorHAnsi" w:eastAsia="Times New Roman" w:hAnsiTheme="minorHAnsi" w:cstheme="minorHAnsi"/>
                <w:sz w:val="22"/>
                <w:szCs w:val="22"/>
              </w:rPr>
              <w:t xml:space="preserve">compare pronunciation and variation in some letters, such as singing </w:t>
            </w:r>
            <w:r w:rsidRPr="00FC2DEB">
              <w:rPr>
                <w:rFonts w:asciiTheme="minorHAnsi" w:eastAsia="Times New Roman" w:hAnsiTheme="minorHAnsi" w:cstheme="minorHAnsi"/>
                <w:i/>
                <w:iCs/>
                <w:sz w:val="22"/>
                <w:szCs w:val="22"/>
              </w:rPr>
              <w:t>das Alphabetlied</w:t>
            </w:r>
            <w:r w:rsidRPr="00FC2DEB">
              <w:rPr>
                <w:rFonts w:asciiTheme="minorHAnsi" w:eastAsia="Times New Roman" w:hAnsiTheme="minorHAnsi" w:cstheme="minorHAnsi"/>
                <w:sz w:val="22"/>
                <w:szCs w:val="22"/>
              </w:rPr>
              <w:t>, and use the alphabet to spell German names and other words</w:t>
            </w:r>
          </w:p>
          <w:p w14:paraId="710DB940" w14:textId="3798E6F3" w:rsidR="006B52F0" w:rsidRPr="0055109E" w:rsidRDefault="006B52F0" w:rsidP="00436236">
            <w:pPr>
              <w:pStyle w:val="NormalWeb"/>
              <w:numPr>
                <w:ilvl w:val="0"/>
                <w:numId w:val="6"/>
              </w:numPr>
              <w:ind w:left="227" w:hanging="227"/>
              <w:rPr>
                <w:rFonts w:ascii="Calibri" w:eastAsia="Calibri" w:hAnsi="Calibri" w:cs="Calibri"/>
                <w:color w:val="000000" w:themeColor="text1"/>
                <w:sz w:val="22"/>
                <w:szCs w:val="22"/>
              </w:rPr>
            </w:pPr>
            <w:r w:rsidRPr="00FC2DEB">
              <w:rPr>
                <w:rFonts w:asciiTheme="minorHAnsi" w:eastAsia="Calibri" w:hAnsiTheme="minorHAnsi" w:cstheme="minorHAnsi"/>
                <w:color w:val="000000" w:themeColor="text1"/>
                <w:sz w:val="22"/>
                <w:szCs w:val="22"/>
              </w:rPr>
              <w:t xml:space="preserve">recognise the difference between statements, questions and commands, such as </w:t>
            </w:r>
            <w:r w:rsidR="003007F2" w:rsidRPr="00FC2DEB">
              <w:rPr>
                <w:rFonts w:asciiTheme="minorHAnsi" w:eastAsia="Calibri" w:hAnsiTheme="minorHAnsi" w:cstheme="minorHAnsi"/>
                <w:i/>
                <w:iCs/>
                <w:color w:val="000000" w:themeColor="text1"/>
                <w:sz w:val="22"/>
                <w:szCs w:val="22"/>
              </w:rPr>
              <w:t>Machst du deine Hausaufgaben?</w:t>
            </w:r>
            <w:r w:rsidR="003007F2" w:rsidRPr="00FC2DEB">
              <w:rPr>
                <w:rFonts w:asciiTheme="minorHAnsi" w:eastAsia="Calibri" w:hAnsiTheme="minorHAnsi" w:cstheme="minorHAnsi"/>
                <w:color w:val="000000" w:themeColor="text1"/>
                <w:sz w:val="22"/>
                <w:szCs w:val="22"/>
              </w:rPr>
              <w:t>;</w:t>
            </w:r>
            <w:r w:rsidR="003007F2" w:rsidRPr="00FC2DEB">
              <w:rPr>
                <w:rFonts w:asciiTheme="minorHAnsi" w:eastAsia="Calibri" w:hAnsiTheme="minorHAnsi" w:cstheme="minorHAnsi"/>
                <w:i/>
                <w:iCs/>
                <w:color w:val="000000" w:themeColor="text1"/>
                <w:sz w:val="22"/>
                <w:szCs w:val="22"/>
              </w:rPr>
              <w:t xml:space="preserve"> Mach deine Hausaufgaben!</w:t>
            </w:r>
          </w:p>
        </w:tc>
        <w:tc>
          <w:tcPr>
            <w:tcW w:w="1250" w:type="pct"/>
          </w:tcPr>
          <w:p w14:paraId="6F3936C1" w14:textId="431AEBC4" w:rsidR="00387069" w:rsidRPr="0055109E" w:rsidRDefault="00756EEC" w:rsidP="00436236">
            <w:pPr>
              <w:spacing w:after="120"/>
              <w:rPr>
                <w:rFonts w:eastAsia="DengXian" w:cs="Calibri"/>
                <w:color w:val="000000" w:themeColor="text1"/>
                <w:szCs w:val="22"/>
                <w:lang w:eastAsia="zh-CN"/>
              </w:rPr>
            </w:pPr>
            <w:r w:rsidRPr="0055109E">
              <w:rPr>
                <w:rFonts w:cs="Calibri"/>
                <w:color w:val="000000" w:themeColor="text1"/>
                <w:szCs w:val="22"/>
              </w:rPr>
              <w:t xml:space="preserve">Apply </w:t>
            </w:r>
            <w:r w:rsidR="00012800" w:rsidRPr="0055109E">
              <w:rPr>
                <w:rFonts w:cs="Calibri"/>
                <w:color w:val="000000" w:themeColor="text1"/>
                <w:szCs w:val="22"/>
              </w:rPr>
              <w:t xml:space="preserve">familiar </w:t>
            </w:r>
            <w:r w:rsidR="00D565F4" w:rsidRPr="0055109E">
              <w:rPr>
                <w:rFonts w:cs="Calibri"/>
                <w:color w:val="000000" w:themeColor="text1"/>
                <w:szCs w:val="22"/>
              </w:rPr>
              <w:t xml:space="preserve">linguistic </w:t>
            </w:r>
            <w:r w:rsidRPr="0055109E">
              <w:rPr>
                <w:rFonts w:cs="Calibri"/>
                <w:color w:val="000000" w:themeColor="text1"/>
                <w:szCs w:val="22"/>
              </w:rPr>
              <w:t xml:space="preserve">features of spoken </w:t>
            </w:r>
            <w:r w:rsidR="006D20F7" w:rsidRPr="0055109E">
              <w:rPr>
                <w:rFonts w:cs="Calibri"/>
                <w:color w:val="000000" w:themeColor="text1"/>
                <w:szCs w:val="22"/>
              </w:rPr>
              <w:t>German</w:t>
            </w:r>
            <w:r w:rsidRPr="0055109E">
              <w:rPr>
                <w:rFonts w:cs="Calibri"/>
                <w:color w:val="000000" w:themeColor="text1"/>
                <w:szCs w:val="22"/>
              </w:rPr>
              <w:t xml:space="preserve"> to interact with developing fluency</w:t>
            </w:r>
          </w:p>
          <w:p w14:paraId="00F68872" w14:textId="77777777" w:rsidR="00387069" w:rsidRPr="0055109E" w:rsidRDefault="00387069" w:rsidP="00436236">
            <w:pPr>
              <w:rPr>
                <w:rFonts w:cs="Calibri"/>
                <w:color w:val="000000" w:themeColor="text1"/>
                <w:szCs w:val="22"/>
              </w:rPr>
            </w:pPr>
            <w:r w:rsidRPr="0055109E">
              <w:rPr>
                <w:rFonts w:cs="Calibri"/>
                <w:color w:val="000000" w:themeColor="text1"/>
                <w:szCs w:val="22"/>
              </w:rPr>
              <w:t>For example:</w:t>
            </w:r>
          </w:p>
          <w:p w14:paraId="293CBFDB" w14:textId="32298461" w:rsidR="008805C8" w:rsidRPr="008805C8" w:rsidRDefault="008805C8" w:rsidP="00436236">
            <w:pPr>
              <w:pStyle w:val="ListParagraph"/>
              <w:numPr>
                <w:ilvl w:val="0"/>
                <w:numId w:val="2"/>
              </w:numPr>
              <w:rPr>
                <w:rFonts w:cs="Calibri"/>
                <w:szCs w:val="22"/>
              </w:rPr>
            </w:pPr>
            <w:r w:rsidRPr="00184920">
              <w:rPr>
                <w:rFonts w:eastAsia="Times New Roman" w:cs="Calibri"/>
              </w:rPr>
              <w:t xml:space="preserve">compare and apply German sounds, including short and long vowel sounds, and diphthongs, such as </w:t>
            </w:r>
            <w:r w:rsidRPr="00184920">
              <w:rPr>
                <w:rFonts w:eastAsia="Times New Roman" w:cs="Calibri"/>
                <w:i/>
                <w:iCs/>
              </w:rPr>
              <w:t>au, ei, eu</w:t>
            </w:r>
            <w:r w:rsidR="00FE11F0" w:rsidRPr="004640EB">
              <w:rPr>
                <w:rFonts w:eastAsia="Times New Roman" w:cs="Calibri"/>
                <w:i/>
                <w:iCs/>
              </w:rPr>
              <w:t>,</w:t>
            </w:r>
            <w:r w:rsidR="00BF2C40" w:rsidRPr="004640EB">
              <w:rPr>
                <w:rFonts w:eastAsia="Times New Roman" w:cs="Calibri"/>
                <w:i/>
                <w:iCs/>
              </w:rPr>
              <w:t xml:space="preserve"> </w:t>
            </w:r>
            <w:r w:rsidR="00FE11F0" w:rsidRPr="004640EB">
              <w:rPr>
                <w:rFonts w:eastAsia="Times New Roman"/>
                <w:i/>
                <w:iCs/>
              </w:rPr>
              <w:t xml:space="preserve">ai, </w:t>
            </w:r>
            <w:r w:rsidR="00003B28" w:rsidRPr="004640EB">
              <w:rPr>
                <w:rFonts w:eastAsia="Times New Roman"/>
                <w:i/>
                <w:iCs/>
              </w:rPr>
              <w:t>äu</w:t>
            </w:r>
            <w:r w:rsidRPr="004640EB">
              <w:rPr>
                <w:rFonts w:eastAsia="Times New Roman" w:cs="Calibri"/>
              </w:rPr>
              <w:t xml:space="preserve"> and </w:t>
            </w:r>
            <w:r w:rsidR="00003B28" w:rsidRPr="004640EB">
              <w:rPr>
                <w:rFonts w:eastAsia="Times New Roman" w:cs="Calibri"/>
                <w:i/>
                <w:iCs/>
              </w:rPr>
              <w:t>ui</w:t>
            </w:r>
            <w:r w:rsidRPr="004640EB">
              <w:rPr>
                <w:rFonts w:eastAsia="Times New Roman" w:cs="Calibri"/>
              </w:rPr>
              <w:t>,</w:t>
            </w:r>
            <w:r w:rsidRPr="00184920">
              <w:rPr>
                <w:rFonts w:eastAsia="Times New Roman" w:cs="Calibri"/>
              </w:rPr>
              <w:t xml:space="preserve"> the </w:t>
            </w:r>
            <w:r w:rsidRPr="00184920">
              <w:rPr>
                <w:rFonts w:eastAsia="Times New Roman" w:cs="Calibri"/>
                <w:i/>
                <w:iCs/>
              </w:rPr>
              <w:t>Umlaut</w:t>
            </w:r>
            <w:r w:rsidRPr="00184920">
              <w:rPr>
                <w:rFonts w:eastAsia="Times New Roman" w:cs="Calibri"/>
              </w:rPr>
              <w:t xml:space="preserve"> on </w:t>
            </w:r>
            <w:r w:rsidRPr="00FC2DEB">
              <w:rPr>
                <w:rFonts w:eastAsia="Times New Roman" w:cs="Calibri"/>
                <w:i/>
                <w:iCs/>
              </w:rPr>
              <w:t>a</w:t>
            </w:r>
            <w:r w:rsidRPr="00184920">
              <w:rPr>
                <w:rFonts w:eastAsia="Times New Roman" w:cs="Calibri"/>
              </w:rPr>
              <w:t xml:space="preserve">, </w:t>
            </w:r>
            <w:r w:rsidRPr="00FC2DEB">
              <w:rPr>
                <w:rFonts w:eastAsia="Times New Roman" w:cs="Calibri"/>
                <w:i/>
                <w:iCs/>
              </w:rPr>
              <w:t>o</w:t>
            </w:r>
            <w:r w:rsidRPr="00184920">
              <w:rPr>
                <w:rFonts w:eastAsia="Times New Roman" w:cs="Calibri"/>
              </w:rPr>
              <w:t xml:space="preserve"> and </w:t>
            </w:r>
            <w:r w:rsidRPr="00FC2DEB">
              <w:rPr>
                <w:rFonts w:eastAsia="Times New Roman" w:cs="Calibri"/>
                <w:i/>
                <w:iCs/>
              </w:rPr>
              <w:t>u</w:t>
            </w:r>
            <w:r w:rsidRPr="00184920">
              <w:rPr>
                <w:rFonts w:eastAsia="Times New Roman" w:cs="Calibri"/>
              </w:rPr>
              <w:t xml:space="preserve">, and the double </w:t>
            </w:r>
            <w:r w:rsidRPr="00FC2DEB">
              <w:rPr>
                <w:rFonts w:eastAsia="Times New Roman" w:cs="Calibri"/>
                <w:i/>
                <w:iCs/>
              </w:rPr>
              <w:t>ss</w:t>
            </w:r>
            <w:r w:rsidRPr="00184920">
              <w:rPr>
                <w:rFonts w:eastAsia="Times New Roman" w:cs="Calibri"/>
              </w:rPr>
              <w:t xml:space="preserve"> sound for </w:t>
            </w:r>
            <w:r w:rsidRPr="00184920">
              <w:rPr>
                <w:rFonts w:eastAsia="Times New Roman" w:cs="Calibri"/>
                <w:i/>
                <w:iCs/>
              </w:rPr>
              <w:t>ß</w:t>
            </w:r>
          </w:p>
          <w:p w14:paraId="51FA5108" w14:textId="77777777" w:rsidR="008805C8" w:rsidRPr="008805C8" w:rsidRDefault="008805C8" w:rsidP="00436236">
            <w:pPr>
              <w:pStyle w:val="ListParagraph"/>
              <w:numPr>
                <w:ilvl w:val="0"/>
                <w:numId w:val="2"/>
              </w:numPr>
              <w:rPr>
                <w:rFonts w:cs="Calibri"/>
                <w:szCs w:val="22"/>
              </w:rPr>
            </w:pPr>
            <w:r w:rsidRPr="00184920">
              <w:rPr>
                <w:rFonts w:eastAsia="Times New Roman" w:cs="Calibri"/>
              </w:rPr>
              <w:t xml:space="preserve">continue to build awareness of the letter-sound relationships in </w:t>
            </w:r>
            <w:r w:rsidRPr="00184920">
              <w:rPr>
                <w:rFonts w:eastAsia="Times New Roman" w:cs="Calibri"/>
                <w:i/>
                <w:iCs/>
              </w:rPr>
              <w:t>ch, r, th, u</w:t>
            </w:r>
            <w:r w:rsidRPr="00184920">
              <w:rPr>
                <w:rFonts w:eastAsia="Times New Roman" w:cs="Calibri"/>
              </w:rPr>
              <w:t xml:space="preserve"> and </w:t>
            </w:r>
            <w:r w:rsidRPr="00184920">
              <w:rPr>
                <w:rFonts w:eastAsia="Times New Roman" w:cs="Calibri"/>
                <w:i/>
                <w:iCs/>
              </w:rPr>
              <w:t>z</w:t>
            </w:r>
            <w:r w:rsidRPr="00184920">
              <w:rPr>
                <w:rFonts w:eastAsia="Times New Roman" w:cs="Calibri"/>
              </w:rPr>
              <w:t xml:space="preserve"> and consonant blends and clusters such as </w:t>
            </w:r>
            <w:r w:rsidRPr="00184920">
              <w:rPr>
                <w:rFonts w:eastAsia="Times New Roman" w:cs="Calibri"/>
                <w:i/>
                <w:iCs/>
              </w:rPr>
              <w:t xml:space="preserve">sch, </w:t>
            </w:r>
            <w:r w:rsidRPr="00184920">
              <w:rPr>
                <w:rFonts w:eastAsia="Times New Roman" w:cs="Calibri"/>
              </w:rPr>
              <w:t>to develop fluency</w:t>
            </w:r>
            <w:r w:rsidRPr="008805C8">
              <w:rPr>
                <w:rFonts w:eastAsia="Calibri" w:cs="Calibri"/>
                <w:szCs w:val="22"/>
              </w:rPr>
              <w:t xml:space="preserve"> </w:t>
            </w:r>
          </w:p>
          <w:p w14:paraId="3DE54BC6" w14:textId="79D90944" w:rsidR="006B52F0" w:rsidRPr="0055109E" w:rsidRDefault="008720DA" w:rsidP="00436236">
            <w:pPr>
              <w:pStyle w:val="ListParagraph"/>
              <w:numPr>
                <w:ilvl w:val="0"/>
                <w:numId w:val="2"/>
              </w:numPr>
              <w:rPr>
                <w:rFonts w:cs="Calibri"/>
                <w:color w:val="000000" w:themeColor="text1"/>
                <w:szCs w:val="22"/>
              </w:rPr>
            </w:pPr>
            <w:r w:rsidRPr="0055109E">
              <w:rPr>
                <w:rFonts w:eastAsia="Calibri" w:cs="Calibri"/>
                <w:color w:val="000000" w:themeColor="text1"/>
                <w:szCs w:val="22"/>
              </w:rPr>
              <w:t xml:space="preserve">understand that pronunciation may vary across different German-speaking </w:t>
            </w:r>
            <w:r w:rsidR="00E14449">
              <w:rPr>
                <w:rFonts w:eastAsia="Calibri" w:cs="Calibri"/>
                <w:color w:val="000000" w:themeColor="text1"/>
                <w:szCs w:val="22"/>
              </w:rPr>
              <w:t>regions</w:t>
            </w:r>
          </w:p>
        </w:tc>
        <w:tc>
          <w:tcPr>
            <w:tcW w:w="1250" w:type="pct"/>
          </w:tcPr>
          <w:p w14:paraId="2098C8D1" w14:textId="5F87D6A3" w:rsidR="006B52F0" w:rsidRPr="0055109E" w:rsidRDefault="00FA46E7" w:rsidP="00436236">
            <w:pPr>
              <w:spacing w:after="120"/>
              <w:rPr>
                <w:rFonts w:eastAsia="DengXian" w:cs="Calibri"/>
                <w:color w:val="000000" w:themeColor="text1"/>
                <w:szCs w:val="22"/>
                <w:lang w:eastAsia="zh-CN"/>
              </w:rPr>
            </w:pPr>
            <w:r w:rsidRPr="0055109E">
              <w:rPr>
                <w:rFonts w:cs="Calibri"/>
                <w:color w:val="000000" w:themeColor="text1"/>
                <w:szCs w:val="22"/>
              </w:rPr>
              <w:t xml:space="preserve">Apply linguistic features of spoken </w:t>
            </w:r>
            <w:r w:rsidR="00CF20DC" w:rsidRPr="0055109E">
              <w:rPr>
                <w:rFonts w:cs="Calibri"/>
                <w:color w:val="000000" w:themeColor="text1"/>
                <w:szCs w:val="22"/>
              </w:rPr>
              <w:t>German</w:t>
            </w:r>
            <w:r w:rsidRPr="0055109E">
              <w:rPr>
                <w:rFonts w:cs="Calibri"/>
                <w:color w:val="000000" w:themeColor="text1"/>
                <w:szCs w:val="22"/>
              </w:rPr>
              <w:t xml:space="preserve"> to interact with </w:t>
            </w:r>
            <w:r w:rsidR="004870BD">
              <w:rPr>
                <w:rFonts w:cs="Calibri"/>
                <w:color w:val="000000" w:themeColor="text1"/>
                <w:szCs w:val="22"/>
              </w:rPr>
              <w:t>increasing</w:t>
            </w:r>
            <w:r w:rsidR="004870BD" w:rsidRPr="0055109E">
              <w:rPr>
                <w:rFonts w:cs="Calibri"/>
                <w:color w:val="000000" w:themeColor="text1"/>
                <w:szCs w:val="22"/>
              </w:rPr>
              <w:t xml:space="preserve"> </w:t>
            </w:r>
            <w:r w:rsidRPr="0055109E">
              <w:rPr>
                <w:rFonts w:cs="Calibri"/>
                <w:color w:val="000000" w:themeColor="text1"/>
                <w:szCs w:val="22"/>
              </w:rPr>
              <w:t>fluency</w:t>
            </w:r>
          </w:p>
          <w:p w14:paraId="205CC442" w14:textId="77777777" w:rsidR="006B52F0" w:rsidRPr="0055109E" w:rsidRDefault="006B52F0" w:rsidP="00436236">
            <w:pPr>
              <w:rPr>
                <w:rFonts w:cs="Calibri"/>
                <w:color w:val="000000" w:themeColor="text1"/>
                <w:szCs w:val="22"/>
              </w:rPr>
            </w:pPr>
            <w:r w:rsidRPr="0055109E">
              <w:rPr>
                <w:rFonts w:cs="Calibri"/>
                <w:color w:val="000000" w:themeColor="text1"/>
                <w:szCs w:val="22"/>
              </w:rPr>
              <w:t>For example:</w:t>
            </w:r>
          </w:p>
          <w:p w14:paraId="14329094" w14:textId="2A85BA54" w:rsidR="00FA46E7" w:rsidRPr="00FC2DEB" w:rsidRDefault="00ED6EA8" w:rsidP="00436236">
            <w:pPr>
              <w:pStyle w:val="ListParagraph"/>
              <w:numPr>
                <w:ilvl w:val="0"/>
                <w:numId w:val="2"/>
              </w:numPr>
              <w:rPr>
                <w:rFonts w:cs="Calibri"/>
                <w:color w:val="000000" w:themeColor="text1"/>
                <w:szCs w:val="22"/>
              </w:rPr>
            </w:pPr>
            <w:r w:rsidRPr="0055109E">
              <w:rPr>
                <w:rFonts w:cs="Calibri"/>
                <w:color w:val="000000" w:themeColor="text1"/>
                <w:szCs w:val="22"/>
              </w:rPr>
              <w:t>convey meaning, emphasis, feelings</w:t>
            </w:r>
            <w:r w:rsidR="00FC2DEB">
              <w:rPr>
                <w:rFonts w:cs="Calibri"/>
                <w:color w:val="000000" w:themeColor="text1"/>
                <w:szCs w:val="22"/>
              </w:rPr>
              <w:t xml:space="preserve"> and</w:t>
            </w:r>
            <w:r w:rsidRPr="0055109E">
              <w:rPr>
                <w:rFonts w:cs="Calibri"/>
                <w:color w:val="000000" w:themeColor="text1"/>
                <w:szCs w:val="22"/>
              </w:rPr>
              <w:t xml:space="preserve"> emotion</w:t>
            </w:r>
            <w:r w:rsidR="00FC2DEB">
              <w:rPr>
                <w:rFonts w:cs="Calibri"/>
                <w:color w:val="000000" w:themeColor="text1"/>
                <w:szCs w:val="22"/>
              </w:rPr>
              <w:t>,</w:t>
            </w:r>
            <w:r w:rsidRPr="0055109E">
              <w:rPr>
                <w:rFonts w:cs="Calibri"/>
                <w:color w:val="000000" w:themeColor="text1"/>
                <w:szCs w:val="22"/>
              </w:rPr>
              <w:t xml:space="preserve"> and create effects in spoken texts by using </w:t>
            </w:r>
            <w:r w:rsidR="00FA46E7" w:rsidRPr="0055109E">
              <w:rPr>
                <w:rFonts w:cs="Calibri"/>
                <w:color w:val="000000" w:themeColor="text1"/>
                <w:szCs w:val="22"/>
              </w:rPr>
              <w:t>appropriate</w:t>
            </w:r>
            <w:r w:rsidRPr="0055109E">
              <w:rPr>
                <w:rFonts w:cs="Calibri"/>
                <w:color w:val="000000" w:themeColor="text1"/>
                <w:szCs w:val="22"/>
              </w:rPr>
              <w:t xml:space="preserve"> </w:t>
            </w:r>
            <w:r w:rsidR="004701BD" w:rsidRPr="0055109E">
              <w:rPr>
                <w:rFonts w:cs="Calibri"/>
                <w:color w:val="000000" w:themeColor="text1"/>
                <w:szCs w:val="22"/>
              </w:rPr>
              <w:t>pitch, rhythm, stress</w:t>
            </w:r>
            <w:r w:rsidR="00DA4DFD" w:rsidRPr="0055109E">
              <w:rPr>
                <w:rFonts w:cs="Calibri"/>
                <w:color w:val="000000" w:themeColor="text1"/>
                <w:szCs w:val="22"/>
              </w:rPr>
              <w:t>,</w:t>
            </w:r>
            <w:r w:rsidR="00FA46E7" w:rsidRPr="0055109E">
              <w:rPr>
                <w:rFonts w:cs="Calibri"/>
                <w:color w:val="000000" w:themeColor="text1"/>
                <w:szCs w:val="22"/>
              </w:rPr>
              <w:t xml:space="preserve"> pauses and pace</w:t>
            </w:r>
            <w:r w:rsidR="00EB74AD">
              <w:rPr>
                <w:rFonts w:cs="Calibri"/>
                <w:color w:val="000000" w:themeColor="text1"/>
                <w:szCs w:val="22"/>
              </w:rPr>
              <w:t>,</w:t>
            </w:r>
            <w:r w:rsidR="00F94E2C" w:rsidRPr="0055109E">
              <w:rPr>
                <w:rFonts w:cs="Calibri"/>
                <w:color w:val="000000" w:themeColor="text1"/>
                <w:szCs w:val="22"/>
              </w:rPr>
              <w:t xml:space="preserve"> </w:t>
            </w:r>
            <w:r w:rsidR="009C245B" w:rsidRPr="0055109E">
              <w:rPr>
                <w:rFonts w:cs="Calibri"/>
                <w:color w:val="000000" w:themeColor="text1"/>
                <w:szCs w:val="22"/>
              </w:rPr>
              <w:t xml:space="preserve">such as </w:t>
            </w:r>
            <w:r w:rsidR="009C245B" w:rsidRPr="00305233">
              <w:rPr>
                <w:rFonts w:cs="Calibri"/>
                <w:i/>
                <w:iCs/>
                <w:color w:val="000000" w:themeColor="text1"/>
                <w:szCs w:val="22"/>
              </w:rPr>
              <w:t>Ich f</w:t>
            </w:r>
            <w:r w:rsidR="00F94E2C" w:rsidRPr="0055109E">
              <w:rPr>
                <w:rFonts w:cs="Calibri"/>
                <w:i/>
                <w:iCs/>
                <w:color w:val="000000" w:themeColor="text1"/>
                <w:szCs w:val="22"/>
              </w:rPr>
              <w:t>re</w:t>
            </w:r>
            <w:r w:rsidR="009C245B" w:rsidRPr="00305233">
              <w:rPr>
                <w:rFonts w:cs="Calibri"/>
                <w:i/>
                <w:iCs/>
                <w:color w:val="000000" w:themeColor="text1"/>
                <w:szCs w:val="22"/>
              </w:rPr>
              <w:t>u</w:t>
            </w:r>
            <w:r w:rsidR="00F94E2C" w:rsidRPr="0055109E">
              <w:rPr>
                <w:rFonts w:cs="Calibri"/>
                <w:i/>
                <w:iCs/>
                <w:color w:val="000000" w:themeColor="text1"/>
                <w:szCs w:val="22"/>
              </w:rPr>
              <w:t>e</w:t>
            </w:r>
            <w:r w:rsidR="009C245B" w:rsidRPr="00305233">
              <w:rPr>
                <w:rFonts w:cs="Calibri"/>
                <w:i/>
                <w:iCs/>
                <w:color w:val="000000" w:themeColor="text1"/>
                <w:szCs w:val="22"/>
              </w:rPr>
              <w:t xml:space="preserve"> </w:t>
            </w:r>
            <w:r w:rsidR="009C245B" w:rsidRPr="00FC2DEB">
              <w:rPr>
                <w:rFonts w:cs="Calibri"/>
                <w:i/>
                <w:iCs/>
                <w:color w:val="000000" w:themeColor="text1"/>
                <w:szCs w:val="22"/>
              </w:rPr>
              <w:t xml:space="preserve">mich </w:t>
            </w:r>
            <w:r w:rsidR="009C245B" w:rsidRPr="00FC2DEB">
              <w:rPr>
                <w:rFonts w:cs="Calibri"/>
                <w:b/>
                <w:bCs/>
                <w:i/>
                <w:iCs/>
                <w:color w:val="000000" w:themeColor="text1"/>
                <w:szCs w:val="22"/>
              </w:rPr>
              <w:t xml:space="preserve">so </w:t>
            </w:r>
            <w:r w:rsidR="009C245B" w:rsidRPr="00FC2DEB">
              <w:rPr>
                <w:rFonts w:cs="Calibri"/>
                <w:i/>
                <w:iCs/>
                <w:color w:val="000000" w:themeColor="text1"/>
                <w:szCs w:val="22"/>
              </w:rPr>
              <w:t>sehr</w:t>
            </w:r>
            <w:r w:rsidR="00E14449">
              <w:rPr>
                <w:rFonts w:cs="Calibri"/>
                <w:i/>
                <w:iCs/>
                <w:color w:val="000000" w:themeColor="text1"/>
                <w:szCs w:val="22"/>
              </w:rPr>
              <w:t>.</w:t>
            </w:r>
            <w:r w:rsidR="00F94E2C" w:rsidRPr="00E14449">
              <w:rPr>
                <w:rFonts w:cs="Calibri"/>
                <w:color w:val="000000" w:themeColor="text1"/>
                <w:szCs w:val="22"/>
              </w:rPr>
              <w:t>;</w:t>
            </w:r>
            <w:r w:rsidR="00F94E2C" w:rsidRPr="00FC2DEB">
              <w:rPr>
                <w:rFonts w:cs="Calibri"/>
                <w:i/>
                <w:iCs/>
                <w:color w:val="000000" w:themeColor="text1"/>
                <w:szCs w:val="22"/>
              </w:rPr>
              <w:t xml:space="preserve"> </w:t>
            </w:r>
            <w:r w:rsidR="00C36FDE" w:rsidRPr="00FC2DEB">
              <w:rPr>
                <w:rFonts w:cs="Calibri"/>
                <w:i/>
                <w:iCs/>
                <w:color w:val="000000" w:themeColor="text1"/>
                <w:szCs w:val="22"/>
              </w:rPr>
              <w:t xml:space="preserve">Ist das </w:t>
            </w:r>
            <w:r w:rsidR="00C36FDE" w:rsidRPr="00FC2DEB">
              <w:rPr>
                <w:rFonts w:cs="Calibri"/>
                <w:b/>
                <w:bCs/>
                <w:i/>
                <w:iCs/>
                <w:color w:val="000000" w:themeColor="text1"/>
                <w:szCs w:val="22"/>
              </w:rPr>
              <w:t xml:space="preserve">wirklich </w:t>
            </w:r>
            <w:r w:rsidR="00C36FDE" w:rsidRPr="00FC2DEB">
              <w:rPr>
                <w:rFonts w:cs="Calibri"/>
                <w:i/>
                <w:iCs/>
                <w:color w:val="000000" w:themeColor="text1"/>
                <w:szCs w:val="22"/>
              </w:rPr>
              <w:t xml:space="preserve">für mich? </w:t>
            </w:r>
          </w:p>
          <w:p w14:paraId="529F3BA1" w14:textId="27B69C59" w:rsidR="00FA46E7" w:rsidRPr="00FC2DEB" w:rsidRDefault="00FA46E7"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cs="Calibri"/>
                <w:color w:val="000000" w:themeColor="text1"/>
                <w:szCs w:val="22"/>
              </w:rPr>
            </w:pPr>
            <w:r w:rsidRPr="00FC2DEB">
              <w:rPr>
                <w:rFonts w:cs="Calibri"/>
                <w:color w:val="000000" w:themeColor="text1"/>
                <w:szCs w:val="22"/>
              </w:rPr>
              <w:t xml:space="preserve">listen to and/or view excerpts of authentic German conversations in familiar and some unfamiliar contexts, and identify and apply variations in pronunciation, </w:t>
            </w:r>
            <w:r w:rsidR="001D6B6A" w:rsidRPr="00FC2DEB">
              <w:rPr>
                <w:rFonts w:cs="Calibri"/>
                <w:color w:val="000000" w:themeColor="text1"/>
                <w:szCs w:val="22"/>
              </w:rPr>
              <w:t>such as</w:t>
            </w:r>
            <w:r w:rsidRPr="00FC2DEB">
              <w:rPr>
                <w:rFonts w:cs="Calibri"/>
                <w:i/>
                <w:iCs/>
                <w:color w:val="000000" w:themeColor="text1"/>
                <w:szCs w:val="22"/>
              </w:rPr>
              <w:t xml:space="preserve"> nein/ne/nö</w:t>
            </w:r>
          </w:p>
          <w:p w14:paraId="21E1D2A6" w14:textId="494DDD6D" w:rsidR="00FA46E7" w:rsidRPr="0055109E" w:rsidRDefault="00FA46E7" w:rsidP="0043623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cs="Calibri"/>
                <w:color w:val="000000" w:themeColor="text1"/>
                <w:szCs w:val="22"/>
              </w:rPr>
            </w:pPr>
            <w:r w:rsidRPr="00FC2DEB">
              <w:rPr>
                <w:rFonts w:cs="Calibri"/>
                <w:color w:val="000000" w:themeColor="text1"/>
                <w:szCs w:val="22"/>
              </w:rPr>
              <w:t>analyse and compare the use of contractions in German and in English</w:t>
            </w:r>
            <w:r w:rsidR="00FC2DEB">
              <w:rPr>
                <w:rFonts w:cs="Calibri"/>
                <w:color w:val="000000" w:themeColor="text1"/>
                <w:szCs w:val="22"/>
              </w:rPr>
              <w:t>,</w:t>
            </w:r>
            <w:r w:rsidRPr="00FC2DEB">
              <w:rPr>
                <w:rFonts w:cs="Calibri"/>
                <w:color w:val="000000" w:themeColor="text1"/>
                <w:szCs w:val="22"/>
              </w:rPr>
              <w:t xml:space="preserve"> and</w:t>
            </w:r>
            <w:r w:rsidRPr="0055109E">
              <w:rPr>
                <w:rFonts w:cs="Calibri"/>
                <w:color w:val="000000" w:themeColor="text1"/>
                <w:szCs w:val="22"/>
              </w:rPr>
              <w:t xml:space="preserve"> apply contractions in spoken German interactions, such </w:t>
            </w:r>
            <w:r w:rsidRPr="0055109E">
              <w:rPr>
                <w:rFonts w:cs="Calibri"/>
                <w:color w:val="000000" w:themeColor="text1"/>
                <w:szCs w:val="22"/>
              </w:rPr>
              <w:lastRenderedPageBreak/>
              <w:t xml:space="preserve">as </w:t>
            </w:r>
            <w:r w:rsidRPr="0055109E">
              <w:rPr>
                <w:rFonts w:cs="Calibri"/>
                <w:i/>
                <w:iCs/>
                <w:color w:val="000000" w:themeColor="text1"/>
                <w:szCs w:val="22"/>
              </w:rPr>
              <w:t>Ich hab keine Lust</w:t>
            </w:r>
            <w:r w:rsidR="00EB74AD">
              <w:rPr>
                <w:rFonts w:cs="Calibri"/>
                <w:i/>
                <w:iCs/>
                <w:color w:val="000000" w:themeColor="text1"/>
                <w:szCs w:val="22"/>
              </w:rPr>
              <w:t xml:space="preserve"> </w:t>
            </w:r>
            <w:r w:rsidR="00EB74AD" w:rsidRPr="00EB74AD">
              <w:rPr>
                <w:rFonts w:cs="Calibri"/>
                <w:color w:val="000000" w:themeColor="text1"/>
                <w:szCs w:val="22"/>
              </w:rPr>
              <w:t>(</w:t>
            </w:r>
            <w:r w:rsidR="009C0B36" w:rsidRPr="00EB74AD">
              <w:rPr>
                <w:rFonts w:cs="Calibri"/>
                <w:color w:val="000000" w:themeColor="text1"/>
                <w:szCs w:val="22"/>
              </w:rPr>
              <w:t>I don’t feel like it</w:t>
            </w:r>
            <w:r w:rsidR="00EB74AD" w:rsidRPr="00EB74AD">
              <w:rPr>
                <w:rFonts w:cs="Calibri"/>
                <w:color w:val="000000" w:themeColor="text1"/>
                <w:szCs w:val="22"/>
              </w:rPr>
              <w:t>)</w:t>
            </w:r>
            <w:r w:rsidRPr="0055109E">
              <w:rPr>
                <w:rFonts w:cs="Calibri"/>
                <w:i/>
                <w:iCs/>
                <w:color w:val="000000" w:themeColor="text1"/>
                <w:szCs w:val="22"/>
              </w:rPr>
              <w:t xml:space="preserve"> </w:t>
            </w:r>
            <w:r w:rsidRPr="0055109E">
              <w:rPr>
                <w:rFonts w:cs="Calibri"/>
                <w:color w:val="000000" w:themeColor="text1"/>
                <w:szCs w:val="22"/>
              </w:rPr>
              <w:t>or</w:t>
            </w:r>
            <w:r w:rsidRPr="0055109E">
              <w:rPr>
                <w:rFonts w:cs="Calibri"/>
                <w:i/>
                <w:iCs/>
                <w:color w:val="000000" w:themeColor="text1"/>
                <w:szCs w:val="22"/>
              </w:rPr>
              <w:t xml:space="preserve"> </w:t>
            </w:r>
            <w:r w:rsidR="006E3550" w:rsidRPr="0055109E">
              <w:rPr>
                <w:rFonts w:cs="Calibri"/>
                <w:i/>
                <w:iCs/>
                <w:color w:val="000000" w:themeColor="text1"/>
                <w:szCs w:val="22"/>
              </w:rPr>
              <w:t>Ich bin’s – I</w:t>
            </w:r>
            <w:r w:rsidR="007B35D3" w:rsidRPr="0055109E">
              <w:rPr>
                <w:rFonts w:cs="Calibri"/>
                <w:i/>
                <w:iCs/>
                <w:color w:val="000000" w:themeColor="text1"/>
                <w:szCs w:val="22"/>
              </w:rPr>
              <w:t>‘</w:t>
            </w:r>
            <w:r w:rsidR="006E3550" w:rsidRPr="0055109E">
              <w:rPr>
                <w:rFonts w:cs="Calibri"/>
                <w:i/>
                <w:iCs/>
                <w:color w:val="000000" w:themeColor="text1"/>
                <w:szCs w:val="22"/>
              </w:rPr>
              <w:t xml:space="preserve">m </w:t>
            </w:r>
            <w:r w:rsidR="00224264" w:rsidRPr="00EB74AD">
              <w:rPr>
                <w:rFonts w:cs="Calibri"/>
                <w:color w:val="000000" w:themeColor="text1"/>
                <w:szCs w:val="22"/>
              </w:rPr>
              <w:t>(it’s me)</w:t>
            </w:r>
            <w:r w:rsidR="00224264" w:rsidRPr="0055109E">
              <w:rPr>
                <w:rFonts w:cs="Calibri"/>
                <w:i/>
                <w:iCs/>
                <w:color w:val="000000" w:themeColor="text1"/>
                <w:szCs w:val="22"/>
              </w:rPr>
              <w:t xml:space="preserve"> </w:t>
            </w:r>
          </w:p>
        </w:tc>
        <w:tc>
          <w:tcPr>
            <w:tcW w:w="1250" w:type="pct"/>
          </w:tcPr>
          <w:p w14:paraId="6F5AE665" w14:textId="2834E6F2" w:rsidR="006B52F0" w:rsidRPr="0055109E" w:rsidRDefault="00FA46E7" w:rsidP="00436236">
            <w:pPr>
              <w:spacing w:after="120"/>
              <w:rPr>
                <w:rFonts w:eastAsia="DengXian" w:cs="Calibri"/>
                <w:color w:val="000000" w:themeColor="text1"/>
                <w:szCs w:val="22"/>
                <w:lang w:eastAsia="zh-CN"/>
              </w:rPr>
            </w:pPr>
            <w:r w:rsidRPr="0055109E">
              <w:rPr>
                <w:rFonts w:cs="Calibri"/>
                <w:color w:val="000000" w:themeColor="text1"/>
                <w:szCs w:val="22"/>
              </w:rPr>
              <w:lastRenderedPageBreak/>
              <w:t>Apply</w:t>
            </w:r>
            <w:r w:rsidR="00AA2FD1">
              <w:rPr>
                <w:rFonts w:cs="Calibri"/>
                <w:color w:val="000000" w:themeColor="text1"/>
                <w:szCs w:val="22"/>
              </w:rPr>
              <w:t xml:space="preserve"> a range of</w:t>
            </w:r>
            <w:r w:rsidR="00176A6D" w:rsidRPr="0055109E">
              <w:rPr>
                <w:rFonts w:cs="Calibri"/>
                <w:color w:val="000000" w:themeColor="text1"/>
                <w:szCs w:val="22"/>
              </w:rPr>
              <w:t xml:space="preserve"> </w:t>
            </w:r>
            <w:r w:rsidRPr="0055109E">
              <w:rPr>
                <w:rFonts w:cs="Calibri"/>
                <w:color w:val="000000" w:themeColor="text1"/>
                <w:szCs w:val="22"/>
              </w:rPr>
              <w:t xml:space="preserve">linguistic features of spoken </w:t>
            </w:r>
            <w:r w:rsidR="00CF20DC" w:rsidRPr="0055109E">
              <w:rPr>
                <w:rFonts w:cs="Calibri"/>
                <w:color w:val="000000" w:themeColor="text1"/>
                <w:szCs w:val="22"/>
              </w:rPr>
              <w:t>German</w:t>
            </w:r>
            <w:r w:rsidRPr="0055109E">
              <w:rPr>
                <w:rFonts w:cs="Calibri"/>
                <w:color w:val="000000" w:themeColor="text1"/>
                <w:szCs w:val="22"/>
              </w:rPr>
              <w:t xml:space="preserve"> to </w:t>
            </w:r>
            <w:r w:rsidR="003B7053">
              <w:rPr>
                <w:rFonts w:cs="Calibri"/>
                <w:color w:val="000000" w:themeColor="text1"/>
                <w:szCs w:val="22"/>
              </w:rPr>
              <w:t>interact with increasing</w:t>
            </w:r>
            <w:r w:rsidRPr="0055109E">
              <w:rPr>
                <w:rFonts w:cs="Calibri"/>
                <w:color w:val="000000" w:themeColor="text1"/>
                <w:szCs w:val="22"/>
              </w:rPr>
              <w:t xml:space="preserve"> fluency</w:t>
            </w:r>
          </w:p>
          <w:p w14:paraId="0D45A476" w14:textId="77777777" w:rsidR="006B52F0" w:rsidRPr="0055109E" w:rsidRDefault="006B52F0" w:rsidP="00436236">
            <w:pPr>
              <w:rPr>
                <w:rFonts w:cs="Calibri"/>
                <w:color w:val="000000" w:themeColor="text1"/>
                <w:szCs w:val="22"/>
              </w:rPr>
            </w:pPr>
            <w:r w:rsidRPr="0055109E">
              <w:rPr>
                <w:rFonts w:cs="Calibri"/>
                <w:color w:val="000000" w:themeColor="text1"/>
                <w:szCs w:val="22"/>
              </w:rPr>
              <w:t>For example:</w:t>
            </w:r>
          </w:p>
          <w:p w14:paraId="285FB9F1" w14:textId="77777777" w:rsidR="00371EFA" w:rsidRPr="00371EFA" w:rsidRDefault="00371EFA" w:rsidP="00436236">
            <w:pPr>
              <w:pStyle w:val="ListParagraph"/>
              <w:numPr>
                <w:ilvl w:val="0"/>
                <w:numId w:val="2"/>
              </w:numPr>
              <w:rPr>
                <w:rFonts w:asciiTheme="majorHAnsi" w:hAnsiTheme="majorHAnsi" w:cstheme="majorHAnsi"/>
                <w:szCs w:val="22"/>
              </w:rPr>
            </w:pPr>
            <w:r w:rsidRPr="0044419B">
              <w:rPr>
                <w:rFonts w:eastAsia="Times New Roman" w:cs="Calibri"/>
              </w:rPr>
              <w:t>use natural pitch, rhythm, stress, pronunciation and intonation to interact for specific purpose, audience and contexts</w:t>
            </w:r>
            <w:r w:rsidRPr="00371EFA">
              <w:rPr>
                <w:szCs w:val="22"/>
              </w:rPr>
              <w:t xml:space="preserve"> </w:t>
            </w:r>
          </w:p>
          <w:p w14:paraId="4658A277" w14:textId="2D2B6DC7" w:rsidR="00371EFA" w:rsidRPr="00371EFA" w:rsidRDefault="00371EFA" w:rsidP="00436236">
            <w:pPr>
              <w:pStyle w:val="ListParagraph"/>
              <w:numPr>
                <w:ilvl w:val="0"/>
                <w:numId w:val="2"/>
              </w:numPr>
              <w:rPr>
                <w:rFonts w:asciiTheme="majorHAnsi" w:hAnsiTheme="majorHAnsi" w:cstheme="majorHAnsi"/>
                <w:szCs w:val="22"/>
              </w:rPr>
            </w:pPr>
            <w:r w:rsidRPr="0044419B">
              <w:rPr>
                <w:rFonts w:eastAsia="Times New Roman" w:cs="Calibri"/>
              </w:rPr>
              <w:t xml:space="preserve">identify features, </w:t>
            </w:r>
            <w:r w:rsidR="00FC2DEB">
              <w:rPr>
                <w:rFonts w:eastAsia="Times New Roman" w:cs="Calibri"/>
              </w:rPr>
              <w:t>for instance</w:t>
            </w:r>
            <w:r w:rsidRPr="0044419B">
              <w:rPr>
                <w:rFonts w:eastAsia="Times New Roman" w:cs="Calibri"/>
              </w:rPr>
              <w:t xml:space="preserve"> the use of repetition, pauses, interruptions and contractions</w:t>
            </w:r>
            <w:r w:rsidR="00FC2DEB">
              <w:rPr>
                <w:rFonts w:eastAsia="Times New Roman" w:cs="Calibri"/>
              </w:rPr>
              <w:t>,</w:t>
            </w:r>
            <w:r w:rsidRPr="0044419B">
              <w:rPr>
                <w:rFonts w:eastAsia="Times New Roman" w:cs="Calibri"/>
              </w:rPr>
              <w:t xml:space="preserve"> to enhance meaning and create effects in spoken German, such as </w:t>
            </w:r>
            <w:r w:rsidRPr="0044419B">
              <w:rPr>
                <w:rFonts w:eastAsia="Times New Roman" w:cs="Calibri"/>
                <w:i/>
                <w:iCs/>
              </w:rPr>
              <w:t>Wir haben gewartet und gewartet.; Also ... ich meine ....; naja; Ich hab' dir schon gesagt.</w:t>
            </w:r>
          </w:p>
          <w:p w14:paraId="43C2E868" w14:textId="65D134D4" w:rsidR="006D4B47" w:rsidRPr="0055109E" w:rsidRDefault="00371EFA" w:rsidP="00436236">
            <w:pPr>
              <w:pStyle w:val="ListParagraph"/>
              <w:numPr>
                <w:ilvl w:val="0"/>
                <w:numId w:val="2"/>
              </w:numPr>
              <w:rPr>
                <w:rFonts w:asciiTheme="majorHAnsi" w:hAnsiTheme="majorHAnsi" w:cstheme="majorHAnsi"/>
                <w:color w:val="000000" w:themeColor="text1"/>
                <w:szCs w:val="22"/>
              </w:rPr>
            </w:pPr>
            <w:r w:rsidRPr="0044419B">
              <w:rPr>
                <w:rFonts w:eastAsia="Times New Roman" w:cs="Calibri"/>
              </w:rPr>
              <w:t>recognise and respond to challenges associated with clarity and pace in audio texts, such as station or airport announcements, or vocal messages whilst on holiday</w:t>
            </w:r>
          </w:p>
        </w:tc>
      </w:tr>
      <w:tr w:rsidR="006B52F0" w:rsidRPr="00AA169D" w14:paraId="310686B8" w14:textId="77777777" w:rsidTr="00B430CD">
        <w:trPr>
          <w:trHeight w:val="796"/>
        </w:trPr>
        <w:tc>
          <w:tcPr>
            <w:tcW w:w="1250" w:type="pct"/>
          </w:tcPr>
          <w:p w14:paraId="7C3F8018" w14:textId="4AD8F6B8" w:rsidR="006B52F0" w:rsidRPr="0040613B" w:rsidRDefault="006B52F0" w:rsidP="00436236">
            <w:pPr>
              <w:spacing w:after="120"/>
              <w:rPr>
                <w:rFonts w:cs="Calibri"/>
                <w:color w:val="000000" w:themeColor="text1"/>
                <w:szCs w:val="22"/>
              </w:rPr>
            </w:pPr>
            <w:r w:rsidRPr="0040613B">
              <w:rPr>
                <w:rFonts w:cs="Calibri"/>
                <w:color w:val="000000" w:themeColor="text1"/>
                <w:szCs w:val="22"/>
              </w:rPr>
              <w:t>Begin to use</w:t>
            </w:r>
            <w:r w:rsidRPr="0040613B">
              <w:rPr>
                <w:rFonts w:eastAsia="DengXian" w:cs="Calibri"/>
                <w:color w:val="000000" w:themeColor="text1"/>
                <w:szCs w:val="22"/>
                <w:lang w:eastAsia="zh-CN"/>
              </w:rPr>
              <w:t xml:space="preserve"> </w:t>
            </w:r>
            <w:r w:rsidRPr="0040613B">
              <w:rPr>
                <w:rFonts w:cs="Calibri"/>
                <w:color w:val="000000" w:themeColor="text1"/>
                <w:szCs w:val="22"/>
              </w:rPr>
              <w:t xml:space="preserve">linguistic features of </w:t>
            </w:r>
            <w:r w:rsidR="00366B57" w:rsidRPr="0040613B">
              <w:rPr>
                <w:rFonts w:cs="Calibri"/>
                <w:color w:val="000000" w:themeColor="text1"/>
                <w:szCs w:val="22"/>
              </w:rPr>
              <w:t>German</w:t>
            </w:r>
            <w:r w:rsidRPr="0040613B">
              <w:rPr>
                <w:rFonts w:cs="Calibri"/>
                <w:color w:val="000000" w:themeColor="text1"/>
                <w:szCs w:val="22"/>
              </w:rPr>
              <w:t xml:space="preserve"> to respond to and create texts</w:t>
            </w:r>
          </w:p>
          <w:p w14:paraId="2B22054B" w14:textId="77777777" w:rsidR="006B52F0" w:rsidRPr="0040613B" w:rsidRDefault="006B52F0" w:rsidP="00436236">
            <w:pPr>
              <w:rPr>
                <w:rFonts w:cs="Calibri"/>
                <w:color w:val="000000" w:themeColor="text1"/>
                <w:szCs w:val="22"/>
              </w:rPr>
            </w:pPr>
            <w:r w:rsidRPr="0040613B">
              <w:rPr>
                <w:rFonts w:cs="Calibri"/>
                <w:color w:val="000000" w:themeColor="text1"/>
                <w:szCs w:val="22"/>
              </w:rPr>
              <w:t>For example:</w:t>
            </w:r>
          </w:p>
          <w:p w14:paraId="6ABFF30F" w14:textId="0D4D9C61" w:rsidR="00FB110D" w:rsidRPr="0040613B" w:rsidRDefault="00FB110D"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asciiTheme="majorHAnsi" w:hAnsiTheme="majorHAnsi"/>
                <w:szCs w:val="22"/>
              </w:rPr>
            </w:pPr>
            <w:r w:rsidRPr="0040613B">
              <w:rPr>
                <w:rFonts w:eastAsia="Times New Roman" w:cs="Calibri"/>
              </w:rPr>
              <w:t>use regular verbs, and high</w:t>
            </w:r>
            <w:r w:rsidR="00EB74AD" w:rsidRPr="0040613B">
              <w:rPr>
                <w:rFonts w:eastAsia="Times New Roman" w:cs="Calibri"/>
              </w:rPr>
              <w:noBreakHyphen/>
            </w:r>
            <w:r w:rsidRPr="0040613B">
              <w:rPr>
                <w:rFonts w:eastAsia="Times New Roman" w:cs="Calibri"/>
              </w:rPr>
              <w:t>frequency irregular verbs</w:t>
            </w:r>
            <w:r w:rsidR="00EB74AD" w:rsidRPr="0040613B">
              <w:rPr>
                <w:rFonts w:eastAsia="Times New Roman" w:cs="Calibri"/>
              </w:rPr>
              <w:t xml:space="preserve"> in the present tense</w:t>
            </w:r>
            <w:r w:rsidRPr="0040613B">
              <w:rPr>
                <w:rFonts w:eastAsia="Times New Roman" w:cs="Calibri"/>
              </w:rPr>
              <w:t xml:space="preserve">, such as </w:t>
            </w:r>
            <w:r w:rsidRPr="0040613B">
              <w:rPr>
                <w:rFonts w:eastAsia="Times New Roman" w:cs="Calibri"/>
                <w:i/>
                <w:iCs/>
              </w:rPr>
              <w:t>sein</w:t>
            </w:r>
            <w:r w:rsidRPr="0040613B">
              <w:rPr>
                <w:rFonts w:eastAsia="Times New Roman" w:cs="Calibri"/>
              </w:rPr>
              <w:t xml:space="preserve"> and </w:t>
            </w:r>
            <w:r w:rsidRPr="0040613B">
              <w:rPr>
                <w:rFonts w:eastAsia="Times New Roman" w:cs="Calibri"/>
                <w:i/>
                <w:iCs/>
              </w:rPr>
              <w:t>haben</w:t>
            </w:r>
          </w:p>
          <w:p w14:paraId="3806DAB0" w14:textId="7574E351" w:rsidR="006B52F0" w:rsidRPr="0040613B" w:rsidRDefault="006B52F0"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asciiTheme="majorHAnsi" w:hAnsiTheme="majorHAnsi"/>
                <w:color w:val="000000" w:themeColor="text1"/>
                <w:szCs w:val="22"/>
                <w:lang w:val="de-DE"/>
              </w:rPr>
            </w:pPr>
            <w:r w:rsidRPr="0040613B">
              <w:rPr>
                <w:rFonts w:asciiTheme="majorHAnsi" w:eastAsia="Calibri" w:hAnsiTheme="majorHAnsi" w:cs="Calibri"/>
                <w:color w:val="000000" w:themeColor="text1"/>
                <w:szCs w:val="22"/>
                <w:lang w:val="de-DE"/>
              </w:rPr>
              <w:t xml:space="preserve">understand that </w:t>
            </w:r>
            <w:r w:rsidR="008052A3" w:rsidRPr="0040613B">
              <w:rPr>
                <w:rFonts w:asciiTheme="majorHAnsi" w:eastAsia="Calibri" w:hAnsiTheme="majorHAnsi" w:cs="Calibri"/>
                <w:color w:val="000000" w:themeColor="text1"/>
                <w:szCs w:val="22"/>
                <w:lang w:val="de-DE"/>
              </w:rPr>
              <w:t>personal</w:t>
            </w:r>
            <w:r w:rsidRPr="0040613B">
              <w:rPr>
                <w:rFonts w:asciiTheme="majorHAnsi" w:eastAsia="Calibri" w:hAnsiTheme="majorHAnsi" w:cs="Calibri"/>
                <w:color w:val="000000" w:themeColor="text1"/>
                <w:szCs w:val="22"/>
                <w:lang w:val="de-DE"/>
              </w:rPr>
              <w:t xml:space="preserve"> pronouns </w:t>
            </w:r>
            <w:r w:rsidR="00FE659A" w:rsidRPr="0040613B">
              <w:rPr>
                <w:rFonts w:asciiTheme="majorHAnsi" w:eastAsia="Calibri" w:hAnsiTheme="majorHAnsi" w:cs="Calibri"/>
                <w:i/>
                <w:iCs/>
                <w:color w:val="000000" w:themeColor="text1"/>
                <w:szCs w:val="22"/>
                <w:lang w:val="de-DE"/>
              </w:rPr>
              <w:t>ich</w:t>
            </w:r>
            <w:r w:rsidR="00FE659A" w:rsidRPr="0040613B">
              <w:rPr>
                <w:rFonts w:asciiTheme="majorHAnsi" w:eastAsia="Calibri" w:hAnsiTheme="majorHAnsi" w:cs="Calibri"/>
                <w:color w:val="000000" w:themeColor="text1"/>
                <w:szCs w:val="22"/>
                <w:lang w:val="de-DE"/>
              </w:rPr>
              <w:t>,</w:t>
            </w:r>
            <w:r w:rsidR="00FE659A" w:rsidRPr="0040613B">
              <w:rPr>
                <w:rFonts w:asciiTheme="majorHAnsi" w:eastAsia="Calibri" w:hAnsiTheme="majorHAnsi" w:cs="Calibri"/>
                <w:i/>
                <w:iCs/>
                <w:color w:val="000000" w:themeColor="text1"/>
                <w:szCs w:val="22"/>
                <w:lang w:val="de-DE"/>
              </w:rPr>
              <w:t xml:space="preserve"> du</w:t>
            </w:r>
            <w:r w:rsidR="00FE659A" w:rsidRPr="0040613B">
              <w:rPr>
                <w:rFonts w:asciiTheme="majorHAnsi" w:eastAsia="Calibri" w:hAnsiTheme="majorHAnsi" w:cs="Calibri"/>
                <w:color w:val="000000" w:themeColor="text1"/>
                <w:szCs w:val="22"/>
                <w:lang w:val="de-DE"/>
              </w:rPr>
              <w:t>,</w:t>
            </w:r>
            <w:r w:rsidR="00FE659A" w:rsidRPr="0040613B">
              <w:rPr>
                <w:rFonts w:asciiTheme="majorHAnsi" w:eastAsia="Calibri" w:hAnsiTheme="majorHAnsi" w:cs="Calibri"/>
                <w:i/>
                <w:iCs/>
                <w:color w:val="000000" w:themeColor="text1"/>
                <w:szCs w:val="22"/>
                <w:lang w:val="de-DE"/>
              </w:rPr>
              <w:t xml:space="preserve"> er</w:t>
            </w:r>
            <w:r w:rsidR="00FE659A" w:rsidRPr="0040613B">
              <w:rPr>
                <w:rFonts w:asciiTheme="majorHAnsi" w:eastAsia="Calibri" w:hAnsiTheme="majorHAnsi" w:cs="Calibri"/>
                <w:color w:val="000000" w:themeColor="text1"/>
                <w:szCs w:val="22"/>
                <w:lang w:val="de-DE"/>
              </w:rPr>
              <w:t>,</w:t>
            </w:r>
            <w:r w:rsidR="00FE659A" w:rsidRPr="0040613B">
              <w:rPr>
                <w:rFonts w:asciiTheme="majorHAnsi" w:eastAsia="Calibri" w:hAnsiTheme="majorHAnsi" w:cs="Calibri"/>
                <w:i/>
                <w:iCs/>
                <w:color w:val="000000" w:themeColor="text1"/>
                <w:szCs w:val="22"/>
                <w:lang w:val="de-DE"/>
              </w:rPr>
              <w:t xml:space="preserve"> sie</w:t>
            </w:r>
            <w:r w:rsidR="00FE659A" w:rsidRPr="0040613B">
              <w:rPr>
                <w:rFonts w:asciiTheme="majorHAnsi" w:eastAsia="Calibri" w:hAnsiTheme="majorHAnsi" w:cs="Calibri"/>
                <w:color w:val="000000" w:themeColor="text1"/>
                <w:szCs w:val="22"/>
                <w:lang w:val="de-DE"/>
              </w:rPr>
              <w:t>,</w:t>
            </w:r>
            <w:r w:rsidR="00FE659A" w:rsidRPr="0040613B">
              <w:rPr>
                <w:rFonts w:asciiTheme="majorHAnsi" w:eastAsia="Calibri" w:hAnsiTheme="majorHAnsi" w:cs="Calibri"/>
                <w:i/>
                <w:iCs/>
                <w:color w:val="000000" w:themeColor="text1"/>
                <w:szCs w:val="22"/>
                <w:lang w:val="de-DE"/>
              </w:rPr>
              <w:t xml:space="preserve"> wir</w:t>
            </w:r>
            <w:r w:rsidR="00FE659A" w:rsidRPr="0040613B">
              <w:rPr>
                <w:rFonts w:asciiTheme="majorHAnsi" w:eastAsia="Calibri" w:hAnsiTheme="majorHAnsi" w:cs="Calibri"/>
                <w:color w:val="000000" w:themeColor="text1"/>
                <w:szCs w:val="22"/>
                <w:lang w:val="de-DE"/>
              </w:rPr>
              <w:t>,</w:t>
            </w:r>
            <w:r w:rsidR="00FE659A" w:rsidRPr="0040613B">
              <w:rPr>
                <w:rFonts w:asciiTheme="majorHAnsi" w:eastAsia="Calibri" w:hAnsiTheme="majorHAnsi" w:cs="Calibri"/>
                <w:i/>
                <w:iCs/>
                <w:color w:val="000000" w:themeColor="text1"/>
                <w:szCs w:val="22"/>
                <w:lang w:val="de-DE"/>
              </w:rPr>
              <w:t xml:space="preserve"> ihr</w:t>
            </w:r>
            <w:r w:rsidR="00FE659A" w:rsidRPr="0040613B">
              <w:rPr>
                <w:rFonts w:asciiTheme="majorHAnsi" w:eastAsia="Calibri" w:hAnsiTheme="majorHAnsi" w:cs="Calibri"/>
                <w:color w:val="000000" w:themeColor="text1"/>
                <w:szCs w:val="22"/>
                <w:lang w:val="de-DE"/>
              </w:rPr>
              <w:t>,</w:t>
            </w:r>
            <w:r w:rsidR="00FE659A" w:rsidRPr="0040613B">
              <w:rPr>
                <w:rFonts w:asciiTheme="majorHAnsi" w:eastAsia="Calibri" w:hAnsiTheme="majorHAnsi" w:cs="Calibri"/>
                <w:i/>
                <w:iCs/>
                <w:color w:val="000000" w:themeColor="text1"/>
                <w:szCs w:val="22"/>
                <w:lang w:val="de-DE"/>
              </w:rPr>
              <w:t xml:space="preserve"> sie</w:t>
            </w:r>
            <w:r w:rsidR="00FE659A" w:rsidRPr="0040613B">
              <w:rPr>
                <w:rFonts w:asciiTheme="majorHAnsi" w:eastAsia="Calibri" w:hAnsiTheme="majorHAnsi" w:cs="Calibri"/>
                <w:color w:val="000000" w:themeColor="text1"/>
                <w:szCs w:val="22"/>
                <w:lang w:val="de-DE"/>
              </w:rPr>
              <w:t xml:space="preserve"> </w:t>
            </w:r>
            <w:r w:rsidR="005102C3" w:rsidRPr="0040613B">
              <w:rPr>
                <w:rFonts w:asciiTheme="majorHAnsi" w:eastAsia="Calibri" w:hAnsiTheme="majorHAnsi" w:cs="Calibri"/>
                <w:color w:val="000000" w:themeColor="text1"/>
                <w:szCs w:val="22"/>
                <w:lang w:val="de-DE"/>
              </w:rPr>
              <w:t>a</w:t>
            </w:r>
            <w:r w:rsidR="00FE659A" w:rsidRPr="0040613B">
              <w:rPr>
                <w:rFonts w:asciiTheme="majorHAnsi" w:eastAsia="Calibri" w:hAnsiTheme="majorHAnsi" w:cs="Calibri"/>
                <w:color w:val="000000" w:themeColor="text1"/>
                <w:szCs w:val="22"/>
                <w:lang w:val="de-DE"/>
              </w:rPr>
              <w:t xml:space="preserve">nd </w:t>
            </w:r>
            <w:r w:rsidR="00FE659A" w:rsidRPr="0040613B">
              <w:rPr>
                <w:rFonts w:asciiTheme="majorHAnsi" w:eastAsia="Calibri" w:hAnsiTheme="majorHAnsi" w:cs="Calibri"/>
                <w:i/>
                <w:iCs/>
                <w:color w:val="000000" w:themeColor="text1"/>
                <w:szCs w:val="22"/>
                <w:lang w:val="de-DE"/>
              </w:rPr>
              <w:t>Sie</w:t>
            </w:r>
            <w:r w:rsidRPr="0040613B">
              <w:rPr>
                <w:rFonts w:asciiTheme="majorHAnsi" w:eastAsia="Calibri" w:hAnsiTheme="majorHAnsi" w:cs="Calibri"/>
                <w:color w:val="000000" w:themeColor="text1"/>
                <w:szCs w:val="22"/>
                <w:lang w:val="de-DE"/>
              </w:rPr>
              <w:t xml:space="preserve"> determine verb conjugations</w:t>
            </w:r>
          </w:p>
          <w:p w14:paraId="7A006CF9" w14:textId="704E599B" w:rsidR="0059221F" w:rsidRPr="0040613B" w:rsidRDefault="00FB110D"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27" w:hanging="227"/>
              <w:contextualSpacing w:val="0"/>
              <w:rPr>
                <w:rFonts w:asciiTheme="majorHAnsi" w:hAnsiTheme="majorHAnsi"/>
                <w:color w:val="000000" w:themeColor="text1"/>
                <w:szCs w:val="22"/>
              </w:rPr>
            </w:pPr>
            <w:r w:rsidRPr="0040613B">
              <w:rPr>
                <w:rFonts w:eastAsia="Times New Roman" w:cs="Calibri"/>
              </w:rPr>
              <w:t>begin to understand how grammatical gender and number shape</w:t>
            </w:r>
            <w:r w:rsidR="00EB74AD" w:rsidRPr="0040613B">
              <w:rPr>
                <w:rFonts w:eastAsia="Times New Roman" w:cs="Calibri"/>
              </w:rPr>
              <w:t>s</w:t>
            </w:r>
            <w:r w:rsidRPr="0040613B">
              <w:rPr>
                <w:rFonts w:eastAsia="Times New Roman" w:cs="Calibri"/>
              </w:rPr>
              <w:t xml:space="preserve"> different parts of the discourse, including nouns, articles, adjectives and verbs, such as</w:t>
            </w:r>
            <w:r w:rsidRPr="0040613B">
              <w:rPr>
                <w:rFonts w:eastAsia="Times New Roman" w:cs="Calibri"/>
                <w:i/>
                <w:iCs/>
              </w:rPr>
              <w:t xml:space="preserve"> Ich habe einen Bruder.</w:t>
            </w:r>
            <w:r w:rsidRPr="0040613B">
              <w:rPr>
                <w:rFonts w:eastAsia="Times New Roman" w:cs="Calibri"/>
              </w:rPr>
              <w:t>;</w:t>
            </w:r>
            <w:r w:rsidRPr="0040613B">
              <w:rPr>
                <w:rFonts w:eastAsia="Times New Roman" w:cs="Calibri"/>
                <w:i/>
                <w:iCs/>
              </w:rPr>
              <w:t xml:space="preserve"> Ich habe eine Schwester.</w:t>
            </w:r>
          </w:p>
        </w:tc>
        <w:tc>
          <w:tcPr>
            <w:tcW w:w="1250" w:type="pct"/>
          </w:tcPr>
          <w:p w14:paraId="5CB542FD" w14:textId="2C4B29E8" w:rsidR="00343E64" w:rsidRPr="0040613B" w:rsidRDefault="006C3903" w:rsidP="00436236">
            <w:pPr>
              <w:spacing w:after="240"/>
              <w:rPr>
                <w:rFonts w:cs="Calibri"/>
                <w:color w:val="000000" w:themeColor="text1"/>
                <w:szCs w:val="22"/>
              </w:rPr>
            </w:pPr>
            <w:r w:rsidRPr="0040613B">
              <w:rPr>
                <w:rFonts w:cs="Calibri"/>
                <w:color w:val="000000" w:themeColor="text1"/>
                <w:szCs w:val="22"/>
              </w:rPr>
              <w:t xml:space="preserve">Use linguistic features of </w:t>
            </w:r>
            <w:r w:rsidR="00343E64" w:rsidRPr="0040613B">
              <w:rPr>
                <w:rFonts w:cs="Calibri"/>
                <w:color w:val="000000" w:themeColor="text1"/>
                <w:szCs w:val="22"/>
              </w:rPr>
              <w:t>German</w:t>
            </w:r>
            <w:r w:rsidRPr="0040613B">
              <w:rPr>
                <w:rFonts w:cs="Calibri"/>
                <w:color w:val="000000" w:themeColor="text1"/>
                <w:szCs w:val="22"/>
              </w:rPr>
              <w:t xml:space="preserve"> to respond to and create texts</w:t>
            </w:r>
          </w:p>
          <w:p w14:paraId="4E335FF0" w14:textId="493A4D53" w:rsidR="00387069" w:rsidRPr="0040613B" w:rsidRDefault="00387069" w:rsidP="00436236">
            <w:pPr>
              <w:rPr>
                <w:rFonts w:cs="Calibri"/>
                <w:color w:val="000000" w:themeColor="text1"/>
                <w:szCs w:val="22"/>
              </w:rPr>
            </w:pPr>
            <w:r w:rsidRPr="0040613B">
              <w:rPr>
                <w:rFonts w:cs="Calibri"/>
                <w:color w:val="000000" w:themeColor="text1"/>
                <w:szCs w:val="22"/>
              </w:rPr>
              <w:t>For example:</w:t>
            </w:r>
          </w:p>
          <w:p w14:paraId="79673ECC" w14:textId="25EE7FB0" w:rsidR="008805C8" w:rsidRPr="0040613B" w:rsidRDefault="00885C24"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asciiTheme="majorHAnsi" w:hAnsiTheme="majorHAnsi"/>
                <w:szCs w:val="22"/>
              </w:rPr>
            </w:pPr>
            <w:r w:rsidRPr="0040613B">
              <w:rPr>
                <w:rFonts w:eastAsia="Times New Roman" w:cs="Calibri"/>
              </w:rPr>
              <w:t>use</w:t>
            </w:r>
            <w:r w:rsidR="008805C8" w:rsidRPr="0040613B">
              <w:rPr>
                <w:rFonts w:eastAsia="Times New Roman" w:cs="Calibri"/>
              </w:rPr>
              <w:t xml:space="preserve"> correct forms of regular</w:t>
            </w:r>
            <w:r w:rsidRPr="0040613B">
              <w:rPr>
                <w:rFonts w:eastAsia="Times New Roman" w:cs="Calibri"/>
              </w:rPr>
              <w:t xml:space="preserve"> verbs</w:t>
            </w:r>
            <w:r w:rsidR="00EB74AD" w:rsidRPr="0040613B">
              <w:rPr>
                <w:rFonts w:eastAsia="Times New Roman" w:cs="Calibri"/>
              </w:rPr>
              <w:t>,</w:t>
            </w:r>
            <w:r w:rsidR="008805C8" w:rsidRPr="0040613B">
              <w:rPr>
                <w:rFonts w:eastAsia="Times New Roman" w:cs="Calibri"/>
              </w:rPr>
              <w:t xml:space="preserve"> and some high-frequency irregular verbs</w:t>
            </w:r>
            <w:r w:rsidR="0040613B" w:rsidRPr="0040613B">
              <w:rPr>
                <w:rFonts w:eastAsia="Times New Roman" w:cs="Calibri"/>
              </w:rPr>
              <w:t>,</w:t>
            </w:r>
            <w:r w:rsidR="008805C8" w:rsidRPr="0040613B">
              <w:rPr>
                <w:rFonts w:eastAsia="Times New Roman" w:cs="Calibri"/>
              </w:rPr>
              <w:t xml:space="preserve"> in the present tense</w:t>
            </w:r>
          </w:p>
          <w:p w14:paraId="1BAD4F85" w14:textId="77777777" w:rsidR="008805C8" w:rsidRPr="0040613B" w:rsidRDefault="008805C8"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asciiTheme="majorHAnsi" w:hAnsiTheme="majorHAnsi"/>
                <w:szCs w:val="22"/>
              </w:rPr>
            </w:pPr>
            <w:r w:rsidRPr="0040613B">
              <w:rPr>
                <w:rFonts w:eastAsia="Times New Roman" w:cs="Calibri"/>
              </w:rPr>
              <w:t xml:space="preserve">identify the forms and functions of reflexive verbs, such as </w:t>
            </w:r>
            <w:r w:rsidRPr="0040613B">
              <w:rPr>
                <w:rFonts w:eastAsia="Times New Roman" w:cs="Calibri"/>
                <w:i/>
                <w:iCs/>
              </w:rPr>
              <w:t>Ich wasche mich.</w:t>
            </w:r>
            <w:r w:rsidRPr="0040613B">
              <w:rPr>
                <w:rFonts w:eastAsia="Times New Roman" w:cs="Calibri"/>
              </w:rPr>
              <w:t>;</w:t>
            </w:r>
            <w:r w:rsidRPr="0040613B">
              <w:rPr>
                <w:rFonts w:eastAsia="Times New Roman" w:cs="Calibri"/>
                <w:i/>
                <w:iCs/>
              </w:rPr>
              <w:t xml:space="preserve"> Wir amüsieren uns.</w:t>
            </w:r>
          </w:p>
          <w:p w14:paraId="5E3A5D29" w14:textId="77777777" w:rsidR="008805C8" w:rsidRPr="0040613B" w:rsidRDefault="008805C8"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asciiTheme="majorHAnsi" w:hAnsiTheme="majorHAnsi"/>
                <w:szCs w:val="22"/>
              </w:rPr>
            </w:pPr>
            <w:r w:rsidRPr="0040613B">
              <w:rPr>
                <w:rFonts w:eastAsia="Times New Roman" w:cs="Calibri"/>
              </w:rPr>
              <w:t xml:space="preserve">begin to understand and use the perfect tense, with regular verbs and </w:t>
            </w:r>
            <w:r w:rsidRPr="0040613B">
              <w:rPr>
                <w:rFonts w:eastAsia="Times New Roman" w:cs="Calibri"/>
                <w:i/>
                <w:iCs/>
              </w:rPr>
              <w:t>haben</w:t>
            </w:r>
            <w:r w:rsidRPr="0040613B">
              <w:rPr>
                <w:rFonts w:eastAsia="Times New Roman" w:cs="Calibri"/>
              </w:rPr>
              <w:t xml:space="preserve">, such as </w:t>
            </w:r>
            <w:r w:rsidRPr="0040613B">
              <w:rPr>
                <w:rFonts w:eastAsia="Times New Roman" w:cs="Calibri"/>
                <w:i/>
                <w:iCs/>
              </w:rPr>
              <w:t>Gestern habe ich mit meinen Freunden Fußball gespielt.</w:t>
            </w:r>
          </w:p>
          <w:p w14:paraId="7D6180E4" w14:textId="238C7392" w:rsidR="006B52F0" w:rsidRPr="0040613B" w:rsidRDefault="00387069" w:rsidP="004362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val="0"/>
              <w:rPr>
                <w:rFonts w:asciiTheme="majorHAnsi" w:hAnsiTheme="majorHAnsi"/>
                <w:color w:val="000000" w:themeColor="text1"/>
                <w:szCs w:val="22"/>
              </w:rPr>
            </w:pPr>
            <w:r w:rsidRPr="0040613B">
              <w:rPr>
                <w:rFonts w:asciiTheme="majorHAnsi" w:hAnsiTheme="majorHAnsi" w:cs="Calibri"/>
                <w:color w:val="000000" w:themeColor="text1"/>
                <w:szCs w:val="22"/>
                <w:lang w:val="it-IT"/>
              </w:rPr>
              <w:t xml:space="preserve">use adverbs of frequency, such as </w:t>
            </w:r>
            <w:r w:rsidR="00602245" w:rsidRPr="0040613B">
              <w:rPr>
                <w:rFonts w:asciiTheme="majorHAnsi" w:hAnsiTheme="majorHAnsi" w:cs="Calibri"/>
                <w:color w:val="000000" w:themeColor="text1"/>
                <w:szCs w:val="22"/>
                <w:lang w:val="it-IT"/>
              </w:rPr>
              <w:t>o</w:t>
            </w:r>
            <w:r w:rsidR="00602245" w:rsidRPr="0040613B">
              <w:rPr>
                <w:rFonts w:asciiTheme="majorHAnsi" w:hAnsiTheme="majorHAnsi" w:cs="Calibri"/>
                <w:i/>
                <w:iCs/>
                <w:color w:val="000000" w:themeColor="text1"/>
                <w:szCs w:val="22"/>
              </w:rPr>
              <w:t>ft, manchmal, nie, immer</w:t>
            </w:r>
          </w:p>
        </w:tc>
        <w:tc>
          <w:tcPr>
            <w:tcW w:w="1250" w:type="pct"/>
          </w:tcPr>
          <w:p w14:paraId="5FAAF0FE" w14:textId="4F88DA0F" w:rsidR="00B90923" w:rsidRPr="0040613B" w:rsidRDefault="00B90923" w:rsidP="00436236">
            <w:pPr>
              <w:spacing w:after="120"/>
              <w:rPr>
                <w:rFonts w:cs="Calibri"/>
                <w:color w:val="000000" w:themeColor="text1"/>
                <w:szCs w:val="22"/>
              </w:rPr>
            </w:pPr>
            <w:r w:rsidRPr="0040613B">
              <w:rPr>
                <w:rFonts w:cs="Calibri"/>
                <w:color w:val="000000" w:themeColor="text1"/>
                <w:szCs w:val="22"/>
              </w:rPr>
              <w:t xml:space="preserve">Select and use of linguistic features of </w:t>
            </w:r>
            <w:r w:rsidR="00CF20DC" w:rsidRPr="0040613B">
              <w:rPr>
                <w:rFonts w:cs="Calibri"/>
                <w:color w:val="000000" w:themeColor="text1"/>
                <w:szCs w:val="22"/>
              </w:rPr>
              <w:t>German</w:t>
            </w:r>
            <w:r w:rsidRPr="0040613B">
              <w:rPr>
                <w:rFonts w:cs="Calibri"/>
                <w:color w:val="000000" w:themeColor="text1"/>
                <w:szCs w:val="22"/>
              </w:rPr>
              <w:t xml:space="preserve"> to respond to and create texts</w:t>
            </w:r>
          </w:p>
          <w:p w14:paraId="3BEC2700" w14:textId="77777777" w:rsidR="00B90923" w:rsidRPr="0040613B" w:rsidRDefault="00B90923" w:rsidP="00436236">
            <w:pPr>
              <w:rPr>
                <w:rFonts w:cs="Calibri"/>
                <w:color w:val="000000" w:themeColor="text1"/>
                <w:szCs w:val="22"/>
              </w:rPr>
            </w:pPr>
            <w:r w:rsidRPr="0040613B">
              <w:rPr>
                <w:rFonts w:cs="Calibri"/>
                <w:color w:val="000000" w:themeColor="text1"/>
                <w:szCs w:val="22"/>
              </w:rPr>
              <w:t>For example:</w:t>
            </w:r>
          </w:p>
          <w:p w14:paraId="6DA105F6" w14:textId="0CF2A06E" w:rsidR="00B90923" w:rsidRPr="0040613B" w:rsidRDefault="00B90923" w:rsidP="0043623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color w:val="000000" w:themeColor="text1"/>
                <w:szCs w:val="22"/>
              </w:rPr>
            </w:pPr>
            <w:r w:rsidRPr="0040613B">
              <w:rPr>
                <w:rFonts w:asciiTheme="majorHAnsi" w:eastAsia="Calibri" w:hAnsiTheme="majorHAnsi" w:cs="Calibri"/>
                <w:color w:val="000000" w:themeColor="text1"/>
                <w:szCs w:val="22"/>
              </w:rPr>
              <w:t>use</w:t>
            </w:r>
            <w:r w:rsidRPr="0040613B">
              <w:rPr>
                <w:rFonts w:asciiTheme="majorHAnsi" w:hAnsiTheme="majorHAnsi" w:cs="Calibri"/>
                <w:color w:val="000000" w:themeColor="text1"/>
                <w:szCs w:val="22"/>
              </w:rPr>
              <w:t xml:space="preserve"> modal verbs to express ability, possibility, likelihood and </w:t>
            </w:r>
            <w:r w:rsidRPr="0040613B">
              <w:rPr>
                <w:rFonts w:asciiTheme="majorHAnsi" w:eastAsia="Calibri" w:hAnsiTheme="majorHAnsi" w:cs="Calibri"/>
                <w:color w:val="000000" w:themeColor="text1"/>
                <w:szCs w:val="22"/>
              </w:rPr>
              <w:t>permission, such as</w:t>
            </w:r>
            <w:r w:rsidR="00602245" w:rsidRPr="0040613B">
              <w:rPr>
                <w:rFonts w:asciiTheme="majorHAnsi" w:eastAsia="Calibri" w:hAnsiTheme="majorHAnsi" w:cs="Calibri"/>
                <w:color w:val="000000" w:themeColor="text1"/>
                <w:szCs w:val="22"/>
              </w:rPr>
              <w:t xml:space="preserve"> </w:t>
            </w:r>
            <w:r w:rsidR="00602245" w:rsidRPr="0040613B">
              <w:rPr>
                <w:rFonts w:asciiTheme="majorHAnsi" w:hAnsiTheme="majorHAnsi" w:cs="Calibri"/>
                <w:i/>
                <w:iCs/>
                <w:color w:val="000000" w:themeColor="text1"/>
                <w:szCs w:val="22"/>
              </w:rPr>
              <w:t>k</w:t>
            </w:r>
            <w:r w:rsidR="00602245" w:rsidRPr="0040613B">
              <w:rPr>
                <w:rFonts w:asciiTheme="majorHAnsi" w:hAnsiTheme="majorHAnsi" w:cstheme="majorHAnsi"/>
                <w:i/>
                <w:iCs/>
                <w:color w:val="000000" w:themeColor="text1"/>
                <w:szCs w:val="22"/>
              </w:rPr>
              <w:t>ö</w:t>
            </w:r>
            <w:r w:rsidR="00602245" w:rsidRPr="0040613B">
              <w:rPr>
                <w:rFonts w:asciiTheme="majorHAnsi" w:hAnsiTheme="majorHAnsi" w:cs="Calibri"/>
                <w:i/>
                <w:iCs/>
                <w:color w:val="000000" w:themeColor="text1"/>
                <w:szCs w:val="22"/>
              </w:rPr>
              <w:t>nnen, m</w:t>
            </w:r>
            <w:r w:rsidR="00602245" w:rsidRPr="0040613B">
              <w:rPr>
                <w:rFonts w:asciiTheme="majorHAnsi" w:hAnsiTheme="majorHAnsi" w:cstheme="majorHAnsi"/>
                <w:i/>
                <w:iCs/>
                <w:color w:val="000000" w:themeColor="text1"/>
                <w:szCs w:val="22"/>
              </w:rPr>
              <w:t>ö</w:t>
            </w:r>
            <w:r w:rsidR="00602245" w:rsidRPr="0040613B">
              <w:rPr>
                <w:rFonts w:asciiTheme="majorHAnsi" w:hAnsiTheme="majorHAnsi" w:cs="Calibri"/>
                <w:i/>
                <w:iCs/>
                <w:color w:val="000000" w:themeColor="text1"/>
                <w:szCs w:val="22"/>
              </w:rPr>
              <w:t>gen,</w:t>
            </w:r>
            <w:r w:rsidR="00217862" w:rsidRPr="0040613B">
              <w:rPr>
                <w:rFonts w:asciiTheme="majorHAnsi" w:hAnsiTheme="majorHAnsi" w:cs="Calibri"/>
                <w:i/>
                <w:iCs/>
                <w:color w:val="000000" w:themeColor="text1"/>
                <w:szCs w:val="22"/>
              </w:rPr>
              <w:t xml:space="preserve"> dürfen</w:t>
            </w:r>
          </w:p>
          <w:p w14:paraId="758C21E9" w14:textId="4D3E9298" w:rsidR="000A7316" w:rsidRPr="0040613B" w:rsidRDefault="000A7316" w:rsidP="0043623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rPr>
            </w:pPr>
            <w:r w:rsidRPr="0040613B">
              <w:rPr>
                <w:rFonts w:eastAsia="Times New Roman" w:cs="Calibri"/>
              </w:rPr>
              <w:t xml:space="preserve">use adverbs </w:t>
            </w:r>
            <w:r w:rsidR="00796914" w:rsidRPr="0040613B">
              <w:rPr>
                <w:rFonts w:eastAsia="Times New Roman" w:cs="Calibri"/>
              </w:rPr>
              <w:t xml:space="preserve">of </w:t>
            </w:r>
            <w:r w:rsidR="00915B2C" w:rsidRPr="0040613B">
              <w:rPr>
                <w:rFonts w:eastAsia="Times New Roman" w:cs="Calibri"/>
              </w:rPr>
              <w:t>time, manner and place</w:t>
            </w:r>
            <w:r w:rsidR="00DD1C99" w:rsidRPr="0040613B">
              <w:rPr>
                <w:rFonts w:eastAsia="Times New Roman" w:cs="Calibri"/>
              </w:rPr>
              <w:t xml:space="preserve"> </w:t>
            </w:r>
            <w:r w:rsidRPr="0040613B">
              <w:rPr>
                <w:rFonts w:eastAsia="Times New Roman" w:cs="Calibri"/>
              </w:rPr>
              <w:t xml:space="preserve">to qualify different </w:t>
            </w:r>
            <w:r w:rsidR="00796914" w:rsidRPr="0040613B">
              <w:rPr>
                <w:rFonts w:eastAsia="Times New Roman" w:cs="Calibri"/>
              </w:rPr>
              <w:t>word classes</w:t>
            </w:r>
            <w:r w:rsidR="00DD1C99" w:rsidRPr="0040613B">
              <w:rPr>
                <w:rFonts w:eastAsia="Times New Roman" w:cs="Calibri"/>
              </w:rPr>
              <w:t>,</w:t>
            </w:r>
            <w:r w:rsidRPr="0040613B">
              <w:rPr>
                <w:rFonts w:eastAsia="Times New Roman" w:cs="Calibri"/>
              </w:rPr>
              <w:t xml:space="preserve"> such as </w:t>
            </w:r>
            <w:r w:rsidRPr="0040613B">
              <w:rPr>
                <w:rFonts w:eastAsia="Times New Roman" w:cs="Calibri"/>
                <w:i/>
                <w:iCs/>
              </w:rPr>
              <w:t>gestern, schnell, dort</w:t>
            </w:r>
          </w:p>
          <w:p w14:paraId="209AB586" w14:textId="2C85A819" w:rsidR="00B90923" w:rsidRPr="0040613B" w:rsidRDefault="000A7316" w:rsidP="0043623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val="0"/>
              <w:rPr>
                <w:rFonts w:asciiTheme="majorHAnsi" w:hAnsiTheme="majorHAnsi"/>
                <w:i/>
                <w:iCs/>
                <w:color w:val="000000" w:themeColor="text1"/>
                <w:szCs w:val="22"/>
                <w:lang w:val="de-DE"/>
              </w:rPr>
            </w:pPr>
            <w:r w:rsidRPr="0040613B">
              <w:rPr>
                <w:rFonts w:eastAsia="Times New Roman" w:cs="Calibri"/>
                <w:lang w:val="de-DE"/>
              </w:rPr>
              <w:t>use a range of regular</w:t>
            </w:r>
            <w:r w:rsidR="00F02F8B" w:rsidRPr="0040613B">
              <w:rPr>
                <w:rFonts w:eastAsia="Times New Roman" w:cs="Calibri"/>
                <w:lang w:val="de-DE"/>
              </w:rPr>
              <w:t xml:space="preserve"> verbs</w:t>
            </w:r>
            <w:r w:rsidRPr="0040613B">
              <w:rPr>
                <w:rFonts w:eastAsia="Times New Roman" w:cs="Calibri"/>
                <w:lang w:val="de-DE"/>
              </w:rPr>
              <w:t xml:space="preserve"> and some irregular</w:t>
            </w:r>
            <w:r w:rsidR="00B52FA4" w:rsidRPr="0040613B">
              <w:rPr>
                <w:rFonts w:eastAsia="Times New Roman" w:cs="Calibri"/>
                <w:lang w:val="de-DE"/>
              </w:rPr>
              <w:t xml:space="preserve"> </w:t>
            </w:r>
            <w:r w:rsidRPr="0040613B">
              <w:rPr>
                <w:rFonts w:eastAsia="Times New Roman" w:cs="Calibri"/>
                <w:lang w:val="de-DE"/>
              </w:rPr>
              <w:t xml:space="preserve">verbs, such as </w:t>
            </w:r>
            <w:r w:rsidRPr="0040613B">
              <w:rPr>
                <w:rFonts w:eastAsia="Times New Roman" w:cs="Calibri"/>
                <w:i/>
                <w:iCs/>
                <w:lang w:val="de-DE"/>
              </w:rPr>
              <w:t>In Deutschland</w:t>
            </w:r>
            <w:r w:rsidR="00F02F8B" w:rsidRPr="0040613B">
              <w:rPr>
                <w:rFonts w:eastAsia="Times New Roman" w:cs="Calibri"/>
                <w:i/>
                <w:iCs/>
                <w:lang w:val="de-DE"/>
              </w:rPr>
              <w:t xml:space="preserve"> lernen die </w:t>
            </w:r>
            <w:r w:rsidR="00A15D4A" w:rsidRPr="0040613B">
              <w:rPr>
                <w:rFonts w:eastAsia="Times New Roman" w:cs="Calibri"/>
                <w:i/>
                <w:iCs/>
                <w:lang w:val="de-DE"/>
              </w:rPr>
              <w:t>Schüler Englisch und Französisch</w:t>
            </w:r>
            <w:r w:rsidR="00484845" w:rsidRPr="0040613B">
              <w:rPr>
                <w:rFonts w:eastAsia="Times New Roman" w:cs="Calibri"/>
                <w:i/>
                <w:iCs/>
                <w:lang w:val="de-DE"/>
              </w:rPr>
              <w:t>.</w:t>
            </w:r>
            <w:r w:rsidR="00484845" w:rsidRPr="0040613B">
              <w:rPr>
                <w:rFonts w:eastAsia="Times New Roman" w:cs="Calibri"/>
                <w:lang w:val="de-DE"/>
              </w:rPr>
              <w:t>;</w:t>
            </w:r>
            <w:r w:rsidR="00484845" w:rsidRPr="0040613B">
              <w:rPr>
                <w:rFonts w:eastAsia="Times New Roman" w:cs="Calibri"/>
                <w:i/>
                <w:iCs/>
                <w:lang w:val="de-DE"/>
              </w:rPr>
              <w:t xml:space="preserve"> </w:t>
            </w:r>
            <w:r w:rsidRPr="0040613B">
              <w:rPr>
                <w:rFonts w:eastAsia="Times New Roman" w:cs="Calibri"/>
                <w:i/>
                <w:iCs/>
                <w:lang w:val="de-DE"/>
              </w:rPr>
              <w:t>In der Schweiz habe ich Schokolade gegessen.</w:t>
            </w:r>
          </w:p>
        </w:tc>
        <w:tc>
          <w:tcPr>
            <w:tcW w:w="1250" w:type="pct"/>
          </w:tcPr>
          <w:p w14:paraId="641DAC4D" w14:textId="17E9BF30" w:rsidR="00343E64" w:rsidRPr="0040613B" w:rsidRDefault="00D149AB" w:rsidP="00436236">
            <w:pPr>
              <w:spacing w:after="120"/>
              <w:rPr>
                <w:rFonts w:eastAsia="DengXian" w:cs="Calibri"/>
                <w:color w:val="000000" w:themeColor="text1"/>
                <w:szCs w:val="22"/>
                <w:lang w:eastAsia="zh-CN"/>
              </w:rPr>
            </w:pPr>
            <w:r w:rsidRPr="0040613B">
              <w:rPr>
                <w:rFonts w:cs="Calibri"/>
                <w:color w:val="000000" w:themeColor="text1"/>
                <w:szCs w:val="22"/>
              </w:rPr>
              <w:t>Select and use a</w:t>
            </w:r>
            <w:r w:rsidR="003F61D4" w:rsidRPr="0040613B">
              <w:rPr>
                <w:rFonts w:cs="Calibri"/>
                <w:color w:val="000000" w:themeColor="text1"/>
                <w:szCs w:val="22"/>
              </w:rPr>
              <w:t xml:space="preserve"> </w:t>
            </w:r>
            <w:r w:rsidRPr="0040613B">
              <w:rPr>
                <w:rFonts w:cs="Calibri"/>
                <w:color w:val="000000" w:themeColor="text1"/>
                <w:szCs w:val="22"/>
              </w:rPr>
              <w:t xml:space="preserve">range of </w:t>
            </w:r>
            <w:r w:rsidR="007A18F0" w:rsidRPr="0040613B">
              <w:rPr>
                <w:rFonts w:cs="Calibri"/>
                <w:color w:val="000000" w:themeColor="text1"/>
                <w:szCs w:val="22"/>
              </w:rPr>
              <w:t xml:space="preserve">linguistic </w:t>
            </w:r>
            <w:r w:rsidRPr="0040613B">
              <w:rPr>
                <w:rFonts w:cs="Calibri"/>
                <w:color w:val="000000" w:themeColor="text1"/>
                <w:szCs w:val="22"/>
              </w:rPr>
              <w:t xml:space="preserve">features of </w:t>
            </w:r>
            <w:r w:rsidR="00343E64" w:rsidRPr="0040613B">
              <w:rPr>
                <w:rFonts w:cs="Calibri"/>
                <w:color w:val="000000" w:themeColor="text1"/>
                <w:szCs w:val="22"/>
              </w:rPr>
              <w:t>German</w:t>
            </w:r>
            <w:r w:rsidRPr="0040613B">
              <w:rPr>
                <w:rFonts w:cs="Calibri"/>
                <w:color w:val="000000" w:themeColor="text1"/>
                <w:szCs w:val="22"/>
              </w:rPr>
              <w:t xml:space="preserve"> </w:t>
            </w:r>
            <w:r w:rsidR="008E6AA4" w:rsidRPr="0040613B">
              <w:rPr>
                <w:rFonts w:cs="Calibri"/>
                <w:color w:val="000000" w:themeColor="text1"/>
                <w:szCs w:val="22"/>
              </w:rPr>
              <w:t>to</w:t>
            </w:r>
            <w:r w:rsidRPr="0040613B">
              <w:rPr>
                <w:rFonts w:cs="Calibri"/>
                <w:color w:val="000000" w:themeColor="text1"/>
                <w:szCs w:val="22"/>
              </w:rPr>
              <w:t xml:space="preserve"> </w:t>
            </w:r>
            <w:r w:rsidR="00453AFF" w:rsidRPr="0040613B">
              <w:rPr>
                <w:rFonts w:cs="Calibri"/>
                <w:color w:val="000000" w:themeColor="text1"/>
                <w:szCs w:val="22"/>
              </w:rPr>
              <w:t>respond to and creat</w:t>
            </w:r>
            <w:r w:rsidR="008E6AA4" w:rsidRPr="0040613B">
              <w:rPr>
                <w:rFonts w:cs="Calibri"/>
                <w:color w:val="000000" w:themeColor="text1"/>
                <w:szCs w:val="22"/>
              </w:rPr>
              <w:t>e</w:t>
            </w:r>
            <w:r w:rsidR="00453AFF" w:rsidRPr="0040613B">
              <w:rPr>
                <w:rFonts w:cs="Calibri"/>
                <w:color w:val="000000" w:themeColor="text1"/>
                <w:szCs w:val="22"/>
              </w:rPr>
              <w:t xml:space="preserve"> </w:t>
            </w:r>
            <w:r w:rsidRPr="0040613B">
              <w:rPr>
                <w:rFonts w:cs="Calibri"/>
                <w:color w:val="000000" w:themeColor="text1"/>
                <w:szCs w:val="22"/>
              </w:rPr>
              <w:t>texts</w:t>
            </w:r>
          </w:p>
          <w:p w14:paraId="2AE01059" w14:textId="30D7DBF2" w:rsidR="00B90923" w:rsidRPr="0040613B" w:rsidRDefault="00B90923" w:rsidP="00436236">
            <w:pPr>
              <w:rPr>
                <w:rFonts w:cs="Calibri"/>
                <w:color w:val="000000" w:themeColor="text1"/>
                <w:szCs w:val="22"/>
                <w:lang w:val="de-DE"/>
              </w:rPr>
            </w:pPr>
            <w:r w:rsidRPr="0040613B">
              <w:rPr>
                <w:rFonts w:cs="Calibri"/>
                <w:color w:val="000000" w:themeColor="text1"/>
                <w:szCs w:val="22"/>
                <w:lang w:val="de-DE"/>
              </w:rPr>
              <w:t>For example:</w:t>
            </w:r>
          </w:p>
          <w:p w14:paraId="67C931B7" w14:textId="64F7085F" w:rsidR="00371EFA" w:rsidRPr="0040613B" w:rsidRDefault="00371EFA" w:rsidP="0043623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lang w:val="de-DE"/>
              </w:rPr>
            </w:pPr>
            <w:r w:rsidRPr="0040613B">
              <w:rPr>
                <w:rFonts w:eastAsia="Times New Roman" w:cs="Calibri"/>
                <w:lang w:val="de-DE"/>
              </w:rPr>
              <w:t xml:space="preserve">form and use the future tense to outline plans, such as </w:t>
            </w:r>
            <w:r w:rsidRPr="0040613B">
              <w:rPr>
                <w:rFonts w:eastAsia="Times New Roman" w:cs="Calibri"/>
                <w:i/>
                <w:iCs/>
                <w:lang w:val="de-DE"/>
              </w:rPr>
              <w:t>Nächstes Jahr werde ich studieren</w:t>
            </w:r>
            <w:r w:rsidR="00A638CA" w:rsidRPr="0040613B">
              <w:rPr>
                <w:rFonts w:eastAsia="Times New Roman" w:cs="Calibri"/>
                <w:i/>
                <w:iCs/>
                <w:lang w:val="de-DE"/>
              </w:rPr>
              <w:t>.</w:t>
            </w:r>
            <w:r w:rsidRPr="0040613B">
              <w:rPr>
                <w:rFonts w:eastAsia="Times New Roman" w:cs="Calibri"/>
                <w:lang w:val="de-DE"/>
              </w:rPr>
              <w:t>;</w:t>
            </w:r>
            <w:r w:rsidRPr="0040613B">
              <w:rPr>
                <w:rFonts w:eastAsia="Times New Roman" w:cs="Calibri"/>
                <w:i/>
                <w:iCs/>
                <w:lang w:val="de-DE"/>
              </w:rPr>
              <w:t xml:space="preserve"> Er hat vor zu reisen.; Sie wird mehr Sport treiben.</w:t>
            </w:r>
          </w:p>
          <w:p w14:paraId="147141AD" w14:textId="77777777" w:rsidR="00371EFA" w:rsidRPr="0040613B" w:rsidRDefault="00371EFA" w:rsidP="0043623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rPr>
            </w:pPr>
            <w:r w:rsidRPr="0040613B">
              <w:rPr>
                <w:rFonts w:eastAsia="Times New Roman" w:cs="Calibri"/>
              </w:rPr>
              <w:t>construct conditional sentences to express wishes and hypothetical scenarios, such as</w:t>
            </w:r>
            <w:r w:rsidRPr="0040613B">
              <w:rPr>
                <w:rFonts w:eastAsia="Times New Roman" w:cs="Calibri"/>
                <w:i/>
                <w:iCs/>
              </w:rPr>
              <w:t xml:space="preserve"> Ich würde studieren, wenn ich die Möglichkeit hätte.</w:t>
            </w:r>
          </w:p>
          <w:p w14:paraId="48BA38F6" w14:textId="77777777" w:rsidR="00371EFA" w:rsidRPr="0040613B" w:rsidRDefault="00371EFA" w:rsidP="0043623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szCs w:val="22"/>
              </w:rPr>
            </w:pPr>
            <w:r w:rsidRPr="0040613B">
              <w:rPr>
                <w:rFonts w:eastAsia="Times New Roman" w:cs="Calibri"/>
              </w:rPr>
              <w:t>use complex sentences and connect ideas with conjunctions and discourse markers, such as</w:t>
            </w:r>
            <w:r w:rsidRPr="0040613B">
              <w:rPr>
                <w:rFonts w:eastAsia="Times New Roman" w:cs="Calibri"/>
                <w:i/>
                <w:iCs/>
              </w:rPr>
              <w:t xml:space="preserve"> aber, weil, jedoch, deswegen</w:t>
            </w:r>
            <w:r w:rsidRPr="0040613B">
              <w:rPr>
                <w:rFonts w:asciiTheme="majorHAnsi" w:eastAsia="Calibri" w:hAnsiTheme="majorHAnsi" w:cs="Calibri"/>
                <w:szCs w:val="22"/>
              </w:rPr>
              <w:t xml:space="preserve"> </w:t>
            </w:r>
          </w:p>
          <w:p w14:paraId="6A32918C" w14:textId="6875CA76" w:rsidR="006B52F0" w:rsidRPr="0040613B" w:rsidRDefault="00371EFA" w:rsidP="00436236">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i/>
                <w:iCs/>
                <w:color w:val="000000" w:themeColor="text1"/>
                <w:szCs w:val="22"/>
              </w:rPr>
            </w:pPr>
            <w:r w:rsidRPr="0040613B">
              <w:rPr>
                <w:rFonts w:eastAsia="Times New Roman" w:cs="Calibri"/>
              </w:rPr>
              <w:t>recognise and apply direct and indirect object pronouns, such as</w:t>
            </w:r>
            <w:r w:rsidRPr="0040613B">
              <w:rPr>
                <w:rFonts w:eastAsia="Times New Roman" w:cs="Calibri"/>
                <w:i/>
                <w:iCs/>
              </w:rPr>
              <w:t xml:space="preserve"> Er gibt ihr einen Blumenstrau</w:t>
            </w:r>
            <w:r w:rsidR="00112F54" w:rsidRPr="0040613B">
              <w:rPr>
                <w:rFonts w:eastAsia="Times New Roman" w:cs="Calibri"/>
                <w:i/>
                <w:iCs/>
              </w:rPr>
              <w:t>ß</w:t>
            </w:r>
            <w:r w:rsidRPr="0040613B">
              <w:rPr>
                <w:rFonts w:eastAsia="Times New Roman" w:cs="Calibri"/>
                <w:i/>
                <w:iCs/>
              </w:rPr>
              <w:t>.</w:t>
            </w:r>
            <w:r w:rsidRPr="0040613B">
              <w:rPr>
                <w:rFonts w:eastAsia="Times New Roman" w:cs="Calibri"/>
              </w:rPr>
              <w:t>;</w:t>
            </w:r>
            <w:r w:rsidRPr="0040613B">
              <w:rPr>
                <w:rFonts w:eastAsia="Times New Roman" w:cs="Calibri"/>
                <w:i/>
                <w:iCs/>
              </w:rPr>
              <w:t xml:space="preserve"> Sie gibt ihm ein Buch.</w:t>
            </w:r>
          </w:p>
        </w:tc>
      </w:tr>
      <w:tr w:rsidR="006B52F0" w:rsidRPr="005131BE" w14:paraId="7C57CFC6" w14:textId="77777777" w:rsidTr="00B430CD">
        <w:trPr>
          <w:cantSplit/>
          <w:trHeight w:val="796"/>
        </w:trPr>
        <w:tc>
          <w:tcPr>
            <w:tcW w:w="0" w:type="pct"/>
          </w:tcPr>
          <w:p w14:paraId="0B6CE242" w14:textId="0AD79761" w:rsidR="006B52F0" w:rsidRPr="0055109E" w:rsidRDefault="006B52F0" w:rsidP="00436236">
            <w:pPr>
              <w:spacing w:after="120"/>
              <w:rPr>
                <w:rFonts w:cs="Calibri"/>
                <w:color w:val="000000" w:themeColor="text1"/>
                <w:szCs w:val="22"/>
              </w:rPr>
            </w:pPr>
            <w:r w:rsidRPr="0055109E">
              <w:rPr>
                <w:rFonts w:cs="Calibri"/>
                <w:color w:val="000000" w:themeColor="text1"/>
                <w:szCs w:val="22"/>
              </w:rPr>
              <w:lastRenderedPageBreak/>
              <w:t>Begin to not</w:t>
            </w:r>
            <w:r w:rsidR="00847E20" w:rsidRPr="0055109E">
              <w:rPr>
                <w:rFonts w:cs="Calibri"/>
                <w:color w:val="000000" w:themeColor="text1"/>
                <w:szCs w:val="22"/>
              </w:rPr>
              <w:t>ice</w:t>
            </w:r>
            <w:r w:rsidRPr="0055109E">
              <w:rPr>
                <w:rFonts w:cs="Calibri"/>
                <w:color w:val="000000" w:themeColor="text1"/>
                <w:szCs w:val="22"/>
              </w:rPr>
              <w:t xml:space="preserve"> similarities and differences </w:t>
            </w:r>
            <w:r w:rsidR="009C7F4D">
              <w:rPr>
                <w:rFonts w:cs="Calibri"/>
                <w:color w:val="000000" w:themeColor="text1"/>
                <w:szCs w:val="22"/>
              </w:rPr>
              <w:t>in how linguistic features are used in</w:t>
            </w:r>
            <w:r w:rsidRPr="0055109E">
              <w:rPr>
                <w:rFonts w:cs="Calibri"/>
                <w:color w:val="000000" w:themeColor="text1"/>
                <w:szCs w:val="22"/>
              </w:rPr>
              <w:t xml:space="preserve"> </w:t>
            </w:r>
            <w:r w:rsidR="00366B57" w:rsidRPr="0055109E">
              <w:rPr>
                <w:rFonts w:cs="Calibri"/>
                <w:color w:val="000000" w:themeColor="text1"/>
                <w:szCs w:val="22"/>
              </w:rPr>
              <w:t>German</w:t>
            </w:r>
            <w:r w:rsidRPr="0055109E">
              <w:rPr>
                <w:rFonts w:cs="Calibri"/>
                <w:color w:val="000000" w:themeColor="text1"/>
                <w:szCs w:val="22"/>
              </w:rPr>
              <w:t xml:space="preserve"> and English</w:t>
            </w:r>
            <w:r w:rsidRPr="0055109E">
              <w:rPr>
                <w:rFonts w:eastAsia="DengXian" w:cs="Calibri"/>
                <w:color w:val="000000" w:themeColor="text1"/>
                <w:szCs w:val="22"/>
                <w:lang w:eastAsia="zh-CN"/>
              </w:rPr>
              <w:t>,</w:t>
            </w:r>
            <w:r w:rsidRPr="0055109E">
              <w:rPr>
                <w:rFonts w:cs="Calibri"/>
                <w:color w:val="000000" w:themeColor="text1"/>
                <w:szCs w:val="22"/>
              </w:rPr>
              <w:t xml:space="preserve"> using metalanguage </w:t>
            </w:r>
          </w:p>
          <w:p w14:paraId="6B30A383" w14:textId="77777777" w:rsidR="006B52F0" w:rsidRPr="0055109E" w:rsidRDefault="006B52F0" w:rsidP="00436236">
            <w:pPr>
              <w:rPr>
                <w:rFonts w:eastAsia="DengXian" w:cs="Calibri"/>
                <w:color w:val="000000" w:themeColor="text1"/>
                <w:szCs w:val="22"/>
                <w:lang w:eastAsia="zh-CN"/>
              </w:rPr>
            </w:pPr>
            <w:r w:rsidRPr="0055109E">
              <w:rPr>
                <w:rFonts w:eastAsia="DengXian" w:cs="Calibri"/>
                <w:color w:val="000000" w:themeColor="text1"/>
                <w:szCs w:val="22"/>
                <w:lang w:eastAsia="zh-CN"/>
              </w:rPr>
              <w:t xml:space="preserve">For example: </w:t>
            </w:r>
          </w:p>
          <w:p w14:paraId="7C759549" w14:textId="263EAFE6" w:rsidR="006B52F0" w:rsidRPr="0055109E" w:rsidRDefault="006B52F0" w:rsidP="00436236">
            <w:pPr>
              <w:pStyle w:val="ListParagraph"/>
              <w:numPr>
                <w:ilvl w:val="0"/>
                <w:numId w:val="2"/>
              </w:numPr>
              <w:rPr>
                <w:color w:val="000000" w:themeColor="text1"/>
                <w:szCs w:val="22"/>
              </w:rPr>
            </w:pPr>
            <w:r w:rsidRPr="0055109E">
              <w:rPr>
                <w:color w:val="000000" w:themeColor="text1"/>
                <w:szCs w:val="22"/>
              </w:rPr>
              <w:t xml:space="preserve">use relevant metalanguage to identify </w:t>
            </w:r>
            <w:r w:rsidR="004B76FF" w:rsidRPr="002E3C1E">
              <w:rPr>
                <w:color w:val="000000" w:themeColor="text1"/>
                <w:szCs w:val="22"/>
              </w:rPr>
              <w:t>word classes</w:t>
            </w:r>
            <w:r w:rsidRPr="002E3C1E">
              <w:rPr>
                <w:color w:val="000000" w:themeColor="text1"/>
                <w:szCs w:val="22"/>
              </w:rPr>
              <w:t>,</w:t>
            </w:r>
            <w:r w:rsidRPr="0055109E">
              <w:rPr>
                <w:color w:val="000000" w:themeColor="text1"/>
                <w:szCs w:val="22"/>
              </w:rPr>
              <w:t xml:space="preserve"> such as verbs, nouns, articles, adjectives</w:t>
            </w:r>
            <w:r w:rsidR="00EB74AD">
              <w:rPr>
                <w:color w:val="000000" w:themeColor="text1"/>
                <w:szCs w:val="22"/>
              </w:rPr>
              <w:t xml:space="preserve"> and</w:t>
            </w:r>
            <w:r w:rsidRPr="0055109E">
              <w:rPr>
                <w:color w:val="000000" w:themeColor="text1"/>
                <w:szCs w:val="22"/>
              </w:rPr>
              <w:t xml:space="preserve"> </w:t>
            </w:r>
            <w:r w:rsidR="004B76FF" w:rsidRPr="004B76FF">
              <w:rPr>
                <w:color w:val="000000" w:themeColor="text1"/>
                <w:szCs w:val="22"/>
              </w:rPr>
              <w:t>personal</w:t>
            </w:r>
            <w:r w:rsidRPr="0055109E">
              <w:rPr>
                <w:color w:val="000000" w:themeColor="text1"/>
                <w:szCs w:val="22"/>
              </w:rPr>
              <w:t xml:space="preserve"> pronouns</w:t>
            </w:r>
          </w:p>
          <w:p w14:paraId="58A45F32" w14:textId="17CBE7CB" w:rsidR="00FB110D" w:rsidRPr="00EB74AD" w:rsidRDefault="00FB110D" w:rsidP="00436236">
            <w:pPr>
              <w:pStyle w:val="ListParagraph"/>
              <w:numPr>
                <w:ilvl w:val="0"/>
                <w:numId w:val="2"/>
              </w:numPr>
              <w:rPr>
                <w:rFonts w:asciiTheme="minorHAnsi" w:hAnsiTheme="minorHAnsi" w:cstheme="minorHAnsi"/>
                <w:szCs w:val="22"/>
              </w:rPr>
            </w:pPr>
            <w:r w:rsidRPr="00184920">
              <w:rPr>
                <w:rFonts w:eastAsia="Times New Roman" w:cs="Calibri"/>
              </w:rPr>
              <w:t xml:space="preserve">recognise how German verbs change endings for person and </w:t>
            </w:r>
            <w:r w:rsidRPr="00EB74AD">
              <w:rPr>
                <w:rFonts w:asciiTheme="minorHAnsi" w:eastAsia="Times New Roman" w:hAnsiTheme="minorHAnsi" w:cstheme="minorHAnsi"/>
                <w:szCs w:val="22"/>
              </w:rPr>
              <w:t>number in present tense</w:t>
            </w:r>
            <w:r w:rsidR="00EB74AD" w:rsidRPr="00EB74AD">
              <w:rPr>
                <w:rFonts w:asciiTheme="minorHAnsi" w:eastAsia="Times New Roman" w:hAnsiTheme="minorHAnsi" w:cstheme="minorHAnsi"/>
                <w:szCs w:val="22"/>
              </w:rPr>
              <w:t>, and compare with English verb forms</w:t>
            </w:r>
            <w:r w:rsidRPr="00EB74AD">
              <w:rPr>
                <w:rFonts w:asciiTheme="minorHAnsi" w:eastAsia="Times New Roman" w:hAnsiTheme="minorHAnsi" w:cstheme="minorHAnsi"/>
                <w:szCs w:val="22"/>
              </w:rPr>
              <w:t xml:space="preserve">, such as </w:t>
            </w:r>
            <w:r w:rsidRPr="00EB74AD">
              <w:rPr>
                <w:rFonts w:asciiTheme="minorHAnsi" w:eastAsia="Times New Roman" w:hAnsiTheme="minorHAnsi" w:cstheme="minorHAnsi"/>
                <w:i/>
                <w:iCs/>
                <w:szCs w:val="22"/>
              </w:rPr>
              <w:t xml:space="preserve">sie spielt </w:t>
            </w:r>
            <w:r w:rsidRPr="00EB74AD">
              <w:rPr>
                <w:rFonts w:asciiTheme="minorHAnsi" w:eastAsia="Times New Roman" w:hAnsiTheme="minorHAnsi" w:cstheme="minorHAnsi"/>
                <w:szCs w:val="22"/>
              </w:rPr>
              <w:t xml:space="preserve">and </w:t>
            </w:r>
            <w:r w:rsidRPr="00EB74AD">
              <w:rPr>
                <w:rFonts w:asciiTheme="minorHAnsi" w:eastAsia="Times New Roman" w:hAnsiTheme="minorHAnsi" w:cstheme="minorHAnsi"/>
                <w:i/>
                <w:iCs/>
                <w:szCs w:val="22"/>
              </w:rPr>
              <w:t>wir spielen</w:t>
            </w:r>
          </w:p>
          <w:p w14:paraId="5252908A" w14:textId="263AB9D0" w:rsidR="006B52F0" w:rsidRPr="0055109E" w:rsidRDefault="00FB110D" w:rsidP="00436236">
            <w:pPr>
              <w:pStyle w:val="ListParagraph"/>
              <w:numPr>
                <w:ilvl w:val="0"/>
                <w:numId w:val="2"/>
              </w:numPr>
              <w:rPr>
                <w:color w:val="000000" w:themeColor="text1"/>
                <w:szCs w:val="22"/>
              </w:rPr>
            </w:pPr>
            <w:r w:rsidRPr="00EB74AD">
              <w:rPr>
                <w:rFonts w:asciiTheme="minorHAnsi" w:eastAsia="Times New Roman" w:hAnsiTheme="minorHAnsi" w:cstheme="minorHAnsi"/>
                <w:szCs w:val="22"/>
              </w:rPr>
              <w:t xml:space="preserve">identify how German expresses possession, using </w:t>
            </w:r>
            <w:r w:rsidRPr="00EB74AD">
              <w:rPr>
                <w:rFonts w:asciiTheme="minorHAnsi" w:eastAsia="Times New Roman" w:hAnsiTheme="minorHAnsi" w:cstheme="minorHAnsi"/>
                <w:i/>
                <w:iCs/>
                <w:szCs w:val="22"/>
              </w:rPr>
              <w:t>von</w:t>
            </w:r>
            <w:r w:rsidRPr="00EB74AD">
              <w:rPr>
                <w:rFonts w:asciiTheme="minorHAnsi" w:eastAsia="Times New Roman" w:hAnsiTheme="minorHAnsi" w:cstheme="minorHAnsi"/>
                <w:szCs w:val="22"/>
              </w:rPr>
              <w:t>, and compare this structure with English possessive forms</w:t>
            </w:r>
            <w:r w:rsidR="00EB74AD">
              <w:rPr>
                <w:rFonts w:asciiTheme="minorHAnsi" w:eastAsia="Times New Roman" w:hAnsiTheme="minorHAnsi" w:cstheme="minorHAnsi"/>
                <w:szCs w:val="22"/>
              </w:rPr>
              <w:t xml:space="preserve">, such as </w:t>
            </w:r>
            <w:r w:rsidR="00EB74AD" w:rsidRPr="00EB74AD">
              <w:rPr>
                <w:rFonts w:asciiTheme="minorHAnsi" w:eastAsia="Times New Roman" w:hAnsiTheme="minorHAnsi" w:cstheme="minorHAnsi"/>
                <w:szCs w:val="22"/>
              </w:rPr>
              <w:t xml:space="preserve">such as </w:t>
            </w:r>
            <w:r w:rsidR="00EB74AD" w:rsidRPr="00EB74AD">
              <w:rPr>
                <w:rFonts w:asciiTheme="minorHAnsi" w:eastAsia="Times New Roman" w:hAnsiTheme="minorHAnsi" w:cstheme="minorHAnsi"/>
                <w:i/>
                <w:iCs/>
                <w:szCs w:val="22"/>
              </w:rPr>
              <w:t>Das Haus von Markus</w:t>
            </w:r>
          </w:p>
        </w:tc>
        <w:tc>
          <w:tcPr>
            <w:tcW w:w="0" w:type="pct"/>
          </w:tcPr>
          <w:p w14:paraId="0AD182A4" w14:textId="58FFD342" w:rsidR="00D27D18" w:rsidRPr="0055109E" w:rsidRDefault="00F54B0E" w:rsidP="00436236">
            <w:pPr>
              <w:spacing w:after="120"/>
              <w:rPr>
                <w:rFonts w:cs="Calibri"/>
                <w:color w:val="000000" w:themeColor="text1"/>
                <w:szCs w:val="22"/>
              </w:rPr>
            </w:pPr>
            <w:r>
              <w:rPr>
                <w:rFonts w:cs="Calibri"/>
                <w:color w:val="000000" w:themeColor="text1"/>
                <w:szCs w:val="22"/>
              </w:rPr>
              <w:t>Identify</w:t>
            </w:r>
            <w:r w:rsidR="00D27D18" w:rsidRPr="0055109E">
              <w:rPr>
                <w:rFonts w:cs="Calibri"/>
                <w:color w:val="000000" w:themeColor="text1"/>
                <w:szCs w:val="22"/>
              </w:rPr>
              <w:t xml:space="preserve"> similarities and differences </w:t>
            </w:r>
            <w:r>
              <w:rPr>
                <w:rFonts w:cs="Calibri"/>
                <w:color w:val="000000" w:themeColor="text1"/>
                <w:szCs w:val="22"/>
              </w:rPr>
              <w:t>in how linguistic features are used in</w:t>
            </w:r>
            <w:r w:rsidR="00312ECD" w:rsidRPr="0055109E">
              <w:rPr>
                <w:rFonts w:cs="Calibri"/>
                <w:color w:val="000000" w:themeColor="text1"/>
                <w:szCs w:val="22"/>
              </w:rPr>
              <w:t xml:space="preserve"> German</w:t>
            </w:r>
            <w:r w:rsidR="00D27D18" w:rsidRPr="0055109E">
              <w:rPr>
                <w:rFonts w:cs="Calibri"/>
                <w:color w:val="000000" w:themeColor="text1"/>
                <w:szCs w:val="22"/>
              </w:rPr>
              <w:t xml:space="preserve"> and English</w:t>
            </w:r>
            <w:r w:rsidR="00D27D18" w:rsidRPr="0055109E">
              <w:rPr>
                <w:rFonts w:eastAsia="DengXian" w:cs="Calibri"/>
                <w:color w:val="000000" w:themeColor="text1"/>
                <w:szCs w:val="22"/>
                <w:lang w:eastAsia="zh-CN"/>
              </w:rPr>
              <w:t>,</w:t>
            </w:r>
            <w:r w:rsidR="00D27D18" w:rsidRPr="0055109E">
              <w:rPr>
                <w:rFonts w:cs="Calibri"/>
                <w:color w:val="000000" w:themeColor="text1"/>
                <w:szCs w:val="22"/>
              </w:rPr>
              <w:t xml:space="preserve"> using metalanguage</w:t>
            </w:r>
          </w:p>
          <w:p w14:paraId="75CD9518" w14:textId="77777777" w:rsidR="0016237B" w:rsidRPr="0055109E" w:rsidRDefault="0016237B" w:rsidP="00436236">
            <w:pPr>
              <w:rPr>
                <w:rFonts w:eastAsia="DengXian" w:cs="Calibri"/>
                <w:color w:val="000000" w:themeColor="text1"/>
                <w:szCs w:val="22"/>
                <w:lang w:eastAsia="zh-CN"/>
              </w:rPr>
            </w:pPr>
            <w:r w:rsidRPr="0055109E">
              <w:rPr>
                <w:rFonts w:eastAsia="DengXian" w:cs="Calibri"/>
                <w:color w:val="000000" w:themeColor="text1"/>
                <w:szCs w:val="22"/>
                <w:lang w:eastAsia="zh-CN"/>
              </w:rPr>
              <w:t>For example:</w:t>
            </w:r>
          </w:p>
          <w:p w14:paraId="3390E170" w14:textId="3E748981" w:rsidR="008805C8" w:rsidRPr="008805C8" w:rsidRDefault="008805C8" w:rsidP="00436236">
            <w:pPr>
              <w:pStyle w:val="ListParagraph"/>
              <w:numPr>
                <w:ilvl w:val="0"/>
                <w:numId w:val="2"/>
              </w:numPr>
              <w:rPr>
                <w:szCs w:val="22"/>
              </w:rPr>
            </w:pPr>
            <w:r w:rsidRPr="00184920">
              <w:rPr>
                <w:rFonts w:eastAsia="Times New Roman" w:cs="Calibri"/>
              </w:rPr>
              <w:t xml:space="preserve">notice how word order </w:t>
            </w:r>
            <w:r w:rsidR="0026246C">
              <w:rPr>
                <w:rFonts w:eastAsia="Times New Roman" w:cs="Calibri"/>
              </w:rPr>
              <w:t xml:space="preserve">can </w:t>
            </w:r>
            <w:r w:rsidRPr="00184920">
              <w:rPr>
                <w:rFonts w:eastAsia="Times New Roman" w:cs="Calibri"/>
              </w:rPr>
              <w:t>differ in English and German</w:t>
            </w:r>
            <w:r w:rsidR="00EB74AD">
              <w:rPr>
                <w:rFonts w:eastAsia="Times New Roman" w:cs="Calibri"/>
              </w:rPr>
              <w:t>,</w:t>
            </w:r>
            <w:r w:rsidRPr="00184920">
              <w:rPr>
                <w:rFonts w:eastAsia="Times New Roman" w:cs="Calibri"/>
              </w:rPr>
              <w:t xml:space="preserve"> and use this awareness when decoding and producing texts</w:t>
            </w:r>
          </w:p>
          <w:p w14:paraId="3D0B2B6B" w14:textId="048806A1" w:rsidR="008805C8" w:rsidRPr="008805C8" w:rsidRDefault="008805C8" w:rsidP="00436236">
            <w:pPr>
              <w:pStyle w:val="ListParagraph"/>
              <w:numPr>
                <w:ilvl w:val="0"/>
                <w:numId w:val="2"/>
              </w:numPr>
              <w:rPr>
                <w:szCs w:val="22"/>
              </w:rPr>
            </w:pPr>
            <w:r w:rsidRPr="00184920">
              <w:rPr>
                <w:rFonts w:eastAsia="Times New Roman" w:cs="Calibri"/>
              </w:rPr>
              <w:t>apply German capitalisation rules to nouns</w:t>
            </w:r>
            <w:r w:rsidR="00EB74AD">
              <w:rPr>
                <w:rFonts w:eastAsia="Times New Roman" w:cs="Calibri"/>
              </w:rPr>
              <w:t>,</w:t>
            </w:r>
            <w:r w:rsidRPr="00184920">
              <w:rPr>
                <w:rFonts w:eastAsia="Times New Roman" w:cs="Calibri"/>
              </w:rPr>
              <w:t xml:space="preserve"> and notice that the capitalisation of the formal ‘you’ form </w:t>
            </w:r>
            <w:r w:rsidRPr="00184920">
              <w:rPr>
                <w:rFonts w:eastAsia="Times New Roman" w:cs="Calibri"/>
                <w:i/>
                <w:iCs/>
              </w:rPr>
              <w:t xml:space="preserve">Sie </w:t>
            </w:r>
            <w:r w:rsidRPr="00184920">
              <w:rPr>
                <w:rFonts w:eastAsia="Times New Roman" w:cs="Calibri"/>
              </w:rPr>
              <w:t xml:space="preserve">distinguishes it from </w:t>
            </w:r>
            <w:r w:rsidRPr="00184920">
              <w:rPr>
                <w:rFonts w:eastAsia="Times New Roman" w:cs="Calibri"/>
                <w:i/>
                <w:iCs/>
              </w:rPr>
              <w:t xml:space="preserve">sie </w:t>
            </w:r>
            <w:r w:rsidRPr="00184920">
              <w:rPr>
                <w:rFonts w:eastAsia="Times New Roman" w:cs="Calibri"/>
              </w:rPr>
              <w:t>‘she/they’ form</w:t>
            </w:r>
          </w:p>
          <w:p w14:paraId="3A8DF921" w14:textId="65710624" w:rsidR="008805C8" w:rsidRPr="008805C8" w:rsidRDefault="008805C8" w:rsidP="00436236">
            <w:pPr>
              <w:pStyle w:val="ListParagraph"/>
              <w:numPr>
                <w:ilvl w:val="0"/>
                <w:numId w:val="2"/>
              </w:numPr>
              <w:rPr>
                <w:szCs w:val="22"/>
              </w:rPr>
            </w:pPr>
            <w:r w:rsidRPr="00184920">
              <w:rPr>
                <w:rFonts w:eastAsia="Times New Roman" w:cs="Calibri"/>
              </w:rPr>
              <w:t xml:space="preserve">explain how some </w:t>
            </w:r>
            <w:r w:rsidR="00763C34" w:rsidRPr="004D0919">
              <w:rPr>
                <w:rFonts w:eastAsia="Times New Roman" w:cs="Calibri"/>
              </w:rPr>
              <w:t>word classes</w:t>
            </w:r>
            <w:r w:rsidRPr="00184920">
              <w:rPr>
                <w:rFonts w:eastAsia="Times New Roman" w:cs="Calibri"/>
              </w:rPr>
              <w:t xml:space="preserve">, such as verbs, nouns, articles, adjectives, adverbs and </w:t>
            </w:r>
            <w:r w:rsidR="00763C34" w:rsidRPr="004D0919">
              <w:rPr>
                <w:rFonts w:eastAsia="Times New Roman" w:cs="Calibri"/>
              </w:rPr>
              <w:t>personal</w:t>
            </w:r>
            <w:r w:rsidRPr="00184920">
              <w:rPr>
                <w:rFonts w:eastAsia="Times New Roman" w:cs="Calibri"/>
              </w:rPr>
              <w:t xml:space="preserve"> pronouns, work differently in German and English</w:t>
            </w:r>
          </w:p>
          <w:p w14:paraId="447FD3A0" w14:textId="69CDF9F3" w:rsidR="006B52F0" w:rsidRPr="0055109E" w:rsidRDefault="008805C8" w:rsidP="00436236">
            <w:pPr>
              <w:pStyle w:val="ListParagraph"/>
              <w:numPr>
                <w:ilvl w:val="0"/>
                <w:numId w:val="2"/>
              </w:numPr>
              <w:rPr>
                <w:color w:val="000000" w:themeColor="text1"/>
                <w:szCs w:val="22"/>
              </w:rPr>
            </w:pPr>
            <w:r w:rsidRPr="00184920">
              <w:rPr>
                <w:rFonts w:eastAsia="Times New Roman" w:cs="Calibri"/>
              </w:rPr>
              <w:t xml:space="preserve">discuss how German adjectives vary based on gender and number of nouns, such as </w:t>
            </w:r>
            <w:r w:rsidRPr="00184920">
              <w:rPr>
                <w:rFonts w:eastAsia="Times New Roman" w:cs="Calibri"/>
                <w:i/>
                <w:iCs/>
              </w:rPr>
              <w:t>ein schönes Kleid</w:t>
            </w:r>
            <w:r w:rsidRPr="00457165">
              <w:rPr>
                <w:rFonts w:eastAsia="Times New Roman" w:cs="Calibri"/>
              </w:rPr>
              <w:t>;</w:t>
            </w:r>
            <w:r w:rsidRPr="00184920">
              <w:rPr>
                <w:rFonts w:eastAsia="Times New Roman" w:cs="Calibri"/>
                <w:i/>
                <w:iCs/>
              </w:rPr>
              <w:t xml:space="preserve"> das schöne Kleid</w:t>
            </w:r>
            <w:r w:rsidRPr="00457165">
              <w:rPr>
                <w:rFonts w:eastAsia="Times New Roman" w:cs="Calibri"/>
              </w:rPr>
              <w:t>;</w:t>
            </w:r>
            <w:r w:rsidRPr="00184920">
              <w:rPr>
                <w:rFonts w:eastAsia="Times New Roman" w:cs="Calibri"/>
                <w:i/>
                <w:iCs/>
              </w:rPr>
              <w:t xml:space="preserve"> die schönen Kleider</w:t>
            </w:r>
          </w:p>
        </w:tc>
        <w:tc>
          <w:tcPr>
            <w:tcW w:w="0" w:type="pct"/>
          </w:tcPr>
          <w:p w14:paraId="698CEEF4" w14:textId="3B53E103" w:rsidR="000D3853" w:rsidRPr="0055109E" w:rsidRDefault="0025351B" w:rsidP="00436236">
            <w:pPr>
              <w:spacing w:after="120"/>
              <w:rPr>
                <w:rFonts w:cs="Calibri"/>
                <w:color w:val="000000" w:themeColor="text1"/>
                <w:szCs w:val="22"/>
              </w:rPr>
            </w:pPr>
            <w:r w:rsidRPr="0055109E">
              <w:rPr>
                <w:rFonts w:cs="Calibri"/>
                <w:color w:val="000000" w:themeColor="text1"/>
                <w:szCs w:val="22"/>
              </w:rPr>
              <w:t>D</w:t>
            </w:r>
            <w:r w:rsidR="000D3853" w:rsidRPr="0055109E">
              <w:rPr>
                <w:rFonts w:cs="Calibri"/>
                <w:color w:val="000000" w:themeColor="text1"/>
                <w:szCs w:val="22"/>
              </w:rPr>
              <w:t xml:space="preserve">iscuss similarities and differences </w:t>
            </w:r>
            <w:r w:rsidR="00273A4C">
              <w:rPr>
                <w:rFonts w:cs="Calibri"/>
                <w:color w:val="000000" w:themeColor="text1"/>
                <w:szCs w:val="22"/>
              </w:rPr>
              <w:t>in how linguistic features are used in</w:t>
            </w:r>
            <w:r w:rsidR="000D3853" w:rsidRPr="0055109E">
              <w:rPr>
                <w:rFonts w:cs="Calibri"/>
                <w:color w:val="000000" w:themeColor="text1"/>
                <w:szCs w:val="22"/>
              </w:rPr>
              <w:t xml:space="preserve"> </w:t>
            </w:r>
            <w:r w:rsidR="00B319C2" w:rsidRPr="0055109E">
              <w:rPr>
                <w:rFonts w:cs="Calibri"/>
                <w:color w:val="000000" w:themeColor="text1"/>
                <w:szCs w:val="22"/>
              </w:rPr>
              <w:t>German</w:t>
            </w:r>
            <w:r w:rsidR="000D3853" w:rsidRPr="0055109E">
              <w:rPr>
                <w:rFonts w:cs="Calibri"/>
                <w:color w:val="000000" w:themeColor="text1"/>
                <w:szCs w:val="22"/>
              </w:rPr>
              <w:t xml:space="preserve"> and English, using metalanguage</w:t>
            </w:r>
          </w:p>
          <w:p w14:paraId="46CFEC33" w14:textId="77777777" w:rsidR="005131BE" w:rsidRPr="0055109E" w:rsidRDefault="005131BE" w:rsidP="00436236">
            <w:pPr>
              <w:rPr>
                <w:rFonts w:cs="Calibri"/>
                <w:color w:val="000000" w:themeColor="text1"/>
                <w:szCs w:val="22"/>
              </w:rPr>
            </w:pPr>
            <w:r w:rsidRPr="0055109E">
              <w:rPr>
                <w:rFonts w:cs="Calibri"/>
                <w:color w:val="000000" w:themeColor="text1"/>
                <w:szCs w:val="22"/>
              </w:rPr>
              <w:t xml:space="preserve">For example: </w:t>
            </w:r>
          </w:p>
          <w:p w14:paraId="3C65B811" w14:textId="6483CDE0" w:rsidR="005131BE" w:rsidRPr="0055109E" w:rsidRDefault="0068741B" w:rsidP="00436236">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themeColor="text1"/>
                <w:szCs w:val="22"/>
              </w:rPr>
            </w:pPr>
            <w:r w:rsidRPr="0055109E">
              <w:rPr>
                <w:rFonts w:asciiTheme="minorHAnsi" w:hAnsiTheme="minorHAnsi" w:cstheme="minorHAnsi"/>
                <w:color w:val="000000" w:themeColor="text1"/>
                <w:szCs w:val="22"/>
                <w:lang w:val="en-US"/>
              </w:rPr>
              <w:t xml:space="preserve">reflect on and </w:t>
            </w:r>
            <w:r w:rsidR="0048476D" w:rsidRPr="0055109E">
              <w:rPr>
                <w:rFonts w:asciiTheme="minorHAnsi" w:hAnsiTheme="minorHAnsi" w:cstheme="minorHAnsi"/>
                <w:color w:val="000000" w:themeColor="text1"/>
                <w:szCs w:val="22"/>
                <w:lang w:val="en-US"/>
              </w:rPr>
              <w:t>discuss</w:t>
            </w:r>
            <w:r w:rsidR="005131BE" w:rsidRPr="0055109E">
              <w:rPr>
                <w:rFonts w:asciiTheme="minorHAnsi" w:hAnsiTheme="minorHAnsi" w:cstheme="minorHAnsi"/>
                <w:color w:val="000000" w:themeColor="text1"/>
                <w:szCs w:val="22"/>
                <w:lang w:val="en-US"/>
              </w:rPr>
              <w:t xml:space="preserve"> relationships between </w:t>
            </w:r>
            <w:r w:rsidR="00492D33" w:rsidRPr="0055109E">
              <w:rPr>
                <w:rFonts w:asciiTheme="minorHAnsi" w:hAnsiTheme="minorHAnsi" w:cstheme="minorHAnsi"/>
                <w:color w:val="000000" w:themeColor="text1"/>
                <w:szCs w:val="22"/>
                <w:lang w:val="en-US"/>
              </w:rPr>
              <w:t>linguistic features</w:t>
            </w:r>
            <w:r w:rsidR="005131BE" w:rsidRPr="0055109E">
              <w:rPr>
                <w:rFonts w:asciiTheme="minorHAnsi" w:hAnsiTheme="minorHAnsi" w:cstheme="minorHAnsi"/>
                <w:color w:val="000000" w:themeColor="text1"/>
                <w:szCs w:val="22"/>
                <w:lang w:val="en-US"/>
              </w:rPr>
              <w:t>, structure</w:t>
            </w:r>
            <w:r w:rsidR="005131BE" w:rsidRPr="0055109E">
              <w:rPr>
                <w:rFonts w:asciiTheme="minorHAnsi" w:hAnsiTheme="minorHAnsi" w:cstheme="minorHAnsi"/>
                <w:color w:val="000000" w:themeColor="text1"/>
                <w:szCs w:val="22"/>
              </w:rPr>
              <w:t xml:space="preserve"> and textual purpose, </w:t>
            </w:r>
            <w:r w:rsidR="007A4DEE">
              <w:rPr>
                <w:rFonts w:asciiTheme="minorHAnsi" w:hAnsiTheme="minorHAnsi" w:cstheme="minorHAnsi"/>
                <w:color w:val="000000" w:themeColor="text1"/>
                <w:szCs w:val="22"/>
              </w:rPr>
              <w:t>f</w:t>
            </w:r>
            <w:r w:rsidR="007A4DEE">
              <w:rPr>
                <w:rFonts w:asciiTheme="minorHAnsi" w:hAnsiTheme="minorHAnsi" w:cstheme="minorHAnsi"/>
                <w:color w:val="000000" w:themeColor="text1"/>
              </w:rPr>
              <w:t>or instance</w:t>
            </w:r>
            <w:r w:rsidR="005131BE" w:rsidRPr="0055109E">
              <w:rPr>
                <w:rFonts w:asciiTheme="minorHAnsi" w:hAnsiTheme="minorHAnsi" w:cstheme="minorHAnsi"/>
                <w:color w:val="000000" w:themeColor="text1"/>
                <w:szCs w:val="22"/>
              </w:rPr>
              <w:t xml:space="preserve"> in a personal text </w:t>
            </w:r>
            <w:r w:rsidR="007A4DEE">
              <w:rPr>
                <w:rFonts w:asciiTheme="minorHAnsi" w:hAnsiTheme="minorHAnsi" w:cstheme="minorHAnsi"/>
                <w:color w:val="000000" w:themeColor="text1"/>
                <w:szCs w:val="22"/>
              </w:rPr>
              <w:t>l</w:t>
            </w:r>
            <w:r w:rsidR="007A4DEE">
              <w:rPr>
                <w:rFonts w:asciiTheme="minorHAnsi" w:hAnsiTheme="minorHAnsi" w:cstheme="minorHAnsi"/>
                <w:color w:val="000000" w:themeColor="text1"/>
              </w:rPr>
              <w:t xml:space="preserve">ike </w:t>
            </w:r>
            <w:r w:rsidR="007A4DEE" w:rsidRPr="0055109E">
              <w:rPr>
                <w:rFonts w:asciiTheme="minorHAnsi" w:hAnsiTheme="minorHAnsi" w:cstheme="minorHAnsi"/>
                <w:color w:val="000000" w:themeColor="text1"/>
                <w:szCs w:val="22"/>
              </w:rPr>
              <w:t>a thank-you email to a friend</w:t>
            </w:r>
            <w:r w:rsidR="007A4DEE">
              <w:rPr>
                <w:rFonts w:asciiTheme="minorHAnsi" w:hAnsiTheme="minorHAnsi" w:cstheme="minorHAnsi"/>
                <w:color w:val="000000" w:themeColor="text1"/>
                <w:szCs w:val="22"/>
              </w:rPr>
              <w:t>,</w:t>
            </w:r>
            <w:r w:rsidR="007A4DEE" w:rsidRPr="0055109E">
              <w:rPr>
                <w:rFonts w:asciiTheme="minorHAnsi" w:hAnsiTheme="minorHAnsi" w:cstheme="minorHAnsi"/>
                <w:color w:val="000000" w:themeColor="text1"/>
                <w:szCs w:val="22"/>
              </w:rPr>
              <w:t xml:space="preserve"> </w:t>
            </w:r>
            <w:r w:rsidR="005131BE" w:rsidRPr="0055109E">
              <w:rPr>
                <w:rFonts w:asciiTheme="minorHAnsi" w:hAnsiTheme="minorHAnsi" w:cstheme="minorHAnsi"/>
                <w:color w:val="000000" w:themeColor="text1"/>
                <w:szCs w:val="22"/>
              </w:rPr>
              <w:t xml:space="preserve">using </w:t>
            </w:r>
            <w:r w:rsidR="00272D38" w:rsidRPr="0055109E">
              <w:rPr>
                <w:rFonts w:asciiTheme="minorHAnsi" w:hAnsiTheme="minorHAnsi" w:cstheme="minorHAnsi"/>
                <w:color w:val="000000" w:themeColor="text1"/>
                <w:szCs w:val="22"/>
              </w:rPr>
              <w:t>the appropriate</w:t>
            </w:r>
            <w:r w:rsidR="005131BE" w:rsidRPr="0055109E">
              <w:rPr>
                <w:rFonts w:asciiTheme="minorHAnsi" w:hAnsiTheme="minorHAnsi" w:cstheme="minorHAnsi"/>
                <w:color w:val="000000" w:themeColor="text1"/>
                <w:szCs w:val="22"/>
              </w:rPr>
              <w:t xml:space="preserve"> register</w:t>
            </w:r>
            <w:r w:rsidR="007A4DEE">
              <w:rPr>
                <w:rFonts w:asciiTheme="minorHAnsi" w:hAnsiTheme="minorHAnsi" w:cstheme="minorHAnsi"/>
                <w:color w:val="000000" w:themeColor="text1"/>
                <w:szCs w:val="22"/>
              </w:rPr>
              <w:t xml:space="preserve">, </w:t>
            </w:r>
            <w:r w:rsidR="007A4DEE" w:rsidRPr="0055109E">
              <w:rPr>
                <w:rFonts w:asciiTheme="minorHAnsi" w:hAnsiTheme="minorHAnsi" w:cstheme="minorHAnsi"/>
                <w:color w:val="000000" w:themeColor="text1"/>
                <w:szCs w:val="22"/>
              </w:rPr>
              <w:t>and compare this with English</w:t>
            </w:r>
            <w:r w:rsidR="007A4DEE">
              <w:rPr>
                <w:rFonts w:asciiTheme="minorHAnsi" w:hAnsiTheme="minorHAnsi" w:cstheme="minorHAnsi"/>
                <w:color w:val="000000" w:themeColor="text1"/>
                <w:szCs w:val="22"/>
              </w:rPr>
              <w:t>,</w:t>
            </w:r>
            <w:r w:rsidR="007A4DEE">
              <w:rPr>
                <w:rFonts w:asciiTheme="minorHAnsi" w:hAnsiTheme="minorHAnsi" w:cstheme="minorHAnsi"/>
                <w:color w:val="000000" w:themeColor="text1"/>
              </w:rPr>
              <w:t xml:space="preserve"> such as</w:t>
            </w:r>
            <w:r w:rsidR="005131BE" w:rsidRPr="0055109E">
              <w:rPr>
                <w:rFonts w:asciiTheme="minorHAnsi" w:hAnsiTheme="minorHAnsi" w:cstheme="minorHAnsi"/>
                <w:color w:val="000000" w:themeColor="text1"/>
                <w:szCs w:val="22"/>
              </w:rPr>
              <w:t xml:space="preserve"> </w:t>
            </w:r>
            <w:r w:rsidR="005131BE" w:rsidRPr="0055109E">
              <w:rPr>
                <w:rFonts w:asciiTheme="minorHAnsi" w:hAnsiTheme="minorHAnsi" w:cstheme="minorHAnsi"/>
                <w:i/>
                <w:iCs/>
                <w:color w:val="000000" w:themeColor="text1"/>
                <w:szCs w:val="22"/>
              </w:rPr>
              <w:t>Liebe Grüße</w:t>
            </w:r>
            <w:r w:rsidR="005131BE" w:rsidRPr="0055109E">
              <w:rPr>
                <w:rFonts w:asciiTheme="minorHAnsi" w:hAnsiTheme="minorHAnsi" w:cstheme="minorHAnsi"/>
                <w:color w:val="000000" w:themeColor="text1"/>
                <w:szCs w:val="22"/>
              </w:rPr>
              <w:t>;</w:t>
            </w:r>
            <w:r w:rsidR="005131BE" w:rsidRPr="0055109E">
              <w:rPr>
                <w:rFonts w:asciiTheme="minorHAnsi" w:hAnsiTheme="minorHAnsi" w:cstheme="minorHAnsi"/>
                <w:i/>
                <w:iCs/>
                <w:color w:val="000000" w:themeColor="text1"/>
                <w:szCs w:val="22"/>
              </w:rPr>
              <w:t xml:space="preserve"> du</w:t>
            </w:r>
            <w:r w:rsidR="005131BE" w:rsidRPr="0055109E">
              <w:rPr>
                <w:rFonts w:asciiTheme="minorHAnsi" w:hAnsiTheme="minorHAnsi" w:cstheme="minorHAnsi"/>
                <w:color w:val="000000" w:themeColor="text1"/>
                <w:szCs w:val="22"/>
              </w:rPr>
              <w:t>;</w:t>
            </w:r>
            <w:r w:rsidR="005131BE" w:rsidRPr="0055109E">
              <w:rPr>
                <w:rFonts w:asciiTheme="minorHAnsi" w:hAnsiTheme="minorHAnsi" w:cstheme="minorHAnsi"/>
                <w:i/>
                <w:iCs/>
                <w:color w:val="000000" w:themeColor="text1"/>
                <w:szCs w:val="22"/>
              </w:rPr>
              <w:t xml:space="preserve"> Dein(e) X</w:t>
            </w:r>
          </w:p>
          <w:p w14:paraId="01DE7AE7" w14:textId="3F6F1E61" w:rsidR="005131BE" w:rsidRPr="0055109E" w:rsidRDefault="005131BE" w:rsidP="00436236">
            <w:pPr>
              <w:pStyle w:val="ListParagraph"/>
              <w:numPr>
                <w:ilvl w:val="0"/>
                <w:numId w:val="26"/>
              </w:numPr>
              <w:rPr>
                <w:rFonts w:cs="Calibri"/>
                <w:color w:val="000000" w:themeColor="text1"/>
                <w:szCs w:val="22"/>
              </w:rPr>
            </w:pPr>
            <w:r w:rsidRPr="0055109E">
              <w:rPr>
                <w:rFonts w:cs="Calibri"/>
                <w:color w:val="000000" w:themeColor="text1"/>
                <w:szCs w:val="22"/>
              </w:rPr>
              <w:t xml:space="preserve">compare diversity in accents, dialects and vocabulary in </w:t>
            </w:r>
            <w:r w:rsidR="00CF20DC" w:rsidRPr="0055109E">
              <w:rPr>
                <w:rFonts w:cs="Calibri"/>
                <w:color w:val="000000" w:themeColor="text1"/>
                <w:szCs w:val="22"/>
              </w:rPr>
              <w:t>German</w:t>
            </w:r>
            <w:r w:rsidRPr="0055109E">
              <w:rPr>
                <w:rFonts w:cs="Calibri"/>
                <w:color w:val="000000" w:themeColor="text1"/>
                <w:szCs w:val="22"/>
              </w:rPr>
              <w:t>-speaking</w:t>
            </w:r>
            <w:r w:rsidR="00763C34">
              <w:rPr>
                <w:rFonts w:cs="Calibri"/>
                <w:color w:val="000000" w:themeColor="text1"/>
                <w:szCs w:val="22"/>
              </w:rPr>
              <w:t xml:space="preserve"> </w:t>
            </w:r>
            <w:r w:rsidR="00763C34" w:rsidRPr="00717CB7">
              <w:rPr>
                <w:rFonts w:cs="Calibri"/>
                <w:color w:val="000000" w:themeColor="text1"/>
                <w:szCs w:val="22"/>
              </w:rPr>
              <w:t>regions</w:t>
            </w:r>
            <w:r w:rsidRPr="0055109E">
              <w:rPr>
                <w:rFonts w:cs="Calibri"/>
                <w:color w:val="000000" w:themeColor="text1"/>
                <w:szCs w:val="22"/>
              </w:rPr>
              <w:t xml:space="preserve"> with similar diversity in English</w:t>
            </w:r>
            <w:r w:rsidR="007A4DEE">
              <w:rPr>
                <w:rFonts w:cs="Calibri"/>
                <w:color w:val="000000" w:themeColor="text1"/>
                <w:szCs w:val="22"/>
              </w:rPr>
              <w:noBreakHyphen/>
            </w:r>
            <w:r w:rsidRPr="0055109E">
              <w:rPr>
                <w:rFonts w:cs="Calibri"/>
                <w:color w:val="000000" w:themeColor="text1"/>
                <w:szCs w:val="22"/>
              </w:rPr>
              <w:t>speaking countries</w:t>
            </w:r>
          </w:p>
          <w:p w14:paraId="76E684A0" w14:textId="4E23C9D2" w:rsidR="005131BE" w:rsidRPr="0055109E" w:rsidRDefault="005131BE" w:rsidP="00436236">
            <w:pPr>
              <w:pStyle w:val="ListParagraph"/>
              <w:numPr>
                <w:ilvl w:val="0"/>
                <w:numId w:val="26"/>
              </w:numPr>
              <w:rPr>
                <w:rFonts w:cs="Calibri"/>
                <w:color w:val="000000" w:themeColor="text1"/>
                <w:szCs w:val="22"/>
              </w:rPr>
            </w:pPr>
            <w:r w:rsidRPr="0055109E">
              <w:rPr>
                <w:rFonts w:cs="Calibri"/>
                <w:color w:val="000000" w:themeColor="text1"/>
                <w:szCs w:val="22"/>
              </w:rPr>
              <w:t>explain self-corrections and editing choices</w:t>
            </w:r>
          </w:p>
        </w:tc>
        <w:tc>
          <w:tcPr>
            <w:tcW w:w="0" w:type="pct"/>
          </w:tcPr>
          <w:p w14:paraId="6E16C7F9" w14:textId="3DA72628" w:rsidR="002D6ED9" w:rsidRPr="0055109E" w:rsidRDefault="002D6ED9" w:rsidP="00436236">
            <w:pPr>
              <w:spacing w:after="120"/>
              <w:rPr>
                <w:rFonts w:eastAsia="DengXian" w:cs="Calibri"/>
                <w:color w:val="000000" w:themeColor="text1"/>
                <w:szCs w:val="22"/>
                <w:lang w:eastAsia="zh-CN"/>
              </w:rPr>
            </w:pPr>
            <w:r w:rsidRPr="0055109E">
              <w:rPr>
                <w:rFonts w:cs="Calibri"/>
                <w:color w:val="000000" w:themeColor="text1"/>
                <w:szCs w:val="22"/>
              </w:rPr>
              <w:t xml:space="preserve">Reflect on and discuss the use of linguistic features in </w:t>
            </w:r>
            <w:r w:rsidR="00B319C2" w:rsidRPr="0055109E">
              <w:rPr>
                <w:rFonts w:cs="Calibri"/>
                <w:color w:val="000000" w:themeColor="text1"/>
                <w:szCs w:val="22"/>
              </w:rPr>
              <w:t>German</w:t>
            </w:r>
            <w:r w:rsidRPr="0055109E">
              <w:rPr>
                <w:rFonts w:cs="Calibri"/>
                <w:color w:val="000000" w:themeColor="text1"/>
                <w:szCs w:val="22"/>
              </w:rPr>
              <w:t xml:space="preserve"> texts, using metalanguage</w:t>
            </w:r>
          </w:p>
          <w:p w14:paraId="3B4441CF" w14:textId="449D6AA8" w:rsidR="005131BE" w:rsidRPr="0055109E" w:rsidRDefault="005131BE" w:rsidP="00436236">
            <w:pPr>
              <w:rPr>
                <w:rFonts w:asciiTheme="majorHAnsi" w:hAnsiTheme="majorHAnsi" w:cstheme="majorHAnsi"/>
                <w:color w:val="000000" w:themeColor="text1"/>
                <w:szCs w:val="22"/>
              </w:rPr>
            </w:pPr>
            <w:r w:rsidRPr="0055109E">
              <w:rPr>
                <w:rFonts w:cs="Calibri"/>
                <w:color w:val="000000" w:themeColor="text1"/>
                <w:szCs w:val="22"/>
              </w:rPr>
              <w:t>For example:</w:t>
            </w:r>
          </w:p>
          <w:p w14:paraId="4495F6AC" w14:textId="0CFC1465" w:rsidR="00156DC5" w:rsidRPr="00156DC5" w:rsidRDefault="00156DC5" w:rsidP="00436236">
            <w:pPr>
              <w:pStyle w:val="ListParagraph"/>
              <w:numPr>
                <w:ilvl w:val="0"/>
                <w:numId w:val="25"/>
              </w:numPr>
              <w:rPr>
                <w:rFonts w:cs="Calibri"/>
                <w:szCs w:val="22"/>
              </w:rPr>
            </w:pPr>
            <w:r w:rsidRPr="0044419B">
              <w:rPr>
                <w:rFonts w:eastAsia="Times New Roman" w:cs="Calibri"/>
              </w:rPr>
              <w:t>discuss how grammatical choices, words and images combine in a text to achieve particular intentions and effects</w:t>
            </w:r>
          </w:p>
          <w:p w14:paraId="6F14D605" w14:textId="2F7DED0F" w:rsidR="00156DC5" w:rsidRPr="00156DC5" w:rsidRDefault="00156DC5" w:rsidP="00436236">
            <w:pPr>
              <w:pStyle w:val="ListParagraph"/>
              <w:numPr>
                <w:ilvl w:val="0"/>
                <w:numId w:val="25"/>
              </w:numPr>
              <w:rPr>
                <w:rFonts w:cs="Calibri"/>
                <w:szCs w:val="22"/>
              </w:rPr>
            </w:pPr>
            <w:r w:rsidRPr="0044419B">
              <w:rPr>
                <w:rFonts w:eastAsia="Times New Roman" w:cs="Calibri"/>
              </w:rPr>
              <w:t>identify elements of different types of texts</w:t>
            </w:r>
            <w:r w:rsidR="007A4DEE">
              <w:rPr>
                <w:rFonts w:eastAsia="Times New Roman" w:cs="Calibri"/>
              </w:rPr>
              <w:t>,</w:t>
            </w:r>
            <w:r w:rsidRPr="0044419B">
              <w:rPr>
                <w:rFonts w:eastAsia="Times New Roman" w:cs="Calibri"/>
              </w:rPr>
              <w:t xml:space="preserve"> and explain the relationship between the language, the structure used and the purpose of the text</w:t>
            </w:r>
            <w:r w:rsidR="007A4DEE" w:rsidRPr="0044419B">
              <w:rPr>
                <w:rFonts w:eastAsia="Times New Roman" w:cs="Calibri"/>
              </w:rPr>
              <w:t xml:space="preserve">, such as </w:t>
            </w:r>
            <w:r w:rsidR="007A4DEE" w:rsidRPr="0044419B">
              <w:rPr>
                <w:rFonts w:eastAsia="Times New Roman" w:cs="Calibri"/>
                <w:i/>
                <w:iCs/>
              </w:rPr>
              <w:t>Wetterbericht, Horoskop, Werbung, Re</w:t>
            </w:r>
            <w:r w:rsidR="007A4DEE">
              <w:rPr>
                <w:rFonts w:eastAsia="Times New Roman" w:cs="Calibri"/>
                <w:i/>
                <w:iCs/>
              </w:rPr>
              <w:t>ce</w:t>
            </w:r>
            <w:r w:rsidR="007A4DEE" w:rsidRPr="0044419B">
              <w:rPr>
                <w:rFonts w:eastAsia="Times New Roman" w:cs="Calibri"/>
                <w:i/>
                <w:iCs/>
              </w:rPr>
              <w:t>pte</w:t>
            </w:r>
          </w:p>
          <w:p w14:paraId="047AF6B9" w14:textId="00B025FB" w:rsidR="005131BE" w:rsidRPr="0055109E" w:rsidRDefault="00156DC5" w:rsidP="00436236">
            <w:pPr>
              <w:pStyle w:val="ListParagraph"/>
              <w:numPr>
                <w:ilvl w:val="0"/>
                <w:numId w:val="25"/>
              </w:numPr>
              <w:rPr>
                <w:rFonts w:cs="Calibri"/>
                <w:color w:val="000000" w:themeColor="text1"/>
                <w:szCs w:val="22"/>
              </w:rPr>
            </w:pPr>
            <w:r w:rsidRPr="0044419B">
              <w:rPr>
                <w:rFonts w:eastAsia="Times New Roman" w:cs="Calibri"/>
              </w:rPr>
              <w:t>explain the meaning of the nature and content of texts from different sources, such as travel brochures and combined reviews by visitors about venues</w:t>
            </w:r>
          </w:p>
        </w:tc>
      </w:tr>
    </w:tbl>
    <w:p w14:paraId="2C586FC5" w14:textId="77777777" w:rsidR="00AA5D31" w:rsidRDefault="00AA5D3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bookmarkStart w:id="13" w:name="_Toc207109116"/>
      <w:r>
        <w:br w:type="page"/>
      </w:r>
    </w:p>
    <w:p w14:paraId="6FE53928" w14:textId="19855D49" w:rsidR="000F781B" w:rsidRDefault="000F781B" w:rsidP="00E1486E">
      <w:pPr>
        <w:pStyle w:val="SCSAHeading2"/>
        <w:spacing w:before="0" w:after="80"/>
      </w:pPr>
      <w:r>
        <w:lastRenderedPageBreak/>
        <w:t xml:space="preserve">Sub-strand: </w:t>
      </w:r>
      <w:r w:rsidR="004D19EE">
        <w:t xml:space="preserve">Understanding the interrelationship </w:t>
      </w:r>
      <w:r>
        <w:t>of language and culture</w:t>
      </w:r>
      <w:bookmarkEnd w:id="13"/>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6B52F0" w:rsidRPr="00933E3E" w14:paraId="583BB5D1" w14:textId="77777777" w:rsidTr="00B430CD">
        <w:tc>
          <w:tcPr>
            <w:tcW w:w="1250" w:type="pct"/>
          </w:tcPr>
          <w:p w14:paraId="26F58161" w14:textId="1BEC0D61" w:rsidR="00632B2B" w:rsidRPr="0040613B" w:rsidRDefault="00632B2B" w:rsidP="00436236">
            <w:pPr>
              <w:spacing w:after="120"/>
              <w:ind w:right="425"/>
              <w:rPr>
                <w:rFonts w:cs="Calibri"/>
                <w:color w:val="000000" w:themeColor="text1"/>
                <w:szCs w:val="22"/>
              </w:rPr>
            </w:pPr>
            <w:r w:rsidRPr="0040613B">
              <w:rPr>
                <w:rFonts w:cs="Calibri"/>
                <w:color w:val="000000" w:themeColor="text1"/>
                <w:szCs w:val="22"/>
              </w:rPr>
              <w:t>Begin to explore</w:t>
            </w:r>
            <w:r w:rsidR="00990B8A" w:rsidRPr="0040613B">
              <w:rPr>
                <w:rFonts w:cs="Calibri"/>
                <w:color w:val="000000" w:themeColor="text1"/>
                <w:szCs w:val="22"/>
              </w:rPr>
              <w:t xml:space="preserve"> </w:t>
            </w:r>
            <w:r w:rsidR="00990B8A" w:rsidRPr="0040613B">
              <w:rPr>
                <w:color w:val="000000" w:themeColor="text1"/>
                <w:szCs w:val="22"/>
              </w:rPr>
              <w:t>how</w:t>
            </w:r>
            <w:r w:rsidRPr="0040613B">
              <w:rPr>
                <w:rFonts w:cs="Calibri"/>
                <w:color w:val="000000" w:themeColor="text1"/>
                <w:szCs w:val="22"/>
              </w:rPr>
              <w:t xml:space="preserve"> meaning and identity are shaped by language/s, culture/s, attitudes, beliefs and values</w:t>
            </w:r>
          </w:p>
          <w:p w14:paraId="6C358740" w14:textId="57B608F0" w:rsidR="003C1EA7" w:rsidRPr="0040613B" w:rsidRDefault="006B52F0" w:rsidP="00436236">
            <w:pPr>
              <w:rPr>
                <w:rFonts w:eastAsia="DengXian" w:cs="Calibri"/>
                <w:color w:val="000000" w:themeColor="text1"/>
                <w:szCs w:val="22"/>
                <w:lang w:eastAsia="zh-CN"/>
              </w:rPr>
            </w:pPr>
            <w:r w:rsidRPr="0040613B">
              <w:rPr>
                <w:rFonts w:eastAsia="DengXian" w:cs="Calibri"/>
                <w:color w:val="000000" w:themeColor="text1"/>
                <w:szCs w:val="22"/>
                <w:lang w:eastAsia="zh-CN"/>
              </w:rPr>
              <w:t>For example:</w:t>
            </w:r>
          </w:p>
          <w:p w14:paraId="68C6413D" w14:textId="77777777" w:rsidR="00FB110D" w:rsidRPr="0040613B" w:rsidRDefault="00FB110D" w:rsidP="00436236">
            <w:pPr>
              <w:pStyle w:val="ACtabletextCEbulle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HAnsi" w:hAnsiTheme="majorHAnsi" w:cstheme="majorHAnsi"/>
                <w:iCs/>
                <w:color w:val="auto"/>
                <w:sz w:val="24"/>
                <w:szCs w:val="24"/>
              </w:rPr>
            </w:pPr>
            <w:r w:rsidRPr="0040613B">
              <w:rPr>
                <w:rFonts w:eastAsia="Times New Roman" w:cs="Calibri"/>
                <w:color w:val="auto"/>
                <w:sz w:val="22"/>
                <w:szCs w:val="22"/>
              </w:rPr>
              <w:t xml:space="preserve">consider how festivals, such as Harmony Day, </w:t>
            </w:r>
            <w:r w:rsidRPr="0040613B">
              <w:rPr>
                <w:rFonts w:eastAsia="Times New Roman" w:cs="Calibri"/>
                <w:i/>
                <w:iCs/>
                <w:color w:val="auto"/>
                <w:sz w:val="22"/>
                <w:szCs w:val="22"/>
              </w:rPr>
              <w:t>Tag der Deutschen Einheit</w:t>
            </w:r>
            <w:r w:rsidRPr="0040613B">
              <w:rPr>
                <w:rFonts w:eastAsia="Times New Roman" w:cs="Calibri"/>
                <w:color w:val="auto"/>
                <w:sz w:val="22"/>
                <w:szCs w:val="22"/>
              </w:rPr>
              <w:t xml:space="preserve">, and Languages Week, reflect the communities with which they are associated </w:t>
            </w:r>
          </w:p>
          <w:p w14:paraId="672F8322" w14:textId="34A180F1" w:rsidR="00863CDC" w:rsidRPr="0040613B" w:rsidRDefault="00FB110D" w:rsidP="00436236">
            <w:pPr>
              <w:pStyle w:val="ACtabletextCEbulle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ajorHAnsi" w:hAnsiTheme="majorHAnsi" w:cstheme="majorHAnsi"/>
                <w:iCs/>
                <w:sz w:val="22"/>
                <w:szCs w:val="22"/>
              </w:rPr>
            </w:pPr>
            <w:r w:rsidRPr="0040613B">
              <w:rPr>
                <w:rFonts w:eastAsia="Times New Roman" w:cs="Calibri"/>
                <w:color w:val="auto"/>
                <w:sz w:val="22"/>
                <w:szCs w:val="22"/>
              </w:rPr>
              <w:t>notice cultural expectations in language use</w:t>
            </w:r>
            <w:r w:rsidR="007A4DEE" w:rsidRPr="0040613B">
              <w:rPr>
                <w:rFonts w:eastAsia="Times New Roman" w:cs="Calibri"/>
                <w:color w:val="auto"/>
                <w:sz w:val="22"/>
                <w:szCs w:val="22"/>
              </w:rPr>
              <w:t>,</w:t>
            </w:r>
            <w:r w:rsidRPr="0040613B">
              <w:rPr>
                <w:rFonts w:eastAsia="Times New Roman" w:cs="Calibri"/>
                <w:color w:val="auto"/>
                <w:sz w:val="22"/>
                <w:szCs w:val="22"/>
              </w:rPr>
              <w:t xml:space="preserve"> based on age, cultural status and the purpose of the interaction, appropriate in greetings, as in polite versus familiar forms and singular versus plural, such as</w:t>
            </w:r>
            <w:r w:rsidRPr="0040613B">
              <w:rPr>
                <w:rFonts w:eastAsia="Times New Roman" w:cs="Calibri"/>
                <w:i/>
                <w:iCs/>
                <w:color w:val="auto"/>
                <w:sz w:val="22"/>
                <w:szCs w:val="22"/>
              </w:rPr>
              <w:t xml:space="preserve"> Wie geht es dir? </w:t>
            </w:r>
            <w:r w:rsidRPr="0040613B">
              <w:rPr>
                <w:rFonts w:eastAsia="Times New Roman" w:cs="Calibri"/>
                <w:color w:val="auto"/>
                <w:sz w:val="22"/>
                <w:szCs w:val="22"/>
              </w:rPr>
              <w:t>and</w:t>
            </w:r>
            <w:r w:rsidRPr="0040613B">
              <w:rPr>
                <w:rFonts w:eastAsia="Times New Roman" w:cs="Calibri"/>
                <w:i/>
                <w:iCs/>
                <w:color w:val="auto"/>
                <w:sz w:val="22"/>
                <w:szCs w:val="22"/>
              </w:rPr>
              <w:t xml:space="preserve"> Wie geht es Ihnen?</w:t>
            </w:r>
            <w:r w:rsidRPr="0040613B">
              <w:rPr>
                <w:rFonts w:eastAsia="Times New Roman" w:cs="Calibri"/>
                <w:color w:val="auto"/>
                <w:sz w:val="22"/>
                <w:szCs w:val="22"/>
              </w:rPr>
              <w:t>;</w:t>
            </w:r>
            <w:r w:rsidRPr="0040613B">
              <w:rPr>
                <w:rFonts w:eastAsia="Times New Roman" w:cs="Calibri"/>
                <w:i/>
                <w:iCs/>
                <w:color w:val="auto"/>
                <w:sz w:val="22"/>
                <w:szCs w:val="22"/>
              </w:rPr>
              <w:t xml:space="preserve"> Steh auf!</w:t>
            </w:r>
            <w:r w:rsidR="001A08EE" w:rsidRPr="0040613B">
              <w:rPr>
                <w:rFonts w:eastAsia="Times New Roman" w:cs="Calibri"/>
                <w:i/>
                <w:iCs/>
                <w:color w:val="auto"/>
                <w:sz w:val="22"/>
                <w:szCs w:val="22"/>
              </w:rPr>
              <w:t>/</w:t>
            </w:r>
            <w:r w:rsidRPr="0040613B">
              <w:rPr>
                <w:rFonts w:eastAsia="Times New Roman" w:cs="Calibri"/>
                <w:i/>
                <w:iCs/>
                <w:color w:val="auto"/>
                <w:sz w:val="22"/>
                <w:szCs w:val="22"/>
              </w:rPr>
              <w:t>Steht auf!</w:t>
            </w:r>
          </w:p>
        </w:tc>
        <w:tc>
          <w:tcPr>
            <w:tcW w:w="1250" w:type="pct"/>
          </w:tcPr>
          <w:p w14:paraId="1CA2ECE9" w14:textId="30AA65E8" w:rsidR="0016237B" w:rsidRPr="0040613B" w:rsidRDefault="0016237B" w:rsidP="00436236">
            <w:pPr>
              <w:spacing w:after="120"/>
              <w:ind w:right="425"/>
              <w:rPr>
                <w:rFonts w:cs="Calibri"/>
                <w:color w:val="000000" w:themeColor="text1"/>
                <w:szCs w:val="22"/>
              </w:rPr>
            </w:pPr>
            <w:r w:rsidRPr="0040613B">
              <w:rPr>
                <w:rFonts w:cs="Calibri"/>
                <w:color w:val="000000" w:themeColor="text1"/>
                <w:szCs w:val="22"/>
              </w:rPr>
              <w:t>Recognise how meaning and identity are shaped by language/s, culture/s, attitudes, beliefs and values</w:t>
            </w:r>
          </w:p>
          <w:p w14:paraId="66DEF313" w14:textId="7D81BABF" w:rsidR="0016237B" w:rsidRPr="0040613B" w:rsidRDefault="0016237B" w:rsidP="00436236">
            <w:pPr>
              <w:rPr>
                <w:rFonts w:eastAsia="DengXian" w:cs="Calibri"/>
                <w:color w:val="000000" w:themeColor="text1"/>
                <w:szCs w:val="22"/>
                <w:lang w:eastAsia="zh-CN"/>
              </w:rPr>
            </w:pPr>
            <w:r w:rsidRPr="0040613B">
              <w:rPr>
                <w:rFonts w:eastAsia="DengXian" w:cs="Calibri"/>
                <w:color w:val="000000" w:themeColor="text1"/>
                <w:szCs w:val="22"/>
                <w:lang w:eastAsia="zh-CN"/>
              </w:rPr>
              <w:t>For example:</w:t>
            </w:r>
          </w:p>
          <w:p w14:paraId="303B6B9C" w14:textId="5C3ECC9E" w:rsidR="008805C8" w:rsidRPr="0040613B" w:rsidRDefault="008805C8" w:rsidP="00436236">
            <w:pPr>
              <w:pStyle w:val="ListParagraph"/>
              <w:numPr>
                <w:ilvl w:val="0"/>
                <w:numId w:val="24"/>
              </w:numPr>
              <w:rPr>
                <w:strike/>
                <w:szCs w:val="22"/>
              </w:rPr>
            </w:pPr>
            <w:r w:rsidRPr="0040613B">
              <w:rPr>
                <w:rFonts w:eastAsia="Times New Roman" w:cs="Calibri"/>
              </w:rPr>
              <w:t xml:space="preserve">consider how learning German </w:t>
            </w:r>
            <w:r w:rsidR="00950BD2" w:rsidRPr="0040613B">
              <w:rPr>
                <w:rFonts w:eastAsia="Times New Roman" w:cs="Calibri"/>
              </w:rPr>
              <w:t>has had an impact</w:t>
            </w:r>
            <w:r w:rsidR="00657779" w:rsidRPr="0040613B">
              <w:rPr>
                <w:rFonts w:eastAsia="Times New Roman" w:cs="Calibri"/>
              </w:rPr>
              <w:t xml:space="preserve"> on their perception of language, culture and identity</w:t>
            </w:r>
          </w:p>
          <w:p w14:paraId="1202E35E" w14:textId="70363BBE" w:rsidR="008805C8" w:rsidRPr="0040613B" w:rsidRDefault="008805C8" w:rsidP="00436236">
            <w:pPr>
              <w:pStyle w:val="ListParagraph"/>
              <w:numPr>
                <w:ilvl w:val="0"/>
                <w:numId w:val="24"/>
              </w:numPr>
              <w:rPr>
                <w:strike/>
                <w:szCs w:val="22"/>
              </w:rPr>
            </w:pPr>
            <w:r w:rsidRPr="0040613B">
              <w:rPr>
                <w:rFonts w:eastAsia="Times New Roman" w:cs="Calibri"/>
              </w:rPr>
              <w:t xml:space="preserve">recognise the variations of language, across German-speaking </w:t>
            </w:r>
            <w:r w:rsidR="0056213E" w:rsidRPr="0040613B">
              <w:rPr>
                <w:rFonts w:eastAsia="Times New Roman" w:cs="Calibri"/>
              </w:rPr>
              <w:t>countries</w:t>
            </w:r>
            <w:r w:rsidR="0034197E" w:rsidRPr="0040613B">
              <w:rPr>
                <w:rFonts w:eastAsia="Times New Roman" w:cs="Calibri"/>
              </w:rPr>
              <w:t xml:space="preserve"> and regions</w:t>
            </w:r>
            <w:r w:rsidRPr="0040613B">
              <w:rPr>
                <w:rFonts w:eastAsia="Times New Roman" w:cs="Calibri"/>
              </w:rPr>
              <w:t xml:space="preserve">, such as </w:t>
            </w:r>
            <w:r w:rsidRPr="0040613B">
              <w:rPr>
                <w:rFonts w:eastAsia="Times New Roman" w:cs="Calibri"/>
                <w:i/>
                <w:iCs/>
              </w:rPr>
              <w:t>Grüezi</w:t>
            </w:r>
            <w:r w:rsidRPr="0040613B">
              <w:rPr>
                <w:rFonts w:eastAsia="Times New Roman" w:cs="Calibri"/>
              </w:rPr>
              <w:t xml:space="preserve"> in Swiss</w:t>
            </w:r>
            <w:r w:rsidR="0034197E" w:rsidRPr="0040613B">
              <w:rPr>
                <w:rFonts w:eastAsia="Times New Roman" w:cs="Calibri"/>
              </w:rPr>
              <w:t>,</w:t>
            </w:r>
            <w:r w:rsidRPr="0040613B">
              <w:rPr>
                <w:rFonts w:eastAsia="Times New Roman" w:cs="Calibri"/>
              </w:rPr>
              <w:t xml:space="preserve"> </w:t>
            </w:r>
            <w:r w:rsidRPr="0040613B">
              <w:rPr>
                <w:rFonts w:eastAsia="Times New Roman" w:cs="Calibri"/>
                <w:i/>
                <w:iCs/>
              </w:rPr>
              <w:t>Servus</w:t>
            </w:r>
            <w:r w:rsidRPr="0040613B">
              <w:rPr>
                <w:rFonts w:eastAsia="Times New Roman" w:cs="Calibri"/>
              </w:rPr>
              <w:t xml:space="preserve"> in Austrian</w:t>
            </w:r>
            <w:r w:rsidR="00C43CA4" w:rsidRPr="0040613B">
              <w:rPr>
                <w:rFonts w:eastAsia="Times New Roman" w:cs="Calibri"/>
              </w:rPr>
              <w:t xml:space="preserve"> and </w:t>
            </w:r>
            <w:r w:rsidR="00C43CA4" w:rsidRPr="0040613B">
              <w:rPr>
                <w:rFonts w:eastAsia="Times New Roman" w:cs="Calibri"/>
                <w:i/>
                <w:iCs/>
              </w:rPr>
              <w:t>Moin Moin</w:t>
            </w:r>
            <w:r w:rsidR="00694E0C" w:rsidRPr="0040613B">
              <w:rPr>
                <w:rFonts w:eastAsia="Times New Roman" w:cs="Calibri"/>
                <w:i/>
                <w:iCs/>
              </w:rPr>
              <w:t xml:space="preserve"> </w:t>
            </w:r>
            <w:r w:rsidR="00694E0C" w:rsidRPr="0040613B">
              <w:rPr>
                <w:rFonts w:eastAsia="Times New Roman" w:cs="Calibri"/>
              </w:rPr>
              <w:t>in northern Germany</w:t>
            </w:r>
            <w:r w:rsidR="007A4DEE" w:rsidRPr="0040613B">
              <w:rPr>
                <w:rFonts w:eastAsia="Times New Roman" w:cs="Calibri"/>
              </w:rPr>
              <w:t>,</w:t>
            </w:r>
            <w:r w:rsidRPr="0040613B">
              <w:rPr>
                <w:rFonts w:eastAsia="Times New Roman" w:cs="Calibri"/>
              </w:rPr>
              <w:t xml:space="preserve"> or the lack of the </w:t>
            </w:r>
            <w:r w:rsidRPr="0040613B">
              <w:rPr>
                <w:rFonts w:eastAsia="Times New Roman" w:cs="Calibri"/>
                <w:i/>
                <w:iCs/>
              </w:rPr>
              <w:t>Eszett</w:t>
            </w:r>
            <w:r w:rsidRPr="0040613B">
              <w:rPr>
                <w:rFonts w:eastAsia="Times New Roman" w:cs="Calibri"/>
              </w:rPr>
              <w:t xml:space="preserve"> in </w:t>
            </w:r>
            <w:r w:rsidR="00694E0C" w:rsidRPr="0040613B">
              <w:rPr>
                <w:rFonts w:eastAsia="Times New Roman" w:cs="Calibri"/>
              </w:rPr>
              <w:t>Swiss German</w:t>
            </w:r>
          </w:p>
          <w:p w14:paraId="24C69C73" w14:textId="2257FE6E" w:rsidR="006B52F0" w:rsidRPr="0040613B" w:rsidRDefault="008805C8" w:rsidP="00436236">
            <w:pPr>
              <w:pStyle w:val="ListParagraph"/>
              <w:numPr>
                <w:ilvl w:val="0"/>
                <w:numId w:val="24"/>
              </w:numPr>
              <w:rPr>
                <w:color w:val="000000" w:themeColor="text1"/>
                <w:szCs w:val="22"/>
              </w:rPr>
            </w:pPr>
            <w:r w:rsidRPr="0040613B">
              <w:rPr>
                <w:rFonts w:eastAsia="Times New Roman" w:cs="Calibri"/>
              </w:rPr>
              <w:t>compare own culture</w:t>
            </w:r>
            <w:r w:rsidR="00C244A9" w:rsidRPr="0040613B">
              <w:rPr>
                <w:rFonts w:eastAsia="Times New Roman" w:cs="Calibri"/>
              </w:rPr>
              <w:t xml:space="preserve">/s </w:t>
            </w:r>
            <w:r w:rsidRPr="0040613B">
              <w:rPr>
                <w:rFonts w:eastAsia="Times New Roman" w:cs="Calibri"/>
              </w:rPr>
              <w:t>with the cultures in</w:t>
            </w:r>
            <w:r w:rsidR="00C244A9" w:rsidRPr="0040613B">
              <w:rPr>
                <w:rFonts w:eastAsia="Times New Roman" w:cs="Calibri"/>
              </w:rPr>
              <w:t xml:space="preserve"> </w:t>
            </w:r>
            <w:r w:rsidRPr="0040613B">
              <w:rPr>
                <w:rFonts w:eastAsia="Times New Roman" w:cs="Calibri"/>
              </w:rPr>
              <w:t>German-speaking countries</w:t>
            </w:r>
            <w:r w:rsidR="007A4DEE" w:rsidRPr="0040613B">
              <w:rPr>
                <w:rFonts w:eastAsia="Times New Roman" w:cs="Calibri"/>
              </w:rPr>
              <w:t>,</w:t>
            </w:r>
            <w:r w:rsidRPr="0040613B">
              <w:rPr>
                <w:rFonts w:eastAsia="Times New Roman" w:cs="Calibri"/>
              </w:rPr>
              <w:t xml:space="preserve"> and consider attitudes towards public holidays, leisure activities and the importance of sports</w:t>
            </w:r>
          </w:p>
        </w:tc>
        <w:tc>
          <w:tcPr>
            <w:tcW w:w="1250" w:type="pct"/>
          </w:tcPr>
          <w:p w14:paraId="2B45645A" w14:textId="49C9FB2F" w:rsidR="006B52F0" w:rsidRPr="0040613B" w:rsidRDefault="00830DDC" w:rsidP="0040613B">
            <w:pPr>
              <w:spacing w:after="60" w:line="266" w:lineRule="auto"/>
              <w:rPr>
                <w:rFonts w:cs="Calibri"/>
                <w:color w:val="000000" w:themeColor="text1"/>
                <w:szCs w:val="22"/>
              </w:rPr>
            </w:pPr>
            <w:r w:rsidRPr="0040613B">
              <w:rPr>
                <w:rFonts w:cs="Calibri"/>
                <w:color w:val="000000" w:themeColor="text1"/>
                <w:szCs w:val="22"/>
              </w:rPr>
              <w:t>Reflect on and discuss how meaning and identity are shaped by language/s, culture/s, attitudes, beliefs and</w:t>
            </w:r>
            <w:r w:rsidR="00DC0912" w:rsidRPr="0040613B">
              <w:rPr>
                <w:rFonts w:cs="Calibri"/>
                <w:color w:val="000000" w:themeColor="text1"/>
                <w:szCs w:val="22"/>
              </w:rPr>
              <w:t xml:space="preserve"> </w:t>
            </w:r>
            <w:r w:rsidRPr="0040613B">
              <w:rPr>
                <w:rFonts w:cs="Calibri"/>
                <w:color w:val="000000" w:themeColor="text1"/>
                <w:szCs w:val="22"/>
              </w:rPr>
              <w:t>values</w:t>
            </w:r>
          </w:p>
          <w:p w14:paraId="2027A032" w14:textId="77777777" w:rsidR="003C1EA7" w:rsidRPr="0040613B" w:rsidRDefault="003C1EA7" w:rsidP="0040613B">
            <w:pPr>
              <w:spacing w:line="266" w:lineRule="auto"/>
              <w:rPr>
                <w:rFonts w:eastAsia="DengXian" w:cs="Calibri"/>
                <w:color w:val="000000" w:themeColor="text1"/>
                <w:szCs w:val="22"/>
                <w:lang w:eastAsia="zh-CN"/>
              </w:rPr>
            </w:pPr>
            <w:r w:rsidRPr="0040613B">
              <w:rPr>
                <w:rFonts w:eastAsia="DengXian" w:cs="Calibri"/>
                <w:color w:val="000000" w:themeColor="text1"/>
                <w:szCs w:val="22"/>
                <w:lang w:eastAsia="zh-CN"/>
              </w:rPr>
              <w:t>For example:</w:t>
            </w:r>
          </w:p>
          <w:p w14:paraId="4BDDB7D9" w14:textId="10156FD7" w:rsidR="00AF477E" w:rsidRPr="0040613B" w:rsidRDefault="00AF477E" w:rsidP="0040613B">
            <w:pPr>
              <w:pStyle w:val="ListParagraph"/>
              <w:numPr>
                <w:ilvl w:val="0"/>
                <w:numId w:val="2"/>
              </w:numPr>
              <w:spacing w:line="266" w:lineRule="auto"/>
              <w:rPr>
                <w:rFonts w:cs="Calibri"/>
                <w:color w:val="000000" w:themeColor="text1"/>
                <w:szCs w:val="22"/>
              </w:rPr>
            </w:pPr>
            <w:r w:rsidRPr="0040613B">
              <w:rPr>
                <w:rFonts w:cs="Calibri"/>
                <w:color w:val="000000" w:themeColor="text1"/>
                <w:szCs w:val="22"/>
              </w:rPr>
              <w:t xml:space="preserve">reflect on the impact of regional and cultural diversity </w:t>
            </w:r>
            <w:r w:rsidR="00EE1BCF" w:rsidRPr="0040613B">
              <w:rPr>
                <w:rFonts w:cs="Calibri"/>
                <w:color w:val="000000" w:themeColor="text1"/>
                <w:szCs w:val="22"/>
              </w:rPr>
              <w:t>i</w:t>
            </w:r>
            <w:r w:rsidRPr="0040613B">
              <w:rPr>
                <w:rFonts w:cs="Calibri"/>
                <w:color w:val="000000" w:themeColor="text1"/>
                <w:szCs w:val="22"/>
              </w:rPr>
              <w:t xml:space="preserve">n </w:t>
            </w:r>
            <w:r w:rsidR="00CF20DC" w:rsidRPr="0040613B">
              <w:rPr>
                <w:rFonts w:cs="Calibri"/>
                <w:color w:val="000000" w:themeColor="text1"/>
                <w:szCs w:val="22"/>
              </w:rPr>
              <w:t>German</w:t>
            </w:r>
            <w:r w:rsidR="007A4DEE" w:rsidRPr="0040613B">
              <w:rPr>
                <w:rFonts w:cs="Calibri"/>
                <w:color w:val="000000" w:themeColor="text1"/>
                <w:szCs w:val="22"/>
              </w:rPr>
              <w:noBreakHyphen/>
            </w:r>
            <w:r w:rsidRPr="0040613B">
              <w:rPr>
                <w:rFonts w:cs="Calibri"/>
                <w:color w:val="000000" w:themeColor="text1"/>
                <w:szCs w:val="22"/>
              </w:rPr>
              <w:t xml:space="preserve">speaking </w:t>
            </w:r>
            <w:r w:rsidR="00875BD3" w:rsidRPr="0040613B">
              <w:rPr>
                <w:rFonts w:cs="Calibri"/>
                <w:color w:val="000000" w:themeColor="text1"/>
                <w:szCs w:val="22"/>
              </w:rPr>
              <w:t>countries</w:t>
            </w:r>
            <w:r w:rsidRPr="0040613B">
              <w:rPr>
                <w:rFonts w:cs="Calibri"/>
                <w:color w:val="000000" w:themeColor="text1"/>
                <w:szCs w:val="22"/>
              </w:rPr>
              <w:t xml:space="preserve"> and how this is evident in expressions</w:t>
            </w:r>
            <w:r w:rsidR="007A4DEE" w:rsidRPr="0040613B">
              <w:rPr>
                <w:rFonts w:cs="Calibri"/>
                <w:color w:val="000000" w:themeColor="text1"/>
                <w:szCs w:val="22"/>
              </w:rPr>
              <w:t>,</w:t>
            </w:r>
            <w:r w:rsidRPr="0040613B">
              <w:rPr>
                <w:rFonts w:cs="Calibri"/>
                <w:color w:val="000000" w:themeColor="text1"/>
                <w:szCs w:val="22"/>
              </w:rPr>
              <w:t xml:space="preserve"> such as</w:t>
            </w:r>
            <w:r w:rsidRPr="0040613B">
              <w:rPr>
                <w:rFonts w:cs="Calibri"/>
                <w:i/>
                <w:iCs/>
                <w:color w:val="000000" w:themeColor="text1"/>
                <w:szCs w:val="22"/>
              </w:rPr>
              <w:t xml:space="preserve"> </w:t>
            </w:r>
            <w:r w:rsidR="00975E50" w:rsidRPr="0040613B">
              <w:rPr>
                <w:rFonts w:cs="Calibri"/>
                <w:i/>
                <w:iCs/>
                <w:color w:val="000000" w:themeColor="text1"/>
                <w:szCs w:val="22"/>
              </w:rPr>
              <w:t>d</w:t>
            </w:r>
            <w:r w:rsidR="00975E50" w:rsidRPr="0040613B">
              <w:rPr>
                <w:i/>
                <w:iCs/>
                <w:color w:val="000000" w:themeColor="text1"/>
                <w:szCs w:val="22"/>
              </w:rPr>
              <w:t>ie Deutsche K</w:t>
            </w:r>
            <w:r w:rsidR="00975E50" w:rsidRPr="0040613B">
              <w:rPr>
                <w:rFonts w:cs="Calibri"/>
                <w:i/>
                <w:iCs/>
                <w:color w:val="000000" w:themeColor="text1"/>
                <w:szCs w:val="22"/>
              </w:rPr>
              <w:t>ü</w:t>
            </w:r>
            <w:r w:rsidR="00975E50" w:rsidRPr="0040613B">
              <w:rPr>
                <w:i/>
                <w:iCs/>
                <w:color w:val="000000" w:themeColor="text1"/>
                <w:szCs w:val="22"/>
              </w:rPr>
              <w:t>che</w:t>
            </w:r>
            <w:r w:rsidR="00875BD3" w:rsidRPr="0040613B">
              <w:rPr>
                <w:i/>
                <w:iCs/>
                <w:color w:val="000000" w:themeColor="text1"/>
                <w:szCs w:val="22"/>
              </w:rPr>
              <w:t>,</w:t>
            </w:r>
            <w:r w:rsidR="00975E50" w:rsidRPr="0040613B">
              <w:rPr>
                <w:i/>
                <w:iCs/>
                <w:color w:val="000000" w:themeColor="text1"/>
                <w:szCs w:val="22"/>
              </w:rPr>
              <w:t xml:space="preserve"> Schwarzw</w:t>
            </w:r>
            <w:r w:rsidR="00975E50" w:rsidRPr="0040613B">
              <w:rPr>
                <w:rFonts w:cs="Calibri"/>
                <w:i/>
                <w:iCs/>
                <w:color w:val="000000" w:themeColor="text1"/>
                <w:szCs w:val="22"/>
              </w:rPr>
              <w:t>ä</w:t>
            </w:r>
            <w:r w:rsidR="00975E50" w:rsidRPr="0040613B">
              <w:rPr>
                <w:i/>
                <w:iCs/>
                <w:color w:val="000000" w:themeColor="text1"/>
                <w:szCs w:val="22"/>
              </w:rPr>
              <w:t>lder Kirschtorte, Maultaschen, Wiener Schnitzel</w:t>
            </w:r>
          </w:p>
          <w:p w14:paraId="74F7F565" w14:textId="77777777" w:rsidR="00943C61" w:rsidRPr="0040613B" w:rsidRDefault="00AF477E" w:rsidP="0040613B">
            <w:pPr>
              <w:pStyle w:val="ListParagraph"/>
              <w:numPr>
                <w:ilvl w:val="0"/>
                <w:numId w:val="2"/>
              </w:numPr>
              <w:spacing w:line="266" w:lineRule="auto"/>
              <w:rPr>
                <w:rFonts w:cs="Calibri"/>
                <w:color w:val="000000" w:themeColor="text1"/>
                <w:szCs w:val="22"/>
              </w:rPr>
            </w:pPr>
            <w:r w:rsidRPr="0040613B">
              <w:rPr>
                <w:rFonts w:cs="Calibri"/>
                <w:color w:val="000000" w:themeColor="text1"/>
                <w:szCs w:val="22"/>
              </w:rPr>
              <w:t xml:space="preserve">compare and interpret gestures used in </w:t>
            </w:r>
            <w:r w:rsidR="00CF20DC" w:rsidRPr="0040613B">
              <w:rPr>
                <w:rFonts w:cs="Calibri"/>
                <w:color w:val="000000" w:themeColor="text1"/>
                <w:szCs w:val="22"/>
              </w:rPr>
              <w:t>German</w:t>
            </w:r>
            <w:r w:rsidRPr="0040613B">
              <w:rPr>
                <w:rFonts w:cs="Calibri"/>
                <w:color w:val="000000" w:themeColor="text1"/>
                <w:szCs w:val="22"/>
              </w:rPr>
              <w:t>, Australian English and other known languages, and incorporate some of them into their own language</w:t>
            </w:r>
            <w:r w:rsidR="004C0D43" w:rsidRPr="0040613B">
              <w:rPr>
                <w:rFonts w:cs="Calibri"/>
                <w:color w:val="000000" w:themeColor="text1"/>
                <w:szCs w:val="22"/>
              </w:rPr>
              <w:t> </w:t>
            </w:r>
            <w:r w:rsidRPr="0040613B">
              <w:rPr>
                <w:rFonts w:cs="Calibri"/>
                <w:color w:val="000000" w:themeColor="text1"/>
                <w:szCs w:val="22"/>
              </w:rPr>
              <w:t>use</w:t>
            </w:r>
          </w:p>
          <w:p w14:paraId="726CAD3C" w14:textId="4422808E" w:rsidR="000A7316" w:rsidRPr="0040613B" w:rsidRDefault="000A7316" w:rsidP="0040613B">
            <w:pPr>
              <w:pStyle w:val="ListParagraph"/>
              <w:numPr>
                <w:ilvl w:val="0"/>
                <w:numId w:val="2"/>
              </w:numPr>
              <w:spacing w:line="266" w:lineRule="auto"/>
              <w:rPr>
                <w:rFonts w:cs="Calibri"/>
                <w:color w:val="000000" w:themeColor="text1"/>
                <w:szCs w:val="22"/>
              </w:rPr>
            </w:pPr>
            <w:r w:rsidRPr="0040613B">
              <w:rPr>
                <w:rFonts w:eastAsia="Times New Roman" w:cs="Calibri"/>
              </w:rPr>
              <w:t>participate in cultural experiences and reflect on cultural similarities and differences, such as eating at a German/Swiss/Austrian restaurant or café in Australia</w:t>
            </w:r>
            <w:r w:rsidR="007A4DEE" w:rsidRPr="0040613B">
              <w:rPr>
                <w:rFonts w:eastAsia="Times New Roman" w:cs="Calibri"/>
              </w:rPr>
              <w:t>,</w:t>
            </w:r>
            <w:r w:rsidRPr="0040613B">
              <w:rPr>
                <w:rFonts w:eastAsia="Times New Roman" w:cs="Calibri"/>
              </w:rPr>
              <w:t xml:space="preserve"> or watching a German music performance, </w:t>
            </w:r>
            <w:r w:rsidR="00330522" w:rsidRPr="0040613B">
              <w:rPr>
                <w:rFonts w:eastAsia="Times New Roman" w:cs="Calibri"/>
              </w:rPr>
              <w:t>football</w:t>
            </w:r>
            <w:r w:rsidRPr="0040613B">
              <w:rPr>
                <w:rFonts w:eastAsia="Times New Roman" w:cs="Calibri"/>
              </w:rPr>
              <w:t xml:space="preserve"> match or skiing competition</w:t>
            </w:r>
          </w:p>
        </w:tc>
        <w:tc>
          <w:tcPr>
            <w:tcW w:w="1250" w:type="pct"/>
          </w:tcPr>
          <w:p w14:paraId="2388527D" w14:textId="64B615B6" w:rsidR="006B52F0" w:rsidRPr="0040613B" w:rsidRDefault="008F599F" w:rsidP="00436236">
            <w:pPr>
              <w:spacing w:after="120"/>
              <w:rPr>
                <w:rFonts w:cs="Calibri"/>
                <w:color w:val="000000" w:themeColor="text1"/>
                <w:szCs w:val="22"/>
              </w:rPr>
            </w:pPr>
            <w:r w:rsidRPr="0040613B">
              <w:rPr>
                <w:rFonts w:cs="Calibri"/>
                <w:color w:val="000000" w:themeColor="text1"/>
                <w:szCs w:val="22"/>
              </w:rPr>
              <w:t>Reflect on and explain how meaning and identity are shaped by language/s, culture/s, attitudes, beliefs and values, and how these influence ways of</w:t>
            </w:r>
            <w:r w:rsidR="00DC0912" w:rsidRPr="0040613B">
              <w:rPr>
                <w:rFonts w:cs="Calibri"/>
                <w:color w:val="000000" w:themeColor="text1"/>
                <w:szCs w:val="22"/>
              </w:rPr>
              <w:t xml:space="preserve"> </w:t>
            </w:r>
            <w:r w:rsidRPr="0040613B">
              <w:rPr>
                <w:rFonts w:cs="Calibri"/>
                <w:color w:val="000000" w:themeColor="text1"/>
                <w:szCs w:val="22"/>
              </w:rPr>
              <w:t>communicating</w:t>
            </w:r>
          </w:p>
          <w:p w14:paraId="3D2BE326" w14:textId="74E6303D" w:rsidR="003C1EA7" w:rsidRPr="0040613B" w:rsidRDefault="003C1EA7" w:rsidP="00436236">
            <w:pPr>
              <w:rPr>
                <w:rFonts w:eastAsia="DengXian" w:cs="Calibri"/>
                <w:color w:val="000000" w:themeColor="text1"/>
                <w:szCs w:val="22"/>
                <w:lang w:eastAsia="zh-CN"/>
              </w:rPr>
            </w:pPr>
            <w:r w:rsidRPr="0040613B">
              <w:rPr>
                <w:rFonts w:eastAsia="DengXian" w:cs="Calibri"/>
                <w:color w:val="000000" w:themeColor="text1"/>
                <w:szCs w:val="22"/>
                <w:lang w:eastAsia="zh-CN"/>
              </w:rPr>
              <w:t>For example:</w:t>
            </w:r>
          </w:p>
          <w:p w14:paraId="3C6CD240" w14:textId="14144DC6" w:rsidR="00156DC5" w:rsidRPr="0040613B" w:rsidRDefault="00156DC5" w:rsidP="00436236">
            <w:pPr>
              <w:pStyle w:val="ListParagraph"/>
              <w:numPr>
                <w:ilvl w:val="0"/>
                <w:numId w:val="2"/>
              </w:numPr>
              <w:rPr>
                <w:rFonts w:cs="Calibri"/>
                <w:szCs w:val="22"/>
              </w:rPr>
            </w:pPr>
            <w:r w:rsidRPr="0040613B">
              <w:rPr>
                <w:rFonts w:eastAsia="Times New Roman" w:cs="Calibri"/>
              </w:rPr>
              <w:t>reflect on the power of language to influence actions and beliefs by analysing persuasive texts</w:t>
            </w:r>
            <w:r w:rsidR="007A4DEE" w:rsidRPr="0040613B">
              <w:rPr>
                <w:rFonts w:eastAsia="Times New Roman" w:cs="Calibri"/>
              </w:rPr>
              <w:t>, such as</w:t>
            </w:r>
            <w:r w:rsidRPr="0040613B">
              <w:rPr>
                <w:rFonts w:eastAsia="Times New Roman" w:cs="Calibri"/>
              </w:rPr>
              <w:t xml:space="preserve"> advertisements for travel</w:t>
            </w:r>
          </w:p>
          <w:p w14:paraId="2BCA7B2F" w14:textId="69F86C42" w:rsidR="00156DC5" w:rsidRPr="0040613B" w:rsidRDefault="00156DC5" w:rsidP="00436236">
            <w:pPr>
              <w:pStyle w:val="ListParagraph"/>
              <w:numPr>
                <w:ilvl w:val="0"/>
                <w:numId w:val="2"/>
              </w:numPr>
              <w:spacing w:after="120"/>
              <w:rPr>
                <w:rFonts w:cs="Calibri"/>
                <w:szCs w:val="22"/>
              </w:rPr>
            </w:pPr>
            <w:r w:rsidRPr="0040613B">
              <w:rPr>
                <w:rFonts w:eastAsia="Times New Roman" w:cs="Calibri"/>
              </w:rPr>
              <w:t>consider the linguistic diversity across German</w:t>
            </w:r>
            <w:r w:rsidR="007A4DEE" w:rsidRPr="0040613B">
              <w:rPr>
                <w:rFonts w:eastAsia="Times New Roman" w:cs="Calibri"/>
              </w:rPr>
              <w:t>,</w:t>
            </w:r>
            <w:r w:rsidRPr="0040613B">
              <w:rPr>
                <w:rFonts w:eastAsia="Times New Roman" w:cs="Calibri"/>
              </w:rPr>
              <w:t xml:space="preserve"> and how it reflects the perspectives of each German-speaking country and region</w:t>
            </w:r>
          </w:p>
          <w:p w14:paraId="4E3EBF3F" w14:textId="10069E24" w:rsidR="003C1EA7" w:rsidRPr="0040613B" w:rsidRDefault="00156DC5" w:rsidP="00436236">
            <w:pPr>
              <w:pStyle w:val="ListParagraph"/>
              <w:numPr>
                <w:ilvl w:val="0"/>
                <w:numId w:val="2"/>
              </w:numPr>
              <w:spacing w:after="120"/>
              <w:rPr>
                <w:rFonts w:cs="Calibri"/>
                <w:color w:val="000000" w:themeColor="text1"/>
                <w:szCs w:val="22"/>
              </w:rPr>
            </w:pPr>
            <w:r w:rsidRPr="0040613B">
              <w:rPr>
                <w:rFonts w:eastAsia="Times New Roman" w:cs="Calibri"/>
              </w:rPr>
              <w:t>reflect on how learning German has given them insight into the close connection between language and culture, and evaluate how their own assumptions about the world have changed</w:t>
            </w:r>
          </w:p>
        </w:tc>
      </w:tr>
    </w:tbl>
    <w:p w14:paraId="2775CDAC" w14:textId="54B8C100" w:rsidR="00396FF2" w:rsidRPr="00E1486E" w:rsidRDefault="00396FF2" w:rsidP="009C4CB9">
      <w:pPr>
        <w:rPr>
          <w:sz w:val="2"/>
          <w:szCs w:val="2"/>
        </w:rPr>
      </w:pPr>
    </w:p>
    <w:sectPr w:rsidR="00396FF2" w:rsidRPr="00E1486E" w:rsidSect="001A45C4">
      <w:headerReference w:type="even" r:id="rId25"/>
      <w:headerReference w:type="default" r:id="rId26"/>
      <w:footerReference w:type="default" r:id="rId27"/>
      <w:headerReference w:type="first" r:id="rId28"/>
      <w:footerReference w:type="first" r:id="rId29"/>
      <w:pgSz w:w="16840" w:h="11907" w:orient="landscape" w:code="9"/>
      <w:pgMar w:top="1418" w:right="1418" w:bottom="1276" w:left="1418"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9A01" w14:textId="77777777" w:rsidR="000B1CEB" w:rsidRDefault="000B1CEB" w:rsidP="00883456">
      <w:pPr>
        <w:spacing w:line="240" w:lineRule="auto"/>
      </w:pPr>
      <w:r>
        <w:separator/>
      </w:r>
    </w:p>
  </w:endnote>
  <w:endnote w:type="continuationSeparator" w:id="0">
    <w:p w14:paraId="6721AF06" w14:textId="77777777" w:rsidR="000B1CEB" w:rsidRDefault="000B1CEB"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9F26" w14:textId="77777777" w:rsidR="00C73085" w:rsidRDefault="00C7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C9B3" w14:textId="77777777" w:rsidR="00C73085" w:rsidRDefault="00C73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8E0B" w14:textId="77777777" w:rsidR="00C73085" w:rsidRDefault="00C730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DF74E7"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1C6FD192" w:rsidR="00EA3DAE" w:rsidRPr="00F05FEF" w:rsidRDefault="00F05FEF" w:rsidP="00F05FEF">
    <w:pPr>
      <w:pStyle w:val="Footer"/>
    </w:pPr>
    <w:r w:rsidRPr="00F05FEF">
      <w:rPr>
        <w:rFonts w:asciiTheme="minorHAnsi" w:hAnsiTheme="minorHAnsi" w:cstheme="minorHAnsi"/>
        <w:sz w:val="18"/>
        <w:szCs w:val="18"/>
      </w:rPr>
      <w:t>2025/43234</w:t>
    </w:r>
    <w:r w:rsidR="00AB293E">
      <w:rPr>
        <w:rFonts w:asciiTheme="minorHAnsi" w:hAnsiTheme="minorHAnsi" w:cstheme="minorHAnsi"/>
        <w:sz w:val="18"/>
        <w:szCs w:val="18"/>
      </w:rPr>
      <w:t>[v</w:t>
    </w:r>
    <w:r w:rsidR="001A45C4">
      <w:rPr>
        <w:rFonts w:asciiTheme="minorHAnsi" w:hAnsiTheme="minorHAnsi" w:cstheme="minorHAnsi"/>
        <w:sz w:val="18"/>
        <w:szCs w:val="18"/>
      </w:rPr>
      <w:t>1</w:t>
    </w:r>
    <w:r w:rsidR="00C73085">
      <w:rPr>
        <w:rFonts w:asciiTheme="minorHAnsi" w:hAnsiTheme="minorHAnsi" w:cstheme="minorHAnsi"/>
        <w:sz w:val="18"/>
        <w:szCs w:val="18"/>
      </w:rPr>
      <w:t>1</w:t>
    </w:r>
    <w:r w:rsidR="00AB293E">
      <w:rPr>
        <w:rFonts w:asciiTheme="minorHAnsi" w:hAnsiTheme="minorHAnsi" w:cstheme="minorHAnsi"/>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2E4D5293" w:rsidR="00EA3DAE" w:rsidRPr="001664C4" w:rsidRDefault="00EA3DAE" w:rsidP="00D356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ABD3" w14:textId="5FF5B1B0" w:rsidR="00D35693" w:rsidRPr="0007503D" w:rsidRDefault="00DF74E7" w:rsidP="00D35693">
    <w:pPr>
      <w:pStyle w:val="Footer"/>
      <w:rPr>
        <w:sz w:val="18"/>
        <w:szCs w:val="18"/>
      </w:rPr>
    </w:pPr>
    <w:sdt>
      <w:sdtPr>
        <w:rPr>
          <w:rFonts w:asciiTheme="minorHAnsi" w:hAnsiTheme="minorHAnsi" w:cstheme="minorHAnsi"/>
          <w:sz w:val="18"/>
          <w:szCs w:val="18"/>
        </w:rPr>
        <w:id w:val="-878008124"/>
        <w:docPartObj>
          <w:docPartGallery w:val="Page Numbers (Bottom of Page)"/>
          <w:docPartUnique/>
        </w:docPartObj>
      </w:sdtPr>
      <w:sdtEndPr/>
      <w:sdtContent>
        <w:r w:rsidR="00D35693" w:rsidRPr="0007503D">
          <w:rPr>
            <w:sz w:val="18"/>
            <w:szCs w:val="18"/>
          </w:rPr>
          <w:t>Languages</w:t>
        </w:r>
        <w:r w:rsidR="001A45C4">
          <w:rPr>
            <w:sz w:val="18"/>
            <w:szCs w:val="18"/>
          </w:rPr>
          <w:t xml:space="preserve"> |</w:t>
        </w:r>
        <w:r w:rsidR="00D35693" w:rsidRPr="0007503D">
          <w:rPr>
            <w:sz w:val="18"/>
            <w:szCs w:val="18"/>
          </w:rPr>
          <w:t xml:space="preserve"> German │ </w:t>
        </w:r>
        <w:r w:rsidR="00207F91">
          <w:rPr>
            <w:sz w:val="18"/>
            <w:szCs w:val="18"/>
          </w:rPr>
          <w:t xml:space="preserve">Scope and sequence </w:t>
        </w:r>
        <w:r w:rsidR="00207F91" w:rsidRPr="0007503D">
          <w:rPr>
            <w:sz w:val="18"/>
            <w:szCs w:val="18"/>
          </w:rPr>
          <w:t>│</w:t>
        </w:r>
        <w:r w:rsidR="00207F91">
          <w:rPr>
            <w:sz w:val="18"/>
            <w:szCs w:val="18"/>
          </w:rPr>
          <w:t xml:space="preserve"> </w:t>
        </w:r>
        <w:r w:rsidR="00D35693" w:rsidRPr="0007503D">
          <w:rPr>
            <w:sz w:val="18"/>
            <w:szCs w:val="18"/>
          </w:rPr>
          <w:t xml:space="preserve">Years 7–10 </w:t>
        </w:r>
        <w:r w:rsidR="00D35693" w:rsidRPr="0007503D">
          <w:rPr>
            <w:b/>
            <w:bCs/>
            <w:sz w:val="18"/>
            <w:szCs w:val="18"/>
          </w:rPr>
          <w:t>│</w:t>
        </w:r>
        <w:r w:rsidR="00D35693" w:rsidRPr="0007503D">
          <w:rPr>
            <w:sz w:val="18"/>
            <w:szCs w:val="18"/>
          </w:rPr>
          <w:t xml:space="preserve"> For </w:t>
        </w:r>
        <w:r w:rsidR="001A45C4">
          <w:rPr>
            <w:sz w:val="18"/>
            <w:szCs w:val="18"/>
          </w:rPr>
          <w:t>familiarisation in 2026</w:t>
        </w:r>
      </w:sdtContent>
    </w:sdt>
    <w:r w:rsidR="00D35693" w:rsidRPr="0007503D">
      <w:rPr>
        <w:sz w:val="18"/>
        <w:szCs w:val="18"/>
      </w:rPr>
      <w:ptab w:relativeTo="margin" w:alignment="right" w:leader="none"/>
    </w:r>
    <w:r w:rsidR="00D35693" w:rsidRPr="0007503D">
      <w:rPr>
        <w:sz w:val="18"/>
        <w:szCs w:val="18"/>
      </w:rPr>
      <w:fldChar w:fldCharType="begin"/>
    </w:r>
    <w:r w:rsidR="00D35693" w:rsidRPr="0007503D">
      <w:rPr>
        <w:sz w:val="18"/>
        <w:szCs w:val="18"/>
      </w:rPr>
      <w:instrText xml:space="preserve"> PAGE   \* MERGEFORMAT </w:instrText>
    </w:r>
    <w:r w:rsidR="00D35693" w:rsidRPr="0007503D">
      <w:rPr>
        <w:sz w:val="18"/>
        <w:szCs w:val="18"/>
      </w:rPr>
      <w:fldChar w:fldCharType="separate"/>
    </w:r>
    <w:r w:rsidR="00D35693" w:rsidRPr="0007503D">
      <w:rPr>
        <w:sz w:val="18"/>
        <w:szCs w:val="18"/>
      </w:rPr>
      <w:t>1</w:t>
    </w:r>
    <w:r w:rsidR="00D35693" w:rsidRPr="0007503D">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DF74E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F8A1" w14:textId="77777777" w:rsidR="000B1CEB" w:rsidRDefault="000B1CEB" w:rsidP="00883456">
      <w:pPr>
        <w:spacing w:line="240" w:lineRule="auto"/>
      </w:pPr>
      <w:r>
        <w:separator/>
      </w:r>
    </w:p>
  </w:footnote>
  <w:footnote w:type="continuationSeparator" w:id="0">
    <w:p w14:paraId="5611D93E" w14:textId="77777777" w:rsidR="000B1CEB" w:rsidRDefault="000B1CEB"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6103211E"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0F633144"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6B65B5D2" w:rsidR="00534A65" w:rsidRDefault="00534A65" w:rsidP="000B663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3709D5FE"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501A694B"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37FD3B5E" w:rsidR="00EA3DAE" w:rsidRPr="000B663A" w:rsidRDefault="00692876" w:rsidP="000B663A">
    <w:r w:rsidRPr="00804F30">
      <w:rPr>
        <w:b/>
        <w:bCs/>
        <w:noProof/>
        <w:lang w:eastAsia="en-AU"/>
      </w:rPr>
      <w:drawing>
        <wp:inline distT="0" distB="0" distL="0" distR="0" wp14:anchorId="4849CC99" wp14:editId="523AEB96">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429B5CBB"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5D415536"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20464395"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706C578E"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08DB4537"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2E6EEC4F"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58F"/>
    <w:multiLevelType w:val="multilevel"/>
    <w:tmpl w:val="484A8AFC"/>
    <w:numStyleLink w:val="ScopeandSequencebulletpoints"/>
  </w:abstractNum>
  <w:abstractNum w:abstractNumId="1" w15:restartNumberingAfterBreak="0">
    <w:nsid w:val="0BF02DE8"/>
    <w:multiLevelType w:val="multilevel"/>
    <w:tmpl w:val="484A8AFC"/>
    <w:numStyleLink w:val="ScopeandSequencebulletpoints"/>
  </w:abstractNum>
  <w:abstractNum w:abstractNumId="2" w15:restartNumberingAfterBreak="0">
    <w:nsid w:val="0ECB2DFD"/>
    <w:multiLevelType w:val="hybridMultilevel"/>
    <w:tmpl w:val="456E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F2DCA"/>
    <w:multiLevelType w:val="multilevel"/>
    <w:tmpl w:val="D29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A4199"/>
    <w:multiLevelType w:val="hybridMultilevel"/>
    <w:tmpl w:val="39FCC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EF17F0"/>
    <w:multiLevelType w:val="hybridMultilevel"/>
    <w:tmpl w:val="268EA0EE"/>
    <w:lvl w:ilvl="0" w:tplc="672A5386">
      <w:start w:val="1"/>
      <w:numFmt w:val="bullet"/>
      <w:pStyle w:val="ACtabletextCEbullet"/>
      <w:lvlText w:val=""/>
      <w:lvlJc w:val="left"/>
      <w:pPr>
        <w:ind w:left="720" w:hanging="360"/>
      </w:pPr>
      <w:rPr>
        <w:rFonts w:ascii="Symbol" w:hAnsi="Symbol" w:hint="default"/>
      </w:rPr>
    </w:lvl>
    <w:lvl w:ilvl="1" w:tplc="D52A6762">
      <w:start w:val="1"/>
      <w:numFmt w:val="bullet"/>
      <w:lvlText w:val="o"/>
      <w:lvlJc w:val="left"/>
      <w:pPr>
        <w:ind w:left="1440" w:hanging="360"/>
      </w:pPr>
      <w:rPr>
        <w:rFonts w:ascii="Courier New" w:hAnsi="Courier New" w:hint="default"/>
      </w:rPr>
    </w:lvl>
    <w:lvl w:ilvl="2" w:tplc="75D4D2D4">
      <w:start w:val="1"/>
      <w:numFmt w:val="bullet"/>
      <w:lvlText w:val=""/>
      <w:lvlJc w:val="left"/>
      <w:pPr>
        <w:ind w:left="2160" w:hanging="360"/>
      </w:pPr>
      <w:rPr>
        <w:rFonts w:ascii="Wingdings" w:hAnsi="Wingdings" w:hint="default"/>
      </w:rPr>
    </w:lvl>
    <w:lvl w:ilvl="3" w:tplc="CA049EF6">
      <w:start w:val="1"/>
      <w:numFmt w:val="bullet"/>
      <w:lvlText w:val=""/>
      <w:lvlJc w:val="left"/>
      <w:pPr>
        <w:ind w:left="2880" w:hanging="360"/>
      </w:pPr>
      <w:rPr>
        <w:rFonts w:ascii="Symbol" w:hAnsi="Symbol" w:hint="default"/>
      </w:rPr>
    </w:lvl>
    <w:lvl w:ilvl="4" w:tplc="C5D2AD3A">
      <w:start w:val="1"/>
      <w:numFmt w:val="bullet"/>
      <w:lvlText w:val="o"/>
      <w:lvlJc w:val="left"/>
      <w:pPr>
        <w:ind w:left="3600" w:hanging="360"/>
      </w:pPr>
      <w:rPr>
        <w:rFonts w:ascii="Courier New" w:hAnsi="Courier New" w:hint="default"/>
      </w:rPr>
    </w:lvl>
    <w:lvl w:ilvl="5" w:tplc="32762D8E">
      <w:start w:val="1"/>
      <w:numFmt w:val="bullet"/>
      <w:lvlText w:val=""/>
      <w:lvlJc w:val="left"/>
      <w:pPr>
        <w:ind w:left="4320" w:hanging="360"/>
      </w:pPr>
      <w:rPr>
        <w:rFonts w:ascii="Wingdings" w:hAnsi="Wingdings" w:hint="default"/>
      </w:rPr>
    </w:lvl>
    <w:lvl w:ilvl="6" w:tplc="03E6D3EE">
      <w:start w:val="1"/>
      <w:numFmt w:val="bullet"/>
      <w:lvlText w:val=""/>
      <w:lvlJc w:val="left"/>
      <w:pPr>
        <w:ind w:left="5040" w:hanging="360"/>
      </w:pPr>
      <w:rPr>
        <w:rFonts w:ascii="Symbol" w:hAnsi="Symbol" w:hint="default"/>
      </w:rPr>
    </w:lvl>
    <w:lvl w:ilvl="7" w:tplc="CF3CCAFC">
      <w:start w:val="1"/>
      <w:numFmt w:val="bullet"/>
      <w:lvlText w:val="o"/>
      <w:lvlJc w:val="left"/>
      <w:pPr>
        <w:ind w:left="5760" w:hanging="360"/>
      </w:pPr>
      <w:rPr>
        <w:rFonts w:ascii="Courier New" w:hAnsi="Courier New" w:hint="default"/>
      </w:rPr>
    </w:lvl>
    <w:lvl w:ilvl="8" w:tplc="A23C718C">
      <w:start w:val="1"/>
      <w:numFmt w:val="bullet"/>
      <w:lvlText w:val=""/>
      <w:lvlJc w:val="left"/>
      <w:pPr>
        <w:ind w:left="6480" w:hanging="360"/>
      </w:pPr>
      <w:rPr>
        <w:rFonts w:ascii="Wingdings" w:hAnsi="Wingdings" w:hint="default"/>
      </w:rPr>
    </w:lvl>
  </w:abstractNum>
  <w:abstractNum w:abstractNumId="7" w15:restartNumberingAfterBreak="0">
    <w:nsid w:val="22666AC5"/>
    <w:multiLevelType w:val="multilevel"/>
    <w:tmpl w:val="484A8AFC"/>
    <w:numStyleLink w:val="ScopeandSequencebulletpoints"/>
  </w:abstractNum>
  <w:abstractNum w:abstractNumId="8" w15:restartNumberingAfterBreak="0">
    <w:nsid w:val="2991622E"/>
    <w:multiLevelType w:val="multilevel"/>
    <w:tmpl w:val="484A8AFC"/>
    <w:numStyleLink w:val="ScopeandSequencebulletpoints"/>
  </w:abstractNum>
  <w:abstractNum w:abstractNumId="9" w15:restartNumberingAfterBreak="0">
    <w:nsid w:val="2F3C448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365496"/>
    <w:multiLevelType w:val="hybridMultilevel"/>
    <w:tmpl w:val="6C240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8D45DF"/>
    <w:multiLevelType w:val="hybridMultilevel"/>
    <w:tmpl w:val="592EC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320E58"/>
    <w:multiLevelType w:val="hybridMultilevel"/>
    <w:tmpl w:val="F0DA9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A552C4"/>
    <w:multiLevelType w:val="hybridMultilevel"/>
    <w:tmpl w:val="6D526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B305D9"/>
    <w:multiLevelType w:val="multilevel"/>
    <w:tmpl w:val="484A8AFC"/>
    <w:numStyleLink w:val="ScopeandSequencebulletpoints"/>
  </w:abstractNum>
  <w:abstractNum w:abstractNumId="15" w15:restartNumberingAfterBreak="0">
    <w:nsid w:val="3E5F01A7"/>
    <w:multiLevelType w:val="multilevel"/>
    <w:tmpl w:val="484A8AFC"/>
    <w:numStyleLink w:val="ScopeandSequencebulletpoints"/>
  </w:abstractNum>
  <w:abstractNum w:abstractNumId="16" w15:restartNumberingAfterBreak="0">
    <w:nsid w:val="45D83D64"/>
    <w:multiLevelType w:val="hybridMultilevel"/>
    <w:tmpl w:val="C9F2C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E34B87"/>
    <w:multiLevelType w:val="hybridMultilevel"/>
    <w:tmpl w:val="8DFEE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C33153"/>
    <w:multiLevelType w:val="multilevel"/>
    <w:tmpl w:val="484A8AFC"/>
    <w:numStyleLink w:val="ScopeandSequencebulletpoints"/>
  </w:abstractNum>
  <w:abstractNum w:abstractNumId="19" w15:restartNumberingAfterBreak="0">
    <w:nsid w:val="50E230AF"/>
    <w:multiLevelType w:val="hybridMultilevel"/>
    <w:tmpl w:val="B8F66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CE7BA6"/>
    <w:multiLevelType w:val="multilevel"/>
    <w:tmpl w:val="484A8AFC"/>
    <w:numStyleLink w:val="ScopeandSequencebulletpoints"/>
  </w:abstractNum>
  <w:abstractNum w:abstractNumId="21" w15:restartNumberingAfterBreak="0">
    <w:nsid w:val="5B094376"/>
    <w:multiLevelType w:val="multilevel"/>
    <w:tmpl w:val="484A8AFC"/>
    <w:numStyleLink w:val="ScopeandSequencebulletpoints"/>
  </w:abstractNum>
  <w:abstractNum w:abstractNumId="22" w15:restartNumberingAfterBreak="0">
    <w:nsid w:val="62BE64C2"/>
    <w:multiLevelType w:val="hybridMultilevel"/>
    <w:tmpl w:val="6CE61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435CB5"/>
    <w:multiLevelType w:val="multilevel"/>
    <w:tmpl w:val="484A8AFC"/>
    <w:numStyleLink w:val="ScopeandSequencebulletpoints"/>
  </w:abstractNum>
  <w:abstractNum w:abstractNumId="24" w15:restartNumberingAfterBreak="0">
    <w:nsid w:val="66DE1D93"/>
    <w:multiLevelType w:val="multilevel"/>
    <w:tmpl w:val="484A8AFC"/>
    <w:numStyleLink w:val="ScopeandSequencebulletpoints"/>
  </w:abstractNum>
  <w:abstractNum w:abstractNumId="25" w15:restartNumberingAfterBreak="0">
    <w:nsid w:val="6CD90D2B"/>
    <w:multiLevelType w:val="hybridMultilevel"/>
    <w:tmpl w:val="986E3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6226A9"/>
    <w:multiLevelType w:val="hybridMultilevel"/>
    <w:tmpl w:val="A6082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BA728D"/>
    <w:multiLevelType w:val="multilevel"/>
    <w:tmpl w:val="A084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A440F6"/>
    <w:multiLevelType w:val="hybridMultilevel"/>
    <w:tmpl w:val="9B8A6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BC54F7"/>
    <w:multiLevelType w:val="hybridMultilevel"/>
    <w:tmpl w:val="D2F49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C5A6D20"/>
    <w:multiLevelType w:val="multilevel"/>
    <w:tmpl w:val="83E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6629428">
    <w:abstractNumId w:val="5"/>
  </w:num>
  <w:num w:numId="2" w16cid:durableId="2123181946">
    <w:abstractNumId w:val="7"/>
  </w:num>
  <w:num w:numId="3" w16cid:durableId="398746540">
    <w:abstractNumId w:val="4"/>
  </w:num>
  <w:num w:numId="4" w16cid:durableId="2093501611">
    <w:abstractNumId w:val="6"/>
  </w:num>
  <w:num w:numId="5" w16cid:durableId="1992783509">
    <w:abstractNumId w:val="1"/>
  </w:num>
  <w:num w:numId="6" w16cid:durableId="819149262">
    <w:abstractNumId w:val="19"/>
  </w:num>
  <w:num w:numId="7" w16cid:durableId="379672748">
    <w:abstractNumId w:val="29"/>
  </w:num>
  <w:num w:numId="8" w16cid:durableId="1010178968">
    <w:abstractNumId w:val="17"/>
  </w:num>
  <w:num w:numId="9" w16cid:durableId="11493538">
    <w:abstractNumId w:val="22"/>
  </w:num>
  <w:num w:numId="10" w16cid:durableId="779647181">
    <w:abstractNumId w:val="13"/>
  </w:num>
  <w:num w:numId="11" w16cid:durableId="1722360736">
    <w:abstractNumId w:val="25"/>
  </w:num>
  <w:num w:numId="12" w16cid:durableId="1716078686">
    <w:abstractNumId w:val="28"/>
  </w:num>
  <w:num w:numId="13" w16cid:durableId="1649893877">
    <w:abstractNumId w:val="10"/>
  </w:num>
  <w:num w:numId="14" w16cid:durableId="1418676755">
    <w:abstractNumId w:val="26"/>
  </w:num>
  <w:num w:numId="15" w16cid:durableId="1838492805">
    <w:abstractNumId w:val="12"/>
  </w:num>
  <w:num w:numId="16" w16cid:durableId="2131774423">
    <w:abstractNumId w:val="16"/>
  </w:num>
  <w:num w:numId="17" w16cid:durableId="2121878489">
    <w:abstractNumId w:val="2"/>
  </w:num>
  <w:num w:numId="18" w16cid:durableId="255217743">
    <w:abstractNumId w:val="11"/>
  </w:num>
  <w:num w:numId="19" w16cid:durableId="2039692318">
    <w:abstractNumId w:val="3"/>
  </w:num>
  <w:num w:numId="20" w16cid:durableId="925576844">
    <w:abstractNumId w:val="30"/>
  </w:num>
  <w:num w:numId="21" w16cid:durableId="1749694926">
    <w:abstractNumId w:val="27"/>
  </w:num>
  <w:num w:numId="22" w16cid:durableId="220602813">
    <w:abstractNumId w:val="9"/>
  </w:num>
  <w:num w:numId="23" w16cid:durableId="762529489">
    <w:abstractNumId w:val="0"/>
  </w:num>
  <w:num w:numId="24" w16cid:durableId="1297682258">
    <w:abstractNumId w:val="23"/>
  </w:num>
  <w:num w:numId="25" w16cid:durableId="2118988217">
    <w:abstractNumId w:val="18"/>
  </w:num>
  <w:num w:numId="26" w16cid:durableId="1959793253">
    <w:abstractNumId w:val="20"/>
  </w:num>
  <w:num w:numId="27" w16cid:durableId="2112972158">
    <w:abstractNumId w:val="24"/>
  </w:num>
  <w:num w:numId="28" w16cid:durableId="1626932154">
    <w:abstractNumId w:val="14"/>
  </w:num>
  <w:num w:numId="29" w16cid:durableId="153955738">
    <w:abstractNumId w:val="8"/>
  </w:num>
  <w:num w:numId="30" w16cid:durableId="86924279">
    <w:abstractNumId w:val="21"/>
  </w:num>
  <w:num w:numId="31" w16cid:durableId="121453918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BCD"/>
    <w:rsid w:val="0000100B"/>
    <w:rsid w:val="00002208"/>
    <w:rsid w:val="00003B28"/>
    <w:rsid w:val="000040CC"/>
    <w:rsid w:val="000050F7"/>
    <w:rsid w:val="00010CEE"/>
    <w:rsid w:val="00012800"/>
    <w:rsid w:val="00014A3E"/>
    <w:rsid w:val="00015579"/>
    <w:rsid w:val="0001740E"/>
    <w:rsid w:val="000209D3"/>
    <w:rsid w:val="0002153C"/>
    <w:rsid w:val="0002210D"/>
    <w:rsid w:val="00023CB9"/>
    <w:rsid w:val="00025EF1"/>
    <w:rsid w:val="00026DF5"/>
    <w:rsid w:val="000277F5"/>
    <w:rsid w:val="00027907"/>
    <w:rsid w:val="00031694"/>
    <w:rsid w:val="00031C65"/>
    <w:rsid w:val="00032D9F"/>
    <w:rsid w:val="00037428"/>
    <w:rsid w:val="00037B0D"/>
    <w:rsid w:val="00042F36"/>
    <w:rsid w:val="0004533D"/>
    <w:rsid w:val="00046436"/>
    <w:rsid w:val="0005190C"/>
    <w:rsid w:val="00053791"/>
    <w:rsid w:val="00060EEE"/>
    <w:rsid w:val="000612B5"/>
    <w:rsid w:val="00061B49"/>
    <w:rsid w:val="000643C3"/>
    <w:rsid w:val="0006592B"/>
    <w:rsid w:val="00066321"/>
    <w:rsid w:val="000673D2"/>
    <w:rsid w:val="000725F7"/>
    <w:rsid w:val="00073436"/>
    <w:rsid w:val="000739B3"/>
    <w:rsid w:val="00074191"/>
    <w:rsid w:val="0007503D"/>
    <w:rsid w:val="00075CD8"/>
    <w:rsid w:val="000832E2"/>
    <w:rsid w:val="00083A63"/>
    <w:rsid w:val="000868AF"/>
    <w:rsid w:val="000904B1"/>
    <w:rsid w:val="000924F2"/>
    <w:rsid w:val="00092E87"/>
    <w:rsid w:val="000954A4"/>
    <w:rsid w:val="000A2670"/>
    <w:rsid w:val="000A3F62"/>
    <w:rsid w:val="000A5A62"/>
    <w:rsid w:val="000A6A79"/>
    <w:rsid w:val="000A6CEC"/>
    <w:rsid w:val="000A6DDA"/>
    <w:rsid w:val="000A7316"/>
    <w:rsid w:val="000B1CEB"/>
    <w:rsid w:val="000B33C0"/>
    <w:rsid w:val="000B5B6B"/>
    <w:rsid w:val="000B663A"/>
    <w:rsid w:val="000C0168"/>
    <w:rsid w:val="000C1C3F"/>
    <w:rsid w:val="000C4D8E"/>
    <w:rsid w:val="000D1BA3"/>
    <w:rsid w:val="000D3853"/>
    <w:rsid w:val="000D4B3B"/>
    <w:rsid w:val="000D66A7"/>
    <w:rsid w:val="000D7911"/>
    <w:rsid w:val="000E4C3C"/>
    <w:rsid w:val="000E5E3B"/>
    <w:rsid w:val="000F03BF"/>
    <w:rsid w:val="000F1803"/>
    <w:rsid w:val="000F50F1"/>
    <w:rsid w:val="000F6A05"/>
    <w:rsid w:val="000F781B"/>
    <w:rsid w:val="00101EFD"/>
    <w:rsid w:val="00103014"/>
    <w:rsid w:val="00103277"/>
    <w:rsid w:val="00103F28"/>
    <w:rsid w:val="00105428"/>
    <w:rsid w:val="001074D8"/>
    <w:rsid w:val="0011065C"/>
    <w:rsid w:val="00110E2B"/>
    <w:rsid w:val="00112ADF"/>
    <w:rsid w:val="00112F4A"/>
    <w:rsid w:val="00112F54"/>
    <w:rsid w:val="00117979"/>
    <w:rsid w:val="00117D9E"/>
    <w:rsid w:val="001234A4"/>
    <w:rsid w:val="00124CD9"/>
    <w:rsid w:val="0012529A"/>
    <w:rsid w:val="00132559"/>
    <w:rsid w:val="00137272"/>
    <w:rsid w:val="00140F6F"/>
    <w:rsid w:val="001423E1"/>
    <w:rsid w:val="00142CD5"/>
    <w:rsid w:val="00144AAA"/>
    <w:rsid w:val="00144BF1"/>
    <w:rsid w:val="00145B95"/>
    <w:rsid w:val="001471FE"/>
    <w:rsid w:val="00151616"/>
    <w:rsid w:val="0015266C"/>
    <w:rsid w:val="00152EA7"/>
    <w:rsid w:val="001554C9"/>
    <w:rsid w:val="00156DC5"/>
    <w:rsid w:val="00157116"/>
    <w:rsid w:val="00161305"/>
    <w:rsid w:val="0016237B"/>
    <w:rsid w:val="00162648"/>
    <w:rsid w:val="00162AED"/>
    <w:rsid w:val="001633B6"/>
    <w:rsid w:val="001664C4"/>
    <w:rsid w:val="00174B5A"/>
    <w:rsid w:val="00175899"/>
    <w:rsid w:val="00176A6D"/>
    <w:rsid w:val="001804C4"/>
    <w:rsid w:val="00181697"/>
    <w:rsid w:val="00185DA5"/>
    <w:rsid w:val="0019001F"/>
    <w:rsid w:val="0019124C"/>
    <w:rsid w:val="00192CDD"/>
    <w:rsid w:val="00193566"/>
    <w:rsid w:val="00194376"/>
    <w:rsid w:val="00194AE8"/>
    <w:rsid w:val="00197A20"/>
    <w:rsid w:val="001A08EE"/>
    <w:rsid w:val="001A0FD3"/>
    <w:rsid w:val="001A3831"/>
    <w:rsid w:val="001A45C4"/>
    <w:rsid w:val="001A4986"/>
    <w:rsid w:val="001A64F9"/>
    <w:rsid w:val="001A7197"/>
    <w:rsid w:val="001B008C"/>
    <w:rsid w:val="001B3775"/>
    <w:rsid w:val="001B3918"/>
    <w:rsid w:val="001C3806"/>
    <w:rsid w:val="001C65E6"/>
    <w:rsid w:val="001D3E83"/>
    <w:rsid w:val="001D5785"/>
    <w:rsid w:val="001D5DD9"/>
    <w:rsid w:val="001D6B6A"/>
    <w:rsid w:val="001E0E9E"/>
    <w:rsid w:val="001E2A0B"/>
    <w:rsid w:val="001E37C1"/>
    <w:rsid w:val="001E3B30"/>
    <w:rsid w:val="001E44D9"/>
    <w:rsid w:val="001E4D53"/>
    <w:rsid w:val="001E5A28"/>
    <w:rsid w:val="001E7A99"/>
    <w:rsid w:val="001E7C53"/>
    <w:rsid w:val="001F7D80"/>
    <w:rsid w:val="00203BD5"/>
    <w:rsid w:val="00207729"/>
    <w:rsid w:val="0020786C"/>
    <w:rsid w:val="00207F91"/>
    <w:rsid w:val="00215E4B"/>
    <w:rsid w:val="0021613D"/>
    <w:rsid w:val="00217862"/>
    <w:rsid w:val="00220D18"/>
    <w:rsid w:val="00224264"/>
    <w:rsid w:val="0022552B"/>
    <w:rsid w:val="0022585F"/>
    <w:rsid w:val="00232B73"/>
    <w:rsid w:val="002357EA"/>
    <w:rsid w:val="0023793F"/>
    <w:rsid w:val="0024472E"/>
    <w:rsid w:val="0024692D"/>
    <w:rsid w:val="002519FA"/>
    <w:rsid w:val="002524AC"/>
    <w:rsid w:val="00252B65"/>
    <w:rsid w:val="00252EBE"/>
    <w:rsid w:val="0025351B"/>
    <w:rsid w:val="00255D01"/>
    <w:rsid w:val="00256B74"/>
    <w:rsid w:val="00262020"/>
    <w:rsid w:val="0026246C"/>
    <w:rsid w:val="00265A9B"/>
    <w:rsid w:val="00272D38"/>
    <w:rsid w:val="00273A4C"/>
    <w:rsid w:val="00275D70"/>
    <w:rsid w:val="0027737A"/>
    <w:rsid w:val="00281450"/>
    <w:rsid w:val="00283747"/>
    <w:rsid w:val="002911C3"/>
    <w:rsid w:val="00291E7B"/>
    <w:rsid w:val="0029330B"/>
    <w:rsid w:val="00293A91"/>
    <w:rsid w:val="002A013D"/>
    <w:rsid w:val="002A06C1"/>
    <w:rsid w:val="002A208C"/>
    <w:rsid w:val="002A2BBC"/>
    <w:rsid w:val="002A2EA6"/>
    <w:rsid w:val="002A33C5"/>
    <w:rsid w:val="002A5ED6"/>
    <w:rsid w:val="002B2B1A"/>
    <w:rsid w:val="002B385F"/>
    <w:rsid w:val="002B4A6D"/>
    <w:rsid w:val="002B4F3C"/>
    <w:rsid w:val="002C09F2"/>
    <w:rsid w:val="002C1749"/>
    <w:rsid w:val="002C2D3A"/>
    <w:rsid w:val="002C4297"/>
    <w:rsid w:val="002C7103"/>
    <w:rsid w:val="002D0870"/>
    <w:rsid w:val="002D0979"/>
    <w:rsid w:val="002D5A66"/>
    <w:rsid w:val="002D5C60"/>
    <w:rsid w:val="002D6ED9"/>
    <w:rsid w:val="002D7503"/>
    <w:rsid w:val="002E2123"/>
    <w:rsid w:val="002E3C1E"/>
    <w:rsid w:val="002F018D"/>
    <w:rsid w:val="002F0553"/>
    <w:rsid w:val="002F328F"/>
    <w:rsid w:val="002F3F35"/>
    <w:rsid w:val="002F455B"/>
    <w:rsid w:val="003007F2"/>
    <w:rsid w:val="00300B5B"/>
    <w:rsid w:val="003036EF"/>
    <w:rsid w:val="00303DD8"/>
    <w:rsid w:val="00303E63"/>
    <w:rsid w:val="003048B0"/>
    <w:rsid w:val="00305233"/>
    <w:rsid w:val="00307FB7"/>
    <w:rsid w:val="00312681"/>
    <w:rsid w:val="00312ECD"/>
    <w:rsid w:val="00313F36"/>
    <w:rsid w:val="00315044"/>
    <w:rsid w:val="0031692D"/>
    <w:rsid w:val="00321C00"/>
    <w:rsid w:val="00323699"/>
    <w:rsid w:val="00326299"/>
    <w:rsid w:val="0032637B"/>
    <w:rsid w:val="00326FCF"/>
    <w:rsid w:val="00327363"/>
    <w:rsid w:val="0033007D"/>
    <w:rsid w:val="00330522"/>
    <w:rsid w:val="0033144E"/>
    <w:rsid w:val="00332B94"/>
    <w:rsid w:val="00332CDC"/>
    <w:rsid w:val="003367BF"/>
    <w:rsid w:val="0034033A"/>
    <w:rsid w:val="0034197E"/>
    <w:rsid w:val="00342E0B"/>
    <w:rsid w:val="00343E64"/>
    <w:rsid w:val="00347204"/>
    <w:rsid w:val="00352970"/>
    <w:rsid w:val="003573F6"/>
    <w:rsid w:val="00360AFC"/>
    <w:rsid w:val="00361903"/>
    <w:rsid w:val="00362463"/>
    <w:rsid w:val="00362D92"/>
    <w:rsid w:val="00366B57"/>
    <w:rsid w:val="00370E9E"/>
    <w:rsid w:val="00371EFA"/>
    <w:rsid w:val="00372080"/>
    <w:rsid w:val="00373AE7"/>
    <w:rsid w:val="00375FF4"/>
    <w:rsid w:val="003829CF"/>
    <w:rsid w:val="003842FF"/>
    <w:rsid w:val="00384573"/>
    <w:rsid w:val="00384904"/>
    <w:rsid w:val="00384CA6"/>
    <w:rsid w:val="00387069"/>
    <w:rsid w:val="0039011A"/>
    <w:rsid w:val="00391156"/>
    <w:rsid w:val="003922B2"/>
    <w:rsid w:val="003934D8"/>
    <w:rsid w:val="00396980"/>
    <w:rsid w:val="00396FF2"/>
    <w:rsid w:val="003975EE"/>
    <w:rsid w:val="003A3A1A"/>
    <w:rsid w:val="003A3C0A"/>
    <w:rsid w:val="003A4691"/>
    <w:rsid w:val="003A4E4F"/>
    <w:rsid w:val="003A5D1F"/>
    <w:rsid w:val="003B07F5"/>
    <w:rsid w:val="003B3955"/>
    <w:rsid w:val="003B4716"/>
    <w:rsid w:val="003B4E7F"/>
    <w:rsid w:val="003B7053"/>
    <w:rsid w:val="003B7E67"/>
    <w:rsid w:val="003C0E5F"/>
    <w:rsid w:val="003C1EA7"/>
    <w:rsid w:val="003C5A23"/>
    <w:rsid w:val="003C635F"/>
    <w:rsid w:val="003C665E"/>
    <w:rsid w:val="003C7FB9"/>
    <w:rsid w:val="003D2880"/>
    <w:rsid w:val="003D590C"/>
    <w:rsid w:val="003D6A53"/>
    <w:rsid w:val="003E01A7"/>
    <w:rsid w:val="003E1225"/>
    <w:rsid w:val="003E1247"/>
    <w:rsid w:val="003E1864"/>
    <w:rsid w:val="003F61D4"/>
    <w:rsid w:val="003F73D0"/>
    <w:rsid w:val="00400151"/>
    <w:rsid w:val="00405F0A"/>
    <w:rsid w:val="0040613B"/>
    <w:rsid w:val="00421FFE"/>
    <w:rsid w:val="0042478F"/>
    <w:rsid w:val="00425E2D"/>
    <w:rsid w:val="00425F73"/>
    <w:rsid w:val="00426694"/>
    <w:rsid w:val="004308FD"/>
    <w:rsid w:val="00430CB9"/>
    <w:rsid w:val="0043103C"/>
    <w:rsid w:val="0043279D"/>
    <w:rsid w:val="00434234"/>
    <w:rsid w:val="00436236"/>
    <w:rsid w:val="00442496"/>
    <w:rsid w:val="00442666"/>
    <w:rsid w:val="00442984"/>
    <w:rsid w:val="00445C67"/>
    <w:rsid w:val="00450F1C"/>
    <w:rsid w:val="00453A1D"/>
    <w:rsid w:val="00453AFF"/>
    <w:rsid w:val="00455A78"/>
    <w:rsid w:val="00457165"/>
    <w:rsid w:val="0045786C"/>
    <w:rsid w:val="004625D7"/>
    <w:rsid w:val="00463060"/>
    <w:rsid w:val="0046319B"/>
    <w:rsid w:val="004633BF"/>
    <w:rsid w:val="004640EB"/>
    <w:rsid w:val="00465B57"/>
    <w:rsid w:val="004701BD"/>
    <w:rsid w:val="00473E40"/>
    <w:rsid w:val="004741FE"/>
    <w:rsid w:val="00474778"/>
    <w:rsid w:val="00474ABA"/>
    <w:rsid w:val="004766AA"/>
    <w:rsid w:val="00476890"/>
    <w:rsid w:val="0048476D"/>
    <w:rsid w:val="00484845"/>
    <w:rsid w:val="004870BD"/>
    <w:rsid w:val="004916FD"/>
    <w:rsid w:val="00492D33"/>
    <w:rsid w:val="0049639C"/>
    <w:rsid w:val="00497BC7"/>
    <w:rsid w:val="004A0698"/>
    <w:rsid w:val="004B59CE"/>
    <w:rsid w:val="004B7374"/>
    <w:rsid w:val="004B76FF"/>
    <w:rsid w:val="004C0D43"/>
    <w:rsid w:val="004C12CB"/>
    <w:rsid w:val="004C15B8"/>
    <w:rsid w:val="004C3844"/>
    <w:rsid w:val="004C3C8B"/>
    <w:rsid w:val="004C5076"/>
    <w:rsid w:val="004C65A5"/>
    <w:rsid w:val="004C6E34"/>
    <w:rsid w:val="004D03B6"/>
    <w:rsid w:val="004D0919"/>
    <w:rsid w:val="004D19EE"/>
    <w:rsid w:val="004D380E"/>
    <w:rsid w:val="004D4BC1"/>
    <w:rsid w:val="004E306C"/>
    <w:rsid w:val="004E6684"/>
    <w:rsid w:val="004F5521"/>
    <w:rsid w:val="004F7232"/>
    <w:rsid w:val="004F7E08"/>
    <w:rsid w:val="00501893"/>
    <w:rsid w:val="005026BB"/>
    <w:rsid w:val="005029C1"/>
    <w:rsid w:val="005102C3"/>
    <w:rsid w:val="005131BE"/>
    <w:rsid w:val="00513F9C"/>
    <w:rsid w:val="00520A8E"/>
    <w:rsid w:val="00525DC8"/>
    <w:rsid w:val="00525EF8"/>
    <w:rsid w:val="00532AC2"/>
    <w:rsid w:val="00534A65"/>
    <w:rsid w:val="00536DDE"/>
    <w:rsid w:val="0054073D"/>
    <w:rsid w:val="00541694"/>
    <w:rsid w:val="00541A42"/>
    <w:rsid w:val="00544875"/>
    <w:rsid w:val="00545E5D"/>
    <w:rsid w:val="0055109E"/>
    <w:rsid w:val="005535E9"/>
    <w:rsid w:val="0055563A"/>
    <w:rsid w:val="005606B7"/>
    <w:rsid w:val="00561726"/>
    <w:rsid w:val="0056213E"/>
    <w:rsid w:val="005626BE"/>
    <w:rsid w:val="0056311A"/>
    <w:rsid w:val="00564AD7"/>
    <w:rsid w:val="00570AC8"/>
    <w:rsid w:val="0057218A"/>
    <w:rsid w:val="00573204"/>
    <w:rsid w:val="00574A1E"/>
    <w:rsid w:val="005760AB"/>
    <w:rsid w:val="00577D70"/>
    <w:rsid w:val="0058074B"/>
    <w:rsid w:val="00581AF1"/>
    <w:rsid w:val="00582B39"/>
    <w:rsid w:val="00582B62"/>
    <w:rsid w:val="00585E26"/>
    <w:rsid w:val="00590BB2"/>
    <w:rsid w:val="0059193A"/>
    <w:rsid w:val="0059221F"/>
    <w:rsid w:val="00593B9C"/>
    <w:rsid w:val="00594D47"/>
    <w:rsid w:val="00597689"/>
    <w:rsid w:val="005A055D"/>
    <w:rsid w:val="005A2808"/>
    <w:rsid w:val="005A312F"/>
    <w:rsid w:val="005A3EEB"/>
    <w:rsid w:val="005A4AD6"/>
    <w:rsid w:val="005A6051"/>
    <w:rsid w:val="005B161B"/>
    <w:rsid w:val="005B4ADB"/>
    <w:rsid w:val="005B52CE"/>
    <w:rsid w:val="005B7647"/>
    <w:rsid w:val="005C167B"/>
    <w:rsid w:val="005C2F79"/>
    <w:rsid w:val="005C5322"/>
    <w:rsid w:val="005C5EB3"/>
    <w:rsid w:val="005D03AF"/>
    <w:rsid w:val="005D15B6"/>
    <w:rsid w:val="005D47DB"/>
    <w:rsid w:val="005D4BC9"/>
    <w:rsid w:val="005D510B"/>
    <w:rsid w:val="005D7001"/>
    <w:rsid w:val="005E1DB3"/>
    <w:rsid w:val="005E6641"/>
    <w:rsid w:val="005E6A31"/>
    <w:rsid w:val="005F0E9B"/>
    <w:rsid w:val="005F4C2F"/>
    <w:rsid w:val="005F5FC7"/>
    <w:rsid w:val="005F60E4"/>
    <w:rsid w:val="00602245"/>
    <w:rsid w:val="0060406D"/>
    <w:rsid w:val="006057EB"/>
    <w:rsid w:val="0061266D"/>
    <w:rsid w:val="006139A3"/>
    <w:rsid w:val="00613D32"/>
    <w:rsid w:val="00614590"/>
    <w:rsid w:val="00614C4C"/>
    <w:rsid w:val="006154EA"/>
    <w:rsid w:val="0061596C"/>
    <w:rsid w:val="0061687F"/>
    <w:rsid w:val="00616BDD"/>
    <w:rsid w:val="0062002D"/>
    <w:rsid w:val="006300DC"/>
    <w:rsid w:val="00632B2B"/>
    <w:rsid w:val="0063301F"/>
    <w:rsid w:val="006357FB"/>
    <w:rsid w:val="0064286A"/>
    <w:rsid w:val="00645937"/>
    <w:rsid w:val="00646B6C"/>
    <w:rsid w:val="006535EA"/>
    <w:rsid w:val="006539E2"/>
    <w:rsid w:val="006540FF"/>
    <w:rsid w:val="00654117"/>
    <w:rsid w:val="006572CF"/>
    <w:rsid w:val="00657350"/>
    <w:rsid w:val="00657779"/>
    <w:rsid w:val="00662918"/>
    <w:rsid w:val="00662F9D"/>
    <w:rsid w:val="00663F7B"/>
    <w:rsid w:val="00666D9F"/>
    <w:rsid w:val="006713CD"/>
    <w:rsid w:val="0067237C"/>
    <w:rsid w:val="00672BA7"/>
    <w:rsid w:val="006746CC"/>
    <w:rsid w:val="00676A70"/>
    <w:rsid w:val="006813A2"/>
    <w:rsid w:val="006819C4"/>
    <w:rsid w:val="00684F55"/>
    <w:rsid w:val="00685080"/>
    <w:rsid w:val="0068693D"/>
    <w:rsid w:val="0068741B"/>
    <w:rsid w:val="00691531"/>
    <w:rsid w:val="0069241D"/>
    <w:rsid w:val="00692876"/>
    <w:rsid w:val="006947C9"/>
    <w:rsid w:val="00694E0C"/>
    <w:rsid w:val="006B0234"/>
    <w:rsid w:val="006B0F76"/>
    <w:rsid w:val="006B14DB"/>
    <w:rsid w:val="006B21BF"/>
    <w:rsid w:val="006B52F0"/>
    <w:rsid w:val="006B5860"/>
    <w:rsid w:val="006C0493"/>
    <w:rsid w:val="006C0D53"/>
    <w:rsid w:val="006C29A3"/>
    <w:rsid w:val="006C33AC"/>
    <w:rsid w:val="006C3903"/>
    <w:rsid w:val="006C58BE"/>
    <w:rsid w:val="006C5972"/>
    <w:rsid w:val="006C6B73"/>
    <w:rsid w:val="006C79C3"/>
    <w:rsid w:val="006D1A93"/>
    <w:rsid w:val="006D20F7"/>
    <w:rsid w:val="006D4B47"/>
    <w:rsid w:val="006D568F"/>
    <w:rsid w:val="006D6251"/>
    <w:rsid w:val="006D634F"/>
    <w:rsid w:val="006E3550"/>
    <w:rsid w:val="006E5C76"/>
    <w:rsid w:val="006E677C"/>
    <w:rsid w:val="006F37A3"/>
    <w:rsid w:val="006F3B87"/>
    <w:rsid w:val="006F46CA"/>
    <w:rsid w:val="006F508A"/>
    <w:rsid w:val="006F77F7"/>
    <w:rsid w:val="00700753"/>
    <w:rsid w:val="007054AF"/>
    <w:rsid w:val="00707E9F"/>
    <w:rsid w:val="0071037B"/>
    <w:rsid w:val="00712B4D"/>
    <w:rsid w:val="007138EA"/>
    <w:rsid w:val="00716791"/>
    <w:rsid w:val="00717CB7"/>
    <w:rsid w:val="00722558"/>
    <w:rsid w:val="00723815"/>
    <w:rsid w:val="00723DFD"/>
    <w:rsid w:val="007262A8"/>
    <w:rsid w:val="0072689D"/>
    <w:rsid w:val="007310F1"/>
    <w:rsid w:val="00734763"/>
    <w:rsid w:val="00734AE8"/>
    <w:rsid w:val="00736FAD"/>
    <w:rsid w:val="007414BE"/>
    <w:rsid w:val="00741575"/>
    <w:rsid w:val="00742378"/>
    <w:rsid w:val="007434E9"/>
    <w:rsid w:val="00743CED"/>
    <w:rsid w:val="00743DD5"/>
    <w:rsid w:val="00744AF3"/>
    <w:rsid w:val="0074508C"/>
    <w:rsid w:val="007470A4"/>
    <w:rsid w:val="00751C46"/>
    <w:rsid w:val="00752A98"/>
    <w:rsid w:val="00752BA3"/>
    <w:rsid w:val="007537F6"/>
    <w:rsid w:val="00756EEC"/>
    <w:rsid w:val="0075708C"/>
    <w:rsid w:val="00760647"/>
    <w:rsid w:val="007606C6"/>
    <w:rsid w:val="00761737"/>
    <w:rsid w:val="00763C34"/>
    <w:rsid w:val="00764922"/>
    <w:rsid w:val="0078043E"/>
    <w:rsid w:val="0078587C"/>
    <w:rsid w:val="00791448"/>
    <w:rsid w:val="00792241"/>
    <w:rsid w:val="007945EF"/>
    <w:rsid w:val="007948F4"/>
    <w:rsid w:val="00794EAC"/>
    <w:rsid w:val="00796914"/>
    <w:rsid w:val="007A18F0"/>
    <w:rsid w:val="007A3316"/>
    <w:rsid w:val="007A46DF"/>
    <w:rsid w:val="007A4DEE"/>
    <w:rsid w:val="007A5EC2"/>
    <w:rsid w:val="007A7D6B"/>
    <w:rsid w:val="007B1969"/>
    <w:rsid w:val="007B35D3"/>
    <w:rsid w:val="007C01F3"/>
    <w:rsid w:val="007C0C2E"/>
    <w:rsid w:val="007C3B14"/>
    <w:rsid w:val="007C5213"/>
    <w:rsid w:val="007C618D"/>
    <w:rsid w:val="007D0173"/>
    <w:rsid w:val="007D19D9"/>
    <w:rsid w:val="007D4204"/>
    <w:rsid w:val="007D4BA2"/>
    <w:rsid w:val="007D7212"/>
    <w:rsid w:val="007D78AD"/>
    <w:rsid w:val="007D7F38"/>
    <w:rsid w:val="007E0EFE"/>
    <w:rsid w:val="007E39C5"/>
    <w:rsid w:val="007F0ED9"/>
    <w:rsid w:val="007F18C1"/>
    <w:rsid w:val="007F2170"/>
    <w:rsid w:val="007F3178"/>
    <w:rsid w:val="007F5988"/>
    <w:rsid w:val="007F7D9F"/>
    <w:rsid w:val="008052A3"/>
    <w:rsid w:val="008058D0"/>
    <w:rsid w:val="0080653F"/>
    <w:rsid w:val="0081305C"/>
    <w:rsid w:val="00813AB6"/>
    <w:rsid w:val="00815491"/>
    <w:rsid w:val="00815CCE"/>
    <w:rsid w:val="008165FA"/>
    <w:rsid w:val="0081712C"/>
    <w:rsid w:val="0081750D"/>
    <w:rsid w:val="008202EF"/>
    <w:rsid w:val="0082147C"/>
    <w:rsid w:val="00823535"/>
    <w:rsid w:val="008264AD"/>
    <w:rsid w:val="00826FF5"/>
    <w:rsid w:val="00827564"/>
    <w:rsid w:val="00830DDC"/>
    <w:rsid w:val="0083148B"/>
    <w:rsid w:val="00833B43"/>
    <w:rsid w:val="008343BD"/>
    <w:rsid w:val="00834EE3"/>
    <w:rsid w:val="00835D2F"/>
    <w:rsid w:val="0083664F"/>
    <w:rsid w:val="008427D7"/>
    <w:rsid w:val="00843113"/>
    <w:rsid w:val="00843383"/>
    <w:rsid w:val="00843BD6"/>
    <w:rsid w:val="00845984"/>
    <w:rsid w:val="00846C42"/>
    <w:rsid w:val="00847C4A"/>
    <w:rsid w:val="00847E20"/>
    <w:rsid w:val="008507BB"/>
    <w:rsid w:val="00856355"/>
    <w:rsid w:val="00856B07"/>
    <w:rsid w:val="008572C2"/>
    <w:rsid w:val="00863CDC"/>
    <w:rsid w:val="00867441"/>
    <w:rsid w:val="00870245"/>
    <w:rsid w:val="008716E3"/>
    <w:rsid w:val="00871E9E"/>
    <w:rsid w:val="008720DA"/>
    <w:rsid w:val="0087324D"/>
    <w:rsid w:val="00873761"/>
    <w:rsid w:val="00875BD3"/>
    <w:rsid w:val="008763EB"/>
    <w:rsid w:val="00877368"/>
    <w:rsid w:val="00877C96"/>
    <w:rsid w:val="008805C8"/>
    <w:rsid w:val="00881C39"/>
    <w:rsid w:val="0088246D"/>
    <w:rsid w:val="00883262"/>
    <w:rsid w:val="00883456"/>
    <w:rsid w:val="00883A61"/>
    <w:rsid w:val="00885C24"/>
    <w:rsid w:val="008866FE"/>
    <w:rsid w:val="00886C03"/>
    <w:rsid w:val="0088710D"/>
    <w:rsid w:val="00887B9A"/>
    <w:rsid w:val="00890215"/>
    <w:rsid w:val="00893788"/>
    <w:rsid w:val="00893A3C"/>
    <w:rsid w:val="00894DB1"/>
    <w:rsid w:val="00896982"/>
    <w:rsid w:val="008A2CA4"/>
    <w:rsid w:val="008A3D8B"/>
    <w:rsid w:val="008A533A"/>
    <w:rsid w:val="008B07AA"/>
    <w:rsid w:val="008B0E37"/>
    <w:rsid w:val="008B2529"/>
    <w:rsid w:val="008B36AD"/>
    <w:rsid w:val="008B3AD5"/>
    <w:rsid w:val="008C04EB"/>
    <w:rsid w:val="008C1A85"/>
    <w:rsid w:val="008C42FB"/>
    <w:rsid w:val="008C58BB"/>
    <w:rsid w:val="008D1409"/>
    <w:rsid w:val="008D2701"/>
    <w:rsid w:val="008D291D"/>
    <w:rsid w:val="008D37BD"/>
    <w:rsid w:val="008D72B8"/>
    <w:rsid w:val="008E0005"/>
    <w:rsid w:val="008E128B"/>
    <w:rsid w:val="008E48F7"/>
    <w:rsid w:val="008E699B"/>
    <w:rsid w:val="008E6AA4"/>
    <w:rsid w:val="008E6CCF"/>
    <w:rsid w:val="008E7346"/>
    <w:rsid w:val="008E75AD"/>
    <w:rsid w:val="008E7E3C"/>
    <w:rsid w:val="008F147D"/>
    <w:rsid w:val="008F15DC"/>
    <w:rsid w:val="008F599F"/>
    <w:rsid w:val="00900537"/>
    <w:rsid w:val="00901398"/>
    <w:rsid w:val="00904B90"/>
    <w:rsid w:val="0090659F"/>
    <w:rsid w:val="00911CED"/>
    <w:rsid w:val="00913FAD"/>
    <w:rsid w:val="00914835"/>
    <w:rsid w:val="00914B91"/>
    <w:rsid w:val="00915915"/>
    <w:rsid w:val="00915B2C"/>
    <w:rsid w:val="00920BB2"/>
    <w:rsid w:val="00925659"/>
    <w:rsid w:val="00925708"/>
    <w:rsid w:val="00926122"/>
    <w:rsid w:val="009275BB"/>
    <w:rsid w:val="00930B59"/>
    <w:rsid w:val="00931020"/>
    <w:rsid w:val="00932A70"/>
    <w:rsid w:val="00933A27"/>
    <w:rsid w:val="00933E3E"/>
    <w:rsid w:val="00936ECF"/>
    <w:rsid w:val="009432E1"/>
    <w:rsid w:val="00943C61"/>
    <w:rsid w:val="009458F5"/>
    <w:rsid w:val="00950BD2"/>
    <w:rsid w:val="00950DF5"/>
    <w:rsid w:val="00953DAB"/>
    <w:rsid w:val="00954329"/>
    <w:rsid w:val="009600FE"/>
    <w:rsid w:val="00960C9C"/>
    <w:rsid w:val="009654EF"/>
    <w:rsid w:val="0096620E"/>
    <w:rsid w:val="00970C0C"/>
    <w:rsid w:val="00970D4D"/>
    <w:rsid w:val="0097350E"/>
    <w:rsid w:val="00975E50"/>
    <w:rsid w:val="0098018B"/>
    <w:rsid w:val="00981368"/>
    <w:rsid w:val="00983073"/>
    <w:rsid w:val="0098326A"/>
    <w:rsid w:val="009848A0"/>
    <w:rsid w:val="009875F9"/>
    <w:rsid w:val="00987ED3"/>
    <w:rsid w:val="00987FBE"/>
    <w:rsid w:val="00990B8A"/>
    <w:rsid w:val="00991F3B"/>
    <w:rsid w:val="00993BED"/>
    <w:rsid w:val="0099518B"/>
    <w:rsid w:val="00997C29"/>
    <w:rsid w:val="009A0DB5"/>
    <w:rsid w:val="009A7B6D"/>
    <w:rsid w:val="009B0FF3"/>
    <w:rsid w:val="009B5FD2"/>
    <w:rsid w:val="009B61D6"/>
    <w:rsid w:val="009B71EC"/>
    <w:rsid w:val="009C051C"/>
    <w:rsid w:val="009C0B36"/>
    <w:rsid w:val="009C0D63"/>
    <w:rsid w:val="009C153C"/>
    <w:rsid w:val="009C1D82"/>
    <w:rsid w:val="009C245B"/>
    <w:rsid w:val="009C4CB9"/>
    <w:rsid w:val="009C714E"/>
    <w:rsid w:val="009C7F4D"/>
    <w:rsid w:val="009E0C94"/>
    <w:rsid w:val="009E18E1"/>
    <w:rsid w:val="009E20C2"/>
    <w:rsid w:val="009E2B5A"/>
    <w:rsid w:val="009E7135"/>
    <w:rsid w:val="009F2BEC"/>
    <w:rsid w:val="009F3067"/>
    <w:rsid w:val="009F35C9"/>
    <w:rsid w:val="009F6448"/>
    <w:rsid w:val="00A00353"/>
    <w:rsid w:val="00A00B43"/>
    <w:rsid w:val="00A00C35"/>
    <w:rsid w:val="00A030A0"/>
    <w:rsid w:val="00A03E1C"/>
    <w:rsid w:val="00A14784"/>
    <w:rsid w:val="00A15D4A"/>
    <w:rsid w:val="00A16BAE"/>
    <w:rsid w:val="00A1704D"/>
    <w:rsid w:val="00A17590"/>
    <w:rsid w:val="00A234BA"/>
    <w:rsid w:val="00A25D6E"/>
    <w:rsid w:val="00A3019D"/>
    <w:rsid w:val="00A3143E"/>
    <w:rsid w:val="00A31E44"/>
    <w:rsid w:val="00A3446E"/>
    <w:rsid w:val="00A344E4"/>
    <w:rsid w:val="00A411A0"/>
    <w:rsid w:val="00A46DD6"/>
    <w:rsid w:val="00A515CD"/>
    <w:rsid w:val="00A5667B"/>
    <w:rsid w:val="00A56C86"/>
    <w:rsid w:val="00A601CC"/>
    <w:rsid w:val="00A638CA"/>
    <w:rsid w:val="00A64EF4"/>
    <w:rsid w:val="00A73474"/>
    <w:rsid w:val="00A760B6"/>
    <w:rsid w:val="00A771A3"/>
    <w:rsid w:val="00A80FB8"/>
    <w:rsid w:val="00A92E67"/>
    <w:rsid w:val="00A9342A"/>
    <w:rsid w:val="00A94872"/>
    <w:rsid w:val="00A97CD7"/>
    <w:rsid w:val="00AA0451"/>
    <w:rsid w:val="00AA0C56"/>
    <w:rsid w:val="00AA169D"/>
    <w:rsid w:val="00AA2E46"/>
    <w:rsid w:val="00AA2FD1"/>
    <w:rsid w:val="00AA4AC3"/>
    <w:rsid w:val="00AA5D31"/>
    <w:rsid w:val="00AB293E"/>
    <w:rsid w:val="00AB3F0A"/>
    <w:rsid w:val="00AB4E72"/>
    <w:rsid w:val="00AB54F3"/>
    <w:rsid w:val="00AC1362"/>
    <w:rsid w:val="00AC16EC"/>
    <w:rsid w:val="00AC3015"/>
    <w:rsid w:val="00AC5930"/>
    <w:rsid w:val="00AD3C29"/>
    <w:rsid w:val="00AD77D8"/>
    <w:rsid w:val="00AE017E"/>
    <w:rsid w:val="00AE0338"/>
    <w:rsid w:val="00AE1E1A"/>
    <w:rsid w:val="00AE7BE2"/>
    <w:rsid w:val="00AF2743"/>
    <w:rsid w:val="00AF2835"/>
    <w:rsid w:val="00AF39DF"/>
    <w:rsid w:val="00AF3A4B"/>
    <w:rsid w:val="00AF3A7E"/>
    <w:rsid w:val="00AF420D"/>
    <w:rsid w:val="00AF477E"/>
    <w:rsid w:val="00AF51CC"/>
    <w:rsid w:val="00AF7180"/>
    <w:rsid w:val="00AF7BDB"/>
    <w:rsid w:val="00AF7BF2"/>
    <w:rsid w:val="00B00845"/>
    <w:rsid w:val="00B0380D"/>
    <w:rsid w:val="00B1214F"/>
    <w:rsid w:val="00B127C0"/>
    <w:rsid w:val="00B13B6B"/>
    <w:rsid w:val="00B14C74"/>
    <w:rsid w:val="00B17210"/>
    <w:rsid w:val="00B17835"/>
    <w:rsid w:val="00B20449"/>
    <w:rsid w:val="00B20E63"/>
    <w:rsid w:val="00B2490E"/>
    <w:rsid w:val="00B24A37"/>
    <w:rsid w:val="00B25DE1"/>
    <w:rsid w:val="00B319C2"/>
    <w:rsid w:val="00B34570"/>
    <w:rsid w:val="00B34E1B"/>
    <w:rsid w:val="00B36660"/>
    <w:rsid w:val="00B41B60"/>
    <w:rsid w:val="00B430CD"/>
    <w:rsid w:val="00B50983"/>
    <w:rsid w:val="00B50C70"/>
    <w:rsid w:val="00B51316"/>
    <w:rsid w:val="00B52FA4"/>
    <w:rsid w:val="00B570DB"/>
    <w:rsid w:val="00B5743E"/>
    <w:rsid w:val="00B6142D"/>
    <w:rsid w:val="00B61C89"/>
    <w:rsid w:val="00B625AB"/>
    <w:rsid w:val="00B646AE"/>
    <w:rsid w:val="00B71702"/>
    <w:rsid w:val="00B74887"/>
    <w:rsid w:val="00B76BA7"/>
    <w:rsid w:val="00B76FAA"/>
    <w:rsid w:val="00B83A79"/>
    <w:rsid w:val="00B83FFA"/>
    <w:rsid w:val="00B8433F"/>
    <w:rsid w:val="00B90923"/>
    <w:rsid w:val="00B9222D"/>
    <w:rsid w:val="00B94422"/>
    <w:rsid w:val="00BA0B61"/>
    <w:rsid w:val="00BA2658"/>
    <w:rsid w:val="00BA332A"/>
    <w:rsid w:val="00BA69C0"/>
    <w:rsid w:val="00BA7584"/>
    <w:rsid w:val="00BA7D4E"/>
    <w:rsid w:val="00BB02F0"/>
    <w:rsid w:val="00BB595B"/>
    <w:rsid w:val="00BB5EF7"/>
    <w:rsid w:val="00BB6C2A"/>
    <w:rsid w:val="00BB7C3D"/>
    <w:rsid w:val="00BC0947"/>
    <w:rsid w:val="00BC17DE"/>
    <w:rsid w:val="00BC31B8"/>
    <w:rsid w:val="00BD07F3"/>
    <w:rsid w:val="00BD2198"/>
    <w:rsid w:val="00BD4566"/>
    <w:rsid w:val="00BD47F7"/>
    <w:rsid w:val="00BE0329"/>
    <w:rsid w:val="00BE0333"/>
    <w:rsid w:val="00BE73EE"/>
    <w:rsid w:val="00BF18C5"/>
    <w:rsid w:val="00BF2C40"/>
    <w:rsid w:val="00BF5E16"/>
    <w:rsid w:val="00BF6E10"/>
    <w:rsid w:val="00BF7F41"/>
    <w:rsid w:val="00C029F8"/>
    <w:rsid w:val="00C04234"/>
    <w:rsid w:val="00C05C10"/>
    <w:rsid w:val="00C1091D"/>
    <w:rsid w:val="00C110AE"/>
    <w:rsid w:val="00C132CD"/>
    <w:rsid w:val="00C1754A"/>
    <w:rsid w:val="00C20D20"/>
    <w:rsid w:val="00C21DC7"/>
    <w:rsid w:val="00C24365"/>
    <w:rsid w:val="00C244A9"/>
    <w:rsid w:val="00C257CB"/>
    <w:rsid w:val="00C36FDE"/>
    <w:rsid w:val="00C377E9"/>
    <w:rsid w:val="00C416D4"/>
    <w:rsid w:val="00C428AD"/>
    <w:rsid w:val="00C4397C"/>
    <w:rsid w:val="00C43CA4"/>
    <w:rsid w:val="00C45E2B"/>
    <w:rsid w:val="00C47B4D"/>
    <w:rsid w:val="00C50E22"/>
    <w:rsid w:val="00C51605"/>
    <w:rsid w:val="00C53DAA"/>
    <w:rsid w:val="00C60020"/>
    <w:rsid w:val="00C73085"/>
    <w:rsid w:val="00C748DE"/>
    <w:rsid w:val="00C80B7E"/>
    <w:rsid w:val="00C83FF6"/>
    <w:rsid w:val="00C844B4"/>
    <w:rsid w:val="00C86975"/>
    <w:rsid w:val="00C90D8C"/>
    <w:rsid w:val="00C9347F"/>
    <w:rsid w:val="00C93B03"/>
    <w:rsid w:val="00C95A5F"/>
    <w:rsid w:val="00C978E0"/>
    <w:rsid w:val="00CA36D8"/>
    <w:rsid w:val="00CA4CDB"/>
    <w:rsid w:val="00CA6050"/>
    <w:rsid w:val="00CA64CF"/>
    <w:rsid w:val="00CA7614"/>
    <w:rsid w:val="00CB1B32"/>
    <w:rsid w:val="00CB299D"/>
    <w:rsid w:val="00CB3765"/>
    <w:rsid w:val="00CB7110"/>
    <w:rsid w:val="00CB77B5"/>
    <w:rsid w:val="00CC18D2"/>
    <w:rsid w:val="00CC3005"/>
    <w:rsid w:val="00CC3223"/>
    <w:rsid w:val="00CC6B8D"/>
    <w:rsid w:val="00CD3B21"/>
    <w:rsid w:val="00CD5FF9"/>
    <w:rsid w:val="00CD63D4"/>
    <w:rsid w:val="00CD66F6"/>
    <w:rsid w:val="00CE11F1"/>
    <w:rsid w:val="00CE1D3D"/>
    <w:rsid w:val="00CE4FDF"/>
    <w:rsid w:val="00CE5282"/>
    <w:rsid w:val="00CF1450"/>
    <w:rsid w:val="00CF20DC"/>
    <w:rsid w:val="00CF4B0C"/>
    <w:rsid w:val="00CF54EB"/>
    <w:rsid w:val="00CF6107"/>
    <w:rsid w:val="00CF76AC"/>
    <w:rsid w:val="00CF7CBC"/>
    <w:rsid w:val="00D02733"/>
    <w:rsid w:val="00D03035"/>
    <w:rsid w:val="00D10EFE"/>
    <w:rsid w:val="00D149AB"/>
    <w:rsid w:val="00D27106"/>
    <w:rsid w:val="00D27D18"/>
    <w:rsid w:val="00D326C0"/>
    <w:rsid w:val="00D33989"/>
    <w:rsid w:val="00D35693"/>
    <w:rsid w:val="00D35D6B"/>
    <w:rsid w:val="00D36F7A"/>
    <w:rsid w:val="00D43258"/>
    <w:rsid w:val="00D441D0"/>
    <w:rsid w:val="00D45A73"/>
    <w:rsid w:val="00D5251D"/>
    <w:rsid w:val="00D53821"/>
    <w:rsid w:val="00D55571"/>
    <w:rsid w:val="00D565F4"/>
    <w:rsid w:val="00D60F1C"/>
    <w:rsid w:val="00D611A7"/>
    <w:rsid w:val="00D61A36"/>
    <w:rsid w:val="00D62573"/>
    <w:rsid w:val="00D63213"/>
    <w:rsid w:val="00D6432D"/>
    <w:rsid w:val="00D64376"/>
    <w:rsid w:val="00D64DEC"/>
    <w:rsid w:val="00D657B5"/>
    <w:rsid w:val="00D65D98"/>
    <w:rsid w:val="00D70652"/>
    <w:rsid w:val="00D7082C"/>
    <w:rsid w:val="00D70931"/>
    <w:rsid w:val="00D713F2"/>
    <w:rsid w:val="00D73E74"/>
    <w:rsid w:val="00D742DA"/>
    <w:rsid w:val="00D80A8D"/>
    <w:rsid w:val="00D81444"/>
    <w:rsid w:val="00D81B68"/>
    <w:rsid w:val="00D85CAE"/>
    <w:rsid w:val="00D91207"/>
    <w:rsid w:val="00D91A25"/>
    <w:rsid w:val="00D91A69"/>
    <w:rsid w:val="00D92D7C"/>
    <w:rsid w:val="00D953AD"/>
    <w:rsid w:val="00DA3101"/>
    <w:rsid w:val="00DA38FF"/>
    <w:rsid w:val="00DA4DFD"/>
    <w:rsid w:val="00DB7227"/>
    <w:rsid w:val="00DC0912"/>
    <w:rsid w:val="00DC4484"/>
    <w:rsid w:val="00DC5A55"/>
    <w:rsid w:val="00DC7D09"/>
    <w:rsid w:val="00DD0987"/>
    <w:rsid w:val="00DD0B2A"/>
    <w:rsid w:val="00DD12B1"/>
    <w:rsid w:val="00DD1C99"/>
    <w:rsid w:val="00DE0E42"/>
    <w:rsid w:val="00DE111A"/>
    <w:rsid w:val="00DE146D"/>
    <w:rsid w:val="00DE2917"/>
    <w:rsid w:val="00DE2A52"/>
    <w:rsid w:val="00DF0C8A"/>
    <w:rsid w:val="00DF249C"/>
    <w:rsid w:val="00DF3D7E"/>
    <w:rsid w:val="00DF6716"/>
    <w:rsid w:val="00DF74E7"/>
    <w:rsid w:val="00E0108E"/>
    <w:rsid w:val="00E0168B"/>
    <w:rsid w:val="00E0583F"/>
    <w:rsid w:val="00E06DDB"/>
    <w:rsid w:val="00E117E4"/>
    <w:rsid w:val="00E122D0"/>
    <w:rsid w:val="00E127D4"/>
    <w:rsid w:val="00E14449"/>
    <w:rsid w:val="00E1486E"/>
    <w:rsid w:val="00E1559B"/>
    <w:rsid w:val="00E21FFF"/>
    <w:rsid w:val="00E2377F"/>
    <w:rsid w:val="00E26BF3"/>
    <w:rsid w:val="00E26D04"/>
    <w:rsid w:val="00E273C6"/>
    <w:rsid w:val="00E27FDE"/>
    <w:rsid w:val="00E311E1"/>
    <w:rsid w:val="00E3162C"/>
    <w:rsid w:val="00E32D29"/>
    <w:rsid w:val="00E36272"/>
    <w:rsid w:val="00E42ED8"/>
    <w:rsid w:val="00E44818"/>
    <w:rsid w:val="00E462B8"/>
    <w:rsid w:val="00E470CE"/>
    <w:rsid w:val="00E503AA"/>
    <w:rsid w:val="00E53AD4"/>
    <w:rsid w:val="00E57E41"/>
    <w:rsid w:val="00E6288C"/>
    <w:rsid w:val="00E62A79"/>
    <w:rsid w:val="00E62CF7"/>
    <w:rsid w:val="00E65A3F"/>
    <w:rsid w:val="00E65B83"/>
    <w:rsid w:val="00E66210"/>
    <w:rsid w:val="00E70F7E"/>
    <w:rsid w:val="00E73605"/>
    <w:rsid w:val="00E7594B"/>
    <w:rsid w:val="00E77CC4"/>
    <w:rsid w:val="00E90C14"/>
    <w:rsid w:val="00E90C55"/>
    <w:rsid w:val="00E91716"/>
    <w:rsid w:val="00E91D73"/>
    <w:rsid w:val="00E93302"/>
    <w:rsid w:val="00E94504"/>
    <w:rsid w:val="00E970F4"/>
    <w:rsid w:val="00EA0B89"/>
    <w:rsid w:val="00EA18F0"/>
    <w:rsid w:val="00EA19FD"/>
    <w:rsid w:val="00EA3DAE"/>
    <w:rsid w:val="00EA56CB"/>
    <w:rsid w:val="00EA67F0"/>
    <w:rsid w:val="00EA7117"/>
    <w:rsid w:val="00EB05C3"/>
    <w:rsid w:val="00EB1A1F"/>
    <w:rsid w:val="00EB3B81"/>
    <w:rsid w:val="00EB4134"/>
    <w:rsid w:val="00EB440E"/>
    <w:rsid w:val="00EB74AD"/>
    <w:rsid w:val="00EB7FB1"/>
    <w:rsid w:val="00EC24DF"/>
    <w:rsid w:val="00EC52B9"/>
    <w:rsid w:val="00ED25A6"/>
    <w:rsid w:val="00ED3F84"/>
    <w:rsid w:val="00ED48F1"/>
    <w:rsid w:val="00ED5023"/>
    <w:rsid w:val="00ED6EA8"/>
    <w:rsid w:val="00ED7176"/>
    <w:rsid w:val="00ED7B81"/>
    <w:rsid w:val="00ED7D6A"/>
    <w:rsid w:val="00EE1BCF"/>
    <w:rsid w:val="00EE39BB"/>
    <w:rsid w:val="00EE5184"/>
    <w:rsid w:val="00EE79D0"/>
    <w:rsid w:val="00EF179C"/>
    <w:rsid w:val="00EF21F5"/>
    <w:rsid w:val="00EF36E4"/>
    <w:rsid w:val="00EF39AF"/>
    <w:rsid w:val="00F0152D"/>
    <w:rsid w:val="00F01DBE"/>
    <w:rsid w:val="00F02F8B"/>
    <w:rsid w:val="00F046E8"/>
    <w:rsid w:val="00F05FEF"/>
    <w:rsid w:val="00F06175"/>
    <w:rsid w:val="00F108D0"/>
    <w:rsid w:val="00F10DFA"/>
    <w:rsid w:val="00F11FA9"/>
    <w:rsid w:val="00F12D2F"/>
    <w:rsid w:val="00F12D78"/>
    <w:rsid w:val="00F1412A"/>
    <w:rsid w:val="00F152B2"/>
    <w:rsid w:val="00F23961"/>
    <w:rsid w:val="00F2454C"/>
    <w:rsid w:val="00F25AB9"/>
    <w:rsid w:val="00F264C9"/>
    <w:rsid w:val="00F26802"/>
    <w:rsid w:val="00F27484"/>
    <w:rsid w:val="00F307A2"/>
    <w:rsid w:val="00F3311B"/>
    <w:rsid w:val="00F33CE8"/>
    <w:rsid w:val="00F357E6"/>
    <w:rsid w:val="00F36D4F"/>
    <w:rsid w:val="00F418B6"/>
    <w:rsid w:val="00F41DBF"/>
    <w:rsid w:val="00F50617"/>
    <w:rsid w:val="00F51D75"/>
    <w:rsid w:val="00F51ED4"/>
    <w:rsid w:val="00F52647"/>
    <w:rsid w:val="00F54B0E"/>
    <w:rsid w:val="00F54CE9"/>
    <w:rsid w:val="00F560AC"/>
    <w:rsid w:val="00F5650D"/>
    <w:rsid w:val="00F57CDC"/>
    <w:rsid w:val="00F63E66"/>
    <w:rsid w:val="00F666A3"/>
    <w:rsid w:val="00F66A36"/>
    <w:rsid w:val="00F67E86"/>
    <w:rsid w:val="00F71728"/>
    <w:rsid w:val="00F72991"/>
    <w:rsid w:val="00F732D6"/>
    <w:rsid w:val="00F734A8"/>
    <w:rsid w:val="00F7385D"/>
    <w:rsid w:val="00F74324"/>
    <w:rsid w:val="00F746A1"/>
    <w:rsid w:val="00F76356"/>
    <w:rsid w:val="00F832EC"/>
    <w:rsid w:val="00F84C8F"/>
    <w:rsid w:val="00F861C6"/>
    <w:rsid w:val="00F866F0"/>
    <w:rsid w:val="00F94E2C"/>
    <w:rsid w:val="00F9514D"/>
    <w:rsid w:val="00F97337"/>
    <w:rsid w:val="00F9766D"/>
    <w:rsid w:val="00FA0BA9"/>
    <w:rsid w:val="00FA46E7"/>
    <w:rsid w:val="00FA6414"/>
    <w:rsid w:val="00FA7CFE"/>
    <w:rsid w:val="00FB05EB"/>
    <w:rsid w:val="00FB104E"/>
    <w:rsid w:val="00FB110D"/>
    <w:rsid w:val="00FB31A6"/>
    <w:rsid w:val="00FB333E"/>
    <w:rsid w:val="00FB58CD"/>
    <w:rsid w:val="00FC0951"/>
    <w:rsid w:val="00FC2DEB"/>
    <w:rsid w:val="00FC3DDA"/>
    <w:rsid w:val="00FC50A4"/>
    <w:rsid w:val="00FC5931"/>
    <w:rsid w:val="00FD068F"/>
    <w:rsid w:val="00FD1E54"/>
    <w:rsid w:val="00FD3D0E"/>
    <w:rsid w:val="00FE11F0"/>
    <w:rsid w:val="00FE2963"/>
    <w:rsid w:val="00FE54A5"/>
    <w:rsid w:val="00FE5CB8"/>
    <w:rsid w:val="00FE659A"/>
    <w:rsid w:val="00FE6C7D"/>
    <w:rsid w:val="00FE70A5"/>
    <w:rsid w:val="00FE7C76"/>
    <w:rsid w:val="00FF09B4"/>
    <w:rsid w:val="00FF295C"/>
    <w:rsid w:val="00FF6B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F36"/>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305233"/>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character" w:customStyle="1" w:styleId="normaltextrun">
    <w:name w:val="normaltextrun"/>
    <w:basedOn w:val="DefaultParagraphFont"/>
    <w:rsid w:val="008A3D8B"/>
  </w:style>
  <w:style w:type="paragraph" w:customStyle="1" w:styleId="paragraph">
    <w:name w:val="paragraph"/>
    <w:basedOn w:val="Normal"/>
    <w:rsid w:val="008A3D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character" w:customStyle="1" w:styleId="eop">
    <w:name w:val="eop"/>
    <w:basedOn w:val="DefaultParagraphFont"/>
    <w:rsid w:val="008A3D8B"/>
  </w:style>
  <w:style w:type="paragraph" w:customStyle="1" w:styleId="ACtabletextCEbullet">
    <w:name w:val="AC table text CE bullet"/>
    <w:basedOn w:val="Normal"/>
    <w:qFormat/>
    <w:rsid w:val="008A3D8B"/>
    <w:pPr>
      <w:numPr>
        <w:numId w:val="4"/>
      </w:numPr>
      <w:spacing w:before="120" w:after="120"/>
    </w:pPr>
    <w:rPr>
      <w:rFonts w:asciiTheme="minorHAnsi" w:eastAsia="Arial" w:hAnsiTheme="minorHAnsi" w:cstheme="minorBidi"/>
      <w:color w:val="000000" w:themeColor="text1"/>
      <w:sz w:val="20"/>
      <w:szCs w:val="20"/>
    </w:rPr>
  </w:style>
  <w:style w:type="character" w:styleId="SubtleEmphasis">
    <w:name w:val="Subtle Emphasis"/>
    <w:aliases w:val="ACARA - Table Text,Table Text"/>
    <w:basedOn w:val="DefaultParagraphFont"/>
    <w:uiPriority w:val="19"/>
    <w:qFormat/>
    <w:rsid w:val="007B1969"/>
    <w:rPr>
      <w:rFonts w:ascii="Arial" w:hAnsi="Arial"/>
      <w:i w:val="0"/>
      <w:iCs/>
      <w:color w:val="auto"/>
      <w:sz w:val="20"/>
    </w:rPr>
  </w:style>
  <w:style w:type="table" w:customStyle="1" w:styleId="TableGrid1">
    <w:name w:val="Table Grid1"/>
    <w:basedOn w:val="TableNormal"/>
    <w:next w:val="TableGrid"/>
    <w:uiPriority w:val="39"/>
    <w:rsid w:val="00D91A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C1A85"/>
    <w:pPr>
      <w:spacing w:line="240" w:lineRule="auto"/>
    </w:pPr>
    <w:rPr>
      <w:sz w:val="20"/>
      <w:szCs w:val="20"/>
    </w:rPr>
  </w:style>
  <w:style w:type="character" w:customStyle="1" w:styleId="CommentTextChar">
    <w:name w:val="Comment Text Char"/>
    <w:basedOn w:val="DefaultParagraphFont"/>
    <w:link w:val="CommentText"/>
    <w:uiPriority w:val="99"/>
    <w:rsid w:val="008C1A85"/>
    <w:rPr>
      <w:rFonts w:ascii="Calibri" w:eastAsiaTheme="minorEastAsia" w:hAnsi="Calibri" w:cs="Times New Roman"/>
      <w:kern w:val="0"/>
      <w:sz w:val="20"/>
      <w:szCs w:val="20"/>
      <w:bdr w:val="nil"/>
      <w14:ligatures w14:val="none"/>
    </w:rPr>
  </w:style>
  <w:style w:type="paragraph" w:customStyle="1" w:styleId="SCSAP-10ExemplarSplashSubheading">
    <w:name w:val="SCSA P-10 Exemplar Splash Subheading"/>
    <w:qFormat/>
    <w:rsid w:val="00FB110D"/>
    <w:pPr>
      <w:spacing w:after="120" w:line="276" w:lineRule="auto"/>
      <w:ind w:left="1871"/>
    </w:pPr>
    <w:rPr>
      <w:rFonts w:ascii="Calibri" w:eastAsiaTheme="minorEastAsia" w:hAnsi="Calibri" w:cstheme="minorHAnsi"/>
      <w:color w:val="FFFFFF" w:themeColor="background1"/>
      <w:kern w:val="0"/>
      <w:sz w:val="40"/>
      <w:szCs w:val="4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4127</Words>
  <Characters>23741</Characters>
  <Application>Microsoft Office Word</Application>
  <DocSecurity>0</DocSecurity>
  <Lines>949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169</cp:revision>
  <cp:lastPrinted>2025-10-16T07:00:00Z</cp:lastPrinted>
  <dcterms:created xsi:type="dcterms:W3CDTF">2026-01-30T07:14:00Z</dcterms:created>
  <dcterms:modified xsi:type="dcterms:W3CDTF">2026-02-06T06:56:00Z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2f666cea-b56b-43ea-a829-cfff3a56af4e</vt:lpwstr>
  </property>
</Properties>
</file>