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64" w:tblpY="215"/>
        <w:tblW w:w="5181" w:type="pct"/>
        <w:tblLook w:val="04A0" w:firstRow="1" w:lastRow="0" w:firstColumn="1" w:lastColumn="0" w:noHBand="0" w:noVBand="1"/>
      </w:tblPr>
      <w:tblGrid>
        <w:gridCol w:w="7229"/>
        <w:gridCol w:w="1132"/>
        <w:gridCol w:w="2480"/>
        <w:gridCol w:w="1960"/>
        <w:gridCol w:w="1656"/>
        <w:gridCol w:w="2784"/>
        <w:gridCol w:w="4440"/>
      </w:tblGrid>
      <w:tr w:rsidR="000D16F3" w:rsidRPr="006B778C" w:rsidTr="00363DE3">
        <w:trPr>
          <w:trHeight w:val="459"/>
        </w:trPr>
        <w:tc>
          <w:tcPr>
            <w:tcW w:w="1667" w:type="pct"/>
            <w:tcBorders>
              <w:right w:val="nil"/>
            </w:tcBorders>
            <w:shd w:val="clear" w:color="auto" w:fill="auto"/>
            <w:vAlign w:val="center"/>
          </w:tcPr>
          <w:p w:rsidR="000D16F3" w:rsidRPr="006B778C" w:rsidRDefault="000D16F3" w:rsidP="00363DE3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level: K, P, 1</w:t>
            </w:r>
          </w:p>
        </w:tc>
        <w:tc>
          <w:tcPr>
            <w:tcW w:w="1667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6F3" w:rsidRPr="006B778C" w:rsidRDefault="000D16F3" w:rsidP="000D16F3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>Learning Area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6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0D16F3" w:rsidRPr="006B778C" w:rsidRDefault="000D16F3" w:rsidP="00363DE3">
            <w:pPr>
              <w:spacing w:after="12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0D16F3" w:rsidRPr="006B778C" w:rsidTr="00363DE3">
        <w:trPr>
          <w:trHeight w:val="459"/>
        </w:trPr>
        <w:tc>
          <w:tcPr>
            <w:tcW w:w="5000" w:type="pct"/>
            <w:gridSpan w:val="7"/>
            <w:shd w:val="clear" w:color="auto" w:fill="582C71"/>
          </w:tcPr>
          <w:p w:rsidR="000D16F3" w:rsidRDefault="000D16F3" w:rsidP="00363DE3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880227">
              <w:rPr>
                <w:b/>
                <w:color w:val="FFFFFF" w:themeColor="background1"/>
              </w:rPr>
              <w:t>Early Years Learning Framework (EYLF)</w:t>
            </w:r>
          </w:p>
        </w:tc>
      </w:tr>
      <w:tr w:rsidR="000D16F3" w:rsidRPr="006B778C" w:rsidTr="00363DE3">
        <w:trPr>
          <w:trHeight w:val="459"/>
        </w:trPr>
        <w:tc>
          <w:tcPr>
            <w:tcW w:w="2500" w:type="pct"/>
            <w:gridSpan w:val="3"/>
            <w:shd w:val="clear" w:color="auto" w:fill="auto"/>
          </w:tcPr>
          <w:p w:rsidR="000D16F3" w:rsidRPr="005F68C5" w:rsidRDefault="000D16F3" w:rsidP="00363DE3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IDENTITY</w:t>
            </w:r>
            <w:r w:rsidRPr="005F68C5">
              <w:rPr>
                <w:bCs/>
              </w:rPr>
              <w:t> </w:t>
            </w:r>
            <w:r w:rsidRPr="005F68C5">
              <w:t>- Children have a strong sense of identity.</w:t>
            </w:r>
          </w:p>
          <w:p w:rsidR="000D16F3" w:rsidRPr="005F68C5" w:rsidRDefault="000D16F3" w:rsidP="00363DE3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CONNECTING and CONTRIBUTING</w:t>
            </w:r>
            <w:r w:rsidRPr="005F68C5">
              <w:t> - Children are connected with and contribute to their world.</w:t>
            </w:r>
          </w:p>
          <w:p w:rsidR="000D16F3" w:rsidRPr="005F68C5" w:rsidRDefault="000D16F3" w:rsidP="00363DE3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WELLBEING</w:t>
            </w:r>
            <w:r w:rsidRPr="005F68C5">
              <w:t> - Children have a strong sense of wellbeing.</w:t>
            </w:r>
          </w:p>
          <w:p w:rsidR="000D16F3" w:rsidRPr="005F68C5" w:rsidRDefault="000D16F3" w:rsidP="00363DE3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LEARNING and THINKING</w:t>
            </w:r>
            <w:r w:rsidRPr="005F68C5">
              <w:t> - Children are confident and involved learners.</w:t>
            </w:r>
          </w:p>
          <w:p w:rsidR="000D16F3" w:rsidRDefault="000D16F3" w:rsidP="00363DE3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sz w:val="24"/>
                <w:szCs w:val="24"/>
              </w:rPr>
            </w:pPr>
            <w:r w:rsidRPr="002534D7">
              <w:rPr>
                <w:b/>
                <w:bCs/>
              </w:rPr>
              <w:t>COMMUNICATING</w:t>
            </w:r>
            <w:r w:rsidRPr="005F68C5">
              <w:t> - Children are effective communicators.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0D16F3" w:rsidRDefault="000D16F3" w:rsidP="00363DE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0D16F3" w:rsidTr="00363DE3">
        <w:trPr>
          <w:trHeight w:val="459"/>
        </w:trPr>
        <w:tc>
          <w:tcPr>
            <w:tcW w:w="1667" w:type="pct"/>
            <w:shd w:val="clear" w:color="auto" w:fill="582C71"/>
          </w:tcPr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880227">
              <w:rPr>
                <w:b/>
                <w:color w:val="FFFFFF" w:themeColor="background1"/>
                <w:sz w:val="24"/>
              </w:rPr>
              <w:t>KINDERGARTEN LEARNING AND DEVELOPMENT AREA</w:t>
            </w:r>
          </w:p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67" w:type="pct"/>
            <w:gridSpan w:val="4"/>
            <w:shd w:val="clear" w:color="auto" w:fill="582C71"/>
            <w:vAlign w:val="center"/>
          </w:tcPr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 xml:space="preserve">RELEVANT STATEMENTS FROM THE PRE-PRIMARY </w:t>
            </w:r>
          </w:p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 xml:space="preserve">ACHIEVEMENT STANDARD </w:t>
            </w:r>
          </w:p>
        </w:tc>
        <w:tc>
          <w:tcPr>
            <w:tcW w:w="1666" w:type="pct"/>
            <w:gridSpan w:val="2"/>
            <w:shd w:val="clear" w:color="auto" w:fill="582C71"/>
            <w:vAlign w:val="center"/>
          </w:tcPr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 xml:space="preserve">RELEVANT STATEMENTS FROM THE YEAR 1 </w:t>
            </w:r>
          </w:p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>ACHIEVEMENT STANDARD</w:t>
            </w:r>
          </w:p>
        </w:tc>
      </w:tr>
      <w:tr w:rsidR="000D16F3" w:rsidRPr="009D4FA8" w:rsidTr="00363DE3">
        <w:trPr>
          <w:trHeight w:val="1975"/>
        </w:trPr>
        <w:tc>
          <w:tcPr>
            <w:tcW w:w="1667" w:type="pct"/>
            <w:vMerge w:val="restart"/>
          </w:tcPr>
          <w:p w:rsidR="000D16F3" w:rsidRPr="00FF7730" w:rsidRDefault="000D16F3" w:rsidP="00363DE3">
            <w:pPr>
              <w:spacing w:after="120" w:line="240" w:lineRule="auto"/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0D16F3" w:rsidRDefault="000D16F3" w:rsidP="00363DE3">
            <w:pPr>
              <w:spacing w:after="120" w:line="240" w:lineRule="auto"/>
              <w:rPr>
                <w:b/>
              </w:rPr>
            </w:pPr>
          </w:p>
          <w:p w:rsidR="000D16F3" w:rsidRDefault="000D16F3" w:rsidP="00363DE3">
            <w:pPr>
              <w:spacing w:after="120" w:line="240" w:lineRule="auto"/>
              <w:rPr>
                <w:b/>
              </w:rPr>
            </w:pPr>
          </w:p>
          <w:p w:rsidR="000D16F3" w:rsidRDefault="000D16F3" w:rsidP="00363DE3">
            <w:pPr>
              <w:spacing w:after="120" w:line="240" w:lineRule="auto"/>
              <w:rPr>
                <w:b/>
              </w:rPr>
            </w:pPr>
          </w:p>
          <w:p w:rsidR="000D16F3" w:rsidRDefault="000D16F3" w:rsidP="00363DE3">
            <w:pPr>
              <w:spacing w:after="120" w:line="240" w:lineRule="auto"/>
              <w:rPr>
                <w:b/>
              </w:rPr>
            </w:pPr>
          </w:p>
          <w:p w:rsidR="000D16F3" w:rsidRPr="005F0DCD" w:rsidRDefault="000D16F3" w:rsidP="00363DE3">
            <w:pPr>
              <w:spacing w:after="120" w:line="240" w:lineRule="auto"/>
              <w:rPr>
                <w:b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0D16F3" w:rsidRPr="005F0DCD" w:rsidRDefault="000D16F3" w:rsidP="00363DE3">
            <w:pPr>
              <w:spacing w:after="120" w:line="240" w:lineRule="auto"/>
            </w:pPr>
          </w:p>
        </w:tc>
      </w:tr>
      <w:tr w:rsidR="000D16F3" w:rsidTr="00363DE3">
        <w:trPr>
          <w:trHeight w:val="459"/>
        </w:trPr>
        <w:tc>
          <w:tcPr>
            <w:tcW w:w="1667" w:type="pct"/>
            <w:vMerge/>
            <w:shd w:val="clear" w:color="auto" w:fill="CCC0D9"/>
          </w:tcPr>
          <w:p w:rsidR="000D16F3" w:rsidRPr="00FF7702" w:rsidRDefault="000D16F3" w:rsidP="000D16F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261" w:type="pct"/>
            <w:tcBorders>
              <w:right w:val="nil"/>
            </w:tcBorders>
            <w:shd w:val="clear" w:color="auto" w:fill="582C71"/>
          </w:tcPr>
          <w:p w:rsidR="000D16F3" w:rsidRPr="00FF7702" w:rsidRDefault="000D16F3" w:rsidP="00363DE3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024" w:type="pct"/>
            <w:gridSpan w:val="2"/>
            <w:tcBorders>
              <w:left w:val="nil"/>
            </w:tcBorders>
            <w:shd w:val="clear" w:color="auto" w:fill="582C71"/>
            <w:vAlign w:val="center"/>
          </w:tcPr>
          <w:p w:rsidR="000D16F3" w:rsidRPr="00880227" w:rsidRDefault="00076D26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PRE-PRIMARY</w:t>
            </w:r>
            <w:r w:rsidR="000D16F3" w:rsidRPr="00880227">
              <w:rPr>
                <w:b/>
                <w:color w:val="FFFFFF" w:themeColor="background1"/>
              </w:rPr>
              <w:t xml:space="preserve"> CONTENT</w:t>
            </w:r>
          </w:p>
        </w:tc>
        <w:tc>
          <w:tcPr>
            <w:tcW w:w="1024" w:type="pct"/>
            <w:gridSpan w:val="2"/>
            <w:shd w:val="clear" w:color="auto" w:fill="582C71"/>
            <w:vAlign w:val="center"/>
          </w:tcPr>
          <w:p w:rsidR="000D16F3" w:rsidRPr="00880227" w:rsidRDefault="000D16F3" w:rsidP="00363DE3">
            <w:pPr>
              <w:spacing w:after="12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0227">
              <w:rPr>
                <w:rFonts w:cstheme="minorHAnsi"/>
                <w:b/>
                <w:color w:val="FFFFFF" w:themeColor="background1"/>
              </w:rPr>
              <w:t>←</w:t>
            </w:r>
            <w:r w:rsidRPr="00880227">
              <w:rPr>
                <w:b/>
                <w:color w:val="FFFFFF" w:themeColor="background1"/>
              </w:rPr>
              <w:t>YEAR P/1</w:t>
            </w:r>
            <w:r w:rsidRPr="00880227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rFonts w:cstheme="minorHAnsi"/>
                <w:b/>
                <w:color w:val="FFFFFF" w:themeColor="background1"/>
              </w:rPr>
              <w:t>Conceptual links</w:t>
            </w:r>
          </w:p>
        </w:tc>
        <w:tc>
          <w:tcPr>
            <w:tcW w:w="1024" w:type="pct"/>
            <w:shd w:val="clear" w:color="auto" w:fill="582C71"/>
            <w:vAlign w:val="center"/>
          </w:tcPr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>YEAR 1 CONTENT</w:t>
            </w:r>
          </w:p>
        </w:tc>
      </w:tr>
      <w:tr w:rsidR="000D16F3" w:rsidTr="00363DE3">
        <w:trPr>
          <w:cantSplit/>
          <w:trHeight w:val="1134"/>
        </w:trPr>
        <w:tc>
          <w:tcPr>
            <w:tcW w:w="1667" w:type="pct"/>
            <w:vMerge/>
          </w:tcPr>
          <w:p w:rsidR="000D16F3" w:rsidRPr="000A45B6" w:rsidRDefault="000D16F3" w:rsidP="000D16F3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</w:p>
        </w:tc>
        <w:tc>
          <w:tcPr>
            <w:tcW w:w="261" w:type="pct"/>
            <w:textDirection w:val="btLr"/>
          </w:tcPr>
          <w:p w:rsidR="000D16F3" w:rsidRPr="004275F7" w:rsidRDefault="000D16F3" w:rsidP="00363DE3">
            <w:pPr>
              <w:spacing w:after="120" w:line="240" w:lineRule="auto"/>
              <w:ind w:left="113" w:right="113"/>
              <w:jc w:val="center"/>
            </w:pPr>
          </w:p>
        </w:tc>
        <w:tc>
          <w:tcPr>
            <w:tcW w:w="1024" w:type="pct"/>
            <w:gridSpan w:val="2"/>
            <w:shd w:val="clear" w:color="auto" w:fill="auto"/>
          </w:tcPr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Pr="00C25E3C" w:rsidRDefault="000D16F3" w:rsidP="00363DE3">
            <w:pPr>
              <w:spacing w:after="120" w:line="240" w:lineRule="auto"/>
            </w:pPr>
          </w:p>
        </w:tc>
        <w:tc>
          <w:tcPr>
            <w:tcW w:w="1024" w:type="pct"/>
            <w:gridSpan w:val="2"/>
            <w:shd w:val="clear" w:color="auto" w:fill="auto"/>
          </w:tcPr>
          <w:p w:rsidR="000D16F3" w:rsidRPr="00C03600" w:rsidRDefault="000D16F3" w:rsidP="00363DE3">
            <w:pPr>
              <w:spacing w:after="120" w:line="240" w:lineRule="auto"/>
            </w:pPr>
          </w:p>
        </w:tc>
        <w:tc>
          <w:tcPr>
            <w:tcW w:w="1024" w:type="pct"/>
            <w:shd w:val="clear" w:color="auto" w:fill="auto"/>
          </w:tcPr>
          <w:p w:rsidR="000D16F3" w:rsidRPr="00C03600" w:rsidRDefault="000D16F3" w:rsidP="00363DE3">
            <w:pPr>
              <w:spacing w:after="120" w:line="240" w:lineRule="auto"/>
            </w:pPr>
          </w:p>
        </w:tc>
      </w:tr>
      <w:tr w:rsidR="000D16F3" w:rsidTr="00363DE3">
        <w:trPr>
          <w:cantSplit/>
          <w:trHeight w:val="1134"/>
        </w:trPr>
        <w:tc>
          <w:tcPr>
            <w:tcW w:w="1667" w:type="pct"/>
            <w:vMerge/>
          </w:tcPr>
          <w:p w:rsidR="000D16F3" w:rsidRPr="004275F7" w:rsidRDefault="000D16F3" w:rsidP="00363DE3">
            <w:pPr>
              <w:spacing w:after="120" w:line="240" w:lineRule="auto"/>
            </w:pPr>
          </w:p>
        </w:tc>
        <w:tc>
          <w:tcPr>
            <w:tcW w:w="261" w:type="pct"/>
            <w:textDirection w:val="btLr"/>
          </w:tcPr>
          <w:p w:rsidR="000D16F3" w:rsidRPr="004275F7" w:rsidRDefault="000D16F3" w:rsidP="00363DE3">
            <w:pPr>
              <w:spacing w:after="120" w:line="240" w:lineRule="auto"/>
              <w:ind w:left="113" w:right="113"/>
              <w:jc w:val="center"/>
            </w:pPr>
          </w:p>
        </w:tc>
        <w:tc>
          <w:tcPr>
            <w:tcW w:w="1024" w:type="pct"/>
            <w:gridSpan w:val="2"/>
            <w:shd w:val="clear" w:color="auto" w:fill="auto"/>
          </w:tcPr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</w:tc>
        <w:tc>
          <w:tcPr>
            <w:tcW w:w="1024" w:type="pct"/>
            <w:gridSpan w:val="2"/>
            <w:shd w:val="clear" w:color="auto" w:fill="auto"/>
          </w:tcPr>
          <w:p w:rsidR="000D16F3" w:rsidRDefault="000D16F3" w:rsidP="00363DE3">
            <w:pPr>
              <w:spacing w:after="120" w:line="240" w:lineRule="auto"/>
            </w:pPr>
          </w:p>
        </w:tc>
        <w:tc>
          <w:tcPr>
            <w:tcW w:w="1024" w:type="pct"/>
            <w:shd w:val="clear" w:color="auto" w:fill="auto"/>
          </w:tcPr>
          <w:p w:rsidR="000D16F3" w:rsidRDefault="000D16F3" w:rsidP="00363DE3">
            <w:pPr>
              <w:spacing w:after="120" w:line="240" w:lineRule="auto"/>
            </w:pPr>
          </w:p>
        </w:tc>
      </w:tr>
      <w:tr w:rsidR="000D16F3" w:rsidTr="00363DE3">
        <w:trPr>
          <w:cantSplit/>
          <w:trHeight w:val="1134"/>
        </w:trPr>
        <w:tc>
          <w:tcPr>
            <w:tcW w:w="1667" w:type="pct"/>
            <w:vMerge/>
          </w:tcPr>
          <w:p w:rsidR="000D16F3" w:rsidRPr="004275F7" w:rsidRDefault="000D16F3" w:rsidP="00363DE3">
            <w:pPr>
              <w:spacing w:after="120" w:line="240" w:lineRule="auto"/>
            </w:pPr>
          </w:p>
        </w:tc>
        <w:tc>
          <w:tcPr>
            <w:tcW w:w="261" w:type="pct"/>
            <w:textDirection w:val="btLr"/>
          </w:tcPr>
          <w:p w:rsidR="000D16F3" w:rsidRPr="005F0DCD" w:rsidRDefault="000D16F3" w:rsidP="000D16F3">
            <w:pPr>
              <w:spacing w:after="120" w:line="240" w:lineRule="auto"/>
              <w:ind w:left="113" w:right="113"/>
              <w:rPr>
                <w:b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</w:tc>
        <w:tc>
          <w:tcPr>
            <w:tcW w:w="1024" w:type="pct"/>
            <w:gridSpan w:val="2"/>
            <w:shd w:val="clear" w:color="auto" w:fill="auto"/>
          </w:tcPr>
          <w:p w:rsidR="000D16F3" w:rsidRDefault="000D16F3" w:rsidP="000D16F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</w:tc>
        <w:tc>
          <w:tcPr>
            <w:tcW w:w="1024" w:type="pct"/>
            <w:shd w:val="clear" w:color="auto" w:fill="auto"/>
          </w:tcPr>
          <w:p w:rsidR="000D16F3" w:rsidRDefault="000D16F3" w:rsidP="000D16F3">
            <w:pPr>
              <w:spacing w:after="120" w:line="240" w:lineRule="auto"/>
            </w:pPr>
          </w:p>
          <w:p w:rsidR="000D16F3" w:rsidRDefault="000D16F3" w:rsidP="00363DE3">
            <w:pPr>
              <w:spacing w:after="120" w:line="240" w:lineRule="auto"/>
            </w:pPr>
          </w:p>
        </w:tc>
      </w:tr>
    </w:tbl>
    <w:p w:rsidR="000D16F3" w:rsidRPr="00B07279" w:rsidRDefault="000D16F3" w:rsidP="000D16F3">
      <w:pPr>
        <w:spacing w:after="120" w:line="240" w:lineRule="auto"/>
      </w:pPr>
    </w:p>
    <w:tbl>
      <w:tblPr>
        <w:tblStyle w:val="TableGrid"/>
        <w:tblpPr w:leftFromText="180" w:rightFromText="180" w:vertAnchor="text" w:horzAnchor="margin" w:tblpX="-464" w:tblpY="215"/>
        <w:tblW w:w="21825" w:type="dxa"/>
        <w:tblLayout w:type="fixed"/>
        <w:tblLook w:val="04A0" w:firstRow="1" w:lastRow="0" w:firstColumn="1" w:lastColumn="0" w:noHBand="0" w:noVBand="1"/>
      </w:tblPr>
      <w:tblGrid>
        <w:gridCol w:w="7275"/>
        <w:gridCol w:w="7275"/>
        <w:gridCol w:w="7275"/>
      </w:tblGrid>
      <w:tr w:rsidR="000D16F3" w:rsidTr="00363DE3">
        <w:trPr>
          <w:trHeight w:val="841"/>
        </w:trPr>
        <w:tc>
          <w:tcPr>
            <w:tcW w:w="21825" w:type="dxa"/>
            <w:gridSpan w:val="3"/>
            <w:shd w:val="clear" w:color="auto" w:fill="F89520"/>
            <w:vAlign w:val="center"/>
          </w:tcPr>
          <w:p w:rsidR="000D16F3" w:rsidRPr="00880227" w:rsidRDefault="000D16F3" w:rsidP="00363DE3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880227">
              <w:rPr>
                <w:b/>
              </w:rPr>
              <w:lastRenderedPageBreak/>
              <w:sym w:font="Wingdings" w:char="F0DF"/>
            </w:r>
            <w:r w:rsidRPr="00880227">
              <w:rPr>
                <w:b/>
              </w:rPr>
              <w:t>PROVOCATIONS FOR COMMON UNDERSTANDINGS ACROSS YEAR GROUPS FOR TEACHING</w:t>
            </w:r>
            <w:r w:rsidRPr="00880227">
              <w:rPr>
                <w:rFonts w:cstheme="minorHAnsi"/>
                <w:b/>
              </w:rPr>
              <w:t>→</w:t>
            </w:r>
          </w:p>
          <w:p w:rsidR="000D16F3" w:rsidRPr="00600FE2" w:rsidRDefault="000D16F3" w:rsidP="00363DE3">
            <w:pPr>
              <w:spacing w:after="120" w:line="240" w:lineRule="auto"/>
              <w:jc w:val="center"/>
              <w:rPr>
                <w:b/>
                <w:i/>
                <w:iCs/>
              </w:rPr>
            </w:pPr>
            <w:r w:rsidRPr="00600FE2">
              <w:rPr>
                <w:rFonts w:cstheme="minorHAnsi"/>
                <w:b/>
                <w:i/>
                <w:iCs/>
              </w:rPr>
              <w:t>Some suggested provocations for common understandings that could be applied across year groups for teaching</w:t>
            </w:r>
          </w:p>
        </w:tc>
      </w:tr>
      <w:tr w:rsidR="000D16F3" w:rsidTr="000D16F3">
        <w:trPr>
          <w:trHeight w:val="2402"/>
        </w:trPr>
        <w:tc>
          <w:tcPr>
            <w:tcW w:w="21825" w:type="dxa"/>
            <w:gridSpan w:val="3"/>
            <w:shd w:val="clear" w:color="auto" w:fill="auto"/>
          </w:tcPr>
          <w:p w:rsidR="000D16F3" w:rsidRPr="00880227" w:rsidRDefault="000D16F3" w:rsidP="000D16F3">
            <w:pPr>
              <w:spacing w:after="120" w:line="240" w:lineRule="auto"/>
            </w:pPr>
          </w:p>
        </w:tc>
      </w:tr>
      <w:tr w:rsidR="000D16F3" w:rsidTr="00363DE3">
        <w:trPr>
          <w:trHeight w:val="989"/>
        </w:trPr>
        <w:tc>
          <w:tcPr>
            <w:tcW w:w="21825" w:type="dxa"/>
            <w:gridSpan w:val="3"/>
            <w:shd w:val="clear" w:color="auto" w:fill="F89520"/>
            <w:vAlign w:val="center"/>
          </w:tcPr>
          <w:p w:rsidR="000D16F3" w:rsidRPr="00880227" w:rsidRDefault="000D16F3" w:rsidP="00363DE3">
            <w:pPr>
              <w:spacing w:before="60" w:after="60" w:line="240" w:lineRule="auto"/>
              <w:jc w:val="center"/>
              <w:rPr>
                <w:b/>
              </w:rPr>
            </w:pPr>
            <w:r w:rsidRPr="00880227">
              <w:rPr>
                <w:b/>
              </w:rPr>
              <w:t xml:space="preserve">SUGGESTED LEARNING EXPERIENCES </w:t>
            </w:r>
          </w:p>
          <w:p w:rsidR="000D16F3" w:rsidRPr="00600FE2" w:rsidRDefault="000D16F3" w:rsidP="00363DE3">
            <w:pPr>
              <w:spacing w:after="120" w:line="240" w:lineRule="auto"/>
              <w:jc w:val="center"/>
              <w:rPr>
                <w:b/>
                <w:i/>
                <w:iCs/>
              </w:rPr>
            </w:pPr>
            <w:r w:rsidRPr="00600FE2">
              <w:rPr>
                <w:b/>
                <w:i/>
                <w:iCs/>
              </w:rPr>
              <w:t>Ensure meaningful learning experiences explore the above common understandings</w:t>
            </w:r>
          </w:p>
        </w:tc>
      </w:tr>
      <w:tr w:rsidR="000D16F3" w:rsidTr="000D16F3">
        <w:trPr>
          <w:trHeight w:val="2251"/>
        </w:trPr>
        <w:tc>
          <w:tcPr>
            <w:tcW w:w="21825" w:type="dxa"/>
            <w:gridSpan w:val="3"/>
            <w:shd w:val="clear" w:color="auto" w:fill="auto"/>
          </w:tcPr>
          <w:p w:rsidR="000D16F3" w:rsidRPr="0015151A" w:rsidRDefault="000D16F3" w:rsidP="00363DE3">
            <w:pPr>
              <w:spacing w:after="120" w:line="240" w:lineRule="auto"/>
              <w:rPr>
                <w:color w:val="FFC000" w:themeColor="accent4"/>
              </w:rPr>
            </w:pPr>
          </w:p>
        </w:tc>
      </w:tr>
      <w:tr w:rsidR="000D16F3" w:rsidTr="00363DE3">
        <w:trPr>
          <w:trHeight w:val="989"/>
        </w:trPr>
        <w:tc>
          <w:tcPr>
            <w:tcW w:w="21825" w:type="dxa"/>
            <w:gridSpan w:val="3"/>
            <w:shd w:val="clear" w:color="auto" w:fill="582C71"/>
            <w:vAlign w:val="center"/>
          </w:tcPr>
          <w:p w:rsidR="000D16F3" w:rsidRPr="00880227" w:rsidRDefault="000D16F3" w:rsidP="00363DE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 xml:space="preserve">SUGGESTED ASSESSMENT </w:t>
            </w:r>
          </w:p>
          <w:p w:rsidR="000D16F3" w:rsidRPr="00600FE2" w:rsidRDefault="000D16F3" w:rsidP="00600FE2">
            <w:pPr>
              <w:spacing w:after="120" w:line="240" w:lineRule="auto"/>
              <w:jc w:val="center"/>
              <w:rPr>
                <w:b/>
                <w:i/>
                <w:color w:val="FFFFFF" w:themeColor="background1"/>
              </w:rPr>
            </w:pPr>
            <w:r w:rsidRPr="00600FE2">
              <w:rPr>
                <w:b/>
                <w:i/>
                <w:color w:val="FFFFFF" w:themeColor="background1"/>
              </w:rPr>
              <w:t>Consider the learning experiences and identify the points of assessment for each year level (against the year level Achievement Standard)</w:t>
            </w:r>
          </w:p>
        </w:tc>
      </w:tr>
      <w:tr w:rsidR="00FF38BA" w:rsidTr="00FF38BA">
        <w:trPr>
          <w:trHeight w:val="271"/>
        </w:trPr>
        <w:tc>
          <w:tcPr>
            <w:tcW w:w="7275" w:type="dxa"/>
            <w:shd w:val="clear" w:color="auto" w:fill="auto"/>
          </w:tcPr>
          <w:p w:rsidR="00FF38BA" w:rsidRDefault="00FF38BA" w:rsidP="00FF38BA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7275" w:type="dxa"/>
            <w:shd w:val="clear" w:color="auto" w:fill="auto"/>
          </w:tcPr>
          <w:p w:rsidR="00FF38BA" w:rsidRDefault="00FF38BA" w:rsidP="00FF38BA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Pre-primary</w:t>
            </w:r>
          </w:p>
        </w:tc>
        <w:tc>
          <w:tcPr>
            <w:tcW w:w="7275" w:type="dxa"/>
            <w:shd w:val="clear" w:color="auto" w:fill="auto"/>
          </w:tcPr>
          <w:p w:rsidR="00FF38BA" w:rsidRDefault="00FF38BA" w:rsidP="00FF38BA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0D16F3" w:rsidTr="000D16F3">
        <w:trPr>
          <w:trHeight w:val="2117"/>
        </w:trPr>
        <w:tc>
          <w:tcPr>
            <w:tcW w:w="7275" w:type="dxa"/>
            <w:shd w:val="clear" w:color="auto" w:fill="auto"/>
          </w:tcPr>
          <w:p w:rsidR="000D16F3" w:rsidRDefault="000D16F3" w:rsidP="00FF38BA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:rsidR="000D16F3" w:rsidRDefault="000D16F3" w:rsidP="00FF38BA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:rsidR="000D16F3" w:rsidRPr="002A58BF" w:rsidRDefault="000D16F3" w:rsidP="00FF38BA">
            <w:pPr>
              <w:spacing w:after="120" w:line="240" w:lineRule="auto"/>
              <w:jc w:val="center"/>
              <w:rPr>
                <w:b/>
              </w:rPr>
            </w:pPr>
          </w:p>
        </w:tc>
      </w:tr>
      <w:tr w:rsidR="00FF38BA" w:rsidTr="00363DE3">
        <w:trPr>
          <w:trHeight w:val="989"/>
        </w:trPr>
        <w:tc>
          <w:tcPr>
            <w:tcW w:w="21825" w:type="dxa"/>
            <w:gridSpan w:val="3"/>
            <w:shd w:val="clear" w:color="auto" w:fill="582C71"/>
            <w:vAlign w:val="center"/>
          </w:tcPr>
          <w:p w:rsidR="00FF38BA" w:rsidRPr="0043599A" w:rsidRDefault="00FF38BA" w:rsidP="00363DE3">
            <w:pPr>
              <w:spacing w:before="60" w:after="60" w:line="240" w:lineRule="auto"/>
              <w:jc w:val="center"/>
              <w:rPr>
                <w:b/>
                <w:color w:val="FFFFFF" w:themeColor="background1"/>
              </w:rPr>
            </w:pPr>
            <w:r w:rsidRPr="0043599A">
              <w:rPr>
                <w:b/>
                <w:color w:val="FFFFFF" w:themeColor="background1"/>
              </w:rPr>
              <w:t>CONSIDERATIONS WHEN LINKING TO OTHER LEARNING AREAS</w:t>
            </w:r>
          </w:p>
          <w:p w:rsidR="00FF38BA" w:rsidRPr="00880227" w:rsidRDefault="00FF38BA" w:rsidP="00363DE3">
            <w:pPr>
              <w:spacing w:after="120" w:line="240" w:lineRule="auto"/>
              <w:jc w:val="center"/>
              <w:rPr>
                <w:bCs/>
                <w:color w:val="FFFFFF" w:themeColor="background1"/>
              </w:rPr>
            </w:pPr>
            <w:r w:rsidRPr="00306D22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306D22">
              <w:rPr>
                <w:b/>
                <w:i/>
                <w:iCs/>
                <w:color w:val="FFFFFF" w:themeColor="background1"/>
              </w:rPr>
              <w:t xml:space="preserve">?  </w:t>
            </w:r>
          </w:p>
        </w:tc>
      </w:tr>
      <w:tr w:rsidR="00FF38BA" w:rsidTr="00FF38BA">
        <w:trPr>
          <w:trHeight w:val="2117"/>
        </w:trPr>
        <w:tc>
          <w:tcPr>
            <w:tcW w:w="21825" w:type="dxa"/>
            <w:gridSpan w:val="3"/>
            <w:shd w:val="clear" w:color="auto" w:fill="auto"/>
          </w:tcPr>
          <w:p w:rsidR="00FF38BA" w:rsidRDefault="00FF38BA" w:rsidP="00363DE3">
            <w:pPr>
              <w:spacing w:after="12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4C568F" w:rsidRPr="000D16F3" w:rsidRDefault="004C568F" w:rsidP="000D16F3">
      <w:pPr>
        <w:rPr>
          <w:sz w:val="16"/>
          <w:szCs w:val="16"/>
        </w:rPr>
      </w:pPr>
    </w:p>
    <w:sectPr w:rsidR="004C568F" w:rsidRPr="000D16F3" w:rsidSect="002A5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F3" w:rsidRDefault="000D16F3" w:rsidP="000D16F3">
      <w:pPr>
        <w:spacing w:after="0" w:line="240" w:lineRule="auto"/>
      </w:pPr>
      <w:r>
        <w:separator/>
      </w:r>
    </w:p>
  </w:endnote>
  <w:endnote w:type="continuationSeparator" w:id="0">
    <w:p w:rsidR="000D16F3" w:rsidRDefault="000D16F3" w:rsidP="000D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F3" w:rsidRDefault="000D1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70" w:rsidRDefault="003A6DF2" w:rsidP="000D16F3">
    <w:pPr>
      <w:pStyle w:val="Footer"/>
      <w:tabs>
        <w:tab w:val="clear" w:pos="4513"/>
        <w:tab w:val="clear" w:pos="9026"/>
        <w:tab w:val="right" w:pos="20838"/>
      </w:tabs>
    </w:pPr>
    <w:r>
      <w:t>Multi Age Group Classrooms | Early Childhood | Template | Years K-1</w:t>
    </w:r>
    <w:r w:rsidR="000D16F3">
      <w:tab/>
      <w:t xml:space="preserve">Page </w:t>
    </w:r>
    <w:r w:rsidR="000D16F3">
      <w:fldChar w:fldCharType="begin"/>
    </w:r>
    <w:r w:rsidR="000D16F3">
      <w:instrText xml:space="preserve"> PAGE   \* MERGEFORMAT </w:instrText>
    </w:r>
    <w:r w:rsidR="000D16F3">
      <w:fldChar w:fldCharType="separate"/>
    </w:r>
    <w:r w:rsidR="00FF38BA">
      <w:rPr>
        <w:noProof/>
      </w:rPr>
      <w:t>2</w:t>
    </w:r>
    <w:r w:rsidR="000D16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F2" w:rsidRPr="003A6DF2" w:rsidRDefault="000D16F3" w:rsidP="000D16F3">
    <w:pPr>
      <w:pStyle w:val="Footer"/>
      <w:tabs>
        <w:tab w:val="clear" w:pos="4513"/>
        <w:tab w:val="clear" w:pos="9026"/>
        <w:tab w:val="right" w:pos="20838"/>
      </w:tabs>
    </w:pPr>
    <w:r w:rsidRPr="003A6DF2">
      <w:t>2018/6324</w:t>
    </w:r>
  </w:p>
  <w:p w:rsidR="002C0170" w:rsidRDefault="000D16F3" w:rsidP="003A6DF2">
    <w:pPr>
      <w:pStyle w:val="Footer"/>
      <w:tabs>
        <w:tab w:val="clear" w:pos="4513"/>
        <w:tab w:val="clear" w:pos="9026"/>
        <w:tab w:val="right" w:pos="20838"/>
      </w:tabs>
    </w:pPr>
    <w:r>
      <w:t>Multi Age Group Classrooms |</w:t>
    </w:r>
    <w:r w:rsidR="003A6DF2">
      <w:t xml:space="preserve"> Early Childhood | Template | </w:t>
    </w:r>
    <w:r>
      <w:t>Years K-1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38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F3" w:rsidRDefault="000D16F3" w:rsidP="000D16F3">
      <w:pPr>
        <w:spacing w:after="0" w:line="240" w:lineRule="auto"/>
      </w:pPr>
      <w:r>
        <w:separator/>
      </w:r>
    </w:p>
  </w:footnote>
  <w:footnote w:type="continuationSeparator" w:id="0">
    <w:p w:rsidR="000D16F3" w:rsidRDefault="000D16F3" w:rsidP="000D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F3" w:rsidRDefault="000D1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F3" w:rsidRDefault="000D1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5B" w:rsidRDefault="000D16F3">
    <w:pPr>
      <w:pStyle w:val="Header"/>
    </w:pPr>
    <w:r>
      <w:rPr>
        <w:noProof/>
        <w:lang w:eastAsia="zh-TW"/>
      </w:rPr>
      <w:drawing>
        <wp:inline distT="0" distB="0" distL="0" distR="0" wp14:anchorId="29BE44DE" wp14:editId="0364D364">
          <wp:extent cx="3277210" cy="50859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07" cy="511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8CD"/>
    <w:multiLevelType w:val="multilevel"/>
    <w:tmpl w:val="303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12A7C"/>
    <w:multiLevelType w:val="hybridMultilevel"/>
    <w:tmpl w:val="4658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3"/>
    <w:rsid w:val="00076D26"/>
    <w:rsid w:val="000D16F3"/>
    <w:rsid w:val="003A6DF2"/>
    <w:rsid w:val="004C568F"/>
    <w:rsid w:val="00600FE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8479-40FA-44B4-BBBB-9BD300F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F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6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F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F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D1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6F3"/>
    <w:rPr>
      <w:color w:val="21598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2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5</cp:revision>
  <cp:lastPrinted>2018-02-13T02:11:00Z</cp:lastPrinted>
  <dcterms:created xsi:type="dcterms:W3CDTF">2018-02-13T00:42:00Z</dcterms:created>
  <dcterms:modified xsi:type="dcterms:W3CDTF">2018-02-13T02:11:00Z</dcterms:modified>
</cp:coreProperties>
</file>