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313E" w14:textId="09B3F96D" w:rsidR="0059470B" w:rsidRPr="0031044F" w:rsidRDefault="008E61A8" w:rsidP="001230A2">
      <w:pPr>
        <w:pStyle w:val="BodyHeading"/>
        <w:framePr w:hSpace="0" w:wrap="auto" w:vAnchor="margin" w:hAnchor="text" w:yAlign="inline"/>
        <w:pBdr>
          <w:top w:val="nil"/>
          <w:left w:val="nil"/>
          <w:bottom w:val="nil"/>
          <w:right w:val="nil"/>
          <w:between w:val="nil"/>
          <w:bar w:val="nil"/>
        </w:pBdr>
        <w:tabs>
          <w:tab w:val="left" w:pos="1134"/>
        </w:tabs>
        <w:spacing w:before="0" w:after="200"/>
        <w:rPr>
          <w:rFonts w:asciiTheme="minorHAnsi" w:hAnsiTheme="minorHAnsi" w:cstheme="minorHAnsi"/>
          <w:caps w:val="0"/>
          <w:color w:val="auto"/>
          <w:sz w:val="32"/>
        </w:rPr>
      </w:pPr>
      <w:r w:rsidRPr="0031044F">
        <w:rPr>
          <w:rFonts w:asciiTheme="minorHAnsi" w:hAnsiTheme="minorHAnsi" w:cstheme="minorHAnsi"/>
          <w:caps w:val="0"/>
          <w:color w:val="auto"/>
          <w:sz w:val="32"/>
        </w:rPr>
        <w:t>Health a</w:t>
      </w:r>
      <w:r w:rsidR="00182C69" w:rsidRPr="0031044F">
        <w:rPr>
          <w:rFonts w:asciiTheme="minorHAnsi" w:hAnsiTheme="minorHAnsi" w:cstheme="minorHAnsi"/>
          <w:caps w:val="0"/>
          <w:color w:val="auto"/>
          <w:sz w:val="32"/>
        </w:rPr>
        <w:t>nd Physical Education</w:t>
      </w:r>
      <w:r w:rsidR="00B87FDC" w:rsidRPr="0031044F">
        <w:rPr>
          <w:rFonts w:asciiTheme="minorHAnsi" w:hAnsiTheme="minorHAnsi" w:cstheme="minorHAnsi"/>
          <w:color w:val="auto"/>
          <w:sz w:val="32"/>
        </w:rPr>
        <w:t>:</w:t>
      </w:r>
      <w:r w:rsidR="006E1013" w:rsidRPr="0031044F">
        <w:rPr>
          <w:rFonts w:asciiTheme="minorHAnsi" w:hAnsiTheme="minorHAnsi" w:cstheme="minorHAnsi"/>
          <w:color w:val="auto"/>
          <w:sz w:val="32"/>
        </w:rPr>
        <w:t xml:space="preserve"> </w:t>
      </w:r>
      <w:r w:rsidR="00DE266B" w:rsidRPr="0031044F">
        <w:rPr>
          <w:rFonts w:asciiTheme="minorHAnsi" w:hAnsiTheme="minorHAnsi" w:cstheme="minorHAnsi"/>
          <w:caps w:val="0"/>
          <w:color w:val="auto"/>
          <w:sz w:val="32"/>
        </w:rPr>
        <w:t>Scope and s</w:t>
      </w:r>
      <w:r w:rsidR="000B2F67" w:rsidRPr="0031044F">
        <w:rPr>
          <w:rFonts w:asciiTheme="minorHAnsi" w:hAnsiTheme="minorHAnsi" w:cstheme="minorHAnsi"/>
          <w:caps w:val="0"/>
          <w:color w:val="auto"/>
          <w:sz w:val="32"/>
        </w:rPr>
        <w:t>equence ABLE</w:t>
      </w:r>
      <w:r w:rsidR="000B2F67" w:rsidRPr="0031044F">
        <w:rPr>
          <w:rFonts w:asciiTheme="minorHAnsi" w:hAnsiTheme="minorHAnsi" w:cstheme="minorHAnsi"/>
          <w:i/>
          <w:caps w:val="0"/>
          <w:color w:val="auto"/>
          <w:sz w:val="32"/>
        </w:rPr>
        <w:t>WA</w:t>
      </w:r>
      <w:r w:rsidR="000B2F67" w:rsidRPr="0031044F">
        <w:rPr>
          <w:rFonts w:asciiTheme="minorHAnsi" w:hAnsiTheme="minorHAnsi" w:cstheme="minorHAnsi"/>
          <w:caps w:val="0"/>
          <w:color w:val="auto"/>
          <w:sz w:val="32"/>
        </w:rPr>
        <w:t xml:space="preserve"> </w:t>
      </w:r>
      <w:r w:rsidR="005A7BB4" w:rsidRPr="0031044F">
        <w:rPr>
          <w:rFonts w:asciiTheme="minorHAnsi" w:hAnsiTheme="minorHAnsi" w:cstheme="minorHAnsi"/>
          <w:caps w:val="0"/>
          <w:color w:val="auto"/>
          <w:sz w:val="32"/>
        </w:rPr>
        <w:t xml:space="preserve">Stages A–D </w:t>
      </w:r>
    </w:p>
    <w:tbl>
      <w:tblPr>
        <w:tblW w:w="5002" w:type="pct"/>
        <w:tblInd w:w="-3" w:type="dxa"/>
        <w:tblBorders>
          <w:top w:val="single" w:sz="6" w:space="0" w:color="007852"/>
          <w:left w:val="single" w:sz="6" w:space="0" w:color="007852"/>
          <w:bottom w:val="single" w:sz="6" w:space="0" w:color="007852"/>
          <w:right w:val="single" w:sz="6" w:space="0" w:color="007852"/>
          <w:insideH w:val="single" w:sz="6" w:space="0" w:color="007852"/>
          <w:insideV w:val="single" w:sz="6" w:space="0" w:color="007852"/>
        </w:tblBorders>
        <w:tblLayout w:type="fixed"/>
        <w:tblLook w:val="04A0" w:firstRow="1" w:lastRow="0" w:firstColumn="1" w:lastColumn="0" w:noHBand="0" w:noVBand="1"/>
        <w:tblCaption w:val="Health and Physical Education Scope and Sequence ABLEWA"/>
        <w:tblDescription w:val="Descriptors for the personal, social and community health strand, stages A to D. "/>
      </w:tblPr>
      <w:tblGrid>
        <w:gridCol w:w="1976"/>
        <w:gridCol w:w="3145"/>
        <w:gridCol w:w="28"/>
        <w:gridCol w:w="3118"/>
        <w:gridCol w:w="6"/>
        <w:gridCol w:w="3125"/>
        <w:gridCol w:w="16"/>
        <w:gridCol w:w="3148"/>
      </w:tblGrid>
      <w:tr w:rsidR="009933D9" w:rsidRPr="00936323" w14:paraId="0B65DE7F" w14:textId="77777777" w:rsidTr="004A4D06">
        <w:trPr>
          <w:trHeight w:val="397"/>
          <w:tblHeader/>
        </w:trPr>
        <w:tc>
          <w:tcPr>
            <w:tcW w:w="14562" w:type="dxa"/>
            <w:gridSpan w:val="8"/>
            <w:shd w:val="clear" w:color="auto" w:fill="007852"/>
            <w:tcMar>
              <w:top w:w="28" w:type="dxa"/>
              <w:left w:w="113" w:type="dxa"/>
              <w:bottom w:w="28" w:type="dxa"/>
              <w:right w:w="113" w:type="dxa"/>
            </w:tcMar>
            <w:vAlign w:val="center"/>
          </w:tcPr>
          <w:p w14:paraId="46BAE812" w14:textId="73440A9B" w:rsidR="009933D9" w:rsidRPr="008F356A" w:rsidRDefault="009933D9" w:rsidP="0004481C">
            <w:pPr>
              <w:pStyle w:val="BodyA"/>
              <w:pBdr>
                <w:top w:val="single" w:sz="4" w:space="1" w:color="007852"/>
                <w:left w:val="single" w:sz="4" w:space="4" w:color="007852"/>
                <w:bottom w:val="single" w:sz="4" w:space="1" w:color="007852"/>
                <w:right w:val="single" w:sz="4" w:space="4" w:color="007852"/>
                <w:between w:val="single" w:sz="4" w:space="1" w:color="007852"/>
                <w:bar w:val="single" w:sz="4" w:color="007852"/>
              </w:pBdr>
              <w:spacing w:before="40" w:after="40" w:line="240" w:lineRule="auto"/>
              <w:jc w:val="center"/>
              <w:rPr>
                <w:rFonts w:asciiTheme="minorHAnsi" w:hAnsiTheme="minorHAnsi" w:cstheme="minorHAnsi"/>
                <w:b/>
                <w:bCs/>
                <w:color w:val="FFFFFF" w:themeColor="background1"/>
              </w:rPr>
            </w:pPr>
            <w:r w:rsidRPr="008F356A">
              <w:rPr>
                <w:rFonts w:asciiTheme="minorHAnsi" w:hAnsiTheme="minorHAnsi" w:cstheme="minorHAnsi"/>
                <w:b/>
                <w:bCs/>
                <w:color w:val="FFFFFF" w:themeColor="background1"/>
              </w:rPr>
              <w:t xml:space="preserve">Personal, </w:t>
            </w:r>
            <w:r w:rsidR="00AB230C">
              <w:rPr>
                <w:rFonts w:asciiTheme="minorHAnsi" w:hAnsiTheme="minorHAnsi" w:cstheme="minorHAnsi"/>
                <w:b/>
                <w:bCs/>
                <w:color w:val="FFFFFF" w:themeColor="background1"/>
              </w:rPr>
              <w:t>s</w:t>
            </w:r>
            <w:r w:rsidRPr="008F356A">
              <w:rPr>
                <w:rFonts w:asciiTheme="minorHAnsi" w:hAnsiTheme="minorHAnsi" w:cstheme="minorHAnsi"/>
                <w:b/>
                <w:bCs/>
                <w:color w:val="FFFFFF" w:themeColor="background1"/>
              </w:rPr>
              <w:t xml:space="preserve">ocial and </w:t>
            </w:r>
            <w:r w:rsidR="00AB230C">
              <w:rPr>
                <w:rFonts w:asciiTheme="minorHAnsi" w:hAnsiTheme="minorHAnsi" w:cstheme="minorHAnsi"/>
                <w:b/>
                <w:bCs/>
                <w:color w:val="FFFFFF" w:themeColor="background1"/>
              </w:rPr>
              <w:t>c</w:t>
            </w:r>
            <w:r w:rsidRPr="008F356A">
              <w:rPr>
                <w:rFonts w:asciiTheme="minorHAnsi" w:hAnsiTheme="minorHAnsi" w:cstheme="minorHAnsi"/>
                <w:b/>
                <w:bCs/>
                <w:color w:val="FFFFFF" w:themeColor="background1"/>
              </w:rPr>
              <w:t xml:space="preserve">ommunity </w:t>
            </w:r>
            <w:r w:rsidR="00AB230C">
              <w:rPr>
                <w:rFonts w:asciiTheme="minorHAnsi" w:hAnsiTheme="minorHAnsi" w:cstheme="minorHAnsi"/>
                <w:b/>
                <w:bCs/>
                <w:color w:val="FFFFFF" w:themeColor="background1"/>
              </w:rPr>
              <w:t>h</w:t>
            </w:r>
            <w:r w:rsidRPr="008F356A">
              <w:rPr>
                <w:rFonts w:asciiTheme="minorHAnsi" w:hAnsiTheme="minorHAnsi" w:cstheme="minorHAnsi"/>
                <w:b/>
                <w:bCs/>
                <w:color w:val="FFFFFF" w:themeColor="background1"/>
              </w:rPr>
              <w:t>ealth</w:t>
            </w:r>
          </w:p>
        </w:tc>
      </w:tr>
      <w:tr w:rsidR="00DB465F" w:rsidRPr="00936323" w14:paraId="762B7313"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trHeight w:val="397"/>
          <w:tblHeader/>
        </w:trPr>
        <w:tc>
          <w:tcPr>
            <w:tcW w:w="1977" w:type="dxa"/>
            <w:shd w:val="clear" w:color="auto" w:fill="CCE4DC"/>
            <w:tcMar>
              <w:top w:w="28" w:type="dxa"/>
              <w:left w:w="113" w:type="dxa"/>
              <w:bottom w:w="28" w:type="dxa"/>
              <w:right w:w="113" w:type="dxa"/>
            </w:tcMar>
            <w:vAlign w:val="center"/>
          </w:tcPr>
          <w:p w14:paraId="5E156D73" w14:textId="77777777" w:rsidR="00DB465F" w:rsidRPr="008F356A" w:rsidRDefault="00DB465F" w:rsidP="00EC3E6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color w:val="000000" w:themeColor="text1"/>
                <w:position w:val="-2"/>
              </w:rPr>
            </w:pPr>
          </w:p>
        </w:tc>
        <w:tc>
          <w:tcPr>
            <w:tcW w:w="3174" w:type="dxa"/>
            <w:gridSpan w:val="2"/>
            <w:shd w:val="clear" w:color="auto" w:fill="CCE4DC"/>
            <w:tcMar>
              <w:top w:w="28" w:type="dxa"/>
              <w:left w:w="113" w:type="dxa"/>
              <w:bottom w:w="28" w:type="dxa"/>
              <w:right w:w="113" w:type="dxa"/>
            </w:tcMar>
            <w:vAlign w:val="center"/>
          </w:tcPr>
          <w:p w14:paraId="7714C145" w14:textId="77777777" w:rsidR="00DB465F" w:rsidRPr="008F356A" w:rsidRDefault="00DB465F" w:rsidP="00990C51">
            <w:pPr>
              <w:pStyle w:val="BodyA"/>
              <w:spacing w:after="0" w:line="240" w:lineRule="auto"/>
              <w:rPr>
                <w:rFonts w:asciiTheme="minorHAnsi" w:hAnsiTheme="minorHAnsi" w:cstheme="minorHAnsi"/>
                <w:b/>
                <w:bCs/>
                <w:color w:val="000000" w:themeColor="text1"/>
              </w:rPr>
            </w:pPr>
            <w:r w:rsidRPr="008F356A">
              <w:rPr>
                <w:rFonts w:asciiTheme="minorHAnsi" w:hAnsiTheme="minorHAnsi" w:cstheme="minorHAnsi"/>
                <w:b/>
                <w:bCs/>
                <w:color w:val="000000" w:themeColor="text1"/>
              </w:rPr>
              <w:t>Stage A</w:t>
            </w:r>
          </w:p>
        </w:tc>
        <w:tc>
          <w:tcPr>
            <w:tcW w:w="3124" w:type="dxa"/>
            <w:gridSpan w:val="2"/>
            <w:shd w:val="clear" w:color="auto" w:fill="CCE4DC"/>
            <w:tcMar>
              <w:top w:w="28" w:type="dxa"/>
              <w:left w:w="113" w:type="dxa"/>
              <w:bottom w:w="28" w:type="dxa"/>
              <w:right w:w="113" w:type="dxa"/>
            </w:tcMar>
            <w:vAlign w:val="center"/>
          </w:tcPr>
          <w:p w14:paraId="724774DE" w14:textId="77777777" w:rsidR="00DB465F" w:rsidRPr="008F356A" w:rsidRDefault="00DB465F" w:rsidP="00990C51">
            <w:pPr>
              <w:pStyle w:val="BodyA"/>
              <w:spacing w:after="0" w:line="240" w:lineRule="auto"/>
              <w:rPr>
                <w:rFonts w:asciiTheme="minorHAnsi" w:hAnsiTheme="minorHAnsi" w:cstheme="minorHAnsi"/>
                <w:b/>
                <w:bCs/>
                <w:color w:val="000000" w:themeColor="text1"/>
              </w:rPr>
            </w:pPr>
            <w:r w:rsidRPr="008F356A">
              <w:rPr>
                <w:rFonts w:asciiTheme="minorHAnsi" w:hAnsiTheme="minorHAnsi" w:cstheme="minorHAnsi"/>
                <w:b/>
                <w:bCs/>
                <w:color w:val="000000" w:themeColor="text1"/>
              </w:rPr>
              <w:t>Stage B</w:t>
            </w:r>
          </w:p>
        </w:tc>
        <w:tc>
          <w:tcPr>
            <w:tcW w:w="3125" w:type="dxa"/>
            <w:shd w:val="clear" w:color="auto" w:fill="CCE4DC"/>
            <w:tcMar>
              <w:top w:w="28" w:type="dxa"/>
              <w:left w:w="113" w:type="dxa"/>
              <w:bottom w:w="28" w:type="dxa"/>
              <w:right w:w="113" w:type="dxa"/>
            </w:tcMar>
            <w:vAlign w:val="center"/>
          </w:tcPr>
          <w:p w14:paraId="3A5B4BC7" w14:textId="0728D889" w:rsidR="00DB465F" w:rsidRPr="00EC3E6C" w:rsidRDefault="00DB465F" w:rsidP="00990C51">
            <w:pPr>
              <w:pStyle w:val="BodyA"/>
              <w:spacing w:after="0"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t>Stage C</w:t>
            </w:r>
          </w:p>
        </w:tc>
        <w:tc>
          <w:tcPr>
            <w:tcW w:w="3162" w:type="dxa"/>
            <w:gridSpan w:val="2"/>
            <w:shd w:val="clear" w:color="auto" w:fill="CCE4DC"/>
            <w:tcMar>
              <w:top w:w="28" w:type="dxa"/>
              <w:left w:w="113" w:type="dxa"/>
              <w:bottom w:w="28" w:type="dxa"/>
              <w:right w:w="113" w:type="dxa"/>
            </w:tcMar>
            <w:vAlign w:val="center"/>
          </w:tcPr>
          <w:p w14:paraId="5B76F71F" w14:textId="77777777" w:rsidR="00DB465F" w:rsidRPr="008F356A" w:rsidRDefault="00DB465F" w:rsidP="00990C51">
            <w:pPr>
              <w:pStyle w:val="BodyA"/>
              <w:spacing w:after="0" w:line="240" w:lineRule="auto"/>
              <w:rPr>
                <w:rFonts w:asciiTheme="minorHAnsi" w:hAnsiTheme="minorHAnsi" w:cstheme="minorHAnsi"/>
                <w:b/>
                <w:bCs/>
                <w:color w:val="000000" w:themeColor="text1"/>
              </w:rPr>
            </w:pPr>
            <w:r w:rsidRPr="008F356A">
              <w:rPr>
                <w:rFonts w:asciiTheme="minorHAnsi" w:hAnsiTheme="minorHAnsi" w:cstheme="minorHAnsi"/>
                <w:b/>
                <w:bCs/>
                <w:color w:val="000000" w:themeColor="text1"/>
              </w:rPr>
              <w:t>Stage D</w:t>
            </w:r>
          </w:p>
        </w:tc>
      </w:tr>
      <w:tr w:rsidR="00DB465F" w:rsidRPr="000702CB" w14:paraId="31411731"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trHeight w:val="20"/>
        </w:trPr>
        <w:tc>
          <w:tcPr>
            <w:tcW w:w="1977" w:type="dxa"/>
            <w:vMerge w:val="restart"/>
            <w:shd w:val="clear" w:color="auto" w:fill="auto"/>
            <w:tcMar>
              <w:top w:w="28" w:type="dxa"/>
              <w:left w:w="113" w:type="dxa"/>
              <w:bottom w:w="28" w:type="dxa"/>
              <w:right w:w="113" w:type="dxa"/>
            </w:tcMar>
          </w:tcPr>
          <w:p w14:paraId="7BEA83C7" w14:textId="77777777" w:rsidR="00DB465F" w:rsidRPr="008F356A" w:rsidRDefault="00DB465F" w:rsidP="00EC3E6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color w:val="auto"/>
                <w:position w:val="-2"/>
              </w:rPr>
            </w:pPr>
            <w:r w:rsidRPr="008F356A">
              <w:rPr>
                <w:rFonts w:asciiTheme="minorHAnsi" w:eastAsia="Arial" w:hAnsiTheme="minorHAnsi" w:cstheme="minorHAnsi"/>
                <w:b/>
                <w:color w:val="auto"/>
                <w:position w:val="-2"/>
              </w:rPr>
              <w:t>Being healthy, safe and active</w:t>
            </w:r>
          </w:p>
        </w:tc>
        <w:tc>
          <w:tcPr>
            <w:tcW w:w="3174" w:type="dxa"/>
            <w:gridSpan w:val="2"/>
            <w:shd w:val="clear" w:color="auto" w:fill="auto"/>
            <w:tcMar>
              <w:top w:w="28" w:type="dxa"/>
              <w:left w:w="113" w:type="dxa"/>
              <w:bottom w:w="28" w:type="dxa"/>
              <w:right w:w="113" w:type="dxa"/>
            </w:tcMar>
          </w:tcPr>
          <w:p w14:paraId="6ECE6E70" w14:textId="309627CC" w:rsidR="00DB465F" w:rsidRPr="008F356A" w:rsidRDefault="00DB465F" w:rsidP="00EC3E6C">
            <w:pPr>
              <w:pStyle w:val="VCAAtablecondensed"/>
              <w:tabs>
                <w:tab w:val="left" w:pos="990"/>
              </w:tabs>
              <w:spacing w:before="0" w:after="0" w:line="240" w:lineRule="auto"/>
              <w:rPr>
                <w:rFonts w:asciiTheme="minorHAnsi" w:hAnsiTheme="minorHAnsi" w:cstheme="minorHAnsi"/>
                <w:lang w:val="en-AU"/>
              </w:rPr>
            </w:pPr>
            <w:r w:rsidRPr="008F356A">
              <w:rPr>
                <w:rFonts w:asciiTheme="minorHAnsi" w:hAnsiTheme="minorHAnsi" w:cstheme="minorHAnsi"/>
              </w:rPr>
              <w:t xml:space="preserve">Identify self </w:t>
            </w:r>
            <w:r>
              <w:rPr>
                <w:rFonts w:asciiTheme="minorHAnsi" w:hAnsiTheme="minorHAnsi" w:cstheme="minorHAnsi"/>
              </w:rPr>
              <w:br/>
            </w:r>
            <w:r w:rsidRPr="008F356A">
              <w:rPr>
                <w:rFonts w:asciiTheme="minorHAnsi" w:hAnsiTheme="minorHAnsi" w:cstheme="minorHAnsi"/>
              </w:rPr>
              <w:t>(self-awareness)</w:t>
            </w:r>
          </w:p>
        </w:tc>
        <w:tc>
          <w:tcPr>
            <w:tcW w:w="3124" w:type="dxa"/>
            <w:gridSpan w:val="2"/>
            <w:shd w:val="clear" w:color="auto" w:fill="auto"/>
            <w:tcMar>
              <w:top w:w="28" w:type="dxa"/>
              <w:left w:w="113" w:type="dxa"/>
              <w:bottom w:w="28" w:type="dxa"/>
              <w:right w:w="113" w:type="dxa"/>
            </w:tcMar>
          </w:tcPr>
          <w:p w14:paraId="006FB65A" w14:textId="77777777" w:rsidR="00DB465F" w:rsidRPr="008F356A" w:rsidRDefault="00DB465F" w:rsidP="00EC3E6C">
            <w:pPr>
              <w:pStyle w:val="VCAAtablecondensed"/>
              <w:tabs>
                <w:tab w:val="left" w:pos="1470"/>
              </w:tabs>
              <w:spacing w:before="0" w:after="0" w:line="240" w:lineRule="auto"/>
              <w:rPr>
                <w:rFonts w:asciiTheme="minorHAnsi" w:hAnsiTheme="minorHAnsi" w:cstheme="minorHAnsi"/>
                <w:lang w:val="en-AU"/>
              </w:rPr>
            </w:pPr>
            <w:r w:rsidRPr="008F356A">
              <w:rPr>
                <w:rFonts w:asciiTheme="minorHAnsi" w:hAnsiTheme="minorHAnsi" w:cstheme="minorHAnsi"/>
              </w:rPr>
              <w:t>Identify what they like and dislike</w:t>
            </w:r>
          </w:p>
        </w:tc>
        <w:tc>
          <w:tcPr>
            <w:tcW w:w="3125" w:type="dxa"/>
            <w:shd w:val="clear" w:color="auto" w:fill="auto"/>
            <w:tcMar>
              <w:top w:w="28" w:type="dxa"/>
              <w:left w:w="113" w:type="dxa"/>
              <w:bottom w:w="28" w:type="dxa"/>
              <w:right w:w="113" w:type="dxa"/>
            </w:tcMar>
          </w:tcPr>
          <w:p w14:paraId="58B35151" w14:textId="77777777" w:rsidR="00DB465F" w:rsidRPr="008F356A" w:rsidRDefault="00DB465F" w:rsidP="00EC3E6C">
            <w:pPr>
              <w:pStyle w:val="VCAAtablecondensed"/>
              <w:tabs>
                <w:tab w:val="left" w:pos="945"/>
              </w:tabs>
              <w:spacing w:before="0" w:after="0" w:line="240" w:lineRule="auto"/>
              <w:rPr>
                <w:rFonts w:asciiTheme="minorHAnsi" w:hAnsiTheme="minorHAnsi" w:cstheme="minorHAnsi"/>
                <w:lang w:val="en-AU"/>
              </w:rPr>
            </w:pPr>
            <w:r w:rsidRPr="008F356A">
              <w:rPr>
                <w:rFonts w:asciiTheme="minorHAnsi" w:hAnsiTheme="minorHAnsi" w:cstheme="minorHAnsi"/>
              </w:rPr>
              <w:t>Identify their personal characteristics</w:t>
            </w:r>
          </w:p>
        </w:tc>
        <w:tc>
          <w:tcPr>
            <w:tcW w:w="3162" w:type="dxa"/>
            <w:gridSpan w:val="2"/>
            <w:shd w:val="clear" w:color="auto" w:fill="auto"/>
            <w:tcMar>
              <w:top w:w="28" w:type="dxa"/>
              <w:left w:w="113" w:type="dxa"/>
              <w:bottom w:w="28" w:type="dxa"/>
              <w:right w:w="113" w:type="dxa"/>
            </w:tcMar>
          </w:tcPr>
          <w:p w14:paraId="72437A39" w14:textId="77777777" w:rsidR="00DB465F" w:rsidRPr="008F356A" w:rsidRDefault="00DB465F" w:rsidP="00EC3E6C">
            <w:pPr>
              <w:pStyle w:val="VCAAtablecondensed"/>
              <w:spacing w:before="0" w:after="0" w:line="240" w:lineRule="auto"/>
              <w:rPr>
                <w:rFonts w:asciiTheme="minorHAnsi" w:hAnsiTheme="minorHAnsi" w:cstheme="minorHAnsi"/>
                <w:lang w:val="en-AU"/>
              </w:rPr>
            </w:pPr>
            <w:r w:rsidRPr="008F356A">
              <w:rPr>
                <w:rFonts w:asciiTheme="minorHAnsi" w:hAnsiTheme="minorHAnsi" w:cstheme="minorHAnsi"/>
              </w:rPr>
              <w:t>Identify what they can do</w:t>
            </w:r>
          </w:p>
        </w:tc>
      </w:tr>
      <w:tr w:rsidR="00DB465F" w:rsidRPr="000702CB" w14:paraId="4D741035"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cantSplit/>
          <w:trHeight w:val="20"/>
        </w:trPr>
        <w:tc>
          <w:tcPr>
            <w:tcW w:w="1977" w:type="dxa"/>
            <w:vMerge/>
            <w:shd w:val="clear" w:color="auto" w:fill="auto"/>
            <w:tcMar>
              <w:top w:w="28" w:type="dxa"/>
              <w:left w:w="113" w:type="dxa"/>
              <w:bottom w:w="28" w:type="dxa"/>
              <w:right w:w="113" w:type="dxa"/>
            </w:tcMar>
          </w:tcPr>
          <w:p w14:paraId="29237364" w14:textId="77777777" w:rsidR="00DB465F" w:rsidRPr="008F356A" w:rsidRDefault="00DB465F" w:rsidP="00EC3E6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color w:val="auto"/>
                <w:position w:val="-2"/>
              </w:rPr>
            </w:pPr>
          </w:p>
        </w:tc>
        <w:tc>
          <w:tcPr>
            <w:tcW w:w="3174" w:type="dxa"/>
            <w:gridSpan w:val="2"/>
            <w:shd w:val="clear" w:color="auto" w:fill="auto"/>
            <w:tcMar>
              <w:top w:w="28" w:type="dxa"/>
              <w:left w:w="113" w:type="dxa"/>
              <w:bottom w:w="28" w:type="dxa"/>
              <w:right w:w="113" w:type="dxa"/>
            </w:tcMar>
          </w:tcPr>
          <w:p w14:paraId="500E8CD5" w14:textId="77777777" w:rsidR="00DB465F" w:rsidRPr="008F356A" w:rsidRDefault="00DB465F" w:rsidP="00EC3E6C">
            <w:pPr>
              <w:pStyle w:val="VCAAtablecondensed"/>
              <w:tabs>
                <w:tab w:val="left" w:pos="990"/>
              </w:tabs>
              <w:spacing w:before="0" w:after="0" w:line="240" w:lineRule="auto"/>
              <w:rPr>
                <w:rFonts w:asciiTheme="minorHAnsi" w:hAnsiTheme="minorHAnsi" w:cstheme="minorHAnsi"/>
                <w:lang w:val="en-AU"/>
              </w:rPr>
            </w:pPr>
            <w:r w:rsidRPr="008F356A">
              <w:rPr>
                <w:rFonts w:asciiTheme="minorHAnsi" w:hAnsiTheme="minorHAnsi" w:cstheme="minorHAnsi"/>
              </w:rPr>
              <w:t>React as body parts are moved and named</w:t>
            </w:r>
          </w:p>
        </w:tc>
        <w:tc>
          <w:tcPr>
            <w:tcW w:w="3124" w:type="dxa"/>
            <w:gridSpan w:val="2"/>
            <w:shd w:val="clear" w:color="auto" w:fill="auto"/>
            <w:tcMar>
              <w:top w:w="28" w:type="dxa"/>
              <w:left w:w="113" w:type="dxa"/>
              <w:bottom w:w="28" w:type="dxa"/>
              <w:right w:w="113" w:type="dxa"/>
            </w:tcMar>
          </w:tcPr>
          <w:p w14:paraId="593DA87C" w14:textId="77777777" w:rsidR="00DB465F" w:rsidRPr="008F356A" w:rsidRDefault="00DB465F" w:rsidP="00EC3E6C">
            <w:pPr>
              <w:pStyle w:val="VCAAtablecondensed"/>
              <w:spacing w:before="0" w:after="0" w:line="240" w:lineRule="auto"/>
              <w:rPr>
                <w:rFonts w:asciiTheme="minorHAnsi" w:hAnsiTheme="minorHAnsi" w:cstheme="minorHAnsi"/>
                <w:lang w:val="en-AU"/>
              </w:rPr>
            </w:pPr>
            <w:r w:rsidRPr="008F356A">
              <w:rPr>
                <w:rFonts w:asciiTheme="minorHAnsi" w:hAnsiTheme="minorHAnsi" w:cstheme="minorHAnsi"/>
              </w:rPr>
              <w:t>Identify some major body parts</w:t>
            </w:r>
          </w:p>
        </w:tc>
        <w:tc>
          <w:tcPr>
            <w:tcW w:w="3125" w:type="dxa"/>
            <w:shd w:val="clear" w:color="auto" w:fill="auto"/>
            <w:tcMar>
              <w:top w:w="28" w:type="dxa"/>
              <w:left w:w="113" w:type="dxa"/>
              <w:bottom w:w="28" w:type="dxa"/>
              <w:right w:w="113" w:type="dxa"/>
            </w:tcMar>
          </w:tcPr>
          <w:p w14:paraId="2D758679" w14:textId="77777777" w:rsidR="00DB465F" w:rsidRPr="008F356A" w:rsidRDefault="00DB465F" w:rsidP="00EC3E6C">
            <w:pPr>
              <w:pStyle w:val="VCAAtablecondensed"/>
              <w:spacing w:before="0" w:after="0" w:line="240" w:lineRule="auto"/>
              <w:rPr>
                <w:rFonts w:asciiTheme="minorHAnsi" w:hAnsiTheme="minorHAnsi" w:cstheme="minorHAnsi"/>
                <w:lang w:val="en-AU"/>
              </w:rPr>
            </w:pPr>
            <w:r w:rsidRPr="008F356A">
              <w:rPr>
                <w:rFonts w:asciiTheme="minorHAnsi" w:hAnsiTheme="minorHAnsi" w:cstheme="minorHAnsi"/>
              </w:rPr>
              <w:t>Identify major body parts and stages of life</w:t>
            </w:r>
          </w:p>
        </w:tc>
        <w:tc>
          <w:tcPr>
            <w:tcW w:w="3162" w:type="dxa"/>
            <w:gridSpan w:val="2"/>
            <w:shd w:val="clear" w:color="auto" w:fill="auto"/>
            <w:tcMar>
              <w:top w:w="28" w:type="dxa"/>
              <w:left w:w="113" w:type="dxa"/>
              <w:bottom w:w="28" w:type="dxa"/>
              <w:right w:w="113" w:type="dxa"/>
            </w:tcMar>
          </w:tcPr>
          <w:p w14:paraId="10B4993D" w14:textId="77777777" w:rsidR="00DB465F" w:rsidRPr="008F356A" w:rsidRDefault="00DB465F" w:rsidP="00EC3E6C">
            <w:pPr>
              <w:pStyle w:val="VCAAtablecondensed"/>
              <w:spacing w:before="0" w:after="0" w:line="240" w:lineRule="auto"/>
              <w:rPr>
                <w:rFonts w:asciiTheme="minorHAnsi" w:hAnsiTheme="minorHAnsi" w:cstheme="minorHAnsi"/>
                <w:lang w:val="en-AU"/>
              </w:rPr>
            </w:pPr>
            <w:r w:rsidRPr="008F356A">
              <w:rPr>
                <w:rFonts w:asciiTheme="minorHAnsi" w:hAnsiTheme="minorHAnsi" w:cstheme="minorHAnsi"/>
              </w:rPr>
              <w:t>Identify the major parts of the body by their names and sequence images of major stages of life</w:t>
            </w:r>
          </w:p>
        </w:tc>
      </w:tr>
      <w:tr w:rsidR="00DB465F" w:rsidRPr="000702CB" w14:paraId="604E1DF8"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cantSplit/>
          <w:trHeight w:val="20"/>
        </w:trPr>
        <w:tc>
          <w:tcPr>
            <w:tcW w:w="1977" w:type="dxa"/>
            <w:vMerge/>
            <w:shd w:val="clear" w:color="auto" w:fill="auto"/>
            <w:tcMar>
              <w:top w:w="28" w:type="dxa"/>
              <w:left w:w="113" w:type="dxa"/>
              <w:bottom w:w="28" w:type="dxa"/>
              <w:right w:w="113" w:type="dxa"/>
            </w:tcMar>
          </w:tcPr>
          <w:p w14:paraId="789EAFC5" w14:textId="77777777" w:rsidR="00DB465F" w:rsidRPr="008F356A" w:rsidRDefault="00DB465F" w:rsidP="00EC3E6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color w:val="auto"/>
                <w:position w:val="-2"/>
              </w:rPr>
            </w:pPr>
          </w:p>
        </w:tc>
        <w:tc>
          <w:tcPr>
            <w:tcW w:w="3174" w:type="dxa"/>
            <w:gridSpan w:val="2"/>
            <w:shd w:val="clear" w:color="auto" w:fill="auto"/>
            <w:tcMar>
              <w:top w:w="28" w:type="dxa"/>
              <w:left w:w="113" w:type="dxa"/>
              <w:bottom w:w="28" w:type="dxa"/>
              <w:right w:w="113" w:type="dxa"/>
            </w:tcMar>
          </w:tcPr>
          <w:p w14:paraId="7ACA15B2" w14:textId="77777777" w:rsidR="00DB465F" w:rsidRPr="008F356A" w:rsidRDefault="00DB465F" w:rsidP="00EC3E6C">
            <w:pPr>
              <w:pStyle w:val="VCAAtablecondensed"/>
              <w:tabs>
                <w:tab w:val="left" w:pos="990"/>
              </w:tabs>
              <w:spacing w:before="0" w:after="0" w:line="240" w:lineRule="auto"/>
              <w:rPr>
                <w:rFonts w:asciiTheme="minorHAnsi" w:hAnsiTheme="minorHAnsi" w:cstheme="minorHAnsi"/>
                <w:lang w:val="en-AU"/>
              </w:rPr>
            </w:pPr>
            <w:r w:rsidRPr="008F356A">
              <w:rPr>
                <w:rFonts w:asciiTheme="minorHAnsi" w:hAnsiTheme="minorHAnsi" w:cstheme="minorHAnsi"/>
              </w:rPr>
              <w:t>React to significant people</w:t>
            </w:r>
          </w:p>
        </w:tc>
        <w:tc>
          <w:tcPr>
            <w:tcW w:w="3124" w:type="dxa"/>
            <w:gridSpan w:val="2"/>
            <w:shd w:val="clear" w:color="auto" w:fill="auto"/>
            <w:tcMar>
              <w:top w:w="28" w:type="dxa"/>
              <w:left w:w="113" w:type="dxa"/>
              <w:bottom w:w="28" w:type="dxa"/>
              <w:right w:w="113" w:type="dxa"/>
            </w:tcMar>
          </w:tcPr>
          <w:p w14:paraId="35AF34B1" w14:textId="77777777" w:rsidR="00DB465F" w:rsidRPr="008F356A" w:rsidRDefault="00DB465F" w:rsidP="00EC3E6C">
            <w:pPr>
              <w:pStyle w:val="VCAAtablecondensed"/>
              <w:spacing w:before="0" w:after="0" w:line="240" w:lineRule="auto"/>
              <w:rPr>
                <w:rFonts w:asciiTheme="minorHAnsi" w:hAnsiTheme="minorHAnsi" w:cstheme="minorHAnsi"/>
                <w:lang w:val="en-AU"/>
              </w:rPr>
            </w:pPr>
            <w:r w:rsidRPr="008F356A">
              <w:rPr>
                <w:rFonts w:asciiTheme="minorHAnsi" w:hAnsiTheme="minorHAnsi" w:cstheme="minorHAnsi"/>
              </w:rPr>
              <w:t>Identify significant people and communicate when they feel safe/unsafe</w:t>
            </w:r>
          </w:p>
        </w:tc>
        <w:tc>
          <w:tcPr>
            <w:tcW w:w="3125" w:type="dxa"/>
            <w:shd w:val="clear" w:color="auto" w:fill="auto"/>
            <w:tcMar>
              <w:top w:w="28" w:type="dxa"/>
              <w:left w:w="113" w:type="dxa"/>
              <w:bottom w:w="28" w:type="dxa"/>
              <w:right w:w="113" w:type="dxa"/>
            </w:tcMar>
          </w:tcPr>
          <w:p w14:paraId="1D853ADA" w14:textId="77777777" w:rsidR="00DB465F" w:rsidRPr="008F356A" w:rsidRDefault="00DB465F" w:rsidP="00EC3E6C">
            <w:pPr>
              <w:pStyle w:val="VCAAtablecondensed"/>
              <w:spacing w:before="0" w:after="0" w:line="240" w:lineRule="auto"/>
              <w:rPr>
                <w:rFonts w:asciiTheme="minorHAnsi" w:hAnsiTheme="minorHAnsi" w:cstheme="minorHAnsi"/>
                <w:lang w:val="en-AU"/>
              </w:rPr>
            </w:pPr>
            <w:r w:rsidRPr="008F356A">
              <w:rPr>
                <w:rFonts w:asciiTheme="minorHAnsi" w:hAnsiTheme="minorHAnsi" w:cstheme="minorHAnsi"/>
              </w:rPr>
              <w:t>Identify and name members of immediate family and demonstrate safety awareness, respond to safety instructions and identify safe and unsafe places and items in the environment</w:t>
            </w:r>
          </w:p>
        </w:tc>
        <w:tc>
          <w:tcPr>
            <w:tcW w:w="3162" w:type="dxa"/>
            <w:gridSpan w:val="2"/>
            <w:shd w:val="clear" w:color="auto" w:fill="auto"/>
            <w:tcMar>
              <w:top w:w="28" w:type="dxa"/>
              <w:left w:w="113" w:type="dxa"/>
              <w:bottom w:w="28" w:type="dxa"/>
              <w:right w:w="113" w:type="dxa"/>
            </w:tcMar>
          </w:tcPr>
          <w:p w14:paraId="1B2F7ACA" w14:textId="77777777" w:rsidR="00DB465F" w:rsidRPr="008F356A" w:rsidRDefault="00DB465F" w:rsidP="00EC3E6C">
            <w:pPr>
              <w:pStyle w:val="VCAAtablecondensed"/>
              <w:spacing w:before="0" w:after="0" w:line="240" w:lineRule="auto"/>
              <w:rPr>
                <w:rFonts w:asciiTheme="minorHAnsi" w:hAnsiTheme="minorHAnsi" w:cstheme="minorHAnsi"/>
              </w:rPr>
            </w:pPr>
            <w:r w:rsidRPr="008F356A">
              <w:rPr>
                <w:rFonts w:asciiTheme="minorHAnsi" w:hAnsiTheme="minorHAnsi" w:cstheme="minorHAnsi"/>
              </w:rPr>
              <w:t>Demonstrate an understanding of different kinds of relationships and identify some private places and safe and unsafe places or situations</w:t>
            </w:r>
          </w:p>
        </w:tc>
      </w:tr>
      <w:tr w:rsidR="00DB465F" w:rsidRPr="000702CB" w14:paraId="2DAF6A07"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cantSplit/>
          <w:trHeight w:val="20"/>
        </w:trPr>
        <w:tc>
          <w:tcPr>
            <w:tcW w:w="1977" w:type="dxa"/>
            <w:vMerge w:val="restart"/>
            <w:shd w:val="clear" w:color="auto" w:fill="auto"/>
            <w:tcMar>
              <w:top w:w="28" w:type="dxa"/>
              <w:left w:w="113" w:type="dxa"/>
              <w:bottom w:w="28" w:type="dxa"/>
              <w:right w:w="113" w:type="dxa"/>
            </w:tcMar>
          </w:tcPr>
          <w:p w14:paraId="5824DC71" w14:textId="1B4876B3" w:rsidR="00DB465F" w:rsidRPr="008F356A" w:rsidRDefault="00DB465F" w:rsidP="00EC3E6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color w:val="auto"/>
                <w:position w:val="-2"/>
              </w:rPr>
            </w:pPr>
            <w:r w:rsidRPr="008F356A">
              <w:rPr>
                <w:rFonts w:asciiTheme="minorHAnsi" w:eastAsia="Arial" w:hAnsiTheme="minorHAnsi" w:cstheme="minorHAnsi"/>
                <w:b/>
                <w:color w:val="auto"/>
                <w:position w:val="-2"/>
              </w:rPr>
              <w:t>Communicating and interacting for health and wellbeing</w:t>
            </w:r>
          </w:p>
        </w:tc>
        <w:tc>
          <w:tcPr>
            <w:tcW w:w="3174" w:type="dxa"/>
            <w:gridSpan w:val="2"/>
            <w:shd w:val="clear" w:color="auto" w:fill="auto"/>
            <w:tcMar>
              <w:top w:w="28" w:type="dxa"/>
              <w:left w:w="113" w:type="dxa"/>
              <w:bottom w:w="28" w:type="dxa"/>
              <w:right w:w="113" w:type="dxa"/>
            </w:tcMar>
          </w:tcPr>
          <w:p w14:paraId="3E0AFCE4" w14:textId="65C53CB2" w:rsidR="00DB465F" w:rsidRPr="00203D5E" w:rsidRDefault="00DB465F" w:rsidP="00203D5E">
            <w:pPr>
              <w:pStyle w:val="VCAAtablecondensed"/>
              <w:tabs>
                <w:tab w:val="left" w:pos="990"/>
              </w:tabs>
              <w:spacing w:before="0" w:after="0" w:line="240" w:lineRule="auto"/>
              <w:rPr>
                <w:rFonts w:asciiTheme="minorHAnsi" w:hAnsiTheme="minorHAnsi" w:cstheme="minorHAnsi"/>
                <w:color w:val="000000" w:themeColor="text1"/>
                <w:lang w:val="en-AU"/>
              </w:rPr>
            </w:pPr>
            <w:r w:rsidRPr="008F356A">
              <w:rPr>
                <w:rFonts w:asciiTheme="minorHAnsi" w:hAnsiTheme="minorHAnsi" w:cstheme="minorHAnsi"/>
              </w:rPr>
              <w:t>React to people and sensory experiences</w:t>
            </w:r>
          </w:p>
        </w:tc>
        <w:tc>
          <w:tcPr>
            <w:tcW w:w="3124" w:type="dxa"/>
            <w:gridSpan w:val="2"/>
            <w:shd w:val="clear" w:color="auto" w:fill="auto"/>
            <w:tcMar>
              <w:top w:w="28" w:type="dxa"/>
              <w:left w:w="113" w:type="dxa"/>
              <w:bottom w:w="28" w:type="dxa"/>
              <w:right w:w="113" w:type="dxa"/>
            </w:tcMar>
          </w:tcPr>
          <w:p w14:paraId="73A5371D" w14:textId="77777777" w:rsidR="00DB465F" w:rsidRPr="008F356A" w:rsidRDefault="00DB465F" w:rsidP="00EC3E6C">
            <w:pPr>
              <w:pStyle w:val="VCAAtablecondensed"/>
              <w:spacing w:before="0" w:after="0" w:line="240" w:lineRule="auto"/>
              <w:rPr>
                <w:rFonts w:asciiTheme="minorHAnsi" w:hAnsiTheme="minorHAnsi" w:cstheme="minorHAnsi"/>
                <w:lang w:val="en-AU"/>
              </w:rPr>
            </w:pPr>
            <w:proofErr w:type="spellStart"/>
            <w:r w:rsidRPr="008F356A">
              <w:rPr>
                <w:rFonts w:asciiTheme="minorHAnsi" w:hAnsiTheme="minorHAnsi" w:cstheme="minorHAnsi"/>
              </w:rPr>
              <w:t>Practise</w:t>
            </w:r>
            <w:proofErr w:type="spellEnd"/>
            <w:r w:rsidRPr="008F356A">
              <w:rPr>
                <w:rFonts w:asciiTheme="minorHAnsi" w:hAnsiTheme="minorHAnsi" w:cstheme="minorHAnsi"/>
              </w:rPr>
              <w:t xml:space="preserve"> basic skills of personal care and communicate basic needs, likes and dislikes and experience the social skills of turn taking and sharing</w:t>
            </w:r>
          </w:p>
        </w:tc>
        <w:tc>
          <w:tcPr>
            <w:tcW w:w="3125" w:type="dxa"/>
            <w:shd w:val="clear" w:color="auto" w:fill="auto"/>
            <w:tcMar>
              <w:top w:w="28" w:type="dxa"/>
              <w:left w:w="113" w:type="dxa"/>
              <w:bottom w:w="28" w:type="dxa"/>
              <w:right w:w="113" w:type="dxa"/>
            </w:tcMar>
          </w:tcPr>
          <w:p w14:paraId="244044E7" w14:textId="77777777" w:rsidR="00DB465F" w:rsidRPr="008F356A" w:rsidRDefault="00DB465F" w:rsidP="00EC3E6C">
            <w:pPr>
              <w:pStyle w:val="VCAAtablecondensed"/>
              <w:spacing w:before="0" w:after="0" w:line="240" w:lineRule="auto"/>
              <w:rPr>
                <w:rFonts w:asciiTheme="minorHAnsi" w:hAnsiTheme="minorHAnsi" w:cstheme="minorHAnsi"/>
                <w:lang w:val="en-AU"/>
              </w:rPr>
            </w:pPr>
            <w:proofErr w:type="spellStart"/>
            <w:r w:rsidRPr="008F356A">
              <w:rPr>
                <w:rFonts w:asciiTheme="minorHAnsi" w:hAnsiTheme="minorHAnsi" w:cstheme="minorHAnsi"/>
              </w:rPr>
              <w:t>Practise</w:t>
            </w:r>
            <w:proofErr w:type="spellEnd"/>
            <w:r w:rsidRPr="008F356A">
              <w:rPr>
                <w:rFonts w:asciiTheme="minorHAnsi" w:hAnsiTheme="minorHAnsi" w:cstheme="minorHAnsi"/>
              </w:rPr>
              <w:t xml:space="preserve"> personal hygiene, independence skills and social skills including taking turns</w:t>
            </w:r>
          </w:p>
        </w:tc>
        <w:tc>
          <w:tcPr>
            <w:tcW w:w="3162" w:type="dxa"/>
            <w:gridSpan w:val="2"/>
            <w:shd w:val="clear" w:color="auto" w:fill="auto"/>
            <w:tcMar>
              <w:top w:w="28" w:type="dxa"/>
              <w:left w:w="113" w:type="dxa"/>
              <w:bottom w:w="28" w:type="dxa"/>
              <w:right w:w="113" w:type="dxa"/>
            </w:tcMar>
          </w:tcPr>
          <w:p w14:paraId="1B01D639" w14:textId="77777777" w:rsidR="00DB465F" w:rsidRPr="008F356A" w:rsidRDefault="00DB465F" w:rsidP="00EC3E6C">
            <w:pPr>
              <w:pStyle w:val="VCAAtablecondensed"/>
              <w:spacing w:before="0" w:after="0" w:line="240" w:lineRule="auto"/>
              <w:rPr>
                <w:rFonts w:asciiTheme="minorHAnsi" w:hAnsiTheme="minorHAnsi" w:cstheme="minorHAnsi"/>
              </w:rPr>
            </w:pPr>
            <w:proofErr w:type="spellStart"/>
            <w:r w:rsidRPr="008F356A">
              <w:rPr>
                <w:rFonts w:asciiTheme="minorHAnsi" w:hAnsiTheme="minorHAnsi" w:cstheme="minorHAnsi"/>
              </w:rPr>
              <w:t>Practise</w:t>
            </w:r>
            <w:proofErr w:type="spellEnd"/>
            <w:r w:rsidRPr="008F356A">
              <w:rPr>
                <w:rFonts w:asciiTheme="minorHAnsi" w:hAnsiTheme="minorHAnsi" w:cstheme="minorHAnsi"/>
              </w:rPr>
              <w:t xml:space="preserve"> personal skills of </w:t>
            </w:r>
          </w:p>
          <w:p w14:paraId="6FB63C9D" w14:textId="646BEA21" w:rsidR="00DB465F" w:rsidRPr="008F356A" w:rsidRDefault="00DB465F" w:rsidP="00EC3E6C">
            <w:pPr>
              <w:pStyle w:val="VCAAtablecondensed"/>
              <w:spacing w:before="0" w:after="0" w:line="240" w:lineRule="auto"/>
              <w:rPr>
                <w:rFonts w:asciiTheme="minorHAnsi" w:hAnsiTheme="minorHAnsi" w:cstheme="minorHAnsi"/>
              </w:rPr>
            </w:pPr>
            <w:r w:rsidRPr="008F356A">
              <w:rPr>
                <w:rFonts w:asciiTheme="minorHAnsi" w:hAnsiTheme="minorHAnsi" w:cstheme="minorHAnsi"/>
              </w:rPr>
              <w:t xml:space="preserve">self-care, hygiene and independence and </w:t>
            </w:r>
            <w:proofErr w:type="spellStart"/>
            <w:r w:rsidRPr="008F356A">
              <w:rPr>
                <w:rFonts w:asciiTheme="minorHAnsi" w:hAnsiTheme="minorHAnsi" w:cstheme="minorHAnsi"/>
              </w:rPr>
              <w:t>practise</w:t>
            </w:r>
            <w:proofErr w:type="spellEnd"/>
            <w:r w:rsidRPr="008F356A">
              <w:rPr>
                <w:rFonts w:asciiTheme="minorHAnsi" w:hAnsiTheme="minorHAnsi" w:cstheme="minorHAnsi"/>
              </w:rPr>
              <w:t xml:space="preserve"> social skills to interact with others</w:t>
            </w:r>
          </w:p>
        </w:tc>
      </w:tr>
      <w:tr w:rsidR="00DB465F" w:rsidRPr="000702CB" w14:paraId="4C5DE972"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cantSplit/>
          <w:trHeight w:val="20"/>
        </w:trPr>
        <w:tc>
          <w:tcPr>
            <w:tcW w:w="1977" w:type="dxa"/>
            <w:vMerge/>
            <w:shd w:val="clear" w:color="auto" w:fill="auto"/>
            <w:tcMar>
              <w:top w:w="28" w:type="dxa"/>
              <w:left w:w="113" w:type="dxa"/>
              <w:bottom w:w="28" w:type="dxa"/>
              <w:right w:w="113" w:type="dxa"/>
            </w:tcMar>
          </w:tcPr>
          <w:p w14:paraId="3D83604A" w14:textId="77777777" w:rsidR="00DB465F" w:rsidRPr="008F356A" w:rsidRDefault="00DB465F" w:rsidP="00EC3E6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color w:val="auto"/>
                <w:position w:val="-2"/>
              </w:rPr>
            </w:pPr>
          </w:p>
        </w:tc>
        <w:tc>
          <w:tcPr>
            <w:tcW w:w="3174" w:type="dxa"/>
            <w:gridSpan w:val="2"/>
            <w:shd w:val="clear" w:color="auto" w:fill="auto"/>
            <w:tcMar>
              <w:top w:w="28" w:type="dxa"/>
              <w:left w:w="113" w:type="dxa"/>
              <w:bottom w:w="28" w:type="dxa"/>
              <w:right w:w="113" w:type="dxa"/>
            </w:tcMar>
          </w:tcPr>
          <w:p w14:paraId="7411D73D" w14:textId="523B990C" w:rsidR="00DB465F" w:rsidRPr="008F356A" w:rsidRDefault="00DB465F" w:rsidP="00EC3E6C">
            <w:pPr>
              <w:pStyle w:val="VCAAtablecondensed"/>
              <w:tabs>
                <w:tab w:val="left" w:pos="990"/>
              </w:tabs>
              <w:spacing w:before="0" w:after="0" w:line="240" w:lineRule="auto"/>
              <w:rPr>
                <w:rFonts w:asciiTheme="minorHAnsi" w:hAnsiTheme="minorHAnsi" w:cstheme="minorHAnsi"/>
                <w:color w:val="000000" w:themeColor="text1"/>
                <w:lang w:val="en-AU"/>
              </w:rPr>
            </w:pPr>
            <w:r w:rsidRPr="008F356A">
              <w:rPr>
                <w:rFonts w:asciiTheme="minorHAnsi" w:hAnsiTheme="minorHAnsi" w:cstheme="minorHAnsi"/>
              </w:rPr>
              <w:t>Use fa</w:t>
            </w:r>
            <w:r>
              <w:rPr>
                <w:rFonts w:asciiTheme="minorHAnsi" w:hAnsiTheme="minorHAnsi" w:cstheme="minorHAnsi"/>
              </w:rPr>
              <w:t xml:space="preserve">cial expressions to indicate an </w:t>
            </w:r>
            <w:r w:rsidRPr="008F356A">
              <w:rPr>
                <w:rFonts w:asciiTheme="minorHAnsi" w:hAnsiTheme="minorHAnsi" w:cstheme="minorHAnsi"/>
              </w:rPr>
              <w:t>emotion and demonstrate preference</w:t>
            </w:r>
          </w:p>
        </w:tc>
        <w:tc>
          <w:tcPr>
            <w:tcW w:w="3124" w:type="dxa"/>
            <w:gridSpan w:val="2"/>
            <w:shd w:val="clear" w:color="auto" w:fill="auto"/>
            <w:tcMar>
              <w:top w:w="28" w:type="dxa"/>
              <w:left w:w="113" w:type="dxa"/>
              <w:bottom w:w="28" w:type="dxa"/>
              <w:right w:w="113" w:type="dxa"/>
            </w:tcMar>
          </w:tcPr>
          <w:p w14:paraId="6B7B2FA0" w14:textId="77777777" w:rsidR="00DB465F" w:rsidRPr="008F356A" w:rsidRDefault="00DB465F" w:rsidP="00EC3E6C">
            <w:pPr>
              <w:pStyle w:val="VCAAtablecondensed"/>
              <w:spacing w:before="0" w:after="0" w:line="240" w:lineRule="auto"/>
              <w:rPr>
                <w:rFonts w:asciiTheme="minorHAnsi" w:hAnsiTheme="minorHAnsi" w:cstheme="minorHAnsi"/>
                <w:lang w:val="en-AU"/>
              </w:rPr>
            </w:pPr>
            <w:r w:rsidRPr="008F356A">
              <w:rPr>
                <w:rFonts w:asciiTheme="minorHAnsi" w:hAnsiTheme="minorHAnsi" w:cstheme="minorHAnsi"/>
              </w:rPr>
              <w:t>Express their feelings, needs, likes and dislikes</w:t>
            </w:r>
          </w:p>
        </w:tc>
        <w:tc>
          <w:tcPr>
            <w:tcW w:w="3125" w:type="dxa"/>
            <w:shd w:val="clear" w:color="auto" w:fill="auto"/>
            <w:tcMar>
              <w:top w:w="28" w:type="dxa"/>
              <w:left w:w="113" w:type="dxa"/>
              <w:bottom w:w="28" w:type="dxa"/>
              <w:right w:w="113" w:type="dxa"/>
            </w:tcMar>
          </w:tcPr>
          <w:p w14:paraId="6FDEFFB0" w14:textId="5A304F8D" w:rsidR="00DB465F" w:rsidRPr="008F356A" w:rsidRDefault="00DB465F" w:rsidP="00EC3E6C">
            <w:pPr>
              <w:pStyle w:val="VCAAtablecondensed"/>
              <w:spacing w:before="0" w:after="0" w:line="240" w:lineRule="auto"/>
              <w:rPr>
                <w:rFonts w:asciiTheme="minorHAnsi" w:hAnsiTheme="minorHAnsi" w:cstheme="minorHAnsi"/>
                <w:lang w:val="en-AU"/>
              </w:rPr>
            </w:pPr>
            <w:r w:rsidRPr="008F356A">
              <w:rPr>
                <w:rFonts w:asciiTheme="minorHAnsi" w:hAnsiTheme="minorHAnsi" w:cstheme="minorHAnsi"/>
              </w:rPr>
              <w:t>Ex</w:t>
            </w:r>
            <w:r>
              <w:rPr>
                <w:rFonts w:asciiTheme="minorHAnsi" w:hAnsiTheme="minorHAnsi" w:cstheme="minorHAnsi"/>
              </w:rPr>
              <w:t xml:space="preserve">plore their feelings and </w:t>
            </w:r>
            <w:proofErr w:type="spellStart"/>
            <w:r>
              <w:rPr>
                <w:rFonts w:asciiTheme="minorHAnsi" w:hAnsiTheme="minorHAnsi" w:cstheme="minorHAnsi"/>
              </w:rPr>
              <w:t>practis</w:t>
            </w:r>
            <w:r w:rsidRPr="008F356A">
              <w:rPr>
                <w:rFonts w:asciiTheme="minorHAnsi" w:hAnsiTheme="minorHAnsi" w:cstheme="minorHAnsi"/>
              </w:rPr>
              <w:t>e</w:t>
            </w:r>
            <w:proofErr w:type="spellEnd"/>
            <w:r w:rsidRPr="008F356A">
              <w:rPr>
                <w:rFonts w:asciiTheme="minorHAnsi" w:hAnsiTheme="minorHAnsi" w:cstheme="minorHAnsi"/>
              </w:rPr>
              <w:t xml:space="preserve"> expressing their, needs, likes and dislikes using simple communication tools</w:t>
            </w:r>
          </w:p>
        </w:tc>
        <w:tc>
          <w:tcPr>
            <w:tcW w:w="3162" w:type="dxa"/>
            <w:gridSpan w:val="2"/>
            <w:shd w:val="clear" w:color="auto" w:fill="auto"/>
            <w:tcMar>
              <w:top w:w="28" w:type="dxa"/>
              <w:left w:w="113" w:type="dxa"/>
              <w:bottom w:w="28" w:type="dxa"/>
              <w:right w:w="113" w:type="dxa"/>
            </w:tcMar>
          </w:tcPr>
          <w:p w14:paraId="5903F8CC" w14:textId="77777777" w:rsidR="00DB465F" w:rsidRPr="008F356A" w:rsidRDefault="00DB465F" w:rsidP="00EC3E6C">
            <w:pPr>
              <w:pStyle w:val="VCAAtablecondensed"/>
              <w:spacing w:before="0" w:after="0" w:line="240" w:lineRule="auto"/>
              <w:rPr>
                <w:rFonts w:asciiTheme="minorHAnsi" w:hAnsiTheme="minorHAnsi" w:cstheme="minorHAnsi"/>
              </w:rPr>
            </w:pPr>
            <w:r w:rsidRPr="008F356A">
              <w:rPr>
                <w:rFonts w:asciiTheme="minorHAnsi" w:hAnsiTheme="minorHAnsi" w:cstheme="minorHAnsi"/>
              </w:rPr>
              <w:t>Identify emotional responses and describe their feelings using pictures and/or words</w:t>
            </w:r>
          </w:p>
        </w:tc>
      </w:tr>
      <w:tr w:rsidR="00DB465F" w:rsidRPr="006E1013" w14:paraId="39F3448F"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cantSplit/>
          <w:trHeight w:val="907"/>
        </w:trPr>
        <w:tc>
          <w:tcPr>
            <w:tcW w:w="1977" w:type="dxa"/>
            <w:vMerge w:val="restart"/>
            <w:shd w:val="clear" w:color="auto" w:fill="auto"/>
            <w:tcMar>
              <w:top w:w="28" w:type="dxa"/>
              <w:left w:w="113" w:type="dxa"/>
              <w:bottom w:w="28" w:type="dxa"/>
              <w:right w:w="113" w:type="dxa"/>
            </w:tcMar>
          </w:tcPr>
          <w:p w14:paraId="33BA28D1" w14:textId="77777777" w:rsidR="00DB465F" w:rsidRPr="008F356A" w:rsidRDefault="00DB465F" w:rsidP="00EC3E6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color w:val="auto"/>
                <w:position w:val="-2"/>
              </w:rPr>
            </w:pPr>
            <w:r w:rsidRPr="008F356A">
              <w:rPr>
                <w:rFonts w:asciiTheme="minorHAnsi" w:eastAsia="Arial" w:hAnsiTheme="minorHAnsi" w:cstheme="minorHAnsi"/>
                <w:b/>
                <w:color w:val="auto"/>
                <w:position w:val="-2"/>
              </w:rPr>
              <w:t xml:space="preserve">Contributing to healthy </w:t>
            </w:r>
          </w:p>
          <w:p w14:paraId="07BC9CC4" w14:textId="77777777" w:rsidR="00DB465F" w:rsidRPr="008F356A" w:rsidRDefault="00DB465F" w:rsidP="00EC3E6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color w:val="auto"/>
                <w:position w:val="-2"/>
              </w:rPr>
            </w:pPr>
            <w:r w:rsidRPr="008F356A">
              <w:rPr>
                <w:rFonts w:asciiTheme="minorHAnsi" w:eastAsia="Arial" w:hAnsiTheme="minorHAnsi" w:cstheme="minorHAnsi"/>
                <w:b/>
                <w:color w:val="auto"/>
                <w:position w:val="-2"/>
              </w:rPr>
              <w:lastRenderedPageBreak/>
              <w:t>and active communities</w:t>
            </w:r>
          </w:p>
        </w:tc>
        <w:tc>
          <w:tcPr>
            <w:tcW w:w="3174" w:type="dxa"/>
            <w:gridSpan w:val="2"/>
            <w:shd w:val="clear" w:color="auto" w:fill="auto"/>
            <w:tcMar>
              <w:top w:w="28" w:type="dxa"/>
              <w:left w:w="113" w:type="dxa"/>
              <w:bottom w:w="28" w:type="dxa"/>
              <w:right w:w="113" w:type="dxa"/>
            </w:tcMar>
          </w:tcPr>
          <w:p w14:paraId="69D6CDF6" w14:textId="77777777" w:rsidR="00DB465F" w:rsidRPr="008F356A" w:rsidRDefault="00DB465F" w:rsidP="00EC3E6C">
            <w:pPr>
              <w:pStyle w:val="VCAAtablecondensed"/>
              <w:tabs>
                <w:tab w:val="left" w:pos="945"/>
              </w:tabs>
              <w:spacing w:before="0" w:after="0" w:line="240" w:lineRule="auto"/>
              <w:rPr>
                <w:rFonts w:asciiTheme="minorHAnsi" w:hAnsiTheme="minorHAnsi" w:cstheme="minorHAnsi"/>
                <w:lang w:val="en-AU"/>
              </w:rPr>
            </w:pPr>
            <w:r w:rsidRPr="008F356A">
              <w:rPr>
                <w:rFonts w:asciiTheme="minorHAnsi" w:hAnsiTheme="minorHAnsi" w:cstheme="minorHAnsi"/>
              </w:rPr>
              <w:lastRenderedPageBreak/>
              <w:t>Experience health and safety actions</w:t>
            </w:r>
          </w:p>
        </w:tc>
        <w:tc>
          <w:tcPr>
            <w:tcW w:w="3124" w:type="dxa"/>
            <w:gridSpan w:val="2"/>
            <w:shd w:val="clear" w:color="auto" w:fill="auto"/>
            <w:tcMar>
              <w:top w:w="28" w:type="dxa"/>
              <w:left w:w="113" w:type="dxa"/>
              <w:bottom w:w="28" w:type="dxa"/>
              <w:right w:w="113" w:type="dxa"/>
            </w:tcMar>
          </w:tcPr>
          <w:p w14:paraId="70A8507F" w14:textId="77777777" w:rsidR="00DB465F" w:rsidRPr="008F356A" w:rsidRDefault="00DB465F" w:rsidP="00EC3E6C">
            <w:pPr>
              <w:pStyle w:val="VCAAtablecondensed"/>
              <w:tabs>
                <w:tab w:val="left" w:pos="990"/>
              </w:tabs>
              <w:spacing w:before="0" w:after="0" w:line="240" w:lineRule="auto"/>
              <w:rPr>
                <w:rFonts w:asciiTheme="minorHAnsi" w:hAnsiTheme="minorHAnsi" w:cstheme="minorHAnsi"/>
                <w:lang w:val="en-AU"/>
              </w:rPr>
            </w:pPr>
            <w:r w:rsidRPr="008F356A">
              <w:rPr>
                <w:rFonts w:asciiTheme="minorHAnsi" w:hAnsiTheme="minorHAnsi" w:cstheme="minorHAnsi"/>
              </w:rPr>
              <w:t>Participate in a variety of health, safety and wellbeing actions</w:t>
            </w:r>
          </w:p>
        </w:tc>
        <w:tc>
          <w:tcPr>
            <w:tcW w:w="3125" w:type="dxa"/>
            <w:shd w:val="clear" w:color="auto" w:fill="auto"/>
            <w:tcMar>
              <w:top w:w="28" w:type="dxa"/>
              <w:left w:w="113" w:type="dxa"/>
              <w:bottom w:w="28" w:type="dxa"/>
              <w:right w:w="113" w:type="dxa"/>
            </w:tcMar>
          </w:tcPr>
          <w:p w14:paraId="04251B31" w14:textId="77777777" w:rsidR="00DB465F" w:rsidRPr="008F356A" w:rsidRDefault="00DB465F" w:rsidP="00EC3E6C">
            <w:pPr>
              <w:pStyle w:val="VCAAtablecondensed"/>
              <w:spacing w:before="0" w:after="0" w:line="240" w:lineRule="auto"/>
              <w:rPr>
                <w:rFonts w:asciiTheme="minorHAnsi" w:hAnsiTheme="minorHAnsi" w:cstheme="minorHAnsi"/>
                <w:lang w:val="en-AU"/>
              </w:rPr>
            </w:pPr>
            <w:proofErr w:type="spellStart"/>
            <w:r w:rsidRPr="008F356A">
              <w:rPr>
                <w:rFonts w:asciiTheme="minorHAnsi" w:hAnsiTheme="minorHAnsi" w:cstheme="minorHAnsi"/>
              </w:rPr>
              <w:t>Practise</w:t>
            </w:r>
            <w:proofErr w:type="spellEnd"/>
            <w:r w:rsidRPr="008F356A">
              <w:rPr>
                <w:rFonts w:asciiTheme="minorHAnsi" w:hAnsiTheme="minorHAnsi" w:cstheme="minorHAnsi"/>
              </w:rPr>
              <w:t xml:space="preserve"> a variety of health, safety and wellbeing actions</w:t>
            </w:r>
          </w:p>
        </w:tc>
        <w:tc>
          <w:tcPr>
            <w:tcW w:w="3162" w:type="dxa"/>
            <w:gridSpan w:val="2"/>
            <w:shd w:val="clear" w:color="auto" w:fill="auto"/>
            <w:tcMar>
              <w:top w:w="28" w:type="dxa"/>
              <w:left w:w="113" w:type="dxa"/>
              <w:bottom w:w="28" w:type="dxa"/>
              <w:right w:w="113" w:type="dxa"/>
            </w:tcMar>
          </w:tcPr>
          <w:p w14:paraId="1E90CE71" w14:textId="77777777" w:rsidR="00DB465F" w:rsidRPr="008F356A" w:rsidRDefault="00DB465F" w:rsidP="00EC3E6C">
            <w:pPr>
              <w:pStyle w:val="VCAAtablecondensed"/>
              <w:tabs>
                <w:tab w:val="left" w:pos="1875"/>
              </w:tabs>
              <w:spacing w:before="0" w:after="0" w:line="240" w:lineRule="auto"/>
              <w:rPr>
                <w:rFonts w:asciiTheme="minorHAnsi" w:hAnsiTheme="minorHAnsi" w:cstheme="minorHAnsi"/>
              </w:rPr>
            </w:pPr>
            <w:r w:rsidRPr="008F356A">
              <w:rPr>
                <w:rFonts w:asciiTheme="minorHAnsi" w:hAnsiTheme="minorHAnsi" w:cstheme="minorHAnsi"/>
              </w:rPr>
              <w:t>Explore what actions promote health, safety and wellbeing</w:t>
            </w:r>
          </w:p>
        </w:tc>
      </w:tr>
      <w:tr w:rsidR="00DB465F" w:rsidRPr="006E1013" w14:paraId="17C6B972"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cantSplit/>
          <w:trHeight w:val="504"/>
        </w:trPr>
        <w:tc>
          <w:tcPr>
            <w:tcW w:w="1977" w:type="dxa"/>
            <w:vMerge/>
            <w:shd w:val="clear" w:color="auto" w:fill="auto"/>
            <w:tcMar>
              <w:top w:w="28" w:type="dxa"/>
              <w:left w:w="113" w:type="dxa"/>
              <w:bottom w:w="28" w:type="dxa"/>
              <w:right w:w="113" w:type="dxa"/>
            </w:tcMar>
            <w:textDirection w:val="btLr"/>
            <w:vAlign w:val="center"/>
          </w:tcPr>
          <w:p w14:paraId="4499E4C9" w14:textId="77777777" w:rsidR="00DB465F" w:rsidRPr="008F356A" w:rsidRDefault="00DB465F" w:rsidP="00EC3E6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 w:right="113"/>
              <w:jc w:val="center"/>
              <w:rPr>
                <w:rFonts w:asciiTheme="minorHAnsi" w:eastAsia="Arial" w:hAnsiTheme="minorHAnsi" w:cstheme="minorHAnsi"/>
                <w:b/>
                <w:color w:val="auto"/>
                <w:position w:val="-2"/>
              </w:rPr>
            </w:pPr>
          </w:p>
        </w:tc>
        <w:tc>
          <w:tcPr>
            <w:tcW w:w="3174" w:type="dxa"/>
            <w:gridSpan w:val="2"/>
            <w:shd w:val="clear" w:color="auto" w:fill="auto"/>
            <w:tcMar>
              <w:top w:w="28" w:type="dxa"/>
              <w:left w:w="113" w:type="dxa"/>
              <w:bottom w:w="28" w:type="dxa"/>
              <w:right w:w="113" w:type="dxa"/>
            </w:tcMar>
          </w:tcPr>
          <w:p w14:paraId="5EEACDC2" w14:textId="77777777" w:rsidR="00DB465F" w:rsidRPr="008F356A" w:rsidRDefault="00DB465F" w:rsidP="00EC3E6C">
            <w:pPr>
              <w:pStyle w:val="VCAAtablecondensed"/>
              <w:tabs>
                <w:tab w:val="left" w:pos="990"/>
              </w:tabs>
              <w:spacing w:before="0" w:after="0" w:line="240" w:lineRule="auto"/>
              <w:rPr>
                <w:rFonts w:asciiTheme="minorHAnsi" w:hAnsiTheme="minorHAnsi" w:cstheme="minorHAnsi"/>
                <w:lang w:val="en-AU"/>
              </w:rPr>
            </w:pPr>
            <w:r w:rsidRPr="008F356A">
              <w:rPr>
                <w:rFonts w:asciiTheme="minorHAnsi" w:hAnsiTheme="minorHAnsi" w:cstheme="minorHAnsi"/>
              </w:rPr>
              <w:t>Experience play activities</w:t>
            </w:r>
          </w:p>
        </w:tc>
        <w:tc>
          <w:tcPr>
            <w:tcW w:w="3124" w:type="dxa"/>
            <w:gridSpan w:val="2"/>
            <w:shd w:val="clear" w:color="auto" w:fill="auto"/>
            <w:tcMar>
              <w:top w:w="28" w:type="dxa"/>
              <w:left w:w="113" w:type="dxa"/>
              <w:bottom w:w="28" w:type="dxa"/>
              <w:right w:w="113" w:type="dxa"/>
            </w:tcMar>
          </w:tcPr>
          <w:p w14:paraId="70E4640A" w14:textId="77777777" w:rsidR="00DB465F" w:rsidRPr="008F356A" w:rsidRDefault="00DB465F" w:rsidP="00EC3E6C">
            <w:pPr>
              <w:pStyle w:val="VCAAtablecondensed"/>
              <w:spacing w:before="0" w:after="0" w:line="240" w:lineRule="auto"/>
              <w:rPr>
                <w:rFonts w:asciiTheme="minorHAnsi" w:hAnsiTheme="minorHAnsi" w:cstheme="minorHAnsi"/>
                <w:lang w:val="en-AU"/>
              </w:rPr>
            </w:pPr>
            <w:r w:rsidRPr="008F356A">
              <w:rPr>
                <w:rFonts w:asciiTheme="minorHAnsi" w:hAnsiTheme="minorHAnsi" w:cstheme="minorHAnsi"/>
              </w:rPr>
              <w:t>Engage in structured play activities</w:t>
            </w:r>
          </w:p>
        </w:tc>
        <w:tc>
          <w:tcPr>
            <w:tcW w:w="3125" w:type="dxa"/>
            <w:shd w:val="clear" w:color="auto" w:fill="auto"/>
            <w:tcMar>
              <w:top w:w="28" w:type="dxa"/>
              <w:left w:w="113" w:type="dxa"/>
              <w:bottom w:w="28" w:type="dxa"/>
              <w:right w:w="113" w:type="dxa"/>
            </w:tcMar>
          </w:tcPr>
          <w:p w14:paraId="04DEC84D" w14:textId="77777777" w:rsidR="00DB465F" w:rsidRPr="008F356A" w:rsidRDefault="00DB465F" w:rsidP="00EC3E6C">
            <w:pPr>
              <w:pStyle w:val="VCAAtablecondensed"/>
              <w:spacing w:before="0" w:after="0" w:line="240" w:lineRule="auto"/>
              <w:rPr>
                <w:rFonts w:asciiTheme="minorHAnsi" w:hAnsiTheme="minorHAnsi" w:cstheme="minorHAnsi"/>
              </w:rPr>
            </w:pPr>
            <w:r w:rsidRPr="008F356A">
              <w:rPr>
                <w:rFonts w:asciiTheme="minorHAnsi" w:hAnsiTheme="minorHAnsi" w:cstheme="minorHAnsi"/>
              </w:rPr>
              <w:t>Participate in structured play in various settings</w:t>
            </w:r>
          </w:p>
        </w:tc>
        <w:tc>
          <w:tcPr>
            <w:tcW w:w="3162" w:type="dxa"/>
            <w:gridSpan w:val="2"/>
            <w:shd w:val="clear" w:color="auto" w:fill="auto"/>
            <w:tcMar>
              <w:top w:w="28" w:type="dxa"/>
              <w:left w:w="113" w:type="dxa"/>
              <w:bottom w:w="28" w:type="dxa"/>
              <w:right w:w="113" w:type="dxa"/>
            </w:tcMar>
          </w:tcPr>
          <w:p w14:paraId="052234F4" w14:textId="77777777" w:rsidR="00DB465F" w:rsidRDefault="00DB465F" w:rsidP="00EC3E6C">
            <w:pPr>
              <w:pStyle w:val="VCAAtablecondensed"/>
              <w:spacing w:before="0" w:after="0" w:line="240" w:lineRule="auto"/>
              <w:rPr>
                <w:rFonts w:asciiTheme="minorHAnsi" w:hAnsiTheme="minorHAnsi" w:cstheme="minorHAnsi"/>
              </w:rPr>
            </w:pPr>
            <w:r w:rsidRPr="008F356A">
              <w:rPr>
                <w:rFonts w:asciiTheme="minorHAnsi" w:hAnsiTheme="minorHAnsi" w:cstheme="minorHAnsi"/>
              </w:rPr>
              <w:t>Explore play in outdoor settings and the natural environment</w:t>
            </w:r>
          </w:p>
          <w:p w14:paraId="71B6DE67" w14:textId="047B3162" w:rsidR="004A4D06" w:rsidRPr="008F356A" w:rsidRDefault="004A4D06" w:rsidP="00EC3E6C">
            <w:pPr>
              <w:pStyle w:val="VCAAtablecondensed"/>
              <w:spacing w:before="0" w:after="0" w:line="240" w:lineRule="auto"/>
              <w:rPr>
                <w:rFonts w:asciiTheme="minorHAnsi" w:hAnsiTheme="minorHAnsi" w:cstheme="minorHAnsi"/>
                <w:highlight w:val="yellow"/>
              </w:rPr>
            </w:pPr>
          </w:p>
        </w:tc>
      </w:tr>
      <w:tr w:rsidR="007A03F0" w:rsidRPr="009933D9" w14:paraId="4DC7D1E6"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trHeight w:val="397"/>
          <w:tblHeader/>
        </w:trPr>
        <w:tc>
          <w:tcPr>
            <w:tcW w:w="14562" w:type="dxa"/>
            <w:gridSpan w:val="8"/>
            <w:shd w:val="clear" w:color="auto" w:fill="007852"/>
            <w:tcMar>
              <w:top w:w="28" w:type="dxa"/>
              <w:left w:w="113" w:type="dxa"/>
              <w:bottom w:w="28" w:type="dxa"/>
              <w:right w:w="113" w:type="dxa"/>
            </w:tcMar>
            <w:vAlign w:val="center"/>
          </w:tcPr>
          <w:p w14:paraId="3DC51BC9" w14:textId="405CA84D" w:rsidR="007A03F0" w:rsidRPr="00F926F7" w:rsidRDefault="007A03F0" w:rsidP="00093632">
            <w:pPr>
              <w:pStyle w:val="BodyA"/>
              <w:spacing w:before="40" w:after="40" w:line="240" w:lineRule="auto"/>
              <w:jc w:val="center"/>
              <w:rPr>
                <w:rFonts w:asciiTheme="minorHAnsi" w:hAnsiTheme="minorHAnsi" w:cstheme="minorHAnsi"/>
                <w:b/>
                <w:bCs/>
                <w:color w:val="FFFFFF" w:themeColor="background1"/>
              </w:rPr>
            </w:pPr>
            <w:bookmarkStart w:id="0" w:name="_GoBack"/>
            <w:bookmarkEnd w:id="0"/>
            <w:r w:rsidRPr="00F926F7">
              <w:rPr>
                <w:rFonts w:asciiTheme="minorHAnsi" w:hAnsiTheme="minorHAnsi" w:cstheme="minorHAnsi"/>
                <w:b/>
                <w:bCs/>
                <w:color w:val="FFFFFF" w:themeColor="background1"/>
              </w:rPr>
              <w:t xml:space="preserve">Movement and </w:t>
            </w:r>
            <w:r w:rsidR="00AB230C">
              <w:rPr>
                <w:rFonts w:asciiTheme="minorHAnsi" w:hAnsiTheme="minorHAnsi" w:cstheme="minorHAnsi"/>
                <w:b/>
                <w:bCs/>
                <w:color w:val="FFFFFF" w:themeColor="background1"/>
              </w:rPr>
              <w:t>p</w:t>
            </w:r>
            <w:r w:rsidRPr="00F926F7">
              <w:rPr>
                <w:rFonts w:asciiTheme="minorHAnsi" w:hAnsiTheme="minorHAnsi" w:cstheme="minorHAnsi"/>
                <w:b/>
                <w:bCs/>
                <w:color w:val="FFFFFF" w:themeColor="background1"/>
              </w:rPr>
              <w:t xml:space="preserve">hysical </w:t>
            </w:r>
            <w:r w:rsidR="00AB230C">
              <w:rPr>
                <w:rFonts w:asciiTheme="minorHAnsi" w:hAnsiTheme="minorHAnsi" w:cstheme="minorHAnsi"/>
                <w:b/>
                <w:bCs/>
                <w:color w:val="FFFFFF" w:themeColor="background1"/>
              </w:rPr>
              <w:t>a</w:t>
            </w:r>
            <w:r w:rsidRPr="00F926F7">
              <w:rPr>
                <w:rFonts w:asciiTheme="minorHAnsi" w:hAnsiTheme="minorHAnsi" w:cstheme="minorHAnsi"/>
                <w:b/>
                <w:bCs/>
                <w:color w:val="FFFFFF" w:themeColor="background1"/>
              </w:rPr>
              <w:t>ctivity</w:t>
            </w:r>
          </w:p>
        </w:tc>
      </w:tr>
      <w:tr w:rsidR="00DB465F" w:rsidRPr="007A03F0" w14:paraId="5634FA26"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trHeight w:val="397"/>
          <w:tblHeader/>
        </w:trPr>
        <w:tc>
          <w:tcPr>
            <w:tcW w:w="1975" w:type="dxa"/>
            <w:shd w:val="clear" w:color="auto" w:fill="CCE4DC"/>
            <w:tcMar>
              <w:top w:w="28" w:type="dxa"/>
              <w:left w:w="108" w:type="dxa"/>
              <w:bottom w:w="28" w:type="dxa"/>
              <w:right w:w="108" w:type="dxa"/>
            </w:tcMar>
          </w:tcPr>
          <w:p w14:paraId="05CC4345" w14:textId="77777777" w:rsidR="00DB465F" w:rsidRPr="00F926F7" w:rsidRDefault="00DB465F" w:rsidP="0098534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000000" w:themeColor="text1"/>
                <w:position w:val="-2"/>
                <w:sz w:val="17"/>
                <w:szCs w:val="17"/>
              </w:rPr>
            </w:pPr>
          </w:p>
        </w:tc>
        <w:tc>
          <w:tcPr>
            <w:tcW w:w="3146" w:type="dxa"/>
            <w:shd w:val="clear" w:color="auto" w:fill="CCE4DC"/>
            <w:tcMar>
              <w:top w:w="28" w:type="dxa"/>
              <w:left w:w="108" w:type="dxa"/>
              <w:bottom w:w="28" w:type="dxa"/>
              <w:right w:w="108" w:type="dxa"/>
            </w:tcMar>
            <w:vAlign w:val="center"/>
          </w:tcPr>
          <w:p w14:paraId="083D51F6" w14:textId="77777777" w:rsidR="00DB465F" w:rsidRPr="00F926F7" w:rsidRDefault="00DB465F" w:rsidP="00990C51">
            <w:pPr>
              <w:pStyle w:val="BodyA"/>
              <w:spacing w:after="0" w:line="240" w:lineRule="auto"/>
              <w:rPr>
                <w:rFonts w:asciiTheme="minorHAnsi" w:hAnsiTheme="minorHAnsi" w:cstheme="minorHAnsi"/>
                <w:b/>
                <w:bCs/>
                <w:color w:val="000000" w:themeColor="text1"/>
              </w:rPr>
            </w:pPr>
            <w:r w:rsidRPr="00F926F7">
              <w:rPr>
                <w:rFonts w:asciiTheme="minorHAnsi" w:hAnsiTheme="minorHAnsi" w:cstheme="minorHAnsi"/>
                <w:b/>
                <w:bCs/>
                <w:color w:val="000000" w:themeColor="text1"/>
              </w:rPr>
              <w:t>Stage A</w:t>
            </w:r>
          </w:p>
        </w:tc>
        <w:tc>
          <w:tcPr>
            <w:tcW w:w="3146" w:type="dxa"/>
            <w:gridSpan w:val="2"/>
            <w:shd w:val="clear" w:color="auto" w:fill="CCE4DC"/>
            <w:tcMar>
              <w:top w:w="28" w:type="dxa"/>
              <w:left w:w="108" w:type="dxa"/>
              <w:bottom w:w="28" w:type="dxa"/>
              <w:right w:w="108" w:type="dxa"/>
            </w:tcMar>
            <w:vAlign w:val="center"/>
          </w:tcPr>
          <w:p w14:paraId="337DFE12" w14:textId="77777777" w:rsidR="00DB465F" w:rsidRPr="00F926F7" w:rsidRDefault="00DB465F" w:rsidP="00990C51">
            <w:pPr>
              <w:pStyle w:val="BodyA"/>
              <w:spacing w:after="0" w:line="240" w:lineRule="auto"/>
              <w:rPr>
                <w:rFonts w:asciiTheme="minorHAnsi" w:hAnsiTheme="minorHAnsi" w:cstheme="minorHAnsi"/>
                <w:b/>
                <w:bCs/>
                <w:color w:val="000000" w:themeColor="text1"/>
              </w:rPr>
            </w:pPr>
            <w:r w:rsidRPr="00F926F7">
              <w:rPr>
                <w:rFonts w:asciiTheme="minorHAnsi" w:hAnsiTheme="minorHAnsi" w:cstheme="minorHAnsi"/>
                <w:b/>
                <w:bCs/>
                <w:color w:val="000000" w:themeColor="text1"/>
              </w:rPr>
              <w:t>Stage B</w:t>
            </w:r>
          </w:p>
        </w:tc>
        <w:tc>
          <w:tcPr>
            <w:tcW w:w="3147" w:type="dxa"/>
            <w:gridSpan w:val="3"/>
            <w:shd w:val="clear" w:color="auto" w:fill="CCE4DC"/>
            <w:tcMar>
              <w:top w:w="28" w:type="dxa"/>
              <w:left w:w="108" w:type="dxa"/>
              <w:bottom w:w="28" w:type="dxa"/>
              <w:right w:w="108" w:type="dxa"/>
            </w:tcMar>
            <w:vAlign w:val="center"/>
          </w:tcPr>
          <w:p w14:paraId="0388B8C2" w14:textId="77777777" w:rsidR="00DB465F" w:rsidRPr="00F926F7" w:rsidRDefault="00DB465F" w:rsidP="00990C51">
            <w:pPr>
              <w:pStyle w:val="BodyA"/>
              <w:spacing w:after="0" w:line="240" w:lineRule="auto"/>
              <w:rPr>
                <w:rFonts w:asciiTheme="minorHAnsi" w:hAnsiTheme="minorHAnsi" w:cstheme="minorHAnsi"/>
                <w:b/>
                <w:bCs/>
                <w:color w:val="000000" w:themeColor="text1"/>
              </w:rPr>
            </w:pPr>
            <w:r w:rsidRPr="00F926F7">
              <w:rPr>
                <w:rFonts w:asciiTheme="minorHAnsi" w:hAnsiTheme="minorHAnsi" w:cstheme="minorHAnsi"/>
                <w:b/>
                <w:bCs/>
                <w:color w:val="000000" w:themeColor="text1"/>
              </w:rPr>
              <w:t>Stage C</w:t>
            </w:r>
          </w:p>
        </w:tc>
        <w:tc>
          <w:tcPr>
            <w:tcW w:w="3148" w:type="dxa"/>
            <w:shd w:val="clear" w:color="auto" w:fill="CCE4DC"/>
            <w:tcMar>
              <w:top w:w="28" w:type="dxa"/>
              <w:left w:w="108" w:type="dxa"/>
              <w:bottom w:w="28" w:type="dxa"/>
              <w:right w:w="108" w:type="dxa"/>
            </w:tcMar>
            <w:vAlign w:val="center"/>
          </w:tcPr>
          <w:p w14:paraId="2F249124" w14:textId="77777777" w:rsidR="00DB465F" w:rsidRPr="00F926F7" w:rsidRDefault="00DB465F" w:rsidP="00990C51">
            <w:pPr>
              <w:pStyle w:val="BodyA"/>
              <w:spacing w:after="0" w:line="240" w:lineRule="auto"/>
              <w:rPr>
                <w:rFonts w:asciiTheme="minorHAnsi" w:hAnsiTheme="minorHAnsi" w:cstheme="minorHAnsi"/>
                <w:b/>
                <w:bCs/>
                <w:color w:val="000000" w:themeColor="text1"/>
              </w:rPr>
            </w:pPr>
            <w:r w:rsidRPr="00F926F7">
              <w:rPr>
                <w:rFonts w:asciiTheme="minorHAnsi" w:hAnsiTheme="minorHAnsi" w:cstheme="minorHAnsi"/>
                <w:b/>
                <w:bCs/>
                <w:color w:val="000000" w:themeColor="text1"/>
              </w:rPr>
              <w:t>Stage D</w:t>
            </w:r>
          </w:p>
        </w:tc>
      </w:tr>
      <w:tr w:rsidR="00DB465F" w:rsidRPr="000702CB" w14:paraId="6CFB34F8"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trHeight w:val="62"/>
        </w:trPr>
        <w:tc>
          <w:tcPr>
            <w:tcW w:w="1975" w:type="dxa"/>
            <w:vMerge w:val="restart"/>
            <w:shd w:val="clear" w:color="auto" w:fill="auto"/>
            <w:tcMar>
              <w:top w:w="28" w:type="dxa"/>
              <w:left w:w="108" w:type="dxa"/>
              <w:bottom w:w="28" w:type="dxa"/>
              <w:right w:w="108" w:type="dxa"/>
            </w:tcMar>
          </w:tcPr>
          <w:p w14:paraId="496D5EB1" w14:textId="006DF784" w:rsidR="00DB465F" w:rsidRPr="0018040C" w:rsidRDefault="00DB465F" w:rsidP="00C1060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w:b/>
                <w:color w:val="auto"/>
                <w:position w:val="-2"/>
              </w:rPr>
            </w:pPr>
            <w:r w:rsidRPr="0018040C">
              <w:rPr>
                <w:rFonts w:eastAsia="Arial"/>
                <w:b/>
                <w:color w:val="auto"/>
                <w:position w:val="-2"/>
              </w:rPr>
              <w:t>Moving our body</w:t>
            </w:r>
          </w:p>
        </w:tc>
        <w:tc>
          <w:tcPr>
            <w:tcW w:w="3146" w:type="dxa"/>
            <w:shd w:val="clear" w:color="auto" w:fill="auto"/>
            <w:tcMar>
              <w:top w:w="28" w:type="dxa"/>
              <w:left w:w="108" w:type="dxa"/>
              <w:bottom w:w="28" w:type="dxa"/>
              <w:right w:w="108" w:type="dxa"/>
            </w:tcMar>
          </w:tcPr>
          <w:p w14:paraId="03D692CF" w14:textId="77777777" w:rsidR="00DB465F" w:rsidRPr="0018040C" w:rsidRDefault="00DB465F" w:rsidP="001230A2">
            <w:pPr>
              <w:pStyle w:val="VCAAtablecondensed"/>
              <w:spacing w:before="0" w:after="0" w:line="240" w:lineRule="auto"/>
              <w:rPr>
                <w:rFonts w:ascii="Calibri" w:hAnsi="Calibri" w:cs="Calibri"/>
                <w:lang w:val="en-AU"/>
              </w:rPr>
            </w:pPr>
            <w:r w:rsidRPr="0018040C">
              <w:rPr>
                <w:rFonts w:ascii="Calibri" w:hAnsi="Calibri" w:cs="Calibri"/>
              </w:rPr>
              <w:t>Experience their body being moved through a variety of positions and locations</w:t>
            </w:r>
          </w:p>
        </w:tc>
        <w:tc>
          <w:tcPr>
            <w:tcW w:w="3146" w:type="dxa"/>
            <w:gridSpan w:val="2"/>
            <w:shd w:val="clear" w:color="auto" w:fill="auto"/>
            <w:tcMar>
              <w:top w:w="28" w:type="dxa"/>
              <w:left w:w="108" w:type="dxa"/>
              <w:bottom w:w="28" w:type="dxa"/>
              <w:right w:w="108" w:type="dxa"/>
            </w:tcMar>
          </w:tcPr>
          <w:p w14:paraId="59CAAEE5" w14:textId="77777777" w:rsidR="00DB465F" w:rsidRPr="0018040C" w:rsidRDefault="00DB465F" w:rsidP="001230A2">
            <w:pPr>
              <w:pStyle w:val="VCAAtablecondensed"/>
              <w:spacing w:before="0" w:after="0" w:line="240" w:lineRule="auto"/>
              <w:rPr>
                <w:rFonts w:ascii="Calibri" w:hAnsi="Calibri" w:cs="Calibri"/>
                <w:lang w:val="en-AU"/>
              </w:rPr>
            </w:pPr>
            <w:proofErr w:type="spellStart"/>
            <w:r w:rsidRPr="0018040C">
              <w:rPr>
                <w:rFonts w:ascii="Calibri" w:hAnsi="Calibri" w:cs="Calibri"/>
              </w:rPr>
              <w:t>Practise</w:t>
            </w:r>
            <w:proofErr w:type="spellEnd"/>
            <w:r w:rsidRPr="0018040C">
              <w:rPr>
                <w:rFonts w:ascii="Calibri" w:hAnsi="Calibri" w:cs="Calibri"/>
              </w:rPr>
              <w:t xml:space="preserve"> basic gross motor movements</w:t>
            </w:r>
          </w:p>
        </w:tc>
        <w:tc>
          <w:tcPr>
            <w:tcW w:w="3147" w:type="dxa"/>
            <w:gridSpan w:val="3"/>
            <w:shd w:val="clear" w:color="auto" w:fill="auto"/>
            <w:tcMar>
              <w:top w:w="28" w:type="dxa"/>
              <w:left w:w="108" w:type="dxa"/>
              <w:bottom w:w="28" w:type="dxa"/>
              <w:right w:w="108" w:type="dxa"/>
            </w:tcMar>
          </w:tcPr>
          <w:p w14:paraId="4FA45AA9" w14:textId="77777777" w:rsidR="00DB465F" w:rsidRPr="0018040C" w:rsidRDefault="00DB465F" w:rsidP="001230A2">
            <w:pPr>
              <w:pStyle w:val="VCAAtablecondensed"/>
              <w:spacing w:before="0" w:after="0" w:line="240" w:lineRule="auto"/>
              <w:rPr>
                <w:rFonts w:ascii="Calibri" w:hAnsi="Calibri" w:cs="Calibri"/>
                <w:lang w:val="en-AU"/>
              </w:rPr>
            </w:pPr>
            <w:proofErr w:type="spellStart"/>
            <w:r w:rsidRPr="0018040C">
              <w:rPr>
                <w:rFonts w:ascii="Calibri" w:hAnsi="Calibri" w:cs="Calibri"/>
              </w:rPr>
              <w:t>Practise</w:t>
            </w:r>
            <w:proofErr w:type="spellEnd"/>
            <w:r w:rsidRPr="0018040C">
              <w:rPr>
                <w:rFonts w:ascii="Calibri" w:hAnsi="Calibri" w:cs="Calibri"/>
              </w:rPr>
              <w:t xml:space="preserve"> simple whole-body movements and gross motor movement patterns</w:t>
            </w:r>
          </w:p>
        </w:tc>
        <w:tc>
          <w:tcPr>
            <w:tcW w:w="3148" w:type="dxa"/>
            <w:shd w:val="clear" w:color="auto" w:fill="auto"/>
            <w:tcMar>
              <w:top w:w="28" w:type="dxa"/>
              <w:left w:w="108" w:type="dxa"/>
              <w:bottom w:w="28" w:type="dxa"/>
              <w:right w:w="108" w:type="dxa"/>
            </w:tcMar>
          </w:tcPr>
          <w:p w14:paraId="6F36EC91" w14:textId="77777777" w:rsidR="00DB465F" w:rsidRPr="0018040C" w:rsidRDefault="00DB465F" w:rsidP="001230A2">
            <w:pPr>
              <w:pStyle w:val="VCAAtablecondensed"/>
              <w:spacing w:before="0" w:after="0" w:line="240" w:lineRule="auto"/>
              <w:rPr>
                <w:rFonts w:ascii="Calibri" w:hAnsi="Calibri" w:cs="Calibri"/>
                <w:lang w:val="en-AU"/>
              </w:rPr>
            </w:pPr>
            <w:proofErr w:type="spellStart"/>
            <w:r w:rsidRPr="0018040C">
              <w:rPr>
                <w:rFonts w:ascii="Calibri" w:hAnsi="Calibri" w:cs="Calibri"/>
              </w:rPr>
              <w:t>Practise</w:t>
            </w:r>
            <w:proofErr w:type="spellEnd"/>
            <w:r w:rsidRPr="0018040C">
              <w:rPr>
                <w:rFonts w:ascii="Calibri" w:hAnsi="Calibri" w:cs="Calibri"/>
              </w:rPr>
              <w:t xml:space="preserve"> simple gross motor and fine motor skills in a range of environments showing increasing control</w:t>
            </w:r>
          </w:p>
        </w:tc>
      </w:tr>
      <w:tr w:rsidR="00DB465F" w:rsidRPr="000702CB" w14:paraId="7A007607"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trHeight w:val="62"/>
        </w:trPr>
        <w:tc>
          <w:tcPr>
            <w:tcW w:w="1975" w:type="dxa"/>
            <w:vMerge/>
            <w:shd w:val="clear" w:color="auto" w:fill="auto"/>
            <w:tcMar>
              <w:top w:w="28" w:type="dxa"/>
              <w:left w:w="108" w:type="dxa"/>
              <w:bottom w:w="28" w:type="dxa"/>
              <w:right w:w="108" w:type="dxa"/>
            </w:tcMar>
          </w:tcPr>
          <w:p w14:paraId="7C2C1077" w14:textId="77777777" w:rsidR="00DB465F" w:rsidRPr="0018040C" w:rsidRDefault="00DB465F" w:rsidP="001007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w:b/>
                <w:color w:val="auto"/>
                <w:position w:val="-2"/>
                <w:rPrChange w:id="1" w:author="Catherine Carver" w:date="2020-07-22T14:26:00Z">
                  <w:rPr>
                    <w:rFonts w:asciiTheme="minorHAnsi" w:eastAsia="Arial" w:hAnsiTheme="minorHAnsi" w:cs="Arial"/>
                    <w:b/>
                    <w:color w:val="auto"/>
                    <w:position w:val="-2"/>
                    <w:sz w:val="17"/>
                    <w:szCs w:val="17"/>
                  </w:rPr>
                </w:rPrChange>
              </w:rPr>
            </w:pPr>
          </w:p>
        </w:tc>
        <w:tc>
          <w:tcPr>
            <w:tcW w:w="3146" w:type="dxa"/>
            <w:shd w:val="clear" w:color="auto" w:fill="auto"/>
            <w:tcMar>
              <w:top w:w="28" w:type="dxa"/>
              <w:left w:w="108" w:type="dxa"/>
              <w:bottom w:w="28" w:type="dxa"/>
              <w:right w:w="108" w:type="dxa"/>
            </w:tcMar>
          </w:tcPr>
          <w:p w14:paraId="4180A788" w14:textId="77777777" w:rsidR="00DB465F" w:rsidRPr="0018040C" w:rsidRDefault="00DB465F" w:rsidP="001230A2">
            <w:pPr>
              <w:pStyle w:val="VCAAtablecondensed"/>
              <w:spacing w:before="0" w:after="0" w:line="240" w:lineRule="auto"/>
              <w:rPr>
                <w:rFonts w:ascii="Calibri" w:hAnsi="Calibri" w:cs="Calibri"/>
                <w:lang w:val="en-AU"/>
              </w:rPr>
            </w:pPr>
            <w:r w:rsidRPr="0018040C">
              <w:rPr>
                <w:rFonts w:ascii="Calibri" w:hAnsi="Calibri" w:cs="Calibri"/>
              </w:rPr>
              <w:t>Experience a variety of physical and structured leisure activities</w:t>
            </w:r>
          </w:p>
        </w:tc>
        <w:tc>
          <w:tcPr>
            <w:tcW w:w="3146" w:type="dxa"/>
            <w:gridSpan w:val="2"/>
            <w:shd w:val="clear" w:color="auto" w:fill="auto"/>
            <w:tcMar>
              <w:top w:w="28" w:type="dxa"/>
              <w:left w:w="108" w:type="dxa"/>
              <w:bottom w:w="28" w:type="dxa"/>
              <w:right w:w="108" w:type="dxa"/>
            </w:tcMar>
          </w:tcPr>
          <w:p w14:paraId="7FA7E172" w14:textId="77777777" w:rsidR="00DB465F" w:rsidRPr="0018040C" w:rsidRDefault="00DB465F" w:rsidP="001230A2">
            <w:pPr>
              <w:pStyle w:val="VCAAtablecondensed"/>
              <w:spacing w:before="0" w:after="0" w:line="240" w:lineRule="auto"/>
              <w:rPr>
                <w:rFonts w:ascii="Calibri" w:hAnsi="Calibri" w:cs="Calibri"/>
                <w:lang w:val="en-AU"/>
              </w:rPr>
            </w:pPr>
            <w:r w:rsidRPr="0018040C">
              <w:rPr>
                <w:rFonts w:ascii="Calibri" w:hAnsi="Calibri" w:cs="Calibri"/>
              </w:rPr>
              <w:t>Engage in a variety of physical activities and explore basic play equipment</w:t>
            </w:r>
          </w:p>
        </w:tc>
        <w:tc>
          <w:tcPr>
            <w:tcW w:w="3147" w:type="dxa"/>
            <w:gridSpan w:val="3"/>
            <w:shd w:val="clear" w:color="auto" w:fill="auto"/>
            <w:tcMar>
              <w:top w:w="28" w:type="dxa"/>
              <w:left w:w="108" w:type="dxa"/>
              <w:bottom w:w="28" w:type="dxa"/>
              <w:right w:w="108" w:type="dxa"/>
            </w:tcMar>
          </w:tcPr>
          <w:p w14:paraId="6680D8D5" w14:textId="77777777" w:rsidR="00DB465F" w:rsidRPr="0018040C" w:rsidRDefault="00DB465F" w:rsidP="001230A2">
            <w:pPr>
              <w:pStyle w:val="VCAAtablecondensed"/>
              <w:spacing w:before="0" w:after="0" w:line="240" w:lineRule="auto"/>
              <w:rPr>
                <w:rFonts w:ascii="Calibri" w:hAnsi="Calibri" w:cs="Calibri"/>
                <w:lang w:val="en-AU"/>
              </w:rPr>
            </w:pPr>
            <w:r w:rsidRPr="0018040C">
              <w:rPr>
                <w:rFonts w:ascii="Calibri" w:hAnsi="Calibri" w:cs="Calibri"/>
              </w:rPr>
              <w:t>Participate in a variety of physical education experiences and games with simple rules with equipment in a range of environments</w:t>
            </w:r>
          </w:p>
        </w:tc>
        <w:tc>
          <w:tcPr>
            <w:tcW w:w="3148" w:type="dxa"/>
            <w:shd w:val="clear" w:color="auto" w:fill="auto"/>
            <w:tcMar>
              <w:top w:w="28" w:type="dxa"/>
              <w:left w:w="108" w:type="dxa"/>
              <w:bottom w:w="28" w:type="dxa"/>
              <w:right w:w="108" w:type="dxa"/>
            </w:tcMar>
          </w:tcPr>
          <w:p w14:paraId="780B5E7C" w14:textId="77777777" w:rsidR="00DB465F" w:rsidRPr="0018040C" w:rsidRDefault="00DB465F" w:rsidP="001230A2">
            <w:pPr>
              <w:pStyle w:val="VCAAtablecondensed"/>
              <w:spacing w:before="0" w:after="0" w:line="240" w:lineRule="auto"/>
              <w:rPr>
                <w:rFonts w:ascii="Calibri" w:hAnsi="Calibri" w:cs="Calibri"/>
                <w:lang w:val="en-AU"/>
              </w:rPr>
            </w:pPr>
            <w:r w:rsidRPr="0018040C">
              <w:rPr>
                <w:rFonts w:ascii="Calibri" w:hAnsi="Calibri" w:cs="Calibri"/>
              </w:rPr>
              <w:t>Participate in simple games with support and begin to anticipate the next step in familiar physical routines</w:t>
            </w:r>
          </w:p>
        </w:tc>
      </w:tr>
      <w:tr w:rsidR="00DB465F" w:rsidRPr="000702CB" w14:paraId="6293F0B5"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trHeight w:val="690"/>
        </w:trPr>
        <w:tc>
          <w:tcPr>
            <w:tcW w:w="1975" w:type="dxa"/>
            <w:vMerge w:val="restart"/>
            <w:shd w:val="clear" w:color="auto" w:fill="auto"/>
            <w:tcMar>
              <w:top w:w="28" w:type="dxa"/>
              <w:left w:w="108" w:type="dxa"/>
              <w:bottom w:w="28" w:type="dxa"/>
              <w:right w:w="108" w:type="dxa"/>
            </w:tcMar>
          </w:tcPr>
          <w:p w14:paraId="31B8CFCA" w14:textId="77777777" w:rsidR="00DB465F" w:rsidRPr="0018040C" w:rsidRDefault="00DB465F" w:rsidP="0030381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w:b/>
                <w:color w:val="auto"/>
                <w:position w:val="-2"/>
              </w:rPr>
            </w:pPr>
            <w:r w:rsidRPr="0018040C">
              <w:rPr>
                <w:rFonts w:eastAsia="Arial"/>
                <w:b/>
                <w:color w:val="auto"/>
                <w:position w:val="-2"/>
              </w:rPr>
              <w:t>Understanding movement</w:t>
            </w:r>
          </w:p>
        </w:tc>
        <w:tc>
          <w:tcPr>
            <w:tcW w:w="3146" w:type="dxa"/>
            <w:shd w:val="clear" w:color="auto" w:fill="auto"/>
            <w:tcMar>
              <w:top w:w="28" w:type="dxa"/>
              <w:left w:w="108" w:type="dxa"/>
              <w:bottom w:w="28" w:type="dxa"/>
              <w:right w:w="108" w:type="dxa"/>
            </w:tcMar>
          </w:tcPr>
          <w:p w14:paraId="1A0837DA" w14:textId="77777777" w:rsidR="00DB465F" w:rsidRPr="0018040C" w:rsidRDefault="00DB465F" w:rsidP="001230A2">
            <w:pPr>
              <w:pStyle w:val="VCAAtablecondensed"/>
              <w:spacing w:before="0" w:after="0"/>
              <w:rPr>
                <w:rFonts w:ascii="Calibri" w:hAnsi="Calibri" w:cs="Calibri"/>
                <w:lang w:val="en-AU"/>
              </w:rPr>
            </w:pPr>
            <w:r w:rsidRPr="0018040C">
              <w:rPr>
                <w:rFonts w:ascii="Calibri" w:hAnsi="Calibri" w:cs="Calibri"/>
              </w:rPr>
              <w:t>Experience regular physical activities and begin to develop an awareness of how different parts of the body move</w:t>
            </w:r>
          </w:p>
        </w:tc>
        <w:tc>
          <w:tcPr>
            <w:tcW w:w="3146" w:type="dxa"/>
            <w:gridSpan w:val="2"/>
            <w:shd w:val="clear" w:color="auto" w:fill="auto"/>
            <w:tcMar>
              <w:top w:w="28" w:type="dxa"/>
              <w:left w:w="108" w:type="dxa"/>
              <w:bottom w:w="28" w:type="dxa"/>
              <w:right w:w="108" w:type="dxa"/>
            </w:tcMar>
          </w:tcPr>
          <w:p w14:paraId="485353E7" w14:textId="77777777" w:rsidR="00DB465F" w:rsidRPr="0018040C" w:rsidRDefault="00DB465F" w:rsidP="001230A2">
            <w:pPr>
              <w:pStyle w:val="VCAAtablecondensed"/>
              <w:spacing w:before="0" w:after="0"/>
              <w:rPr>
                <w:rFonts w:ascii="Calibri" w:hAnsi="Calibri" w:cs="Calibri"/>
                <w:lang w:val="en-AU"/>
              </w:rPr>
            </w:pPr>
            <w:r w:rsidRPr="0018040C">
              <w:rPr>
                <w:rFonts w:ascii="Calibri" w:hAnsi="Calibri" w:cs="Calibri"/>
              </w:rPr>
              <w:t>Engage in regular physical activities and explore the development of their ability</w:t>
            </w:r>
          </w:p>
        </w:tc>
        <w:tc>
          <w:tcPr>
            <w:tcW w:w="3147" w:type="dxa"/>
            <w:gridSpan w:val="3"/>
            <w:shd w:val="clear" w:color="auto" w:fill="auto"/>
            <w:tcMar>
              <w:top w:w="28" w:type="dxa"/>
              <w:left w:w="108" w:type="dxa"/>
              <w:bottom w:w="28" w:type="dxa"/>
              <w:right w:w="108" w:type="dxa"/>
            </w:tcMar>
          </w:tcPr>
          <w:p w14:paraId="3FC6971D" w14:textId="77777777" w:rsidR="00DB465F" w:rsidRPr="0018040C" w:rsidRDefault="00DB465F" w:rsidP="001230A2">
            <w:pPr>
              <w:pStyle w:val="VCAAtablecondensed"/>
              <w:spacing w:before="0" w:after="0"/>
              <w:rPr>
                <w:rFonts w:ascii="Calibri" w:hAnsi="Calibri" w:cs="Calibri"/>
                <w:lang w:val="en-AU"/>
              </w:rPr>
            </w:pPr>
            <w:r w:rsidRPr="0018040C">
              <w:rPr>
                <w:rFonts w:ascii="Calibri" w:hAnsi="Calibri" w:cs="Calibri"/>
              </w:rPr>
              <w:t>Engage in regular physical activities and explore the development of their ability and health</w:t>
            </w:r>
          </w:p>
        </w:tc>
        <w:tc>
          <w:tcPr>
            <w:tcW w:w="3148" w:type="dxa"/>
            <w:shd w:val="clear" w:color="auto" w:fill="auto"/>
            <w:tcMar>
              <w:top w:w="28" w:type="dxa"/>
              <w:left w:w="108" w:type="dxa"/>
              <w:bottom w:w="28" w:type="dxa"/>
              <w:right w:w="108" w:type="dxa"/>
            </w:tcMar>
          </w:tcPr>
          <w:p w14:paraId="40A01757" w14:textId="77777777" w:rsidR="00DB465F" w:rsidRPr="0018040C" w:rsidRDefault="00DB465F" w:rsidP="001230A2">
            <w:pPr>
              <w:pStyle w:val="VCAAtablecondensed"/>
              <w:spacing w:before="0" w:after="0"/>
              <w:rPr>
                <w:rFonts w:ascii="Calibri" w:hAnsi="Calibri" w:cs="Calibri"/>
                <w:lang w:val="en-AU"/>
              </w:rPr>
            </w:pPr>
            <w:r w:rsidRPr="0018040C">
              <w:rPr>
                <w:rFonts w:ascii="Calibri" w:hAnsi="Calibri" w:cs="Calibri"/>
              </w:rPr>
              <w:t>Explore how regular physical activity keeps them healthy and well</w:t>
            </w:r>
          </w:p>
        </w:tc>
      </w:tr>
      <w:tr w:rsidR="00DB465F" w:rsidRPr="000702CB" w14:paraId="05EDB1A1"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trHeight w:val="62"/>
        </w:trPr>
        <w:tc>
          <w:tcPr>
            <w:tcW w:w="1975" w:type="dxa"/>
            <w:vMerge/>
            <w:shd w:val="clear" w:color="auto" w:fill="auto"/>
            <w:tcMar>
              <w:top w:w="28" w:type="dxa"/>
              <w:left w:w="108" w:type="dxa"/>
              <w:bottom w:w="28" w:type="dxa"/>
              <w:right w:w="108" w:type="dxa"/>
            </w:tcMar>
          </w:tcPr>
          <w:p w14:paraId="60862971" w14:textId="77777777" w:rsidR="00DB465F" w:rsidRPr="00093632" w:rsidRDefault="00DB465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w:b/>
                <w:color w:val="auto"/>
                <w:position w:val="-2"/>
              </w:rPr>
            </w:pPr>
          </w:p>
        </w:tc>
        <w:tc>
          <w:tcPr>
            <w:tcW w:w="3146" w:type="dxa"/>
            <w:shd w:val="clear" w:color="auto" w:fill="auto"/>
            <w:tcMar>
              <w:top w:w="28" w:type="dxa"/>
              <w:left w:w="108" w:type="dxa"/>
              <w:bottom w:w="28" w:type="dxa"/>
              <w:right w:w="108" w:type="dxa"/>
            </w:tcMar>
          </w:tcPr>
          <w:p w14:paraId="15F0BE27" w14:textId="77777777" w:rsidR="00DB465F" w:rsidRPr="00093632" w:rsidRDefault="00DB465F" w:rsidP="001230A2">
            <w:pPr>
              <w:pStyle w:val="VCAAtablecondensed"/>
              <w:spacing w:before="0" w:after="0"/>
              <w:rPr>
                <w:rFonts w:ascii="Calibri" w:hAnsi="Calibri" w:cs="Calibri"/>
                <w:lang w:val="en-AU"/>
              </w:rPr>
            </w:pPr>
            <w:r w:rsidRPr="00093632">
              <w:rPr>
                <w:rFonts w:ascii="Calibri" w:hAnsi="Calibri" w:cs="Calibri"/>
              </w:rPr>
              <w:t>Experience their body moving in relation to effort, space, objects and people</w:t>
            </w:r>
          </w:p>
        </w:tc>
        <w:tc>
          <w:tcPr>
            <w:tcW w:w="3146" w:type="dxa"/>
            <w:gridSpan w:val="2"/>
            <w:shd w:val="clear" w:color="auto" w:fill="auto"/>
            <w:tcMar>
              <w:top w:w="28" w:type="dxa"/>
              <w:left w:w="108" w:type="dxa"/>
              <w:bottom w:w="28" w:type="dxa"/>
              <w:right w:w="108" w:type="dxa"/>
            </w:tcMar>
          </w:tcPr>
          <w:p w14:paraId="4FBB9970" w14:textId="77777777" w:rsidR="00DB465F" w:rsidRPr="00093632" w:rsidRDefault="00DB465F" w:rsidP="001230A2">
            <w:pPr>
              <w:pStyle w:val="VCAAtablecondensed"/>
              <w:tabs>
                <w:tab w:val="left" w:pos="930"/>
              </w:tabs>
              <w:spacing w:before="0" w:after="0"/>
              <w:rPr>
                <w:rFonts w:ascii="Calibri" w:hAnsi="Calibri" w:cs="Calibri"/>
                <w:lang w:val="en-AU"/>
              </w:rPr>
            </w:pPr>
            <w:r w:rsidRPr="00093632">
              <w:rPr>
                <w:rFonts w:ascii="Calibri" w:hAnsi="Calibri" w:cs="Calibri"/>
              </w:rPr>
              <w:t>Explore the space around them and learn to move in relation to effort, space and objects</w:t>
            </w:r>
          </w:p>
        </w:tc>
        <w:tc>
          <w:tcPr>
            <w:tcW w:w="3147" w:type="dxa"/>
            <w:gridSpan w:val="3"/>
            <w:shd w:val="clear" w:color="auto" w:fill="auto"/>
            <w:tcMar>
              <w:top w:w="28" w:type="dxa"/>
              <w:left w:w="108" w:type="dxa"/>
              <w:bottom w:w="28" w:type="dxa"/>
              <w:right w:w="108" w:type="dxa"/>
            </w:tcMar>
          </w:tcPr>
          <w:p w14:paraId="6AFA2B29" w14:textId="77777777" w:rsidR="00DB465F" w:rsidRPr="00093632" w:rsidRDefault="00DB465F" w:rsidP="001230A2">
            <w:pPr>
              <w:pStyle w:val="VCAAtablecondensed"/>
              <w:spacing w:before="0" w:after="0"/>
              <w:rPr>
                <w:rFonts w:ascii="Calibri" w:hAnsi="Calibri" w:cs="Calibri"/>
                <w:lang w:val="en-AU"/>
              </w:rPr>
            </w:pPr>
            <w:r w:rsidRPr="00093632">
              <w:rPr>
                <w:rFonts w:ascii="Calibri" w:hAnsi="Calibri" w:cs="Calibri"/>
              </w:rPr>
              <w:t>Identify how their body moves and relate to space and objects</w:t>
            </w:r>
          </w:p>
        </w:tc>
        <w:tc>
          <w:tcPr>
            <w:tcW w:w="3148" w:type="dxa"/>
            <w:shd w:val="clear" w:color="auto" w:fill="auto"/>
            <w:tcMar>
              <w:top w:w="28" w:type="dxa"/>
              <w:left w:w="108" w:type="dxa"/>
              <w:bottom w:w="28" w:type="dxa"/>
              <w:right w:w="108" w:type="dxa"/>
            </w:tcMar>
          </w:tcPr>
          <w:p w14:paraId="6089F7A6" w14:textId="4CDD0651" w:rsidR="00DB465F" w:rsidRPr="00093632" w:rsidRDefault="00DB465F" w:rsidP="001230A2">
            <w:pPr>
              <w:pStyle w:val="VCAAtablecondensed"/>
              <w:spacing w:before="0" w:after="0"/>
              <w:rPr>
                <w:rFonts w:ascii="Calibri" w:hAnsi="Calibri" w:cs="Calibri"/>
              </w:rPr>
            </w:pPr>
            <w:r w:rsidRPr="00093632">
              <w:rPr>
                <w:rFonts w:ascii="Calibri" w:hAnsi="Calibri" w:cs="Calibri"/>
              </w:rPr>
              <w:t>Identify their pathway through a space and use vocabulary associated with movement to describe how their body moves in relation to space, objects and people</w:t>
            </w:r>
          </w:p>
        </w:tc>
      </w:tr>
      <w:tr w:rsidR="00DB465F" w:rsidRPr="000702CB" w14:paraId="2F8B7326"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trHeight w:val="1191"/>
        </w:trPr>
        <w:tc>
          <w:tcPr>
            <w:tcW w:w="1975" w:type="dxa"/>
            <w:vMerge w:val="restart"/>
            <w:shd w:val="clear" w:color="auto" w:fill="auto"/>
            <w:tcMar>
              <w:top w:w="28" w:type="dxa"/>
              <w:left w:w="108" w:type="dxa"/>
              <w:bottom w:w="28" w:type="dxa"/>
              <w:right w:w="108" w:type="dxa"/>
            </w:tcMar>
          </w:tcPr>
          <w:p w14:paraId="0AC42251" w14:textId="7610CA9E" w:rsidR="00DB465F" w:rsidRPr="0018040C" w:rsidRDefault="00DB465F" w:rsidP="0030381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w:b/>
                <w:color w:val="auto"/>
                <w:position w:val="-2"/>
              </w:rPr>
            </w:pPr>
            <w:r w:rsidRPr="0018040C">
              <w:rPr>
                <w:rFonts w:eastAsia="Arial"/>
                <w:b/>
                <w:color w:val="auto"/>
                <w:position w:val="-2"/>
              </w:rPr>
              <w:t>Learning through movement</w:t>
            </w:r>
          </w:p>
        </w:tc>
        <w:tc>
          <w:tcPr>
            <w:tcW w:w="3146" w:type="dxa"/>
            <w:shd w:val="clear" w:color="auto" w:fill="auto"/>
            <w:tcMar>
              <w:top w:w="28" w:type="dxa"/>
              <w:left w:w="108" w:type="dxa"/>
              <w:bottom w:w="28" w:type="dxa"/>
              <w:right w:w="108" w:type="dxa"/>
            </w:tcMar>
          </w:tcPr>
          <w:p w14:paraId="21653314" w14:textId="77777777" w:rsidR="00DB465F" w:rsidRPr="0018040C" w:rsidRDefault="00DB465F" w:rsidP="001230A2">
            <w:pPr>
              <w:pStyle w:val="VCAAtablecondensed"/>
              <w:spacing w:before="0" w:after="0"/>
              <w:rPr>
                <w:rFonts w:ascii="Calibri" w:hAnsi="Calibri" w:cs="Calibri"/>
                <w:lang w:val="en-AU"/>
              </w:rPr>
            </w:pPr>
            <w:r w:rsidRPr="0018040C">
              <w:rPr>
                <w:rFonts w:ascii="Calibri" w:hAnsi="Calibri" w:cs="Calibri"/>
              </w:rPr>
              <w:t>Cooperate when experiencing physical activities and movement</w:t>
            </w:r>
          </w:p>
        </w:tc>
        <w:tc>
          <w:tcPr>
            <w:tcW w:w="3146" w:type="dxa"/>
            <w:gridSpan w:val="2"/>
            <w:shd w:val="clear" w:color="auto" w:fill="auto"/>
            <w:tcMar>
              <w:top w:w="28" w:type="dxa"/>
              <w:left w:w="108" w:type="dxa"/>
              <w:bottom w:w="28" w:type="dxa"/>
              <w:right w:w="108" w:type="dxa"/>
            </w:tcMar>
          </w:tcPr>
          <w:p w14:paraId="42653BD7" w14:textId="77777777" w:rsidR="00DB465F" w:rsidRPr="0018040C" w:rsidRDefault="00DB465F" w:rsidP="001230A2">
            <w:pPr>
              <w:pStyle w:val="VCAAtablecondensed"/>
              <w:spacing w:before="0" w:after="0"/>
              <w:rPr>
                <w:rFonts w:ascii="Calibri" w:hAnsi="Calibri" w:cs="Calibri"/>
                <w:lang w:val="en-AU"/>
              </w:rPr>
            </w:pPr>
            <w:r w:rsidRPr="0018040C">
              <w:rPr>
                <w:rFonts w:ascii="Calibri" w:hAnsi="Calibri" w:cs="Calibri"/>
              </w:rPr>
              <w:t>Cooperate with an adult to use equipment during physical activity</w:t>
            </w:r>
          </w:p>
        </w:tc>
        <w:tc>
          <w:tcPr>
            <w:tcW w:w="3147" w:type="dxa"/>
            <w:gridSpan w:val="3"/>
            <w:shd w:val="clear" w:color="auto" w:fill="auto"/>
            <w:tcMar>
              <w:top w:w="28" w:type="dxa"/>
              <w:left w:w="108" w:type="dxa"/>
              <w:bottom w:w="28" w:type="dxa"/>
              <w:right w:w="108" w:type="dxa"/>
            </w:tcMar>
          </w:tcPr>
          <w:p w14:paraId="40B57C13" w14:textId="77777777" w:rsidR="00DB465F" w:rsidRPr="0018040C" w:rsidRDefault="00DB465F" w:rsidP="001230A2">
            <w:pPr>
              <w:pStyle w:val="VCAAtablecondensed"/>
              <w:tabs>
                <w:tab w:val="left" w:pos="960"/>
              </w:tabs>
              <w:spacing w:before="0" w:after="0"/>
              <w:rPr>
                <w:rFonts w:ascii="Calibri" w:hAnsi="Calibri" w:cs="Calibri"/>
                <w:lang w:val="en-AU"/>
              </w:rPr>
            </w:pPr>
            <w:r w:rsidRPr="0018040C">
              <w:rPr>
                <w:rFonts w:ascii="Calibri" w:hAnsi="Calibri" w:cs="Calibri"/>
              </w:rPr>
              <w:t>Take turns with a partner or in small groups when participating in physical activities</w:t>
            </w:r>
          </w:p>
        </w:tc>
        <w:tc>
          <w:tcPr>
            <w:tcW w:w="3148" w:type="dxa"/>
            <w:shd w:val="clear" w:color="auto" w:fill="auto"/>
            <w:tcMar>
              <w:top w:w="28" w:type="dxa"/>
              <w:left w:w="108" w:type="dxa"/>
              <w:bottom w:w="28" w:type="dxa"/>
              <w:right w:w="108" w:type="dxa"/>
            </w:tcMar>
          </w:tcPr>
          <w:p w14:paraId="0D65BDFF" w14:textId="77777777" w:rsidR="00DB465F" w:rsidRPr="0018040C" w:rsidRDefault="00DB465F" w:rsidP="001230A2">
            <w:pPr>
              <w:pStyle w:val="VCAAtablecondensed"/>
              <w:spacing w:before="0" w:after="0"/>
              <w:rPr>
                <w:rFonts w:ascii="Calibri" w:hAnsi="Calibri" w:cs="Calibri"/>
                <w:lang w:val="en-AU"/>
              </w:rPr>
            </w:pPr>
            <w:r w:rsidRPr="0018040C">
              <w:rPr>
                <w:rFonts w:ascii="Calibri" w:eastAsia="Arial Unicode MS" w:hAnsi="Calibri" w:cs="Calibri"/>
                <w:bdr w:val="nil"/>
                <w:lang w:val="en"/>
              </w:rPr>
              <w:t>Cooperate with others and demonstrate characteristics of a good sport when participating in physical activities</w:t>
            </w:r>
          </w:p>
        </w:tc>
      </w:tr>
      <w:tr w:rsidR="00DB465F" w:rsidRPr="000702CB" w14:paraId="022C4900"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trHeight w:val="62"/>
        </w:trPr>
        <w:tc>
          <w:tcPr>
            <w:tcW w:w="1975" w:type="dxa"/>
            <w:vMerge/>
            <w:shd w:val="clear" w:color="auto" w:fill="auto"/>
            <w:tcMar>
              <w:top w:w="28" w:type="dxa"/>
              <w:left w:w="108" w:type="dxa"/>
              <w:bottom w:w="28" w:type="dxa"/>
              <w:right w:w="108" w:type="dxa"/>
            </w:tcMar>
            <w:textDirection w:val="tbRl"/>
            <w:vAlign w:val="center"/>
          </w:tcPr>
          <w:p w14:paraId="13CD4349" w14:textId="77777777" w:rsidR="00DB465F" w:rsidRPr="00093632" w:rsidRDefault="00DB465F" w:rsidP="00CC23F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 w:right="113"/>
              <w:jc w:val="center"/>
              <w:rPr>
                <w:rFonts w:eastAsia="Arial"/>
                <w:b/>
                <w:color w:val="auto"/>
                <w:position w:val="-2"/>
              </w:rPr>
            </w:pPr>
          </w:p>
        </w:tc>
        <w:tc>
          <w:tcPr>
            <w:tcW w:w="3146" w:type="dxa"/>
            <w:shd w:val="clear" w:color="auto" w:fill="auto"/>
            <w:tcMar>
              <w:top w:w="28" w:type="dxa"/>
              <w:left w:w="108" w:type="dxa"/>
              <w:bottom w:w="28" w:type="dxa"/>
              <w:right w:w="108" w:type="dxa"/>
            </w:tcMar>
          </w:tcPr>
          <w:p w14:paraId="449B1020" w14:textId="77777777" w:rsidR="00DB465F" w:rsidRPr="00093632" w:rsidRDefault="00DB465F" w:rsidP="001230A2">
            <w:pPr>
              <w:rPr>
                <w:rFonts w:ascii="Calibri" w:hAnsi="Calibri" w:cs="Calibri"/>
                <w:sz w:val="22"/>
                <w:szCs w:val="22"/>
                <w:lang w:val="en-AU"/>
              </w:rPr>
            </w:pPr>
            <w:r w:rsidRPr="00093632">
              <w:rPr>
                <w:rFonts w:ascii="Calibri" w:hAnsi="Calibri" w:cs="Calibri"/>
                <w:sz w:val="22"/>
                <w:szCs w:val="22"/>
              </w:rPr>
              <w:t>Experience body movement and demonstrate some basic movements</w:t>
            </w:r>
          </w:p>
        </w:tc>
        <w:tc>
          <w:tcPr>
            <w:tcW w:w="3146" w:type="dxa"/>
            <w:gridSpan w:val="2"/>
            <w:shd w:val="clear" w:color="auto" w:fill="auto"/>
            <w:tcMar>
              <w:top w:w="28" w:type="dxa"/>
              <w:left w:w="108" w:type="dxa"/>
              <w:bottom w:w="28" w:type="dxa"/>
              <w:right w:w="108" w:type="dxa"/>
            </w:tcMar>
          </w:tcPr>
          <w:p w14:paraId="0BC675D8" w14:textId="77777777" w:rsidR="00DB465F" w:rsidRPr="00093632" w:rsidRDefault="00DB465F" w:rsidP="001230A2">
            <w:pPr>
              <w:rPr>
                <w:rFonts w:ascii="Calibri" w:hAnsi="Calibri" w:cs="Calibri"/>
                <w:sz w:val="22"/>
                <w:szCs w:val="22"/>
                <w:lang w:val="en-AU"/>
              </w:rPr>
            </w:pPr>
            <w:r w:rsidRPr="00093632">
              <w:rPr>
                <w:rFonts w:ascii="Calibri" w:hAnsi="Calibri" w:cs="Calibri"/>
                <w:sz w:val="22"/>
                <w:szCs w:val="22"/>
              </w:rPr>
              <w:t>Use trial and error to develop balance, independent moving across surfaces and manipulation skills</w:t>
            </w:r>
          </w:p>
        </w:tc>
        <w:tc>
          <w:tcPr>
            <w:tcW w:w="3147" w:type="dxa"/>
            <w:gridSpan w:val="3"/>
            <w:shd w:val="clear" w:color="auto" w:fill="auto"/>
            <w:tcMar>
              <w:top w:w="28" w:type="dxa"/>
              <w:left w:w="108" w:type="dxa"/>
              <w:bottom w:w="28" w:type="dxa"/>
              <w:right w:w="108" w:type="dxa"/>
            </w:tcMar>
          </w:tcPr>
          <w:p w14:paraId="57A38741" w14:textId="77777777" w:rsidR="00DB465F" w:rsidRPr="00093632" w:rsidRDefault="00DB465F" w:rsidP="001230A2">
            <w:pPr>
              <w:rPr>
                <w:rFonts w:ascii="Calibri" w:hAnsi="Calibri" w:cs="Calibri"/>
                <w:sz w:val="22"/>
                <w:szCs w:val="22"/>
                <w:lang w:val="en-AU"/>
              </w:rPr>
            </w:pPr>
            <w:r w:rsidRPr="00093632">
              <w:rPr>
                <w:rFonts w:ascii="Calibri" w:hAnsi="Calibri" w:cs="Calibri"/>
                <w:sz w:val="22"/>
                <w:szCs w:val="22"/>
              </w:rPr>
              <w:t>Test possible solutions to movement challenges through trial and error to maintain balance and coordination as they move over and through a range of surfaces and grasp and manipulate objects</w:t>
            </w:r>
          </w:p>
        </w:tc>
        <w:tc>
          <w:tcPr>
            <w:tcW w:w="3148" w:type="dxa"/>
            <w:shd w:val="clear" w:color="auto" w:fill="auto"/>
            <w:tcMar>
              <w:top w:w="28" w:type="dxa"/>
              <w:left w:w="108" w:type="dxa"/>
              <w:bottom w:w="28" w:type="dxa"/>
              <w:right w:w="108" w:type="dxa"/>
            </w:tcMar>
          </w:tcPr>
          <w:p w14:paraId="3788B3C3" w14:textId="77777777" w:rsidR="00DB465F" w:rsidRPr="00093632" w:rsidRDefault="00DB465F" w:rsidP="001230A2">
            <w:pPr>
              <w:rPr>
                <w:rFonts w:ascii="Calibri" w:hAnsi="Calibri" w:cs="Calibri"/>
                <w:sz w:val="22"/>
                <w:szCs w:val="22"/>
                <w:lang w:val="en-AU"/>
              </w:rPr>
            </w:pPr>
            <w:r w:rsidRPr="00093632">
              <w:rPr>
                <w:rFonts w:ascii="Calibri" w:hAnsi="Calibri" w:cs="Calibri"/>
                <w:sz w:val="22"/>
                <w:szCs w:val="22"/>
              </w:rPr>
              <w:t>Test possible solutions to movement challenges by negotiating the space around them and manipulate objects</w:t>
            </w:r>
          </w:p>
        </w:tc>
      </w:tr>
      <w:tr w:rsidR="00DB465F" w:rsidRPr="000702CB" w14:paraId="00C4FFA2" w14:textId="77777777" w:rsidTr="004A4D06">
        <w:tblPrEx>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PrEx>
        <w:trPr>
          <w:trHeight w:val="62"/>
        </w:trPr>
        <w:tc>
          <w:tcPr>
            <w:tcW w:w="1975" w:type="dxa"/>
            <w:vMerge/>
            <w:shd w:val="clear" w:color="auto" w:fill="auto"/>
            <w:tcMar>
              <w:top w:w="28" w:type="dxa"/>
              <w:left w:w="108" w:type="dxa"/>
              <w:bottom w:w="28" w:type="dxa"/>
              <w:right w:w="108" w:type="dxa"/>
            </w:tcMar>
            <w:textDirection w:val="tbRl"/>
            <w:vAlign w:val="center"/>
          </w:tcPr>
          <w:p w14:paraId="77F929F0" w14:textId="77777777" w:rsidR="00DB465F" w:rsidRPr="00093632" w:rsidRDefault="00DB465F" w:rsidP="00CC23F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 w:right="113"/>
              <w:jc w:val="center"/>
              <w:rPr>
                <w:rFonts w:eastAsia="Arial"/>
                <w:b/>
                <w:color w:val="auto"/>
                <w:position w:val="-2"/>
              </w:rPr>
            </w:pPr>
          </w:p>
        </w:tc>
        <w:tc>
          <w:tcPr>
            <w:tcW w:w="3146" w:type="dxa"/>
            <w:shd w:val="clear" w:color="auto" w:fill="auto"/>
            <w:tcMar>
              <w:top w:w="28" w:type="dxa"/>
              <w:left w:w="108" w:type="dxa"/>
              <w:bottom w:w="28" w:type="dxa"/>
              <w:right w:w="108" w:type="dxa"/>
            </w:tcMar>
          </w:tcPr>
          <w:p w14:paraId="2CCACB16" w14:textId="77777777" w:rsidR="00DB465F" w:rsidRPr="00093632" w:rsidRDefault="00DB465F" w:rsidP="00CC23F2">
            <w:pPr>
              <w:spacing w:line="276" w:lineRule="auto"/>
              <w:rPr>
                <w:rFonts w:ascii="Calibri" w:hAnsi="Calibri" w:cs="Calibri"/>
                <w:sz w:val="22"/>
                <w:szCs w:val="22"/>
                <w:lang w:val="en-AU"/>
              </w:rPr>
            </w:pPr>
            <w:r w:rsidRPr="00093632">
              <w:rPr>
                <w:rFonts w:ascii="Calibri" w:hAnsi="Calibri" w:cs="Calibri"/>
                <w:sz w:val="22"/>
                <w:szCs w:val="22"/>
              </w:rPr>
              <w:t>Engage in physical activities</w:t>
            </w:r>
          </w:p>
        </w:tc>
        <w:tc>
          <w:tcPr>
            <w:tcW w:w="3146" w:type="dxa"/>
            <w:gridSpan w:val="2"/>
            <w:shd w:val="clear" w:color="auto" w:fill="auto"/>
            <w:tcMar>
              <w:top w:w="28" w:type="dxa"/>
              <w:left w:w="108" w:type="dxa"/>
              <w:bottom w:w="28" w:type="dxa"/>
              <w:right w:w="108" w:type="dxa"/>
            </w:tcMar>
          </w:tcPr>
          <w:p w14:paraId="7ADDCEF3" w14:textId="77777777" w:rsidR="00DB465F" w:rsidRPr="00093632" w:rsidRDefault="00DB465F" w:rsidP="00F7714E">
            <w:pPr>
              <w:rPr>
                <w:rFonts w:ascii="Calibri" w:hAnsi="Calibri" w:cs="Calibri"/>
                <w:sz w:val="22"/>
                <w:szCs w:val="22"/>
                <w:lang w:val="en-AU"/>
              </w:rPr>
            </w:pPr>
            <w:r w:rsidRPr="00093632">
              <w:rPr>
                <w:rFonts w:ascii="Calibri" w:hAnsi="Calibri" w:cs="Calibri"/>
                <w:sz w:val="22"/>
                <w:szCs w:val="22"/>
              </w:rPr>
              <w:t>Follow basic single word instructions when participating in structured physical activities</w:t>
            </w:r>
          </w:p>
        </w:tc>
        <w:tc>
          <w:tcPr>
            <w:tcW w:w="3147" w:type="dxa"/>
            <w:gridSpan w:val="3"/>
            <w:shd w:val="clear" w:color="auto" w:fill="auto"/>
            <w:tcMar>
              <w:top w:w="28" w:type="dxa"/>
              <w:left w:w="108" w:type="dxa"/>
              <w:bottom w:w="28" w:type="dxa"/>
              <w:right w:w="108" w:type="dxa"/>
            </w:tcMar>
          </w:tcPr>
          <w:p w14:paraId="2A5936D1" w14:textId="77777777" w:rsidR="00DB465F" w:rsidRPr="00093632" w:rsidRDefault="00DB465F" w:rsidP="00303813">
            <w:pPr>
              <w:rPr>
                <w:rFonts w:ascii="Calibri" w:hAnsi="Calibri" w:cs="Calibri"/>
                <w:sz w:val="22"/>
                <w:szCs w:val="22"/>
                <w:lang w:val="en-AU"/>
              </w:rPr>
            </w:pPr>
            <w:r w:rsidRPr="00093632">
              <w:rPr>
                <w:rFonts w:ascii="Calibri" w:hAnsi="Calibri" w:cs="Calibri"/>
                <w:sz w:val="22"/>
                <w:szCs w:val="22"/>
              </w:rPr>
              <w:t>Follow simple movement instructions and safety rules when participating in structured physical activities</w:t>
            </w:r>
          </w:p>
        </w:tc>
        <w:tc>
          <w:tcPr>
            <w:tcW w:w="3148" w:type="dxa"/>
            <w:shd w:val="clear" w:color="auto" w:fill="auto"/>
            <w:tcMar>
              <w:top w:w="28" w:type="dxa"/>
              <w:left w:w="108" w:type="dxa"/>
              <w:bottom w:w="28" w:type="dxa"/>
              <w:right w:w="108" w:type="dxa"/>
            </w:tcMar>
          </w:tcPr>
          <w:p w14:paraId="3B98B130" w14:textId="77777777" w:rsidR="00DB465F" w:rsidRPr="00093632" w:rsidRDefault="00DB465F" w:rsidP="00CC23F2">
            <w:pPr>
              <w:rPr>
                <w:rFonts w:ascii="Calibri" w:hAnsi="Calibri" w:cs="Calibri"/>
                <w:sz w:val="22"/>
                <w:szCs w:val="22"/>
                <w:lang w:val="en-AU"/>
              </w:rPr>
            </w:pPr>
            <w:r w:rsidRPr="00093632">
              <w:rPr>
                <w:rFonts w:ascii="Calibri" w:hAnsi="Calibri" w:cs="Calibri"/>
                <w:sz w:val="22"/>
                <w:szCs w:val="22"/>
              </w:rPr>
              <w:t>Follow basic safety directions, and familiar game rules when participating in physical activities</w:t>
            </w:r>
          </w:p>
        </w:tc>
      </w:tr>
    </w:tbl>
    <w:p w14:paraId="75FB3A85" w14:textId="77777777" w:rsidR="00362191" w:rsidRPr="00362191" w:rsidRDefault="00362191">
      <w:pPr>
        <w:rPr>
          <w:rFonts w:asciiTheme="minorHAnsi" w:hAnsiTheme="minorHAnsi" w:cstheme="minorHAnsi"/>
          <w:sz w:val="22"/>
        </w:rPr>
      </w:pPr>
    </w:p>
    <w:tbl>
      <w:tblPr>
        <w:tblW w:w="5000" w:type="pct"/>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Look w:val="04A0" w:firstRow="1" w:lastRow="0" w:firstColumn="1" w:lastColumn="0" w:noHBand="0" w:noVBand="1"/>
        <w:tblCaption w:val="Health and Physical Education Scope and Sequence ABLEWA"/>
        <w:tblDescription w:val="Achievement standard for the personal, social and community health strand, and the movement and physical activity strand, stages A to D."/>
      </w:tblPr>
      <w:tblGrid>
        <w:gridCol w:w="1974"/>
        <w:gridCol w:w="12588"/>
      </w:tblGrid>
      <w:tr w:rsidR="004E0040" w:rsidRPr="000702CB" w14:paraId="52BFA106" w14:textId="77777777" w:rsidTr="0004481C">
        <w:trPr>
          <w:trHeight w:val="397"/>
          <w:tblHeader/>
        </w:trPr>
        <w:tc>
          <w:tcPr>
            <w:tcW w:w="14556" w:type="dxa"/>
            <w:gridSpan w:val="2"/>
            <w:shd w:val="clear" w:color="auto" w:fill="007852"/>
            <w:tcMar>
              <w:top w:w="28" w:type="dxa"/>
              <w:left w:w="113" w:type="dxa"/>
              <w:bottom w:w="28" w:type="dxa"/>
              <w:right w:w="113" w:type="dxa"/>
            </w:tcMar>
            <w:vAlign w:val="center"/>
          </w:tcPr>
          <w:p w14:paraId="4B4C8CBA" w14:textId="5E08E7D3" w:rsidR="004E0040" w:rsidRPr="004E0040" w:rsidRDefault="008C6508" w:rsidP="009603A8">
            <w:pPr>
              <w:jc w:val="center"/>
              <w:rPr>
                <w:rFonts w:asciiTheme="minorHAnsi" w:hAnsiTheme="minorHAnsi" w:cstheme="minorHAnsi"/>
                <w:b/>
                <w:color w:val="FFFFFF" w:themeColor="background1"/>
                <w:sz w:val="22"/>
                <w:szCs w:val="22"/>
                <w:lang w:val="en-AU"/>
              </w:rPr>
            </w:pPr>
            <w:r>
              <w:rPr>
                <w:rFonts w:asciiTheme="minorHAnsi" w:hAnsiTheme="minorHAnsi" w:cstheme="minorHAnsi"/>
                <w:b/>
                <w:color w:val="FFFFFF" w:themeColor="background1"/>
                <w:sz w:val="22"/>
                <w:szCs w:val="22"/>
                <w:lang w:val="en-AU"/>
              </w:rPr>
              <w:t>Achievement s</w:t>
            </w:r>
            <w:r w:rsidR="004E0040" w:rsidRPr="004E0040">
              <w:rPr>
                <w:rFonts w:asciiTheme="minorHAnsi" w:hAnsiTheme="minorHAnsi" w:cstheme="minorHAnsi"/>
                <w:b/>
                <w:color w:val="FFFFFF" w:themeColor="background1"/>
                <w:sz w:val="22"/>
                <w:szCs w:val="22"/>
                <w:lang w:val="en-AU"/>
              </w:rPr>
              <w:t>tandard</w:t>
            </w:r>
          </w:p>
        </w:tc>
      </w:tr>
      <w:tr w:rsidR="004E0040" w:rsidRPr="000702CB" w14:paraId="1D8F0985" w14:textId="77777777" w:rsidTr="0004481C">
        <w:trPr>
          <w:trHeight w:val="397"/>
        </w:trPr>
        <w:tc>
          <w:tcPr>
            <w:tcW w:w="1973" w:type="dxa"/>
            <w:shd w:val="clear" w:color="auto" w:fill="auto"/>
            <w:tcMar>
              <w:top w:w="28" w:type="dxa"/>
              <w:left w:w="113" w:type="dxa"/>
              <w:bottom w:w="28" w:type="dxa"/>
              <w:right w:w="113" w:type="dxa"/>
            </w:tcMar>
          </w:tcPr>
          <w:p w14:paraId="17A1908D" w14:textId="77777777" w:rsidR="004E0040" w:rsidRPr="00251C53" w:rsidRDefault="004E0040" w:rsidP="004E0040">
            <w:pPr>
              <w:rPr>
                <w:rFonts w:asciiTheme="minorHAnsi" w:hAnsiTheme="minorHAnsi" w:cstheme="minorHAnsi"/>
                <w:sz w:val="22"/>
                <w:szCs w:val="22"/>
                <w:lang w:val="en-AU"/>
              </w:rPr>
            </w:pPr>
            <w:r w:rsidRPr="00C64273">
              <w:rPr>
                <w:rFonts w:ascii="Calibri" w:hAnsi="Calibri" w:cs="Calibri"/>
                <w:b/>
                <w:sz w:val="22"/>
                <w:szCs w:val="22"/>
              </w:rPr>
              <w:t>Stage A</w:t>
            </w:r>
          </w:p>
        </w:tc>
        <w:tc>
          <w:tcPr>
            <w:tcW w:w="12583" w:type="dxa"/>
            <w:shd w:val="clear" w:color="auto" w:fill="auto"/>
            <w:tcMar>
              <w:top w:w="28" w:type="dxa"/>
              <w:left w:w="113" w:type="dxa"/>
              <w:bottom w:w="28" w:type="dxa"/>
              <w:right w:w="113" w:type="dxa"/>
            </w:tcMar>
          </w:tcPr>
          <w:p w14:paraId="6D00216F" w14:textId="77777777" w:rsidR="004E0040" w:rsidRPr="00251C53" w:rsidRDefault="004E0040" w:rsidP="009603A8">
            <w:pPr>
              <w:spacing w:after="120"/>
              <w:rPr>
                <w:rFonts w:asciiTheme="minorHAnsi" w:hAnsiTheme="minorHAnsi" w:cstheme="minorHAnsi"/>
                <w:sz w:val="22"/>
                <w:szCs w:val="22"/>
                <w:lang w:val="en-AU"/>
              </w:rPr>
            </w:pPr>
            <w:r w:rsidRPr="00251C53">
              <w:rPr>
                <w:rFonts w:asciiTheme="minorHAnsi" w:hAnsiTheme="minorHAnsi" w:cstheme="minorHAnsi"/>
                <w:sz w:val="22"/>
                <w:szCs w:val="22"/>
                <w:lang w:val="en-AU"/>
              </w:rPr>
              <w:t xml:space="preserve">By the end of Stage A, students recognise themselves. They demonstrate different emotions people experience. They participate in actions that help them to be healthy, safe and physically active. They experience different settings where they can be active. Students show general awareness of body position and own body when moved by others. </w:t>
            </w:r>
          </w:p>
          <w:p w14:paraId="16718F31" w14:textId="4FB3D415" w:rsidR="004E0040" w:rsidRPr="00251C53" w:rsidRDefault="004E0040" w:rsidP="004E0040">
            <w:pPr>
              <w:contextualSpacing/>
              <w:rPr>
                <w:rFonts w:asciiTheme="minorHAnsi" w:hAnsiTheme="minorHAnsi" w:cstheme="minorHAnsi"/>
                <w:sz w:val="22"/>
                <w:szCs w:val="22"/>
                <w:lang w:val="en"/>
              </w:rPr>
            </w:pPr>
            <w:r w:rsidRPr="00251C53">
              <w:rPr>
                <w:rFonts w:asciiTheme="minorHAnsi" w:hAnsiTheme="minorHAnsi" w:cstheme="minorHAnsi"/>
                <w:sz w:val="22"/>
                <w:szCs w:val="22"/>
                <w:lang w:val="en-AU"/>
              </w:rPr>
              <w:t>Students develop personal and social skills in a range of activities. Students begin to demonstrate an awareness and recognition of familiar people and routine activities. They demonstrate attachments and trust with familiar adults. They demonstrate, with assistance, safe and healthy behaviour in routine personal care activities. They co</w:t>
            </w:r>
            <w:r w:rsidR="00B87FDC">
              <w:rPr>
                <w:rFonts w:asciiTheme="minorHAnsi" w:hAnsiTheme="minorHAnsi" w:cstheme="minorHAnsi"/>
                <w:sz w:val="22"/>
                <w:szCs w:val="22"/>
                <w:lang w:val="en-AU"/>
              </w:rPr>
              <w:t>-</w:t>
            </w:r>
            <w:r w:rsidRPr="00251C53">
              <w:rPr>
                <w:rFonts w:asciiTheme="minorHAnsi" w:hAnsiTheme="minorHAnsi" w:cstheme="minorHAnsi"/>
                <w:sz w:val="22"/>
                <w:szCs w:val="22"/>
                <w:lang w:val="en-AU"/>
              </w:rPr>
              <w:t>actively perform fundamental movement skills and explore basic movement challenges.</w:t>
            </w:r>
          </w:p>
        </w:tc>
      </w:tr>
      <w:tr w:rsidR="00203D5E" w:rsidRPr="00251C53" w14:paraId="4372485D" w14:textId="77777777" w:rsidTr="0004481C">
        <w:trPr>
          <w:trHeight w:val="567"/>
          <w:tblHeader/>
        </w:trPr>
        <w:tc>
          <w:tcPr>
            <w:tcW w:w="1973" w:type="dxa"/>
            <w:shd w:val="clear" w:color="auto" w:fill="auto"/>
            <w:tcMar>
              <w:top w:w="28" w:type="dxa"/>
              <w:left w:w="113" w:type="dxa"/>
              <w:bottom w:w="28" w:type="dxa"/>
              <w:right w:w="113" w:type="dxa"/>
            </w:tcMar>
          </w:tcPr>
          <w:p w14:paraId="2F3F7AFC" w14:textId="77777777" w:rsidR="00203D5E" w:rsidRPr="00C64273" w:rsidRDefault="00203D5E" w:rsidP="00776F18">
            <w:pPr>
              <w:rPr>
                <w:rFonts w:ascii="Calibri" w:hAnsi="Calibri" w:cs="Calibri"/>
                <w:b/>
                <w:sz w:val="22"/>
                <w:szCs w:val="22"/>
              </w:rPr>
            </w:pPr>
            <w:r w:rsidRPr="00CC0147">
              <w:rPr>
                <w:rFonts w:ascii="Calibri" w:hAnsi="Calibri" w:cs="Calibri"/>
                <w:b/>
                <w:sz w:val="22"/>
                <w:szCs w:val="22"/>
              </w:rPr>
              <w:t xml:space="preserve">Stage </w:t>
            </w:r>
            <w:r>
              <w:rPr>
                <w:rFonts w:ascii="Calibri" w:hAnsi="Calibri" w:cs="Calibri"/>
                <w:b/>
                <w:sz w:val="22"/>
                <w:szCs w:val="22"/>
              </w:rPr>
              <w:t>B</w:t>
            </w:r>
          </w:p>
        </w:tc>
        <w:tc>
          <w:tcPr>
            <w:tcW w:w="12583" w:type="dxa"/>
            <w:shd w:val="clear" w:color="auto" w:fill="auto"/>
            <w:tcMar>
              <w:top w:w="28" w:type="dxa"/>
              <w:left w:w="113" w:type="dxa"/>
              <w:bottom w:w="28" w:type="dxa"/>
              <w:right w:w="113" w:type="dxa"/>
            </w:tcMar>
          </w:tcPr>
          <w:p w14:paraId="315DE07A" w14:textId="77777777" w:rsidR="00203D5E" w:rsidRPr="00251C53" w:rsidRDefault="00203D5E" w:rsidP="00776F18">
            <w:pPr>
              <w:spacing w:after="120"/>
              <w:rPr>
                <w:rFonts w:asciiTheme="minorHAnsi" w:hAnsiTheme="minorHAnsi" w:cstheme="minorHAnsi"/>
                <w:sz w:val="22"/>
                <w:szCs w:val="22"/>
                <w:lang w:val="en-AU"/>
              </w:rPr>
            </w:pPr>
            <w:r w:rsidRPr="00251C53">
              <w:rPr>
                <w:rFonts w:asciiTheme="minorHAnsi" w:hAnsiTheme="minorHAnsi" w:cstheme="minorHAnsi"/>
                <w:sz w:val="22"/>
                <w:szCs w:val="22"/>
                <w:lang w:val="en-AU"/>
              </w:rPr>
              <w:t>By the end of Stage B, students recognise themselves in mirror and photographs and explore the personal characteristics and capabilities they possess. Students express their feelings, needs, likes and dislikes through gesture and ‘yes’ and ‘no’ responses. Students recognise actions that help them be healthy, safe and physically active. They can identify places where they play and participate in physical activity from an option of two images.</w:t>
            </w:r>
          </w:p>
          <w:p w14:paraId="7979745F" w14:textId="77777777" w:rsidR="00203D5E" w:rsidRPr="00251C53" w:rsidRDefault="00203D5E" w:rsidP="00776F18">
            <w:pPr>
              <w:contextualSpacing/>
              <w:rPr>
                <w:rFonts w:asciiTheme="minorHAnsi" w:hAnsiTheme="minorHAnsi" w:cstheme="minorHAnsi"/>
                <w:sz w:val="22"/>
                <w:szCs w:val="22"/>
                <w:lang w:val="en"/>
              </w:rPr>
            </w:pPr>
            <w:r w:rsidRPr="00251C53">
              <w:rPr>
                <w:rFonts w:asciiTheme="minorHAnsi" w:hAnsiTheme="minorHAnsi" w:cstheme="minorHAnsi"/>
                <w:sz w:val="22"/>
                <w:szCs w:val="22"/>
                <w:lang w:val="en-AU"/>
              </w:rPr>
              <w:t>Students use personal and social skills to assist them to participate in a range of activities. They demonstrate, with guidance, practices and protective behaviours to keep them safe and healthy in a variety of different regular activities. They intentionally perform some basic gross motor movement skills and use trial and error to solve basic movement challenges.</w:t>
            </w:r>
          </w:p>
        </w:tc>
      </w:tr>
      <w:tr w:rsidR="00203D5E" w:rsidRPr="00251C53" w14:paraId="24198084" w14:textId="77777777" w:rsidTr="0004481C">
        <w:trPr>
          <w:trHeight w:val="1191"/>
          <w:tblHeader/>
        </w:trPr>
        <w:tc>
          <w:tcPr>
            <w:tcW w:w="1973" w:type="dxa"/>
            <w:shd w:val="clear" w:color="auto" w:fill="auto"/>
            <w:tcMar>
              <w:top w:w="28" w:type="dxa"/>
              <w:left w:w="113" w:type="dxa"/>
              <w:bottom w:w="28" w:type="dxa"/>
              <w:right w:w="113" w:type="dxa"/>
            </w:tcMar>
          </w:tcPr>
          <w:p w14:paraId="124EE856" w14:textId="77777777" w:rsidR="00203D5E" w:rsidRPr="00C64273" w:rsidRDefault="00203D5E" w:rsidP="00776F18">
            <w:pPr>
              <w:rPr>
                <w:rFonts w:ascii="Calibri" w:hAnsi="Calibri" w:cs="Calibri"/>
                <w:b/>
                <w:sz w:val="22"/>
                <w:szCs w:val="22"/>
              </w:rPr>
            </w:pPr>
            <w:r w:rsidRPr="00CC0147">
              <w:rPr>
                <w:rFonts w:ascii="Calibri" w:hAnsi="Calibri" w:cs="Calibri"/>
                <w:b/>
                <w:sz w:val="22"/>
                <w:szCs w:val="22"/>
              </w:rPr>
              <w:lastRenderedPageBreak/>
              <w:t xml:space="preserve">Stage </w:t>
            </w:r>
            <w:r>
              <w:rPr>
                <w:rFonts w:ascii="Calibri" w:hAnsi="Calibri" w:cs="Calibri"/>
                <w:b/>
                <w:sz w:val="22"/>
                <w:szCs w:val="22"/>
              </w:rPr>
              <w:t>C</w:t>
            </w:r>
          </w:p>
        </w:tc>
        <w:tc>
          <w:tcPr>
            <w:tcW w:w="12583" w:type="dxa"/>
            <w:shd w:val="clear" w:color="auto" w:fill="auto"/>
            <w:tcMar>
              <w:top w:w="28" w:type="dxa"/>
              <w:left w:w="113" w:type="dxa"/>
              <w:bottom w:w="28" w:type="dxa"/>
              <w:right w:w="113" w:type="dxa"/>
            </w:tcMar>
          </w:tcPr>
          <w:p w14:paraId="7A78190E" w14:textId="5CFE184F" w:rsidR="00203D5E" w:rsidRPr="00251C53" w:rsidRDefault="00203D5E" w:rsidP="00776F18">
            <w:pPr>
              <w:spacing w:after="120"/>
              <w:rPr>
                <w:rFonts w:asciiTheme="minorHAnsi" w:hAnsiTheme="minorHAnsi" w:cstheme="minorHAnsi"/>
                <w:sz w:val="22"/>
                <w:szCs w:val="22"/>
                <w:lang w:val="en-AU"/>
              </w:rPr>
            </w:pPr>
            <w:r w:rsidRPr="00251C53">
              <w:rPr>
                <w:rFonts w:asciiTheme="minorHAnsi" w:hAnsiTheme="minorHAnsi" w:cstheme="minorHAnsi"/>
                <w:sz w:val="22"/>
                <w:szCs w:val="22"/>
                <w:lang w:val="en-AU"/>
              </w:rPr>
              <w:t>By the end of Stage C, students recognise key stages of life, how they have grown and changed. They identify some obvious emotions and their cause. They experience and become more independent with actions that help them be healthy, safe and physically active.</w:t>
            </w:r>
            <w:r w:rsidR="009745AD">
              <w:rPr>
                <w:rFonts w:asciiTheme="minorHAnsi" w:hAnsiTheme="minorHAnsi" w:cstheme="minorHAnsi"/>
                <w:sz w:val="22"/>
                <w:szCs w:val="22"/>
                <w:lang w:val="en-AU"/>
              </w:rPr>
              <w:t xml:space="preserve"> </w:t>
            </w:r>
            <w:r w:rsidRPr="00251C53">
              <w:rPr>
                <w:rFonts w:asciiTheme="minorHAnsi" w:hAnsiTheme="minorHAnsi" w:cstheme="minorHAnsi"/>
                <w:sz w:val="22"/>
                <w:szCs w:val="22"/>
                <w:lang w:val="en-AU"/>
              </w:rPr>
              <w:t xml:space="preserve">They identify some different settings where they can be active by matching an activity to a location. They perform basic gross motor movement patterns and maintain balance and coordination as they move over and through a range of surfaces and use a range of equipment. </w:t>
            </w:r>
          </w:p>
          <w:p w14:paraId="6C661AA8" w14:textId="77777777" w:rsidR="00203D5E" w:rsidRPr="00251C53" w:rsidRDefault="00203D5E" w:rsidP="00776F18">
            <w:pPr>
              <w:contextualSpacing/>
              <w:rPr>
                <w:rFonts w:asciiTheme="minorHAnsi" w:hAnsiTheme="minorHAnsi" w:cstheme="minorHAnsi"/>
                <w:sz w:val="22"/>
                <w:szCs w:val="22"/>
                <w:lang w:val="en"/>
              </w:rPr>
            </w:pPr>
            <w:r w:rsidRPr="00251C53">
              <w:rPr>
                <w:rFonts w:asciiTheme="minorHAnsi" w:hAnsiTheme="minorHAnsi" w:cstheme="minorHAnsi"/>
                <w:sz w:val="22"/>
                <w:szCs w:val="22"/>
                <w:lang w:val="en-AU"/>
              </w:rPr>
              <w:t>Students use personal and social skills to include others in a range of activities. Students actively participate in personal care routines and attempt some basic tasks independently. They demonstrate protective behaviours to keep them safe and healthy in different activities. Students alter their behaviour in the presence of familiar persons and demonstrate personal preference by changing, and accepting and rejecting things. They indicate the cause of a current feeling and demonstrate some acceptable ways of behaving. They identify when someone is upset or needs help. They perform fundamental movement skills and solve movement challenges in the playground and in gym sessions.</w:t>
            </w:r>
          </w:p>
        </w:tc>
      </w:tr>
      <w:tr w:rsidR="00203D5E" w:rsidRPr="00251C53" w14:paraId="2563AB3C" w14:textId="77777777" w:rsidTr="0004481C">
        <w:trPr>
          <w:trHeight w:val="397"/>
          <w:tblHeader/>
        </w:trPr>
        <w:tc>
          <w:tcPr>
            <w:tcW w:w="1973" w:type="dxa"/>
            <w:shd w:val="clear" w:color="auto" w:fill="auto"/>
            <w:tcMar>
              <w:top w:w="28" w:type="dxa"/>
              <w:left w:w="113" w:type="dxa"/>
              <w:bottom w:w="28" w:type="dxa"/>
              <w:right w:w="113" w:type="dxa"/>
            </w:tcMar>
          </w:tcPr>
          <w:p w14:paraId="01640792" w14:textId="77777777" w:rsidR="00203D5E" w:rsidRPr="00C64273" w:rsidRDefault="00203D5E" w:rsidP="00776F18">
            <w:pPr>
              <w:rPr>
                <w:rFonts w:ascii="Calibri" w:hAnsi="Calibri" w:cs="Calibri"/>
                <w:b/>
                <w:sz w:val="22"/>
                <w:szCs w:val="22"/>
              </w:rPr>
            </w:pPr>
            <w:r w:rsidRPr="00CC0147">
              <w:rPr>
                <w:rFonts w:ascii="Calibri" w:hAnsi="Calibri" w:cs="Calibri"/>
                <w:b/>
                <w:sz w:val="22"/>
                <w:szCs w:val="22"/>
              </w:rPr>
              <w:t>Stage</w:t>
            </w:r>
            <w:r>
              <w:rPr>
                <w:rFonts w:ascii="Calibri" w:hAnsi="Calibri" w:cs="Calibri"/>
                <w:b/>
                <w:sz w:val="22"/>
                <w:szCs w:val="22"/>
              </w:rPr>
              <w:t xml:space="preserve"> D</w:t>
            </w:r>
          </w:p>
        </w:tc>
        <w:tc>
          <w:tcPr>
            <w:tcW w:w="12583" w:type="dxa"/>
            <w:shd w:val="clear" w:color="auto" w:fill="auto"/>
            <w:tcMar>
              <w:top w:w="28" w:type="dxa"/>
              <w:left w:w="113" w:type="dxa"/>
              <w:bottom w:w="28" w:type="dxa"/>
              <w:right w:w="113" w:type="dxa"/>
            </w:tcMar>
          </w:tcPr>
          <w:p w14:paraId="758327AE" w14:textId="77777777" w:rsidR="00203D5E" w:rsidRPr="00251C53" w:rsidRDefault="00203D5E" w:rsidP="00776F18">
            <w:pPr>
              <w:spacing w:after="120"/>
              <w:rPr>
                <w:rFonts w:asciiTheme="minorHAnsi" w:hAnsiTheme="minorHAnsi" w:cstheme="minorHAnsi"/>
                <w:sz w:val="22"/>
                <w:szCs w:val="22"/>
                <w:lang w:val="en-AU"/>
              </w:rPr>
            </w:pPr>
            <w:r w:rsidRPr="00251C53">
              <w:rPr>
                <w:rFonts w:asciiTheme="minorHAnsi" w:hAnsiTheme="minorHAnsi" w:cstheme="minorHAnsi"/>
                <w:sz w:val="22"/>
                <w:szCs w:val="22"/>
                <w:lang w:val="en-AU"/>
              </w:rPr>
              <w:t>By the end of Stage D, students recognise changes to their body over the year. They identify and describe basic emotions people experience and what makes them feel this way.</w:t>
            </w:r>
          </w:p>
          <w:p w14:paraId="43962E88" w14:textId="77777777" w:rsidR="00203D5E" w:rsidRPr="00251C53" w:rsidRDefault="00203D5E" w:rsidP="00776F18">
            <w:pPr>
              <w:spacing w:after="120"/>
              <w:rPr>
                <w:rFonts w:asciiTheme="minorHAnsi" w:hAnsiTheme="minorHAnsi" w:cstheme="minorHAnsi"/>
                <w:sz w:val="22"/>
                <w:szCs w:val="22"/>
                <w:lang w:val="en-AU"/>
              </w:rPr>
            </w:pPr>
            <w:r w:rsidRPr="00251C53">
              <w:rPr>
                <w:rFonts w:asciiTheme="minorHAnsi" w:hAnsiTheme="minorHAnsi" w:cstheme="minorHAnsi"/>
                <w:sz w:val="22"/>
                <w:szCs w:val="22"/>
                <w:lang w:val="en-AU"/>
              </w:rPr>
              <w:t>They recognise some routine actions they do to help them to be healthy, safe and physically active. They identify different settings where they can be active and ways they move and play safely. They reflect upon how their body responds to movement.</w:t>
            </w:r>
          </w:p>
          <w:p w14:paraId="7383E135" w14:textId="77777777" w:rsidR="00203D5E" w:rsidRPr="00251C53" w:rsidRDefault="00203D5E" w:rsidP="00776F18">
            <w:pPr>
              <w:contextualSpacing/>
              <w:rPr>
                <w:rFonts w:asciiTheme="minorHAnsi" w:hAnsiTheme="minorHAnsi" w:cstheme="minorHAnsi"/>
                <w:sz w:val="22"/>
                <w:szCs w:val="22"/>
                <w:lang w:val="en"/>
              </w:rPr>
            </w:pPr>
            <w:r w:rsidRPr="00251C53">
              <w:rPr>
                <w:rFonts w:asciiTheme="minorHAnsi" w:hAnsiTheme="minorHAnsi" w:cstheme="minorHAnsi"/>
                <w:sz w:val="22"/>
                <w:szCs w:val="22"/>
                <w:lang w:val="en-AU"/>
              </w:rPr>
              <w:t>Students make use of personal and social skills in a range of activities to be healthy and work with others. In structured situations they demonstrate practices and protective behaviours to keep themselves safe and healthy in everyday events and different routine activities. They perform fundamental movement skills involving simple gross motor movements and solve basic movement challenges.</w:t>
            </w:r>
          </w:p>
        </w:tc>
      </w:tr>
    </w:tbl>
    <w:p w14:paraId="0E9EF70A" w14:textId="799378EF" w:rsidR="004C1D28" w:rsidRPr="004C1D28" w:rsidRDefault="004C1D28" w:rsidP="004E7FCD">
      <w:pPr>
        <w:pBdr>
          <w:top w:val="none" w:sz="0" w:space="0" w:color="auto"/>
          <w:left w:val="none" w:sz="0" w:space="0" w:color="auto"/>
          <w:bottom w:val="none" w:sz="0" w:space="0" w:color="auto"/>
          <w:right w:val="none" w:sz="0" w:space="0" w:color="auto"/>
          <w:between w:val="none" w:sz="0" w:space="0" w:color="auto"/>
          <w:bar w:val="none" w:sz="0" w:color="auto"/>
        </w:pBdr>
        <w:spacing w:before="1680"/>
        <w:rPr>
          <w:rFonts w:ascii="Calibri" w:eastAsia="Times New Roman" w:hAnsi="Calibri" w:cs="Calibri"/>
          <w:b/>
          <w:sz w:val="16"/>
          <w:szCs w:val="16"/>
          <w:bdr w:val="none" w:sz="0" w:space="0" w:color="auto"/>
          <w:lang w:val="en-AU"/>
        </w:rPr>
      </w:pPr>
      <w:r w:rsidRPr="004C1D28">
        <w:rPr>
          <w:rFonts w:ascii="Calibri" w:eastAsia="Times New Roman" w:hAnsi="Calibri" w:cs="Calibri"/>
          <w:b/>
          <w:sz w:val="16"/>
          <w:szCs w:val="16"/>
          <w:bdr w:val="none" w:sz="0" w:space="0" w:color="auto"/>
          <w:lang w:val="en-AU"/>
        </w:rPr>
        <w:t>Copyright</w:t>
      </w:r>
    </w:p>
    <w:p w14:paraId="0377ED5D" w14:textId="6933194F" w:rsidR="004C1D28" w:rsidRPr="004C1D28" w:rsidRDefault="004C1D28" w:rsidP="004C1D2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eastAsia="Times New Roman" w:hAnsi="Calibri" w:cs="Calibri"/>
          <w:sz w:val="16"/>
          <w:szCs w:val="16"/>
          <w:bdr w:val="none" w:sz="0" w:space="0" w:color="auto"/>
          <w:lang w:val="en-AU"/>
        </w:rPr>
      </w:pPr>
      <w:r w:rsidRPr="004C1D28">
        <w:rPr>
          <w:rFonts w:ascii="Calibri" w:eastAsia="Times New Roman" w:hAnsi="Calibri" w:cs="Calibri"/>
          <w:sz w:val="16"/>
          <w:szCs w:val="16"/>
          <w:bdr w:val="none" w:sz="0" w:space="0" w:color="auto"/>
          <w:lang w:val="en-AU"/>
        </w:rPr>
        <w:t>© School Curriculum and Standards Authority, 20</w:t>
      </w:r>
      <w:r w:rsidR="00F8115D">
        <w:rPr>
          <w:rFonts w:ascii="Calibri" w:eastAsia="Times New Roman" w:hAnsi="Calibri" w:cs="Calibri"/>
          <w:sz w:val="16"/>
          <w:szCs w:val="16"/>
          <w:bdr w:val="none" w:sz="0" w:space="0" w:color="auto"/>
          <w:lang w:val="en-AU"/>
        </w:rPr>
        <w:t>20</w:t>
      </w:r>
    </w:p>
    <w:p w14:paraId="2AD9BB23" w14:textId="6980F88F" w:rsidR="004C1D28" w:rsidRPr="004C1D28" w:rsidRDefault="004C1D28" w:rsidP="004C1D28">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sz w:val="16"/>
          <w:szCs w:val="16"/>
          <w:bdr w:val="none" w:sz="0" w:space="0" w:color="auto"/>
          <w:lang w:val="en-AU"/>
        </w:rPr>
      </w:pPr>
      <w:r w:rsidRPr="004C1D28">
        <w:rPr>
          <w:rFonts w:ascii="Calibri" w:eastAsia="Times New Roman" w:hAnsi="Calibri" w:cs="Calibri"/>
          <w:sz w:val="16"/>
          <w:szCs w:val="16"/>
          <w:bdr w:val="none" w:sz="0" w:space="0" w:color="auto"/>
          <w:lang w:val="en-AU"/>
        </w:rPr>
        <w:t xml:space="preserve">This document—apart from any third party copyright material contained in it—may be freely copied, or communicated on an intranet, for non-commercial purposes in educational institutions, provided that the School Curriculum and Standards Authority </w:t>
      </w:r>
      <w:r w:rsidR="00A619CD">
        <w:rPr>
          <w:rFonts w:ascii="Calibri" w:eastAsia="Times New Roman" w:hAnsi="Calibri" w:cs="Calibri"/>
          <w:sz w:val="16"/>
          <w:szCs w:val="16"/>
          <w:bdr w:val="none" w:sz="0" w:space="0" w:color="auto"/>
          <w:lang w:val="en-AU"/>
        </w:rPr>
        <w:t xml:space="preserve">(the Authority) </w:t>
      </w:r>
      <w:r w:rsidRPr="004C1D28">
        <w:rPr>
          <w:rFonts w:ascii="Calibri" w:eastAsia="Times New Roman" w:hAnsi="Calibri" w:cs="Calibri"/>
          <w:sz w:val="16"/>
          <w:szCs w:val="16"/>
          <w:bdr w:val="none" w:sz="0" w:space="0" w:color="auto"/>
          <w:lang w:val="en-AU"/>
        </w:rPr>
        <w:t>is acknowledged as the copyright owner, and that the Authority’s moral rights are not infringed.</w:t>
      </w:r>
    </w:p>
    <w:p w14:paraId="7DED09F3" w14:textId="13CC7419" w:rsidR="004C1D28" w:rsidRPr="004C1D28" w:rsidRDefault="004C1D28" w:rsidP="004C1D28">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sz w:val="16"/>
          <w:szCs w:val="16"/>
          <w:bdr w:val="none" w:sz="0" w:space="0" w:color="auto"/>
          <w:lang w:val="en-AU"/>
        </w:rPr>
      </w:pPr>
      <w:r w:rsidRPr="004C1D28">
        <w:rPr>
          <w:rFonts w:ascii="Calibri" w:eastAsia="Times New Roman" w:hAnsi="Calibri" w:cs="Calibri"/>
          <w:sz w:val="16"/>
          <w:szCs w:val="16"/>
          <w:bdr w:val="none" w:sz="0" w:space="0" w:color="auto"/>
          <w:lang w:val="en-AU"/>
        </w:rPr>
        <w:t xml:space="preserve">Copying or communication for any other purpose can be done only within the terms of the </w:t>
      </w:r>
      <w:r w:rsidRPr="004C1D28">
        <w:rPr>
          <w:rFonts w:ascii="Calibri" w:eastAsia="Times New Roman" w:hAnsi="Calibri" w:cs="Calibri"/>
          <w:i/>
          <w:iCs/>
          <w:sz w:val="16"/>
          <w:szCs w:val="16"/>
          <w:bdr w:val="none" w:sz="0" w:space="0" w:color="auto"/>
          <w:lang w:val="en-AU"/>
        </w:rPr>
        <w:t>Copyright Act 1968</w:t>
      </w:r>
      <w:r w:rsidRPr="004C1D28">
        <w:rPr>
          <w:rFonts w:ascii="Calibri" w:eastAsia="Times New Roman" w:hAnsi="Calibri" w:cs="Calibri"/>
          <w:sz w:val="16"/>
          <w:szCs w:val="16"/>
          <w:bdr w:val="none" w:sz="0" w:space="0" w:color="auto"/>
          <w:lang w:val="en-AU"/>
        </w:rPr>
        <w:t xml:space="preserve"> or with prior written permission of the Authority. Copying or communication of any third party copyright material can be done only within the terms of the </w:t>
      </w:r>
      <w:r w:rsidRPr="004C1D28">
        <w:rPr>
          <w:rFonts w:ascii="Calibri" w:eastAsia="Times New Roman" w:hAnsi="Calibri" w:cs="Calibri"/>
          <w:i/>
          <w:iCs/>
          <w:sz w:val="16"/>
          <w:szCs w:val="16"/>
          <w:bdr w:val="none" w:sz="0" w:space="0" w:color="auto"/>
          <w:lang w:val="en-AU"/>
        </w:rPr>
        <w:t>Copyright Act 1968</w:t>
      </w:r>
      <w:r w:rsidRPr="004C1D28">
        <w:rPr>
          <w:rFonts w:ascii="Calibri" w:eastAsia="Times New Roman" w:hAnsi="Calibri" w:cs="Calibri"/>
          <w:sz w:val="16"/>
          <w:szCs w:val="16"/>
          <w:bdr w:val="none" w:sz="0" w:space="0" w:color="auto"/>
          <w:lang w:val="en-AU"/>
        </w:rPr>
        <w:t xml:space="preserve"> or with permission of the copyright owners.</w:t>
      </w:r>
    </w:p>
    <w:p w14:paraId="09A3A01F" w14:textId="32F88073" w:rsidR="004C1D28" w:rsidRPr="004C1D28" w:rsidRDefault="004C1D28" w:rsidP="004C1D2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580F8B"/>
          <w:sz w:val="16"/>
          <w:szCs w:val="16"/>
          <w:bdr w:val="none" w:sz="0" w:space="0" w:color="auto"/>
          <w:lang w:val="en-AU"/>
        </w:rPr>
      </w:pPr>
      <w:r w:rsidRPr="004C1D28">
        <w:rPr>
          <w:rFonts w:asciiTheme="minorHAnsi" w:eastAsia="Times New Roman" w:hAnsiTheme="minorHAnsi" w:cstheme="minorHAnsi"/>
          <w:sz w:val="16"/>
          <w:szCs w:val="16"/>
          <w:bdr w:val="none" w:sz="0" w:space="0" w:color="auto"/>
          <w:lang w:val="en-AU"/>
        </w:rPr>
        <w:t xml:space="preserve">Any content in this document that has been derived from the Australian Curriculum may be used under the terms of the </w:t>
      </w:r>
      <w:hyperlink r:id="rId8" w:tgtFrame="_blank" w:history="1">
        <w:r w:rsidRPr="00CB3C93">
          <w:rPr>
            <w:rStyle w:val="Hyperlink"/>
            <w:rFonts w:cstheme="minorHAnsi"/>
            <w:sz w:val="16"/>
            <w:lang w:val="en-AU"/>
          </w:rPr>
          <w:t>Creative Commons Attribution 4.0 International licence</w:t>
        </w:r>
      </w:hyperlink>
      <w:r w:rsidRPr="004C1D28">
        <w:rPr>
          <w:rFonts w:asciiTheme="minorHAnsi" w:eastAsia="Calibri" w:hAnsiTheme="minorHAnsi" w:cstheme="minorHAnsi"/>
          <w:sz w:val="16"/>
          <w:szCs w:val="16"/>
          <w:bdr w:val="none" w:sz="0" w:space="0" w:color="auto"/>
          <w:lang w:val="en-AU"/>
        </w:rPr>
        <w:t>.</w:t>
      </w:r>
    </w:p>
    <w:p w14:paraId="5682030F" w14:textId="258E9702" w:rsidR="004E0040" w:rsidRPr="00A619CD" w:rsidRDefault="004C1D28" w:rsidP="004C1D28">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w:eastAsia="MS Mincho" w:hAnsi="Calibri" w:cs="Calibri"/>
          <w:sz w:val="16"/>
          <w:szCs w:val="16"/>
          <w:bdr w:val="none" w:sz="0" w:space="0" w:color="auto"/>
          <w:shd w:val="clear" w:color="auto" w:fill="FEFEFE"/>
          <w:lang w:val="en-AU"/>
        </w:rPr>
      </w:pPr>
      <w:r w:rsidRPr="00A619CD">
        <w:rPr>
          <w:rFonts w:ascii="Calibri" w:eastAsia="MS Mincho" w:hAnsi="Calibri" w:cs="Calibri"/>
          <w:sz w:val="16"/>
          <w:szCs w:val="16"/>
          <w:bdr w:val="none" w:sz="0" w:space="0" w:color="auto"/>
          <w:shd w:val="clear" w:color="auto" w:fill="FEFEFE"/>
          <w:lang w:val="en-AU"/>
        </w:rPr>
        <w:t>The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sectPr w:rsidR="004E0040" w:rsidRPr="00A619CD" w:rsidSect="00E707E9">
      <w:headerReference w:type="default" r:id="rId9"/>
      <w:footerReference w:type="default" r:id="rId10"/>
      <w:headerReference w:type="first" r:id="rId11"/>
      <w:footerReference w:type="first" r:id="rId12"/>
      <w:pgSz w:w="16840" w:h="11907" w:orient="landscape" w:code="9"/>
      <w:pgMar w:top="1134" w:right="1134" w:bottom="1077"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61841" w14:textId="77777777" w:rsidR="00FA6F0A" w:rsidRDefault="00FA6F0A" w:rsidP="00327291">
      <w:r>
        <w:separator/>
      </w:r>
    </w:p>
  </w:endnote>
  <w:endnote w:type="continuationSeparator" w:id="0">
    <w:p w14:paraId="6D7BE07D" w14:textId="77777777" w:rsidR="00FA6F0A" w:rsidRDefault="00FA6F0A"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F708" w14:textId="492162D9" w:rsidR="00DF4C89" w:rsidRPr="00DF4C89" w:rsidRDefault="00DF4C89" w:rsidP="00DF4C89">
    <w:pPr>
      <w:pStyle w:val="Footer"/>
      <w:tabs>
        <w:tab w:val="right" w:pos="15593"/>
      </w:tabs>
      <w:rPr>
        <w:rFonts w:ascii="Calibri" w:eastAsiaTheme="minorEastAsia" w:hAnsi="Calibri" w:cs="Calibri"/>
        <w:sz w:val="18"/>
        <w:szCs w:val="16"/>
        <w:bdr w:val="none" w:sz="0" w:space="0" w:color="auto"/>
        <w:lang w:val="en-AU"/>
      </w:rPr>
    </w:pPr>
    <w:r w:rsidRPr="00DF4C89">
      <w:rPr>
        <w:rFonts w:ascii="Calibri" w:hAnsi="Calibri" w:cs="Calibri"/>
        <w:sz w:val="18"/>
        <w:szCs w:val="16"/>
      </w:rPr>
      <w:t>Health and Physical Education | Scope and Sequence| ABLE</w:t>
    </w:r>
    <w:r w:rsidRPr="00DF4C89">
      <w:rPr>
        <w:rFonts w:ascii="Calibri" w:hAnsi="Calibri" w:cs="Calibri"/>
        <w:i/>
        <w:iCs/>
        <w:sz w:val="18"/>
        <w:szCs w:val="16"/>
      </w:rPr>
      <w:t>WA</w:t>
    </w:r>
    <w:r w:rsidRPr="00DF4C89">
      <w:rPr>
        <w:rFonts w:ascii="Calibri" w:hAnsi="Calibri" w:cs="Calibri"/>
        <w:sz w:val="18"/>
        <w:szCs w:val="16"/>
      </w:rPr>
      <w:t xml:space="preserve"> Stages A–D </w:t>
    </w:r>
    <w:r w:rsidR="00517DC8">
      <w:rPr>
        <w:rFonts w:ascii="Calibri" w:hAnsi="Calibri" w:cs="Calibri"/>
        <w:sz w:val="18"/>
        <w:szCs w:val="16"/>
      </w:rPr>
      <w:ptab w:relativeTo="margin" w:alignment="right" w:leader="none"/>
    </w:r>
    <w:r w:rsidR="00517DC8" w:rsidRPr="00517DC8">
      <w:rPr>
        <w:rFonts w:ascii="Calibri" w:hAnsi="Calibri" w:cs="Calibri"/>
        <w:sz w:val="18"/>
        <w:szCs w:val="16"/>
      </w:rPr>
      <w:fldChar w:fldCharType="begin"/>
    </w:r>
    <w:r w:rsidR="00517DC8" w:rsidRPr="00517DC8">
      <w:rPr>
        <w:rFonts w:ascii="Calibri" w:hAnsi="Calibri" w:cs="Calibri"/>
        <w:sz w:val="18"/>
        <w:szCs w:val="16"/>
      </w:rPr>
      <w:instrText xml:space="preserve"> PAGE   \* MERGEFORMAT </w:instrText>
    </w:r>
    <w:r w:rsidR="00517DC8" w:rsidRPr="00517DC8">
      <w:rPr>
        <w:rFonts w:ascii="Calibri" w:hAnsi="Calibri" w:cs="Calibri"/>
        <w:sz w:val="18"/>
        <w:szCs w:val="16"/>
      </w:rPr>
      <w:fldChar w:fldCharType="separate"/>
    </w:r>
    <w:r w:rsidR="004A4D06">
      <w:rPr>
        <w:rFonts w:ascii="Calibri" w:hAnsi="Calibri" w:cs="Calibri"/>
        <w:noProof/>
        <w:sz w:val="18"/>
        <w:szCs w:val="16"/>
      </w:rPr>
      <w:t>4</w:t>
    </w:r>
    <w:r w:rsidR="00517DC8" w:rsidRPr="00517DC8">
      <w:rPr>
        <w:rFonts w:ascii="Calibri" w:hAnsi="Calibri" w:cs="Calibri"/>
        <w:noProof/>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F93B" w14:textId="0DD722F3" w:rsidR="00854541" w:rsidRDefault="00854541" w:rsidP="00C1060F">
    <w:pPr>
      <w:outlineLvl w:val="1"/>
      <w:rPr>
        <w:rFonts w:ascii="Calibri" w:eastAsia="Times New Roman" w:hAnsi="Calibri" w:cs="Calibri"/>
        <w:bCs/>
        <w:sz w:val="18"/>
        <w:szCs w:val="16"/>
        <w:lang w:eastAsia="en-AU"/>
      </w:rPr>
    </w:pPr>
    <w:r w:rsidRPr="00A03277">
      <w:rPr>
        <w:rFonts w:ascii="Calibri" w:eastAsia="Times New Roman" w:hAnsi="Calibri" w:cs="Calibri"/>
        <w:bCs/>
        <w:sz w:val="18"/>
        <w:szCs w:val="16"/>
        <w:lang w:eastAsia="en-AU"/>
      </w:rPr>
      <w:t>2020/3713</w:t>
    </w:r>
    <w:r w:rsidR="00C1060F" w:rsidRPr="00A03277">
      <w:rPr>
        <w:rFonts w:ascii="Calibri" w:eastAsia="Times New Roman" w:hAnsi="Calibri" w:cs="Calibri"/>
        <w:bCs/>
        <w:sz w:val="18"/>
        <w:szCs w:val="16"/>
        <w:lang w:eastAsia="en-AU"/>
      </w:rPr>
      <w:t>v</w:t>
    </w:r>
    <w:r w:rsidR="002C1334">
      <w:rPr>
        <w:rFonts w:ascii="Calibri" w:eastAsia="Times New Roman" w:hAnsi="Calibri" w:cs="Calibri"/>
        <w:bCs/>
        <w:sz w:val="18"/>
        <w:szCs w:val="16"/>
        <w:lang w:eastAsia="en-AU"/>
      </w:rPr>
      <w:t>5</w:t>
    </w:r>
  </w:p>
  <w:p w14:paraId="75C2448A" w14:textId="52D40879" w:rsidR="00854541" w:rsidRPr="003314C0" w:rsidRDefault="00DF4C89" w:rsidP="00DF4C89">
    <w:pPr>
      <w:pStyle w:val="Footer"/>
      <w:tabs>
        <w:tab w:val="right" w:pos="15593"/>
      </w:tabs>
      <w:rPr>
        <w:rFonts w:ascii="Calibri" w:hAnsi="Calibri" w:cs="Calibri"/>
        <w:sz w:val="18"/>
        <w:szCs w:val="16"/>
      </w:rPr>
    </w:pPr>
    <w:r w:rsidRPr="00DF4C89">
      <w:rPr>
        <w:rFonts w:ascii="Calibri" w:hAnsi="Calibri" w:cs="Calibri"/>
        <w:sz w:val="18"/>
        <w:szCs w:val="16"/>
      </w:rPr>
      <w:t>Health and Physical Education | Scope and Sequence| ABLE</w:t>
    </w:r>
    <w:r w:rsidRPr="00DF4C89">
      <w:rPr>
        <w:rFonts w:ascii="Calibri" w:hAnsi="Calibri" w:cs="Calibri"/>
        <w:i/>
        <w:iCs/>
        <w:sz w:val="18"/>
        <w:szCs w:val="16"/>
      </w:rPr>
      <w:t>WA</w:t>
    </w:r>
    <w:r w:rsidR="00DB465F">
      <w:rPr>
        <w:rFonts w:ascii="Calibri" w:hAnsi="Calibri" w:cs="Calibri"/>
        <w:sz w:val="18"/>
        <w:szCs w:val="16"/>
      </w:rPr>
      <w:t xml:space="preserve"> Stages A–D </w:t>
    </w:r>
    <w:r w:rsidR="003314C0">
      <w:rPr>
        <w:rFonts w:ascii="Calibri" w:hAnsi="Calibri" w:cs="Calibri"/>
        <w:sz w:val="18"/>
        <w:szCs w:val="16"/>
      </w:rPr>
      <w:ptab w:relativeTo="margin" w:alignment="right" w:leader="none"/>
    </w:r>
    <w:r w:rsidRPr="00DF4C89">
      <w:rPr>
        <w:rFonts w:ascii="Calibri" w:hAnsi="Calibri" w:cs="Calibri"/>
        <w:sz w:val="18"/>
        <w:szCs w:val="16"/>
      </w:rPr>
      <w:fldChar w:fldCharType="begin"/>
    </w:r>
    <w:r w:rsidRPr="00DF4C89">
      <w:rPr>
        <w:rFonts w:ascii="Calibri" w:hAnsi="Calibri" w:cs="Calibri"/>
        <w:sz w:val="18"/>
        <w:szCs w:val="16"/>
      </w:rPr>
      <w:instrText xml:space="preserve"> PAGE   \* MERGEFORMAT </w:instrText>
    </w:r>
    <w:r w:rsidRPr="00DF4C89">
      <w:rPr>
        <w:rFonts w:ascii="Calibri" w:hAnsi="Calibri" w:cs="Calibri"/>
        <w:sz w:val="18"/>
        <w:szCs w:val="16"/>
      </w:rPr>
      <w:fldChar w:fldCharType="separate"/>
    </w:r>
    <w:r w:rsidR="004A4D06">
      <w:rPr>
        <w:rFonts w:ascii="Calibri" w:hAnsi="Calibri" w:cs="Calibri"/>
        <w:noProof/>
        <w:sz w:val="18"/>
        <w:szCs w:val="16"/>
      </w:rPr>
      <w:t>1</w:t>
    </w:r>
    <w:r w:rsidRPr="00DF4C89">
      <w:rPr>
        <w:rFonts w:ascii="Calibri" w:hAnsi="Calibri" w:cs="Calibri"/>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AEC0" w14:textId="77777777" w:rsidR="00FA6F0A" w:rsidRDefault="00FA6F0A" w:rsidP="00327291">
      <w:r>
        <w:separator/>
      </w:r>
    </w:p>
  </w:footnote>
  <w:footnote w:type="continuationSeparator" w:id="0">
    <w:p w14:paraId="6D4B010C" w14:textId="77777777" w:rsidR="00FA6F0A" w:rsidRDefault="00FA6F0A" w:rsidP="003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238B" w14:textId="77777777" w:rsidR="00FF2098" w:rsidRPr="002F5CA7" w:rsidRDefault="00FF2098" w:rsidP="00194FB0">
    <w:pPr>
      <w:pStyle w:val="Header"/>
      <w:tabs>
        <w:tab w:val="clear" w:pos="4513"/>
        <w:tab w:val="clear" w:pos="9026"/>
        <w:tab w:val="left" w:pos="1520"/>
      </w:tabs>
      <w:rPr>
        <w:rFonts w:asciiTheme="minorHAnsi" w:hAnsiTheme="minorHAnsi" w:cstheme="minorHAns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E3BB" w14:textId="3E8DDD1A" w:rsidR="00B334BC" w:rsidRDefault="00B334BC" w:rsidP="00A03277">
    <w:pPr>
      <w:pStyle w:val="Header"/>
      <w:spacing w:after="360"/>
      <w:ind w:left="-227"/>
    </w:pPr>
    <w:r w:rsidRPr="00F874B2">
      <w:rPr>
        <w:rFonts w:ascii="Franklin Gothic Book" w:eastAsia="MS Mincho" w:hAnsi="Franklin Gothic Book" w:cs="Calibri"/>
        <w:noProof/>
        <w:color w:val="342568"/>
        <w:lang w:val="en-AU" w:eastAsia="en-AU"/>
      </w:rPr>
      <w:drawing>
        <wp:inline distT="0" distB="0" distL="0" distR="0" wp14:anchorId="63680390" wp14:editId="5A1E40F1">
          <wp:extent cx="9499654" cy="64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cobadge_landscape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9654"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86B197D"/>
    <w:multiLevelType w:val="hybridMultilevel"/>
    <w:tmpl w:val="2612E2C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BD52AB4"/>
    <w:multiLevelType w:val="hybridMultilevel"/>
    <w:tmpl w:val="D2B4F934"/>
    <w:lvl w:ilvl="0" w:tplc="DB307C1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8"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0E417738"/>
    <w:multiLevelType w:val="hybridMultilevel"/>
    <w:tmpl w:val="F15E432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2DB02CB"/>
    <w:multiLevelType w:val="hybridMultilevel"/>
    <w:tmpl w:val="BBDEA6E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2" w15:restartNumberingAfterBreak="0">
    <w:nsid w:val="1C5B0C0F"/>
    <w:multiLevelType w:val="hybridMultilevel"/>
    <w:tmpl w:val="BACE05D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6"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7"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8"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0"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3"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4"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6"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7"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0"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1"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3"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39F77F62"/>
    <w:multiLevelType w:val="hybridMultilevel"/>
    <w:tmpl w:val="351E320C"/>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0"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1"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3CF129C6"/>
    <w:multiLevelType w:val="hybridMultilevel"/>
    <w:tmpl w:val="C6FC5954"/>
    <w:lvl w:ilvl="0" w:tplc="681A3596">
      <w:start w:val="1"/>
      <w:numFmt w:val="decimal"/>
      <w:pStyle w:val="bullet1"/>
      <w:lvlText w:val="%1."/>
      <w:lvlJc w:val="left"/>
      <w:pPr>
        <w:ind w:left="720" w:hanging="360"/>
      </w:pPr>
      <w:rPr>
        <w:rFonts w:asciiTheme="minorHAnsi" w:eastAsiaTheme="minorEastAsia" w:hAnsiTheme="minorHAnsi" w:cstheme="minorBidi"/>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4"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5"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76"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7"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8"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0"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1"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2"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3"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4"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6"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9"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0"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1"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2"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4"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5"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6"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7"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8"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9"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0"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1"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2"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3"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4"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105"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6"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8"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9"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0"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1"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2"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3"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4"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5"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6"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7"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8"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9"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0"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1"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2"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3"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5"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6"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7"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8"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9"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0"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1"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2"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3"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70140500"/>
    <w:multiLevelType w:val="hybridMultilevel"/>
    <w:tmpl w:val="05E6C7E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6"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7"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8"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9"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0"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1"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2"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3"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4"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5" w15:restartNumberingAfterBreak="0">
    <w:nsid w:val="7C3F3F4F"/>
    <w:multiLevelType w:val="hybridMultilevel"/>
    <w:tmpl w:val="E2EE5B90"/>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7"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8"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9"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0"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47"/>
  </w:num>
  <w:num w:numId="2">
    <w:abstractNumId w:val="66"/>
  </w:num>
  <w:num w:numId="3">
    <w:abstractNumId w:val="27"/>
  </w:num>
  <w:num w:numId="4">
    <w:abstractNumId w:val="83"/>
  </w:num>
  <w:num w:numId="5">
    <w:abstractNumId w:val="150"/>
  </w:num>
  <w:num w:numId="6">
    <w:abstractNumId w:val="50"/>
  </w:num>
  <w:num w:numId="7">
    <w:abstractNumId w:val="10"/>
  </w:num>
  <w:num w:numId="8">
    <w:abstractNumId w:val="15"/>
  </w:num>
  <w:num w:numId="9">
    <w:abstractNumId w:val="42"/>
  </w:num>
  <w:num w:numId="10">
    <w:abstractNumId w:val="99"/>
  </w:num>
  <w:num w:numId="11">
    <w:abstractNumId w:val="96"/>
  </w:num>
  <w:num w:numId="12">
    <w:abstractNumId w:val="16"/>
  </w:num>
  <w:num w:numId="13">
    <w:abstractNumId w:val="53"/>
  </w:num>
  <w:num w:numId="14">
    <w:abstractNumId w:val="73"/>
  </w:num>
  <w:num w:numId="15">
    <w:abstractNumId w:val="135"/>
  </w:num>
  <w:num w:numId="16">
    <w:abstractNumId w:val="127"/>
  </w:num>
  <w:num w:numId="17">
    <w:abstractNumId w:val="21"/>
  </w:num>
  <w:num w:numId="18">
    <w:abstractNumId w:val="45"/>
  </w:num>
  <w:num w:numId="19">
    <w:abstractNumId w:val="44"/>
  </w:num>
  <w:num w:numId="20">
    <w:abstractNumId w:val="63"/>
  </w:num>
  <w:num w:numId="21">
    <w:abstractNumId w:val="14"/>
  </w:num>
  <w:num w:numId="22">
    <w:abstractNumId w:val="71"/>
  </w:num>
  <w:num w:numId="23">
    <w:abstractNumId w:val="129"/>
  </w:num>
  <w:num w:numId="24">
    <w:abstractNumId w:val="51"/>
  </w:num>
  <w:num w:numId="25">
    <w:abstractNumId w:val="68"/>
  </w:num>
  <w:num w:numId="26">
    <w:abstractNumId w:val="92"/>
  </w:num>
  <w:num w:numId="27">
    <w:abstractNumId w:val="128"/>
  </w:num>
  <w:num w:numId="28">
    <w:abstractNumId w:val="55"/>
  </w:num>
  <w:num w:numId="29">
    <w:abstractNumId w:val="38"/>
  </w:num>
  <w:num w:numId="30">
    <w:abstractNumId w:val="41"/>
  </w:num>
  <w:num w:numId="31">
    <w:abstractNumId w:val="86"/>
  </w:num>
  <w:num w:numId="32">
    <w:abstractNumId w:val="52"/>
  </w:num>
  <w:num w:numId="33">
    <w:abstractNumId w:val="114"/>
  </w:num>
  <w:num w:numId="34">
    <w:abstractNumId w:val="117"/>
  </w:num>
  <w:num w:numId="35">
    <w:abstractNumId w:val="74"/>
  </w:num>
  <w:num w:numId="36">
    <w:abstractNumId w:val="142"/>
  </w:num>
  <w:num w:numId="37">
    <w:abstractNumId w:val="119"/>
  </w:num>
  <w:num w:numId="38">
    <w:abstractNumId w:val="61"/>
  </w:num>
  <w:num w:numId="39">
    <w:abstractNumId w:val="118"/>
  </w:num>
  <w:num w:numId="40">
    <w:abstractNumId w:val="112"/>
  </w:num>
  <w:num w:numId="41">
    <w:abstractNumId w:val="75"/>
  </w:num>
  <w:num w:numId="42">
    <w:abstractNumId w:val="0"/>
  </w:num>
  <w:num w:numId="43">
    <w:abstractNumId w:val="113"/>
  </w:num>
  <w:num w:numId="44">
    <w:abstractNumId w:val="110"/>
  </w:num>
  <w:num w:numId="45">
    <w:abstractNumId w:val="46"/>
  </w:num>
  <w:num w:numId="46">
    <w:abstractNumId w:val="91"/>
  </w:num>
  <w:num w:numId="47">
    <w:abstractNumId w:val="3"/>
  </w:num>
  <w:num w:numId="48">
    <w:abstractNumId w:val="144"/>
  </w:num>
  <w:num w:numId="49">
    <w:abstractNumId w:val="24"/>
  </w:num>
  <w:num w:numId="50">
    <w:abstractNumId w:val="139"/>
  </w:num>
  <w:num w:numId="51">
    <w:abstractNumId w:val="43"/>
  </w:num>
  <w:num w:numId="52">
    <w:abstractNumId w:val="105"/>
  </w:num>
  <w:num w:numId="53">
    <w:abstractNumId w:val="103"/>
  </w:num>
  <w:num w:numId="54">
    <w:abstractNumId w:val="36"/>
  </w:num>
  <w:num w:numId="55">
    <w:abstractNumId w:val="88"/>
  </w:num>
  <w:num w:numId="56">
    <w:abstractNumId w:val="17"/>
  </w:num>
  <w:num w:numId="57">
    <w:abstractNumId w:val="115"/>
  </w:num>
  <w:num w:numId="58">
    <w:abstractNumId w:val="9"/>
  </w:num>
  <w:num w:numId="59">
    <w:abstractNumId w:val="94"/>
  </w:num>
  <w:num w:numId="60">
    <w:abstractNumId w:val="5"/>
  </w:num>
  <w:num w:numId="61">
    <w:abstractNumId w:val="85"/>
  </w:num>
  <w:num w:numId="62">
    <w:abstractNumId w:val="95"/>
  </w:num>
  <w:num w:numId="63">
    <w:abstractNumId w:val="90"/>
  </w:num>
  <w:num w:numId="64">
    <w:abstractNumId w:val="8"/>
  </w:num>
  <w:num w:numId="65">
    <w:abstractNumId w:val="33"/>
  </w:num>
  <w:num w:numId="66">
    <w:abstractNumId w:val="64"/>
  </w:num>
  <w:num w:numId="67">
    <w:abstractNumId w:val="78"/>
  </w:num>
  <w:num w:numId="68">
    <w:abstractNumId w:val="100"/>
  </w:num>
  <w:num w:numId="69">
    <w:abstractNumId w:val="143"/>
  </w:num>
  <w:num w:numId="70">
    <w:abstractNumId w:val="56"/>
  </w:num>
  <w:num w:numId="71">
    <w:abstractNumId w:val="2"/>
  </w:num>
  <w:num w:numId="72">
    <w:abstractNumId w:val="65"/>
  </w:num>
  <w:num w:numId="73">
    <w:abstractNumId w:val="102"/>
  </w:num>
  <w:num w:numId="74">
    <w:abstractNumId w:val="22"/>
  </w:num>
  <w:num w:numId="75">
    <w:abstractNumId w:val="121"/>
  </w:num>
  <w:num w:numId="76">
    <w:abstractNumId w:val="130"/>
  </w:num>
  <w:num w:numId="77">
    <w:abstractNumId w:val="34"/>
  </w:num>
  <w:num w:numId="78">
    <w:abstractNumId w:val="40"/>
  </w:num>
  <w:num w:numId="79">
    <w:abstractNumId w:val="11"/>
  </w:num>
  <w:num w:numId="80">
    <w:abstractNumId w:val="7"/>
  </w:num>
  <w:num w:numId="81">
    <w:abstractNumId w:val="109"/>
  </w:num>
  <w:num w:numId="82">
    <w:abstractNumId w:val="18"/>
  </w:num>
  <w:num w:numId="83">
    <w:abstractNumId w:val="4"/>
  </w:num>
  <w:num w:numId="84">
    <w:abstractNumId w:val="60"/>
  </w:num>
  <w:num w:numId="85">
    <w:abstractNumId w:val="13"/>
  </w:num>
  <w:num w:numId="86">
    <w:abstractNumId w:val="140"/>
  </w:num>
  <w:num w:numId="87">
    <w:abstractNumId w:val="126"/>
  </w:num>
  <w:num w:numId="88">
    <w:abstractNumId w:val="39"/>
  </w:num>
  <w:num w:numId="89">
    <w:abstractNumId w:val="37"/>
  </w:num>
  <w:num w:numId="90">
    <w:abstractNumId w:val="104"/>
  </w:num>
  <w:num w:numId="91">
    <w:abstractNumId w:val="107"/>
  </w:num>
  <w:num w:numId="92">
    <w:abstractNumId w:val="137"/>
  </w:num>
  <w:num w:numId="93">
    <w:abstractNumId w:val="93"/>
  </w:num>
  <w:num w:numId="94">
    <w:abstractNumId w:val="123"/>
  </w:num>
  <w:num w:numId="95">
    <w:abstractNumId w:val="76"/>
  </w:num>
  <w:num w:numId="96">
    <w:abstractNumId w:val="149"/>
  </w:num>
  <w:num w:numId="97">
    <w:abstractNumId w:val="89"/>
  </w:num>
  <w:num w:numId="98">
    <w:abstractNumId w:val="82"/>
  </w:num>
  <w:num w:numId="99">
    <w:abstractNumId w:val="120"/>
  </w:num>
  <w:num w:numId="100">
    <w:abstractNumId w:val="79"/>
  </w:num>
  <w:num w:numId="101">
    <w:abstractNumId w:val="138"/>
  </w:num>
  <w:num w:numId="102">
    <w:abstractNumId w:val="111"/>
  </w:num>
  <w:num w:numId="103">
    <w:abstractNumId w:val="69"/>
  </w:num>
  <w:num w:numId="104">
    <w:abstractNumId w:val="62"/>
  </w:num>
  <w:num w:numId="105">
    <w:abstractNumId w:val="98"/>
  </w:num>
  <w:num w:numId="106">
    <w:abstractNumId w:val="125"/>
  </w:num>
  <w:num w:numId="107">
    <w:abstractNumId w:val="136"/>
  </w:num>
  <w:num w:numId="108">
    <w:abstractNumId w:val="31"/>
  </w:num>
  <w:num w:numId="109">
    <w:abstractNumId w:val="77"/>
  </w:num>
  <w:num w:numId="110">
    <w:abstractNumId w:val="108"/>
  </w:num>
  <w:num w:numId="111">
    <w:abstractNumId w:val="101"/>
  </w:num>
  <w:num w:numId="112">
    <w:abstractNumId w:val="59"/>
  </w:num>
  <w:num w:numId="113">
    <w:abstractNumId w:val="132"/>
  </w:num>
  <w:num w:numId="114">
    <w:abstractNumId w:val="28"/>
  </w:num>
  <w:num w:numId="115">
    <w:abstractNumId w:val="1"/>
  </w:num>
  <w:num w:numId="116">
    <w:abstractNumId w:val="48"/>
  </w:num>
  <w:num w:numId="117">
    <w:abstractNumId w:val="147"/>
  </w:num>
  <w:num w:numId="118">
    <w:abstractNumId w:val="97"/>
  </w:num>
  <w:num w:numId="119">
    <w:abstractNumId w:val="25"/>
  </w:num>
  <w:num w:numId="120">
    <w:abstractNumId w:val="148"/>
  </w:num>
  <w:num w:numId="121">
    <w:abstractNumId w:val="57"/>
  </w:num>
  <w:num w:numId="122">
    <w:abstractNumId w:val="81"/>
  </w:num>
  <w:num w:numId="123">
    <w:abstractNumId w:val="133"/>
  </w:num>
  <w:num w:numId="124">
    <w:abstractNumId w:val="116"/>
  </w:num>
  <w:num w:numId="125">
    <w:abstractNumId w:val="87"/>
  </w:num>
  <w:num w:numId="126">
    <w:abstractNumId w:val="58"/>
  </w:num>
  <w:num w:numId="127">
    <w:abstractNumId w:val="26"/>
  </w:num>
  <w:num w:numId="128">
    <w:abstractNumId w:val="49"/>
  </w:num>
  <w:num w:numId="129">
    <w:abstractNumId w:val="84"/>
  </w:num>
  <w:num w:numId="130">
    <w:abstractNumId w:val="106"/>
  </w:num>
  <w:num w:numId="131">
    <w:abstractNumId w:val="70"/>
  </w:num>
  <w:num w:numId="132">
    <w:abstractNumId w:val="124"/>
  </w:num>
  <w:num w:numId="133">
    <w:abstractNumId w:val="146"/>
  </w:num>
  <w:num w:numId="134">
    <w:abstractNumId w:val="54"/>
  </w:num>
  <w:num w:numId="135">
    <w:abstractNumId w:val="20"/>
  </w:num>
  <w:num w:numId="136">
    <w:abstractNumId w:val="141"/>
  </w:num>
  <w:num w:numId="137">
    <w:abstractNumId w:val="35"/>
  </w:num>
  <w:num w:numId="138">
    <w:abstractNumId w:val="30"/>
  </w:num>
  <w:num w:numId="139">
    <w:abstractNumId w:val="80"/>
  </w:num>
  <w:num w:numId="140">
    <w:abstractNumId w:val="122"/>
  </w:num>
  <w:num w:numId="141">
    <w:abstractNumId w:val="131"/>
  </w:num>
  <w:num w:numId="142">
    <w:abstractNumId w:val="72"/>
  </w:num>
  <w:num w:numId="143">
    <w:abstractNumId w:val="29"/>
  </w:num>
  <w:num w:numId="144">
    <w:abstractNumId w:val="12"/>
  </w:num>
  <w:num w:numId="145">
    <w:abstractNumId w:val="32"/>
  </w:num>
  <w:num w:numId="146">
    <w:abstractNumId w:val="19"/>
  </w:num>
  <w:num w:numId="147">
    <w:abstractNumId w:val="134"/>
  </w:num>
  <w:num w:numId="148">
    <w:abstractNumId w:val="6"/>
  </w:num>
  <w:num w:numId="149">
    <w:abstractNumId w:val="67"/>
  </w:num>
  <w:num w:numId="150">
    <w:abstractNumId w:val="23"/>
  </w:num>
  <w:num w:numId="151">
    <w:abstractNumId w:val="145"/>
  </w:num>
  <w:numIdMacAtCleanup w:val="1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Carver">
    <w15:presenceInfo w15:providerId="AD" w15:userId="S-1-5-21-2064384965-1215889828-285021542-7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19"/>
    <w:rsid w:val="000009DB"/>
    <w:rsid w:val="000011F5"/>
    <w:rsid w:val="00002EBB"/>
    <w:rsid w:val="00005F0A"/>
    <w:rsid w:val="000069CC"/>
    <w:rsid w:val="00007225"/>
    <w:rsid w:val="0001093F"/>
    <w:rsid w:val="00025C68"/>
    <w:rsid w:val="00027A1A"/>
    <w:rsid w:val="000353D5"/>
    <w:rsid w:val="0003701B"/>
    <w:rsid w:val="0004481C"/>
    <w:rsid w:val="00047145"/>
    <w:rsid w:val="00055EFC"/>
    <w:rsid w:val="0005701A"/>
    <w:rsid w:val="00064C4B"/>
    <w:rsid w:val="000724A0"/>
    <w:rsid w:val="00073AFB"/>
    <w:rsid w:val="00076202"/>
    <w:rsid w:val="00076E7B"/>
    <w:rsid w:val="000776D3"/>
    <w:rsid w:val="00084F04"/>
    <w:rsid w:val="000867F3"/>
    <w:rsid w:val="0008710B"/>
    <w:rsid w:val="00093632"/>
    <w:rsid w:val="000970AB"/>
    <w:rsid w:val="000A16F8"/>
    <w:rsid w:val="000A2837"/>
    <w:rsid w:val="000A39CA"/>
    <w:rsid w:val="000B04F2"/>
    <w:rsid w:val="000B1D54"/>
    <w:rsid w:val="000B1E65"/>
    <w:rsid w:val="000B2F67"/>
    <w:rsid w:val="000B50F3"/>
    <w:rsid w:val="000C3F69"/>
    <w:rsid w:val="000D1336"/>
    <w:rsid w:val="000D5793"/>
    <w:rsid w:val="000E3608"/>
    <w:rsid w:val="000E6825"/>
    <w:rsid w:val="000E6BD2"/>
    <w:rsid w:val="000F0F1D"/>
    <w:rsid w:val="000F35C1"/>
    <w:rsid w:val="000F59A2"/>
    <w:rsid w:val="00100107"/>
    <w:rsid w:val="0010075C"/>
    <w:rsid w:val="00100D9E"/>
    <w:rsid w:val="00103695"/>
    <w:rsid w:val="0010518F"/>
    <w:rsid w:val="00105C18"/>
    <w:rsid w:val="001061A7"/>
    <w:rsid w:val="001230A2"/>
    <w:rsid w:val="00124CA5"/>
    <w:rsid w:val="001351FE"/>
    <w:rsid w:val="00137CF9"/>
    <w:rsid w:val="00143BDF"/>
    <w:rsid w:val="0014585B"/>
    <w:rsid w:val="00146414"/>
    <w:rsid w:val="0016320E"/>
    <w:rsid w:val="0016420F"/>
    <w:rsid w:val="001651C7"/>
    <w:rsid w:val="00165E82"/>
    <w:rsid w:val="00167DE0"/>
    <w:rsid w:val="0017065F"/>
    <w:rsid w:val="00172110"/>
    <w:rsid w:val="0018040C"/>
    <w:rsid w:val="00180784"/>
    <w:rsid w:val="00180A26"/>
    <w:rsid w:val="0018226B"/>
    <w:rsid w:val="00182C69"/>
    <w:rsid w:val="0018742E"/>
    <w:rsid w:val="001911D0"/>
    <w:rsid w:val="00194FB0"/>
    <w:rsid w:val="001A0ADB"/>
    <w:rsid w:val="001A0C43"/>
    <w:rsid w:val="001A2DF8"/>
    <w:rsid w:val="001B2C24"/>
    <w:rsid w:val="001C35D9"/>
    <w:rsid w:val="001C5260"/>
    <w:rsid w:val="001C5580"/>
    <w:rsid w:val="001C72CE"/>
    <w:rsid w:val="001C78F1"/>
    <w:rsid w:val="001D04DD"/>
    <w:rsid w:val="001D33DF"/>
    <w:rsid w:val="001D4406"/>
    <w:rsid w:val="001D6243"/>
    <w:rsid w:val="001D6482"/>
    <w:rsid w:val="001E236E"/>
    <w:rsid w:val="001E5553"/>
    <w:rsid w:val="001E76F0"/>
    <w:rsid w:val="001F51EF"/>
    <w:rsid w:val="001F7C60"/>
    <w:rsid w:val="001F7F5A"/>
    <w:rsid w:val="00200A39"/>
    <w:rsid w:val="00200CD9"/>
    <w:rsid w:val="002021F6"/>
    <w:rsid w:val="00202E17"/>
    <w:rsid w:val="0020366F"/>
    <w:rsid w:val="00203D5E"/>
    <w:rsid w:val="0020552C"/>
    <w:rsid w:val="00210630"/>
    <w:rsid w:val="002116D4"/>
    <w:rsid w:val="00214538"/>
    <w:rsid w:val="00216284"/>
    <w:rsid w:val="00216CA6"/>
    <w:rsid w:val="0022062F"/>
    <w:rsid w:val="00222044"/>
    <w:rsid w:val="0022314D"/>
    <w:rsid w:val="00225FBB"/>
    <w:rsid w:val="00226DC0"/>
    <w:rsid w:val="00230B50"/>
    <w:rsid w:val="00233A53"/>
    <w:rsid w:val="0023708B"/>
    <w:rsid w:val="00240CB3"/>
    <w:rsid w:val="00251C53"/>
    <w:rsid w:val="00254D87"/>
    <w:rsid w:val="00255D47"/>
    <w:rsid w:val="0025668C"/>
    <w:rsid w:val="00257FCE"/>
    <w:rsid w:val="0027059D"/>
    <w:rsid w:val="0028082B"/>
    <w:rsid w:val="0028128F"/>
    <w:rsid w:val="00281BF7"/>
    <w:rsid w:val="00281D81"/>
    <w:rsid w:val="002830DE"/>
    <w:rsid w:val="0029455F"/>
    <w:rsid w:val="002A66DF"/>
    <w:rsid w:val="002B0383"/>
    <w:rsid w:val="002B07F3"/>
    <w:rsid w:val="002C1334"/>
    <w:rsid w:val="002D2D86"/>
    <w:rsid w:val="002D545F"/>
    <w:rsid w:val="002D6428"/>
    <w:rsid w:val="002E025C"/>
    <w:rsid w:val="002E37AB"/>
    <w:rsid w:val="002E6E05"/>
    <w:rsid w:val="002E7BC3"/>
    <w:rsid w:val="002F464F"/>
    <w:rsid w:val="002F5CA7"/>
    <w:rsid w:val="002F74D3"/>
    <w:rsid w:val="003013DB"/>
    <w:rsid w:val="00302DF3"/>
    <w:rsid w:val="00303813"/>
    <w:rsid w:val="00303BDA"/>
    <w:rsid w:val="0031044F"/>
    <w:rsid w:val="0031180D"/>
    <w:rsid w:val="00312001"/>
    <w:rsid w:val="00312E01"/>
    <w:rsid w:val="00315BD6"/>
    <w:rsid w:val="00322F78"/>
    <w:rsid w:val="00327291"/>
    <w:rsid w:val="003314C0"/>
    <w:rsid w:val="00331D23"/>
    <w:rsid w:val="00332190"/>
    <w:rsid w:val="00332805"/>
    <w:rsid w:val="0033281B"/>
    <w:rsid w:val="00332D0E"/>
    <w:rsid w:val="00332E29"/>
    <w:rsid w:val="003345B1"/>
    <w:rsid w:val="003409A0"/>
    <w:rsid w:val="00341024"/>
    <w:rsid w:val="00341306"/>
    <w:rsid w:val="0034311F"/>
    <w:rsid w:val="00346252"/>
    <w:rsid w:val="00346400"/>
    <w:rsid w:val="00346B32"/>
    <w:rsid w:val="00361649"/>
    <w:rsid w:val="00362191"/>
    <w:rsid w:val="00362268"/>
    <w:rsid w:val="0036499A"/>
    <w:rsid w:val="00370195"/>
    <w:rsid w:val="00371DC3"/>
    <w:rsid w:val="00381752"/>
    <w:rsid w:val="003834B2"/>
    <w:rsid w:val="00384BD5"/>
    <w:rsid w:val="00387E7B"/>
    <w:rsid w:val="0039045D"/>
    <w:rsid w:val="003A2A20"/>
    <w:rsid w:val="003A5CA3"/>
    <w:rsid w:val="003B07F3"/>
    <w:rsid w:val="003B7E2E"/>
    <w:rsid w:val="003C2336"/>
    <w:rsid w:val="003C2E04"/>
    <w:rsid w:val="003C3C63"/>
    <w:rsid w:val="003C4FE0"/>
    <w:rsid w:val="003D72BF"/>
    <w:rsid w:val="003D7932"/>
    <w:rsid w:val="003E1FBE"/>
    <w:rsid w:val="003E31E8"/>
    <w:rsid w:val="003E572C"/>
    <w:rsid w:val="003F050B"/>
    <w:rsid w:val="00402841"/>
    <w:rsid w:val="0040552D"/>
    <w:rsid w:val="0042743B"/>
    <w:rsid w:val="00430804"/>
    <w:rsid w:val="00430A9A"/>
    <w:rsid w:val="004331CD"/>
    <w:rsid w:val="0043357E"/>
    <w:rsid w:val="00434B40"/>
    <w:rsid w:val="00436859"/>
    <w:rsid w:val="00437603"/>
    <w:rsid w:val="00437E94"/>
    <w:rsid w:val="0044333E"/>
    <w:rsid w:val="0045788F"/>
    <w:rsid w:val="00461FA6"/>
    <w:rsid w:val="00462534"/>
    <w:rsid w:val="00471E09"/>
    <w:rsid w:val="00480CF5"/>
    <w:rsid w:val="00484ACA"/>
    <w:rsid w:val="00491FEB"/>
    <w:rsid w:val="00494556"/>
    <w:rsid w:val="00495733"/>
    <w:rsid w:val="00496596"/>
    <w:rsid w:val="004A4A79"/>
    <w:rsid w:val="004A4BCD"/>
    <w:rsid w:val="004A4D06"/>
    <w:rsid w:val="004A5102"/>
    <w:rsid w:val="004A790E"/>
    <w:rsid w:val="004A7B63"/>
    <w:rsid w:val="004B21CE"/>
    <w:rsid w:val="004B41D4"/>
    <w:rsid w:val="004C1D28"/>
    <w:rsid w:val="004C2DFE"/>
    <w:rsid w:val="004C43C2"/>
    <w:rsid w:val="004C5669"/>
    <w:rsid w:val="004C62D9"/>
    <w:rsid w:val="004D0159"/>
    <w:rsid w:val="004D2034"/>
    <w:rsid w:val="004D260D"/>
    <w:rsid w:val="004D6138"/>
    <w:rsid w:val="004D69F8"/>
    <w:rsid w:val="004E0040"/>
    <w:rsid w:val="004E0B9A"/>
    <w:rsid w:val="004E3325"/>
    <w:rsid w:val="004E4747"/>
    <w:rsid w:val="004E7FCD"/>
    <w:rsid w:val="004F050F"/>
    <w:rsid w:val="004F11A9"/>
    <w:rsid w:val="004F3EA8"/>
    <w:rsid w:val="004F48C9"/>
    <w:rsid w:val="004F6C0B"/>
    <w:rsid w:val="00500056"/>
    <w:rsid w:val="00500700"/>
    <w:rsid w:val="00500C6B"/>
    <w:rsid w:val="00500DC3"/>
    <w:rsid w:val="00514E76"/>
    <w:rsid w:val="00517DC8"/>
    <w:rsid w:val="005203E4"/>
    <w:rsid w:val="00533A7E"/>
    <w:rsid w:val="00534920"/>
    <w:rsid w:val="00552B43"/>
    <w:rsid w:val="00553BB1"/>
    <w:rsid w:val="00556EC8"/>
    <w:rsid w:val="00572326"/>
    <w:rsid w:val="00572592"/>
    <w:rsid w:val="0057402F"/>
    <w:rsid w:val="005752EC"/>
    <w:rsid w:val="00576BC7"/>
    <w:rsid w:val="00580505"/>
    <w:rsid w:val="00582328"/>
    <w:rsid w:val="00590279"/>
    <w:rsid w:val="0059470B"/>
    <w:rsid w:val="00596E48"/>
    <w:rsid w:val="005A3277"/>
    <w:rsid w:val="005A3980"/>
    <w:rsid w:val="005A7BB4"/>
    <w:rsid w:val="005B2055"/>
    <w:rsid w:val="005C0E9D"/>
    <w:rsid w:val="005C571E"/>
    <w:rsid w:val="005C69C3"/>
    <w:rsid w:val="005D3257"/>
    <w:rsid w:val="005F171B"/>
    <w:rsid w:val="005F1772"/>
    <w:rsid w:val="0060230D"/>
    <w:rsid w:val="006037FC"/>
    <w:rsid w:val="0061347C"/>
    <w:rsid w:val="006177EC"/>
    <w:rsid w:val="00617DB8"/>
    <w:rsid w:val="00623CDC"/>
    <w:rsid w:val="00632730"/>
    <w:rsid w:val="00640007"/>
    <w:rsid w:val="006407CC"/>
    <w:rsid w:val="00643D11"/>
    <w:rsid w:val="006460F7"/>
    <w:rsid w:val="00646663"/>
    <w:rsid w:val="00647332"/>
    <w:rsid w:val="00653842"/>
    <w:rsid w:val="00656743"/>
    <w:rsid w:val="00656DF4"/>
    <w:rsid w:val="006602C6"/>
    <w:rsid w:val="00664A6D"/>
    <w:rsid w:val="006703FE"/>
    <w:rsid w:val="0067616C"/>
    <w:rsid w:val="00677DA1"/>
    <w:rsid w:val="0068158C"/>
    <w:rsid w:val="00681B32"/>
    <w:rsid w:val="00681D9E"/>
    <w:rsid w:val="006824EA"/>
    <w:rsid w:val="00684B8B"/>
    <w:rsid w:val="006864D9"/>
    <w:rsid w:val="006A2620"/>
    <w:rsid w:val="006A5D32"/>
    <w:rsid w:val="006A5E69"/>
    <w:rsid w:val="006A60F3"/>
    <w:rsid w:val="006A7CDB"/>
    <w:rsid w:val="006B0E15"/>
    <w:rsid w:val="006B40EE"/>
    <w:rsid w:val="006C2B99"/>
    <w:rsid w:val="006C534C"/>
    <w:rsid w:val="006D64F6"/>
    <w:rsid w:val="006E0F07"/>
    <w:rsid w:val="006E1013"/>
    <w:rsid w:val="006E1B3E"/>
    <w:rsid w:val="006E3062"/>
    <w:rsid w:val="006F071E"/>
    <w:rsid w:val="006F3183"/>
    <w:rsid w:val="006F5885"/>
    <w:rsid w:val="006F6262"/>
    <w:rsid w:val="006F7C9C"/>
    <w:rsid w:val="00706DF3"/>
    <w:rsid w:val="007074C4"/>
    <w:rsid w:val="007076A1"/>
    <w:rsid w:val="007136B5"/>
    <w:rsid w:val="00713E62"/>
    <w:rsid w:val="007145DE"/>
    <w:rsid w:val="00721249"/>
    <w:rsid w:val="00734213"/>
    <w:rsid w:val="007372BA"/>
    <w:rsid w:val="007415B7"/>
    <w:rsid w:val="00747649"/>
    <w:rsid w:val="007520C3"/>
    <w:rsid w:val="007522EE"/>
    <w:rsid w:val="00753BC8"/>
    <w:rsid w:val="00754A42"/>
    <w:rsid w:val="00764458"/>
    <w:rsid w:val="007664D3"/>
    <w:rsid w:val="0077105E"/>
    <w:rsid w:val="0077251C"/>
    <w:rsid w:val="00772957"/>
    <w:rsid w:val="00780183"/>
    <w:rsid w:val="00790208"/>
    <w:rsid w:val="007A03F0"/>
    <w:rsid w:val="007A4A95"/>
    <w:rsid w:val="007A672A"/>
    <w:rsid w:val="007A72EF"/>
    <w:rsid w:val="007A7820"/>
    <w:rsid w:val="007B2409"/>
    <w:rsid w:val="007B38B9"/>
    <w:rsid w:val="007B3CDC"/>
    <w:rsid w:val="007B3D83"/>
    <w:rsid w:val="007B49E8"/>
    <w:rsid w:val="007B566D"/>
    <w:rsid w:val="007C1C6A"/>
    <w:rsid w:val="007C29A4"/>
    <w:rsid w:val="007C4BFE"/>
    <w:rsid w:val="007C79BE"/>
    <w:rsid w:val="007D2D7E"/>
    <w:rsid w:val="007D39DC"/>
    <w:rsid w:val="007D5432"/>
    <w:rsid w:val="007D72BE"/>
    <w:rsid w:val="007F4C87"/>
    <w:rsid w:val="007F7863"/>
    <w:rsid w:val="008001C7"/>
    <w:rsid w:val="00802938"/>
    <w:rsid w:val="0081322F"/>
    <w:rsid w:val="008241F6"/>
    <w:rsid w:val="00826049"/>
    <w:rsid w:val="00826E0F"/>
    <w:rsid w:val="00827115"/>
    <w:rsid w:val="00834EBE"/>
    <w:rsid w:val="00840392"/>
    <w:rsid w:val="00846D48"/>
    <w:rsid w:val="00851040"/>
    <w:rsid w:val="00854541"/>
    <w:rsid w:val="0085493B"/>
    <w:rsid w:val="00854DDC"/>
    <w:rsid w:val="00860405"/>
    <w:rsid w:val="00860439"/>
    <w:rsid w:val="0086283A"/>
    <w:rsid w:val="00864497"/>
    <w:rsid w:val="00864A42"/>
    <w:rsid w:val="00866673"/>
    <w:rsid w:val="00866F09"/>
    <w:rsid w:val="008729D6"/>
    <w:rsid w:val="00874FEA"/>
    <w:rsid w:val="00877AA1"/>
    <w:rsid w:val="00882238"/>
    <w:rsid w:val="00882901"/>
    <w:rsid w:val="00883E7D"/>
    <w:rsid w:val="00886CD3"/>
    <w:rsid w:val="0089089C"/>
    <w:rsid w:val="00892511"/>
    <w:rsid w:val="008960D5"/>
    <w:rsid w:val="008A0E89"/>
    <w:rsid w:val="008A2A1C"/>
    <w:rsid w:val="008A3597"/>
    <w:rsid w:val="008A5D5B"/>
    <w:rsid w:val="008C0B05"/>
    <w:rsid w:val="008C3BD6"/>
    <w:rsid w:val="008C4980"/>
    <w:rsid w:val="008C6508"/>
    <w:rsid w:val="008C6597"/>
    <w:rsid w:val="008D5B9E"/>
    <w:rsid w:val="008E0121"/>
    <w:rsid w:val="008E61A8"/>
    <w:rsid w:val="008F356A"/>
    <w:rsid w:val="009008E6"/>
    <w:rsid w:val="00901865"/>
    <w:rsid w:val="00915C08"/>
    <w:rsid w:val="00920A2E"/>
    <w:rsid w:val="00922B05"/>
    <w:rsid w:val="009315CF"/>
    <w:rsid w:val="009346F0"/>
    <w:rsid w:val="00934D29"/>
    <w:rsid w:val="00936323"/>
    <w:rsid w:val="009378D8"/>
    <w:rsid w:val="00942315"/>
    <w:rsid w:val="009473BD"/>
    <w:rsid w:val="00952D9A"/>
    <w:rsid w:val="00956CEC"/>
    <w:rsid w:val="009603A8"/>
    <w:rsid w:val="00967B0E"/>
    <w:rsid w:val="009715F3"/>
    <w:rsid w:val="00973A95"/>
    <w:rsid w:val="009745AD"/>
    <w:rsid w:val="00976B64"/>
    <w:rsid w:val="0098377D"/>
    <w:rsid w:val="00990C51"/>
    <w:rsid w:val="009933D9"/>
    <w:rsid w:val="009942E5"/>
    <w:rsid w:val="009A54F7"/>
    <w:rsid w:val="009A62E4"/>
    <w:rsid w:val="009B3C2B"/>
    <w:rsid w:val="009B54C1"/>
    <w:rsid w:val="009B7261"/>
    <w:rsid w:val="009C0D30"/>
    <w:rsid w:val="009D12FE"/>
    <w:rsid w:val="009D2CB2"/>
    <w:rsid w:val="009E0862"/>
    <w:rsid w:val="009E0B50"/>
    <w:rsid w:val="009E2E8B"/>
    <w:rsid w:val="009E5129"/>
    <w:rsid w:val="009E6FDE"/>
    <w:rsid w:val="00A00A63"/>
    <w:rsid w:val="00A0319C"/>
    <w:rsid w:val="00A03277"/>
    <w:rsid w:val="00A04EBF"/>
    <w:rsid w:val="00A04F81"/>
    <w:rsid w:val="00A064B9"/>
    <w:rsid w:val="00A1410B"/>
    <w:rsid w:val="00A1411B"/>
    <w:rsid w:val="00A15625"/>
    <w:rsid w:val="00A1582F"/>
    <w:rsid w:val="00A21038"/>
    <w:rsid w:val="00A21863"/>
    <w:rsid w:val="00A21E32"/>
    <w:rsid w:val="00A2637A"/>
    <w:rsid w:val="00A26956"/>
    <w:rsid w:val="00A26F24"/>
    <w:rsid w:val="00A27E04"/>
    <w:rsid w:val="00A31B74"/>
    <w:rsid w:val="00A35E32"/>
    <w:rsid w:val="00A369AF"/>
    <w:rsid w:val="00A45E2A"/>
    <w:rsid w:val="00A465DE"/>
    <w:rsid w:val="00A54059"/>
    <w:rsid w:val="00A546D5"/>
    <w:rsid w:val="00A5652C"/>
    <w:rsid w:val="00A60163"/>
    <w:rsid w:val="00A619CD"/>
    <w:rsid w:val="00A62125"/>
    <w:rsid w:val="00A64D7C"/>
    <w:rsid w:val="00A65CD1"/>
    <w:rsid w:val="00A73248"/>
    <w:rsid w:val="00A73CB0"/>
    <w:rsid w:val="00A83A8A"/>
    <w:rsid w:val="00A87658"/>
    <w:rsid w:val="00A9049E"/>
    <w:rsid w:val="00AA4027"/>
    <w:rsid w:val="00AA5745"/>
    <w:rsid w:val="00AB230C"/>
    <w:rsid w:val="00AB4733"/>
    <w:rsid w:val="00AC3FBE"/>
    <w:rsid w:val="00AC40A5"/>
    <w:rsid w:val="00AD0E0D"/>
    <w:rsid w:val="00AD2392"/>
    <w:rsid w:val="00AD296D"/>
    <w:rsid w:val="00AD3A40"/>
    <w:rsid w:val="00AD6F06"/>
    <w:rsid w:val="00AE35C6"/>
    <w:rsid w:val="00AE76B7"/>
    <w:rsid w:val="00AF042B"/>
    <w:rsid w:val="00AF4D1B"/>
    <w:rsid w:val="00AF5048"/>
    <w:rsid w:val="00B04AAB"/>
    <w:rsid w:val="00B04C98"/>
    <w:rsid w:val="00B04DF4"/>
    <w:rsid w:val="00B051F6"/>
    <w:rsid w:val="00B05B08"/>
    <w:rsid w:val="00B06E71"/>
    <w:rsid w:val="00B1452C"/>
    <w:rsid w:val="00B17B09"/>
    <w:rsid w:val="00B21F1F"/>
    <w:rsid w:val="00B2212B"/>
    <w:rsid w:val="00B334BC"/>
    <w:rsid w:val="00B372F3"/>
    <w:rsid w:val="00B415F7"/>
    <w:rsid w:val="00B4260A"/>
    <w:rsid w:val="00B42B71"/>
    <w:rsid w:val="00B4427E"/>
    <w:rsid w:val="00B55E7F"/>
    <w:rsid w:val="00B65784"/>
    <w:rsid w:val="00B700C9"/>
    <w:rsid w:val="00B73974"/>
    <w:rsid w:val="00B7526F"/>
    <w:rsid w:val="00B76600"/>
    <w:rsid w:val="00B803E1"/>
    <w:rsid w:val="00B8298A"/>
    <w:rsid w:val="00B87FDC"/>
    <w:rsid w:val="00B91C48"/>
    <w:rsid w:val="00BA576D"/>
    <w:rsid w:val="00BB20C2"/>
    <w:rsid w:val="00BB597B"/>
    <w:rsid w:val="00BC3158"/>
    <w:rsid w:val="00BC4AAE"/>
    <w:rsid w:val="00BC4F5B"/>
    <w:rsid w:val="00BC6D05"/>
    <w:rsid w:val="00BD0170"/>
    <w:rsid w:val="00BD4875"/>
    <w:rsid w:val="00BE172E"/>
    <w:rsid w:val="00BE3752"/>
    <w:rsid w:val="00BE45C2"/>
    <w:rsid w:val="00BE4BBB"/>
    <w:rsid w:val="00BE502A"/>
    <w:rsid w:val="00BE6CC0"/>
    <w:rsid w:val="00BF52D5"/>
    <w:rsid w:val="00BF5F30"/>
    <w:rsid w:val="00C04128"/>
    <w:rsid w:val="00C100DC"/>
    <w:rsid w:val="00C1060F"/>
    <w:rsid w:val="00C10FA9"/>
    <w:rsid w:val="00C216A8"/>
    <w:rsid w:val="00C22942"/>
    <w:rsid w:val="00C319CA"/>
    <w:rsid w:val="00C332DD"/>
    <w:rsid w:val="00C41009"/>
    <w:rsid w:val="00C41860"/>
    <w:rsid w:val="00C42577"/>
    <w:rsid w:val="00C42E7F"/>
    <w:rsid w:val="00C44C50"/>
    <w:rsid w:val="00C45330"/>
    <w:rsid w:val="00C46D12"/>
    <w:rsid w:val="00C512A1"/>
    <w:rsid w:val="00C5291E"/>
    <w:rsid w:val="00C52FC8"/>
    <w:rsid w:val="00C534B5"/>
    <w:rsid w:val="00C53B12"/>
    <w:rsid w:val="00C5764B"/>
    <w:rsid w:val="00C61A34"/>
    <w:rsid w:val="00C662DB"/>
    <w:rsid w:val="00C663E6"/>
    <w:rsid w:val="00C672D9"/>
    <w:rsid w:val="00C74FE7"/>
    <w:rsid w:val="00C758E9"/>
    <w:rsid w:val="00C80C3C"/>
    <w:rsid w:val="00C831B1"/>
    <w:rsid w:val="00C932C9"/>
    <w:rsid w:val="00C9347B"/>
    <w:rsid w:val="00C95D9C"/>
    <w:rsid w:val="00CA28A0"/>
    <w:rsid w:val="00CB1A70"/>
    <w:rsid w:val="00CB295E"/>
    <w:rsid w:val="00CB3919"/>
    <w:rsid w:val="00CB3C93"/>
    <w:rsid w:val="00CC119A"/>
    <w:rsid w:val="00CC23F2"/>
    <w:rsid w:val="00CD3387"/>
    <w:rsid w:val="00CD3575"/>
    <w:rsid w:val="00CD5E47"/>
    <w:rsid w:val="00CD7ADE"/>
    <w:rsid w:val="00CE077C"/>
    <w:rsid w:val="00CE1C21"/>
    <w:rsid w:val="00CE36B1"/>
    <w:rsid w:val="00CE4567"/>
    <w:rsid w:val="00CE7568"/>
    <w:rsid w:val="00CF1B80"/>
    <w:rsid w:val="00CF498E"/>
    <w:rsid w:val="00D00184"/>
    <w:rsid w:val="00D00DF8"/>
    <w:rsid w:val="00D033C8"/>
    <w:rsid w:val="00D12BD6"/>
    <w:rsid w:val="00D17B6B"/>
    <w:rsid w:val="00D21948"/>
    <w:rsid w:val="00D244B2"/>
    <w:rsid w:val="00D25A58"/>
    <w:rsid w:val="00D33D92"/>
    <w:rsid w:val="00D444E4"/>
    <w:rsid w:val="00D44AC5"/>
    <w:rsid w:val="00D45253"/>
    <w:rsid w:val="00D569B4"/>
    <w:rsid w:val="00D57FD3"/>
    <w:rsid w:val="00D6111A"/>
    <w:rsid w:val="00D629D2"/>
    <w:rsid w:val="00D62DF1"/>
    <w:rsid w:val="00D655DE"/>
    <w:rsid w:val="00D66D34"/>
    <w:rsid w:val="00D74C04"/>
    <w:rsid w:val="00D75247"/>
    <w:rsid w:val="00D768E6"/>
    <w:rsid w:val="00D91123"/>
    <w:rsid w:val="00D915E1"/>
    <w:rsid w:val="00D922D0"/>
    <w:rsid w:val="00D93E86"/>
    <w:rsid w:val="00D95991"/>
    <w:rsid w:val="00D97954"/>
    <w:rsid w:val="00DA0AAC"/>
    <w:rsid w:val="00DA125A"/>
    <w:rsid w:val="00DA5119"/>
    <w:rsid w:val="00DA7E9D"/>
    <w:rsid w:val="00DB092F"/>
    <w:rsid w:val="00DB465F"/>
    <w:rsid w:val="00DB74EC"/>
    <w:rsid w:val="00DC50FA"/>
    <w:rsid w:val="00DC6037"/>
    <w:rsid w:val="00DC7E4F"/>
    <w:rsid w:val="00DD0C50"/>
    <w:rsid w:val="00DD36C9"/>
    <w:rsid w:val="00DE199A"/>
    <w:rsid w:val="00DE21AA"/>
    <w:rsid w:val="00DE266B"/>
    <w:rsid w:val="00DE33F7"/>
    <w:rsid w:val="00DF4C89"/>
    <w:rsid w:val="00DF526B"/>
    <w:rsid w:val="00DF60BC"/>
    <w:rsid w:val="00E01415"/>
    <w:rsid w:val="00E01677"/>
    <w:rsid w:val="00E018D9"/>
    <w:rsid w:val="00E0586B"/>
    <w:rsid w:val="00E06567"/>
    <w:rsid w:val="00E06796"/>
    <w:rsid w:val="00E155FC"/>
    <w:rsid w:val="00E163F2"/>
    <w:rsid w:val="00E17E98"/>
    <w:rsid w:val="00E2413C"/>
    <w:rsid w:val="00E25B69"/>
    <w:rsid w:val="00E2637F"/>
    <w:rsid w:val="00E344C3"/>
    <w:rsid w:val="00E34907"/>
    <w:rsid w:val="00E364D8"/>
    <w:rsid w:val="00E40BD8"/>
    <w:rsid w:val="00E40C0C"/>
    <w:rsid w:val="00E43FE5"/>
    <w:rsid w:val="00E4570D"/>
    <w:rsid w:val="00E47CB3"/>
    <w:rsid w:val="00E53D6E"/>
    <w:rsid w:val="00E549F3"/>
    <w:rsid w:val="00E57401"/>
    <w:rsid w:val="00E61F02"/>
    <w:rsid w:val="00E6273C"/>
    <w:rsid w:val="00E671F9"/>
    <w:rsid w:val="00E702E0"/>
    <w:rsid w:val="00E707E9"/>
    <w:rsid w:val="00E70C68"/>
    <w:rsid w:val="00E7120B"/>
    <w:rsid w:val="00E712FD"/>
    <w:rsid w:val="00E71360"/>
    <w:rsid w:val="00E73853"/>
    <w:rsid w:val="00E73D00"/>
    <w:rsid w:val="00E76740"/>
    <w:rsid w:val="00E820FB"/>
    <w:rsid w:val="00E83904"/>
    <w:rsid w:val="00E87868"/>
    <w:rsid w:val="00E9081D"/>
    <w:rsid w:val="00E90BAE"/>
    <w:rsid w:val="00E91271"/>
    <w:rsid w:val="00E9177E"/>
    <w:rsid w:val="00E9326A"/>
    <w:rsid w:val="00E94012"/>
    <w:rsid w:val="00E94AC1"/>
    <w:rsid w:val="00E94DF1"/>
    <w:rsid w:val="00E954AE"/>
    <w:rsid w:val="00E966B1"/>
    <w:rsid w:val="00E9672D"/>
    <w:rsid w:val="00EA1470"/>
    <w:rsid w:val="00EA589C"/>
    <w:rsid w:val="00EC0663"/>
    <w:rsid w:val="00EC14D9"/>
    <w:rsid w:val="00EC303A"/>
    <w:rsid w:val="00EC3E6C"/>
    <w:rsid w:val="00EC5271"/>
    <w:rsid w:val="00EC5E7B"/>
    <w:rsid w:val="00EC7175"/>
    <w:rsid w:val="00ED19C4"/>
    <w:rsid w:val="00ED291E"/>
    <w:rsid w:val="00ED2E39"/>
    <w:rsid w:val="00ED4EF5"/>
    <w:rsid w:val="00ED6000"/>
    <w:rsid w:val="00ED65DB"/>
    <w:rsid w:val="00EE310D"/>
    <w:rsid w:val="00EF3C7A"/>
    <w:rsid w:val="00EF52A0"/>
    <w:rsid w:val="00EF6B76"/>
    <w:rsid w:val="00F018E6"/>
    <w:rsid w:val="00F05EF0"/>
    <w:rsid w:val="00F06F8E"/>
    <w:rsid w:val="00F13864"/>
    <w:rsid w:val="00F15631"/>
    <w:rsid w:val="00F17F89"/>
    <w:rsid w:val="00F23336"/>
    <w:rsid w:val="00F23E5E"/>
    <w:rsid w:val="00F31BEA"/>
    <w:rsid w:val="00F35EBC"/>
    <w:rsid w:val="00F377E3"/>
    <w:rsid w:val="00F45BF5"/>
    <w:rsid w:val="00F63653"/>
    <w:rsid w:val="00F651D9"/>
    <w:rsid w:val="00F72DEE"/>
    <w:rsid w:val="00F7313D"/>
    <w:rsid w:val="00F73E11"/>
    <w:rsid w:val="00F743BC"/>
    <w:rsid w:val="00F7714E"/>
    <w:rsid w:val="00F80B96"/>
    <w:rsid w:val="00F81090"/>
    <w:rsid w:val="00F8115D"/>
    <w:rsid w:val="00F8178B"/>
    <w:rsid w:val="00F81EC5"/>
    <w:rsid w:val="00F871E0"/>
    <w:rsid w:val="00F876BF"/>
    <w:rsid w:val="00F87B92"/>
    <w:rsid w:val="00F91E36"/>
    <w:rsid w:val="00F926F7"/>
    <w:rsid w:val="00F948C9"/>
    <w:rsid w:val="00F95D73"/>
    <w:rsid w:val="00FA6F0A"/>
    <w:rsid w:val="00FB686F"/>
    <w:rsid w:val="00FC25C9"/>
    <w:rsid w:val="00FC427D"/>
    <w:rsid w:val="00FC5C07"/>
    <w:rsid w:val="00FD0E49"/>
    <w:rsid w:val="00FD1713"/>
    <w:rsid w:val="00FD218D"/>
    <w:rsid w:val="00FD3838"/>
    <w:rsid w:val="00FD7F8A"/>
    <w:rsid w:val="00FE1D68"/>
    <w:rsid w:val="00FF00ED"/>
    <w:rsid w:val="00FF2098"/>
    <w:rsid w:val="00FF5A52"/>
    <w:rsid w:val="00FF72E1"/>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6D782C"/>
  <w15:docId w15:val="{6FCC52F6-A03A-4AFE-92D3-63D0912E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2C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val="en-AU"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character" w:styleId="Hyperlink">
    <w:name w:val="Hyperlink"/>
    <w:uiPriority w:val="99"/>
    <w:semiHidden/>
    <w:rsid w:val="00CB3C93"/>
    <w:rPr>
      <w:rFonts w:asciiTheme="minorHAnsi" w:hAnsiTheme="minorHAnsi" w:cs="Times New Roman"/>
      <w:color w:val="580F8B"/>
      <w:sz w:val="22"/>
      <w:u w:val="single"/>
      <w:effect w:val="none"/>
      <w:bdr w:val="none" w:sz="0" w:space="0" w:color="auto" w:frame="1"/>
      <w:vertAlign w:val="baseline"/>
    </w:rPr>
  </w:style>
  <w:style w:type="paragraph" w:customStyle="1" w:styleId="bullet1">
    <w:name w:val="bullet 1"/>
    <w:basedOn w:val="ListParagraph"/>
    <w:qFormat/>
    <w:rsid w:val="00FF2098"/>
    <w:pPr>
      <w:numPr>
        <w:numId w:val="142"/>
      </w:numPr>
      <w:pBdr>
        <w:top w:val="none" w:sz="0" w:space="0" w:color="auto"/>
        <w:left w:val="none" w:sz="0" w:space="0" w:color="auto"/>
        <w:bottom w:val="none" w:sz="0" w:space="0" w:color="auto"/>
        <w:right w:val="none" w:sz="0" w:space="0" w:color="auto"/>
        <w:between w:val="none" w:sz="0" w:space="0" w:color="auto"/>
        <w:bar w:val="none" w:sz="0" w:color="auto"/>
      </w:pBdr>
      <w:ind w:left="397" w:hanging="397"/>
    </w:pPr>
    <w:rPr>
      <w:rFonts w:asciiTheme="minorHAnsi" w:eastAsiaTheme="minorEastAsia" w:hAnsiTheme="minorHAnsi" w:cstheme="minorBidi"/>
      <w:sz w:val="20"/>
      <w:szCs w:val="20"/>
      <w:bdr w:val="none" w:sz="0" w:space="0" w:color="auto"/>
      <w:lang w:val="en-AU"/>
    </w:rPr>
  </w:style>
  <w:style w:type="paragraph" w:customStyle="1" w:styleId="VCAAtablecondensed">
    <w:name w:val="VCAA table condensed"/>
    <w:qFormat/>
    <w:rsid w:val="00D21948"/>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D21948"/>
    <w:pPr>
      <w:numPr>
        <w:numId w:val="143"/>
      </w:numPr>
      <w:pBdr>
        <w:top w:val="none" w:sz="0" w:space="0" w:color="auto"/>
        <w:left w:val="none" w:sz="0" w:space="0" w:color="auto"/>
        <w:bottom w:val="none" w:sz="0" w:space="0" w:color="auto"/>
        <w:right w:val="none" w:sz="0" w:space="0" w:color="auto"/>
        <w:between w:val="none" w:sz="0" w:space="0" w:color="auto"/>
        <w:bar w:val="none" w:sz="0" w:color="auto"/>
      </w:pBd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sz w:val="22"/>
      <w:szCs w:val="22"/>
      <w:bdr w:val="none" w:sz="0" w:space="0" w:color="auto"/>
      <w:lang w:val="en-GB" w:eastAsia="ja-JP"/>
    </w:rPr>
  </w:style>
  <w:style w:type="character" w:styleId="Strong">
    <w:name w:val="Strong"/>
    <w:basedOn w:val="DefaultParagraphFont"/>
    <w:uiPriority w:val="22"/>
    <w:qFormat/>
    <w:rsid w:val="00874FEA"/>
    <w:rPr>
      <w:b/>
      <w:bCs/>
    </w:rPr>
  </w:style>
  <w:style w:type="character" w:styleId="CommentReference">
    <w:name w:val="annotation reference"/>
    <w:basedOn w:val="DefaultParagraphFont"/>
    <w:uiPriority w:val="99"/>
    <w:semiHidden/>
    <w:unhideWhenUsed/>
    <w:rsid w:val="00C1060F"/>
    <w:rPr>
      <w:sz w:val="16"/>
      <w:szCs w:val="16"/>
    </w:rPr>
  </w:style>
  <w:style w:type="paragraph" w:styleId="CommentText">
    <w:name w:val="annotation text"/>
    <w:basedOn w:val="Normal"/>
    <w:link w:val="CommentTextChar"/>
    <w:uiPriority w:val="99"/>
    <w:semiHidden/>
    <w:unhideWhenUsed/>
    <w:rsid w:val="00C1060F"/>
    <w:rPr>
      <w:sz w:val="20"/>
      <w:szCs w:val="20"/>
    </w:rPr>
  </w:style>
  <w:style w:type="character" w:customStyle="1" w:styleId="CommentTextChar">
    <w:name w:val="Comment Text Char"/>
    <w:basedOn w:val="DefaultParagraphFont"/>
    <w:link w:val="CommentText"/>
    <w:uiPriority w:val="99"/>
    <w:semiHidden/>
    <w:rsid w:val="00C1060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C1060F"/>
    <w:rPr>
      <w:b/>
      <w:bCs/>
    </w:rPr>
  </w:style>
  <w:style w:type="character" w:customStyle="1" w:styleId="CommentSubjectChar">
    <w:name w:val="Comment Subject Char"/>
    <w:basedOn w:val="CommentTextChar"/>
    <w:link w:val="CommentSubject"/>
    <w:uiPriority w:val="99"/>
    <w:semiHidden/>
    <w:rsid w:val="00C1060F"/>
    <w:rPr>
      <w:rFonts w:ascii="Times New Roman" w:eastAsia="Arial Unicode MS" w:hAnsi="Times New Roman" w:cs="Times New Roman"/>
      <w:b/>
      <w:bCs/>
      <w:sz w:val="20"/>
      <w:szCs w:val="20"/>
      <w:bdr w:val="nil"/>
      <w:lang w:val="en-US"/>
    </w:rPr>
  </w:style>
  <w:style w:type="character" w:styleId="FollowedHyperlink">
    <w:name w:val="FollowedHyperlink"/>
    <w:basedOn w:val="DefaultParagraphFont"/>
    <w:uiPriority w:val="99"/>
    <w:semiHidden/>
    <w:unhideWhenUsed/>
    <w:rsid w:val="00C831B1"/>
    <w:rPr>
      <w:rFonts w:asciiTheme="minorHAnsi" w:hAnsiTheme="minorHAnsi"/>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8327">
      <w:bodyDiv w:val="1"/>
      <w:marLeft w:val="0"/>
      <w:marRight w:val="0"/>
      <w:marTop w:val="0"/>
      <w:marBottom w:val="0"/>
      <w:divBdr>
        <w:top w:val="none" w:sz="0" w:space="0" w:color="auto"/>
        <w:left w:val="none" w:sz="0" w:space="0" w:color="auto"/>
        <w:bottom w:val="none" w:sz="0" w:space="0" w:color="auto"/>
        <w:right w:val="none" w:sz="0" w:space="0" w:color="auto"/>
      </w:divBdr>
    </w:div>
    <w:div w:id="742332416">
      <w:bodyDiv w:val="1"/>
      <w:marLeft w:val="0"/>
      <w:marRight w:val="0"/>
      <w:marTop w:val="0"/>
      <w:marBottom w:val="0"/>
      <w:divBdr>
        <w:top w:val="none" w:sz="0" w:space="0" w:color="auto"/>
        <w:left w:val="none" w:sz="0" w:space="0" w:color="auto"/>
        <w:bottom w:val="none" w:sz="0" w:space="0" w:color="auto"/>
        <w:right w:val="none" w:sz="0" w:space="0" w:color="auto"/>
      </w:divBdr>
      <w:divsChild>
        <w:div w:id="286938099">
          <w:marLeft w:val="0"/>
          <w:marRight w:val="0"/>
          <w:marTop w:val="0"/>
          <w:marBottom w:val="0"/>
          <w:divBdr>
            <w:top w:val="none" w:sz="0" w:space="0" w:color="auto"/>
            <w:left w:val="none" w:sz="0" w:space="0" w:color="auto"/>
            <w:bottom w:val="none" w:sz="0" w:space="0" w:color="auto"/>
            <w:right w:val="none" w:sz="0" w:space="0" w:color="auto"/>
          </w:divBdr>
          <w:divsChild>
            <w:div w:id="233660650">
              <w:marLeft w:val="0"/>
              <w:marRight w:val="0"/>
              <w:marTop w:val="0"/>
              <w:marBottom w:val="0"/>
              <w:divBdr>
                <w:top w:val="none" w:sz="0" w:space="0" w:color="auto"/>
                <w:left w:val="none" w:sz="0" w:space="0" w:color="auto"/>
                <w:bottom w:val="none" w:sz="0" w:space="0" w:color="auto"/>
                <w:right w:val="none" w:sz="0" w:space="0" w:color="auto"/>
              </w:divBdr>
              <w:divsChild>
                <w:div w:id="1616597665">
                  <w:marLeft w:val="0"/>
                  <w:marRight w:val="0"/>
                  <w:marTop w:val="0"/>
                  <w:marBottom w:val="0"/>
                  <w:divBdr>
                    <w:top w:val="none" w:sz="0" w:space="0" w:color="auto"/>
                    <w:left w:val="none" w:sz="0" w:space="0" w:color="auto"/>
                    <w:bottom w:val="none" w:sz="0" w:space="0" w:color="auto"/>
                    <w:right w:val="none" w:sz="0" w:space="0" w:color="auto"/>
                  </w:divBdr>
                  <w:divsChild>
                    <w:div w:id="781151746">
                      <w:marLeft w:val="0"/>
                      <w:marRight w:val="0"/>
                      <w:marTop w:val="0"/>
                      <w:marBottom w:val="0"/>
                      <w:divBdr>
                        <w:top w:val="none" w:sz="0" w:space="0" w:color="auto"/>
                        <w:left w:val="none" w:sz="0" w:space="0" w:color="auto"/>
                        <w:bottom w:val="none" w:sz="0" w:space="0" w:color="auto"/>
                        <w:right w:val="none" w:sz="0" w:space="0" w:color="auto"/>
                      </w:divBdr>
                      <w:divsChild>
                        <w:div w:id="1212962666">
                          <w:marLeft w:val="0"/>
                          <w:marRight w:val="0"/>
                          <w:marTop w:val="0"/>
                          <w:marBottom w:val="0"/>
                          <w:divBdr>
                            <w:top w:val="none" w:sz="0" w:space="0" w:color="auto"/>
                            <w:left w:val="none" w:sz="0" w:space="0" w:color="auto"/>
                            <w:bottom w:val="none" w:sz="0" w:space="0" w:color="auto"/>
                            <w:right w:val="none" w:sz="0" w:space="0" w:color="auto"/>
                          </w:divBdr>
                          <w:divsChild>
                            <w:div w:id="1284456488">
                              <w:marLeft w:val="0"/>
                              <w:marRight w:val="0"/>
                              <w:marTop w:val="0"/>
                              <w:marBottom w:val="0"/>
                              <w:divBdr>
                                <w:top w:val="none" w:sz="0" w:space="0" w:color="auto"/>
                                <w:left w:val="none" w:sz="0" w:space="0" w:color="auto"/>
                                <w:bottom w:val="none" w:sz="0" w:space="0" w:color="auto"/>
                                <w:right w:val="none" w:sz="0" w:space="0" w:color="auto"/>
                              </w:divBdr>
                              <w:divsChild>
                                <w:div w:id="1520972645">
                                  <w:marLeft w:val="0"/>
                                  <w:marRight w:val="0"/>
                                  <w:marTop w:val="0"/>
                                  <w:marBottom w:val="0"/>
                                  <w:divBdr>
                                    <w:top w:val="none" w:sz="0" w:space="0" w:color="auto"/>
                                    <w:left w:val="none" w:sz="0" w:space="0" w:color="auto"/>
                                    <w:bottom w:val="none" w:sz="0" w:space="0" w:color="auto"/>
                                    <w:right w:val="none" w:sz="0" w:space="0" w:color="auto"/>
                                  </w:divBdr>
                                  <w:divsChild>
                                    <w:div w:id="1161048226">
                                      <w:marLeft w:val="0"/>
                                      <w:marRight w:val="0"/>
                                      <w:marTop w:val="0"/>
                                      <w:marBottom w:val="0"/>
                                      <w:divBdr>
                                        <w:top w:val="none" w:sz="0" w:space="0" w:color="auto"/>
                                        <w:left w:val="none" w:sz="0" w:space="0" w:color="auto"/>
                                        <w:bottom w:val="none" w:sz="0" w:space="0" w:color="auto"/>
                                        <w:right w:val="none" w:sz="0" w:space="0" w:color="auto"/>
                                      </w:divBdr>
                                      <w:divsChild>
                                        <w:div w:id="1898281210">
                                          <w:marLeft w:val="0"/>
                                          <w:marRight w:val="0"/>
                                          <w:marTop w:val="0"/>
                                          <w:marBottom w:val="0"/>
                                          <w:divBdr>
                                            <w:top w:val="none" w:sz="0" w:space="0" w:color="auto"/>
                                            <w:left w:val="none" w:sz="0" w:space="0" w:color="auto"/>
                                            <w:bottom w:val="none" w:sz="0" w:space="0" w:color="auto"/>
                                            <w:right w:val="none" w:sz="0" w:space="0" w:color="auto"/>
                                          </w:divBdr>
                                          <w:divsChild>
                                            <w:div w:id="2147040693">
                                              <w:marLeft w:val="0"/>
                                              <w:marRight w:val="0"/>
                                              <w:marTop w:val="0"/>
                                              <w:marBottom w:val="0"/>
                                              <w:divBdr>
                                                <w:top w:val="none" w:sz="0" w:space="0" w:color="auto"/>
                                                <w:left w:val="none" w:sz="0" w:space="0" w:color="auto"/>
                                                <w:bottom w:val="none" w:sz="0" w:space="0" w:color="auto"/>
                                                <w:right w:val="none" w:sz="0" w:space="0" w:color="auto"/>
                                              </w:divBdr>
                                              <w:divsChild>
                                                <w:div w:id="118455685">
                                                  <w:marLeft w:val="0"/>
                                                  <w:marRight w:val="0"/>
                                                  <w:marTop w:val="0"/>
                                                  <w:marBottom w:val="0"/>
                                                  <w:divBdr>
                                                    <w:top w:val="none" w:sz="0" w:space="0" w:color="auto"/>
                                                    <w:left w:val="none" w:sz="0" w:space="0" w:color="auto"/>
                                                    <w:bottom w:val="none" w:sz="0" w:space="0" w:color="auto"/>
                                                    <w:right w:val="none" w:sz="0" w:space="0" w:color="auto"/>
                                                  </w:divBdr>
                                                  <w:divsChild>
                                                    <w:div w:id="1934313968">
                                                      <w:marLeft w:val="0"/>
                                                      <w:marRight w:val="0"/>
                                                      <w:marTop w:val="0"/>
                                                      <w:marBottom w:val="0"/>
                                                      <w:divBdr>
                                                        <w:top w:val="none" w:sz="0" w:space="0" w:color="auto"/>
                                                        <w:left w:val="none" w:sz="0" w:space="0" w:color="auto"/>
                                                        <w:bottom w:val="none" w:sz="0" w:space="0" w:color="auto"/>
                                                        <w:right w:val="none" w:sz="0" w:space="0" w:color="auto"/>
                                                      </w:divBdr>
                                                      <w:divsChild>
                                                        <w:div w:id="299118211">
                                                          <w:marLeft w:val="0"/>
                                                          <w:marRight w:val="0"/>
                                                          <w:marTop w:val="0"/>
                                                          <w:marBottom w:val="0"/>
                                                          <w:divBdr>
                                                            <w:top w:val="none" w:sz="0" w:space="0" w:color="auto"/>
                                                            <w:left w:val="none" w:sz="0" w:space="0" w:color="auto"/>
                                                            <w:bottom w:val="none" w:sz="0" w:space="0" w:color="auto"/>
                                                            <w:right w:val="none" w:sz="0" w:space="0" w:color="auto"/>
                                                          </w:divBdr>
                                                          <w:divsChild>
                                                            <w:div w:id="1696153471">
                                                              <w:marLeft w:val="0"/>
                                                              <w:marRight w:val="0"/>
                                                              <w:marTop w:val="0"/>
                                                              <w:marBottom w:val="0"/>
                                                              <w:divBdr>
                                                                <w:top w:val="none" w:sz="0" w:space="0" w:color="auto"/>
                                                                <w:left w:val="none" w:sz="0" w:space="0" w:color="auto"/>
                                                                <w:bottom w:val="none" w:sz="0" w:space="0" w:color="auto"/>
                                                                <w:right w:val="none" w:sz="0" w:space="0" w:color="auto"/>
                                                              </w:divBdr>
                                                              <w:divsChild>
                                                                <w:div w:id="2078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1989861">
      <w:bodyDiv w:val="1"/>
      <w:marLeft w:val="0"/>
      <w:marRight w:val="0"/>
      <w:marTop w:val="0"/>
      <w:marBottom w:val="0"/>
      <w:divBdr>
        <w:top w:val="none" w:sz="0" w:space="0" w:color="auto"/>
        <w:left w:val="none" w:sz="0" w:space="0" w:color="auto"/>
        <w:bottom w:val="none" w:sz="0" w:space="0" w:color="auto"/>
        <w:right w:val="none" w:sz="0" w:space="0" w:color="auto"/>
      </w:divBdr>
      <w:divsChild>
        <w:div w:id="2115517946">
          <w:marLeft w:val="0"/>
          <w:marRight w:val="0"/>
          <w:marTop w:val="0"/>
          <w:marBottom w:val="0"/>
          <w:divBdr>
            <w:top w:val="none" w:sz="0" w:space="0" w:color="auto"/>
            <w:left w:val="none" w:sz="0" w:space="0" w:color="auto"/>
            <w:bottom w:val="none" w:sz="0" w:space="0" w:color="auto"/>
            <w:right w:val="none" w:sz="0" w:space="0" w:color="auto"/>
          </w:divBdr>
          <w:divsChild>
            <w:div w:id="1755013297">
              <w:marLeft w:val="0"/>
              <w:marRight w:val="0"/>
              <w:marTop w:val="0"/>
              <w:marBottom w:val="0"/>
              <w:divBdr>
                <w:top w:val="none" w:sz="0" w:space="0" w:color="auto"/>
                <w:left w:val="none" w:sz="0" w:space="0" w:color="auto"/>
                <w:bottom w:val="none" w:sz="0" w:space="0" w:color="auto"/>
                <w:right w:val="none" w:sz="0" w:space="0" w:color="auto"/>
              </w:divBdr>
              <w:divsChild>
                <w:div w:id="1430390217">
                  <w:marLeft w:val="0"/>
                  <w:marRight w:val="0"/>
                  <w:marTop w:val="0"/>
                  <w:marBottom w:val="0"/>
                  <w:divBdr>
                    <w:top w:val="none" w:sz="0" w:space="0" w:color="auto"/>
                    <w:left w:val="none" w:sz="0" w:space="0" w:color="auto"/>
                    <w:bottom w:val="none" w:sz="0" w:space="0" w:color="auto"/>
                    <w:right w:val="none" w:sz="0" w:space="0" w:color="auto"/>
                  </w:divBdr>
                  <w:divsChild>
                    <w:div w:id="15540956">
                      <w:marLeft w:val="0"/>
                      <w:marRight w:val="0"/>
                      <w:marTop w:val="0"/>
                      <w:marBottom w:val="0"/>
                      <w:divBdr>
                        <w:top w:val="none" w:sz="0" w:space="0" w:color="auto"/>
                        <w:left w:val="none" w:sz="0" w:space="0" w:color="auto"/>
                        <w:bottom w:val="none" w:sz="0" w:space="0" w:color="auto"/>
                        <w:right w:val="none" w:sz="0" w:space="0" w:color="auto"/>
                      </w:divBdr>
                      <w:divsChild>
                        <w:div w:id="225841880">
                          <w:marLeft w:val="0"/>
                          <w:marRight w:val="0"/>
                          <w:marTop w:val="0"/>
                          <w:marBottom w:val="0"/>
                          <w:divBdr>
                            <w:top w:val="none" w:sz="0" w:space="0" w:color="auto"/>
                            <w:left w:val="none" w:sz="0" w:space="0" w:color="auto"/>
                            <w:bottom w:val="none" w:sz="0" w:space="0" w:color="auto"/>
                            <w:right w:val="none" w:sz="0" w:space="0" w:color="auto"/>
                          </w:divBdr>
                          <w:divsChild>
                            <w:div w:id="1299534077">
                              <w:marLeft w:val="0"/>
                              <w:marRight w:val="0"/>
                              <w:marTop w:val="0"/>
                              <w:marBottom w:val="0"/>
                              <w:divBdr>
                                <w:top w:val="none" w:sz="0" w:space="0" w:color="auto"/>
                                <w:left w:val="none" w:sz="0" w:space="0" w:color="auto"/>
                                <w:bottom w:val="none" w:sz="0" w:space="0" w:color="auto"/>
                                <w:right w:val="none" w:sz="0" w:space="0" w:color="auto"/>
                              </w:divBdr>
                              <w:divsChild>
                                <w:div w:id="879174123">
                                  <w:marLeft w:val="0"/>
                                  <w:marRight w:val="0"/>
                                  <w:marTop w:val="0"/>
                                  <w:marBottom w:val="0"/>
                                  <w:divBdr>
                                    <w:top w:val="none" w:sz="0" w:space="0" w:color="auto"/>
                                    <w:left w:val="none" w:sz="0" w:space="0" w:color="auto"/>
                                    <w:bottom w:val="none" w:sz="0" w:space="0" w:color="auto"/>
                                    <w:right w:val="none" w:sz="0" w:space="0" w:color="auto"/>
                                  </w:divBdr>
                                  <w:divsChild>
                                    <w:div w:id="1673872180">
                                      <w:marLeft w:val="0"/>
                                      <w:marRight w:val="0"/>
                                      <w:marTop w:val="0"/>
                                      <w:marBottom w:val="0"/>
                                      <w:divBdr>
                                        <w:top w:val="none" w:sz="0" w:space="0" w:color="auto"/>
                                        <w:left w:val="none" w:sz="0" w:space="0" w:color="auto"/>
                                        <w:bottom w:val="none" w:sz="0" w:space="0" w:color="auto"/>
                                        <w:right w:val="none" w:sz="0" w:space="0" w:color="auto"/>
                                      </w:divBdr>
                                      <w:divsChild>
                                        <w:div w:id="648754796">
                                          <w:marLeft w:val="0"/>
                                          <w:marRight w:val="0"/>
                                          <w:marTop w:val="0"/>
                                          <w:marBottom w:val="0"/>
                                          <w:divBdr>
                                            <w:top w:val="none" w:sz="0" w:space="0" w:color="auto"/>
                                            <w:left w:val="none" w:sz="0" w:space="0" w:color="auto"/>
                                            <w:bottom w:val="none" w:sz="0" w:space="0" w:color="auto"/>
                                            <w:right w:val="none" w:sz="0" w:space="0" w:color="auto"/>
                                          </w:divBdr>
                                          <w:divsChild>
                                            <w:div w:id="1486437621">
                                              <w:marLeft w:val="0"/>
                                              <w:marRight w:val="0"/>
                                              <w:marTop w:val="0"/>
                                              <w:marBottom w:val="0"/>
                                              <w:divBdr>
                                                <w:top w:val="none" w:sz="0" w:space="0" w:color="auto"/>
                                                <w:left w:val="none" w:sz="0" w:space="0" w:color="auto"/>
                                                <w:bottom w:val="none" w:sz="0" w:space="0" w:color="auto"/>
                                                <w:right w:val="none" w:sz="0" w:space="0" w:color="auto"/>
                                              </w:divBdr>
                                              <w:divsChild>
                                                <w:div w:id="1608661655">
                                                  <w:marLeft w:val="0"/>
                                                  <w:marRight w:val="0"/>
                                                  <w:marTop w:val="0"/>
                                                  <w:marBottom w:val="0"/>
                                                  <w:divBdr>
                                                    <w:top w:val="none" w:sz="0" w:space="0" w:color="auto"/>
                                                    <w:left w:val="none" w:sz="0" w:space="0" w:color="auto"/>
                                                    <w:bottom w:val="none" w:sz="0" w:space="0" w:color="auto"/>
                                                    <w:right w:val="none" w:sz="0" w:space="0" w:color="auto"/>
                                                  </w:divBdr>
                                                  <w:divsChild>
                                                    <w:div w:id="1052271061">
                                                      <w:marLeft w:val="0"/>
                                                      <w:marRight w:val="0"/>
                                                      <w:marTop w:val="0"/>
                                                      <w:marBottom w:val="0"/>
                                                      <w:divBdr>
                                                        <w:top w:val="none" w:sz="0" w:space="0" w:color="auto"/>
                                                        <w:left w:val="none" w:sz="0" w:space="0" w:color="auto"/>
                                                        <w:bottom w:val="none" w:sz="0" w:space="0" w:color="auto"/>
                                                        <w:right w:val="none" w:sz="0" w:space="0" w:color="auto"/>
                                                      </w:divBdr>
                                                      <w:divsChild>
                                                        <w:div w:id="814838373">
                                                          <w:marLeft w:val="0"/>
                                                          <w:marRight w:val="0"/>
                                                          <w:marTop w:val="0"/>
                                                          <w:marBottom w:val="0"/>
                                                          <w:divBdr>
                                                            <w:top w:val="none" w:sz="0" w:space="0" w:color="auto"/>
                                                            <w:left w:val="none" w:sz="0" w:space="0" w:color="auto"/>
                                                            <w:bottom w:val="none" w:sz="0" w:space="0" w:color="auto"/>
                                                            <w:right w:val="none" w:sz="0" w:space="0" w:color="auto"/>
                                                          </w:divBdr>
                                                          <w:divsChild>
                                                            <w:div w:id="1599825762">
                                                              <w:marLeft w:val="0"/>
                                                              <w:marRight w:val="0"/>
                                                              <w:marTop w:val="0"/>
                                                              <w:marBottom w:val="0"/>
                                                              <w:divBdr>
                                                                <w:top w:val="none" w:sz="0" w:space="0" w:color="auto"/>
                                                                <w:left w:val="none" w:sz="0" w:space="0" w:color="auto"/>
                                                                <w:bottom w:val="none" w:sz="0" w:space="0" w:color="auto"/>
                                                                <w:right w:val="none" w:sz="0" w:space="0" w:color="auto"/>
                                                              </w:divBdr>
                                                              <w:divsChild>
                                                                <w:div w:id="18414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6553500">
      <w:bodyDiv w:val="1"/>
      <w:marLeft w:val="0"/>
      <w:marRight w:val="0"/>
      <w:marTop w:val="0"/>
      <w:marBottom w:val="0"/>
      <w:divBdr>
        <w:top w:val="none" w:sz="0" w:space="0" w:color="auto"/>
        <w:left w:val="none" w:sz="0" w:space="0" w:color="auto"/>
        <w:bottom w:val="none" w:sz="0" w:space="0" w:color="auto"/>
        <w:right w:val="none" w:sz="0" w:space="0" w:color="auto"/>
      </w:divBdr>
      <w:divsChild>
        <w:div w:id="1056003553">
          <w:marLeft w:val="0"/>
          <w:marRight w:val="0"/>
          <w:marTop w:val="0"/>
          <w:marBottom w:val="0"/>
          <w:divBdr>
            <w:top w:val="none" w:sz="0" w:space="0" w:color="auto"/>
            <w:left w:val="none" w:sz="0" w:space="0" w:color="auto"/>
            <w:bottom w:val="none" w:sz="0" w:space="0" w:color="auto"/>
            <w:right w:val="none" w:sz="0" w:space="0" w:color="auto"/>
          </w:divBdr>
          <w:divsChild>
            <w:div w:id="1732537503">
              <w:marLeft w:val="0"/>
              <w:marRight w:val="0"/>
              <w:marTop w:val="0"/>
              <w:marBottom w:val="0"/>
              <w:divBdr>
                <w:top w:val="none" w:sz="0" w:space="0" w:color="auto"/>
                <w:left w:val="none" w:sz="0" w:space="0" w:color="auto"/>
                <w:bottom w:val="none" w:sz="0" w:space="0" w:color="auto"/>
                <w:right w:val="none" w:sz="0" w:space="0" w:color="auto"/>
              </w:divBdr>
              <w:divsChild>
                <w:div w:id="1248072348">
                  <w:marLeft w:val="0"/>
                  <w:marRight w:val="0"/>
                  <w:marTop w:val="0"/>
                  <w:marBottom w:val="0"/>
                  <w:divBdr>
                    <w:top w:val="none" w:sz="0" w:space="0" w:color="auto"/>
                    <w:left w:val="none" w:sz="0" w:space="0" w:color="auto"/>
                    <w:bottom w:val="none" w:sz="0" w:space="0" w:color="auto"/>
                    <w:right w:val="none" w:sz="0" w:space="0" w:color="auto"/>
                  </w:divBdr>
                  <w:divsChild>
                    <w:div w:id="2133593357">
                      <w:marLeft w:val="0"/>
                      <w:marRight w:val="0"/>
                      <w:marTop w:val="0"/>
                      <w:marBottom w:val="0"/>
                      <w:divBdr>
                        <w:top w:val="none" w:sz="0" w:space="0" w:color="auto"/>
                        <w:left w:val="none" w:sz="0" w:space="0" w:color="auto"/>
                        <w:bottom w:val="none" w:sz="0" w:space="0" w:color="auto"/>
                        <w:right w:val="none" w:sz="0" w:space="0" w:color="auto"/>
                      </w:divBdr>
                      <w:divsChild>
                        <w:div w:id="1188718432">
                          <w:marLeft w:val="0"/>
                          <w:marRight w:val="0"/>
                          <w:marTop w:val="0"/>
                          <w:marBottom w:val="0"/>
                          <w:divBdr>
                            <w:top w:val="none" w:sz="0" w:space="0" w:color="auto"/>
                            <w:left w:val="none" w:sz="0" w:space="0" w:color="auto"/>
                            <w:bottom w:val="none" w:sz="0" w:space="0" w:color="auto"/>
                            <w:right w:val="none" w:sz="0" w:space="0" w:color="auto"/>
                          </w:divBdr>
                          <w:divsChild>
                            <w:div w:id="1514883322">
                              <w:marLeft w:val="0"/>
                              <w:marRight w:val="0"/>
                              <w:marTop w:val="0"/>
                              <w:marBottom w:val="0"/>
                              <w:divBdr>
                                <w:top w:val="none" w:sz="0" w:space="0" w:color="auto"/>
                                <w:left w:val="none" w:sz="0" w:space="0" w:color="auto"/>
                                <w:bottom w:val="none" w:sz="0" w:space="0" w:color="auto"/>
                                <w:right w:val="none" w:sz="0" w:space="0" w:color="auto"/>
                              </w:divBdr>
                              <w:divsChild>
                                <w:div w:id="1912619582">
                                  <w:marLeft w:val="0"/>
                                  <w:marRight w:val="0"/>
                                  <w:marTop w:val="0"/>
                                  <w:marBottom w:val="0"/>
                                  <w:divBdr>
                                    <w:top w:val="none" w:sz="0" w:space="0" w:color="auto"/>
                                    <w:left w:val="none" w:sz="0" w:space="0" w:color="auto"/>
                                    <w:bottom w:val="none" w:sz="0" w:space="0" w:color="auto"/>
                                    <w:right w:val="none" w:sz="0" w:space="0" w:color="auto"/>
                                  </w:divBdr>
                                  <w:divsChild>
                                    <w:div w:id="572396308">
                                      <w:marLeft w:val="0"/>
                                      <w:marRight w:val="0"/>
                                      <w:marTop w:val="0"/>
                                      <w:marBottom w:val="0"/>
                                      <w:divBdr>
                                        <w:top w:val="none" w:sz="0" w:space="0" w:color="auto"/>
                                        <w:left w:val="none" w:sz="0" w:space="0" w:color="auto"/>
                                        <w:bottom w:val="none" w:sz="0" w:space="0" w:color="auto"/>
                                        <w:right w:val="none" w:sz="0" w:space="0" w:color="auto"/>
                                      </w:divBdr>
                                      <w:divsChild>
                                        <w:div w:id="211424585">
                                          <w:marLeft w:val="0"/>
                                          <w:marRight w:val="0"/>
                                          <w:marTop w:val="0"/>
                                          <w:marBottom w:val="0"/>
                                          <w:divBdr>
                                            <w:top w:val="none" w:sz="0" w:space="0" w:color="auto"/>
                                            <w:left w:val="none" w:sz="0" w:space="0" w:color="auto"/>
                                            <w:bottom w:val="none" w:sz="0" w:space="0" w:color="auto"/>
                                            <w:right w:val="none" w:sz="0" w:space="0" w:color="auto"/>
                                          </w:divBdr>
                                          <w:divsChild>
                                            <w:div w:id="462651254">
                                              <w:marLeft w:val="0"/>
                                              <w:marRight w:val="0"/>
                                              <w:marTop w:val="0"/>
                                              <w:marBottom w:val="0"/>
                                              <w:divBdr>
                                                <w:top w:val="none" w:sz="0" w:space="0" w:color="auto"/>
                                                <w:left w:val="none" w:sz="0" w:space="0" w:color="auto"/>
                                                <w:bottom w:val="none" w:sz="0" w:space="0" w:color="auto"/>
                                                <w:right w:val="none" w:sz="0" w:space="0" w:color="auto"/>
                                              </w:divBdr>
                                              <w:divsChild>
                                                <w:div w:id="1592620127">
                                                  <w:marLeft w:val="0"/>
                                                  <w:marRight w:val="0"/>
                                                  <w:marTop w:val="0"/>
                                                  <w:marBottom w:val="0"/>
                                                  <w:divBdr>
                                                    <w:top w:val="none" w:sz="0" w:space="0" w:color="auto"/>
                                                    <w:left w:val="none" w:sz="0" w:space="0" w:color="auto"/>
                                                    <w:bottom w:val="none" w:sz="0" w:space="0" w:color="auto"/>
                                                    <w:right w:val="none" w:sz="0" w:space="0" w:color="auto"/>
                                                  </w:divBdr>
                                                  <w:divsChild>
                                                    <w:div w:id="6908314">
                                                      <w:marLeft w:val="0"/>
                                                      <w:marRight w:val="0"/>
                                                      <w:marTop w:val="0"/>
                                                      <w:marBottom w:val="0"/>
                                                      <w:divBdr>
                                                        <w:top w:val="none" w:sz="0" w:space="0" w:color="auto"/>
                                                        <w:left w:val="none" w:sz="0" w:space="0" w:color="auto"/>
                                                        <w:bottom w:val="none" w:sz="0" w:space="0" w:color="auto"/>
                                                        <w:right w:val="none" w:sz="0" w:space="0" w:color="auto"/>
                                                      </w:divBdr>
                                                      <w:divsChild>
                                                        <w:div w:id="270630787">
                                                          <w:marLeft w:val="0"/>
                                                          <w:marRight w:val="0"/>
                                                          <w:marTop w:val="0"/>
                                                          <w:marBottom w:val="0"/>
                                                          <w:divBdr>
                                                            <w:top w:val="none" w:sz="0" w:space="0" w:color="auto"/>
                                                            <w:left w:val="none" w:sz="0" w:space="0" w:color="auto"/>
                                                            <w:bottom w:val="none" w:sz="0" w:space="0" w:color="auto"/>
                                                            <w:right w:val="none" w:sz="0" w:space="0" w:color="auto"/>
                                                          </w:divBdr>
                                                          <w:divsChild>
                                                            <w:div w:id="328749352">
                                                              <w:marLeft w:val="0"/>
                                                              <w:marRight w:val="0"/>
                                                              <w:marTop w:val="0"/>
                                                              <w:marBottom w:val="0"/>
                                                              <w:divBdr>
                                                                <w:top w:val="none" w:sz="0" w:space="0" w:color="auto"/>
                                                                <w:left w:val="none" w:sz="0" w:space="0" w:color="auto"/>
                                                                <w:bottom w:val="none" w:sz="0" w:space="0" w:color="auto"/>
                                                                <w:right w:val="none" w:sz="0" w:space="0" w:color="auto"/>
                                                              </w:divBdr>
                                                              <w:divsChild>
                                                                <w:div w:id="1049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4519087">
      <w:bodyDiv w:val="1"/>
      <w:marLeft w:val="0"/>
      <w:marRight w:val="0"/>
      <w:marTop w:val="0"/>
      <w:marBottom w:val="0"/>
      <w:divBdr>
        <w:top w:val="none" w:sz="0" w:space="0" w:color="auto"/>
        <w:left w:val="none" w:sz="0" w:space="0" w:color="auto"/>
        <w:bottom w:val="none" w:sz="0" w:space="0" w:color="auto"/>
        <w:right w:val="none" w:sz="0" w:space="0" w:color="auto"/>
      </w:divBdr>
      <w:divsChild>
        <w:div w:id="820268286">
          <w:marLeft w:val="0"/>
          <w:marRight w:val="0"/>
          <w:marTop w:val="0"/>
          <w:marBottom w:val="0"/>
          <w:divBdr>
            <w:top w:val="none" w:sz="0" w:space="0" w:color="auto"/>
            <w:left w:val="none" w:sz="0" w:space="0" w:color="auto"/>
            <w:bottom w:val="none" w:sz="0" w:space="0" w:color="auto"/>
            <w:right w:val="none" w:sz="0" w:space="0" w:color="auto"/>
          </w:divBdr>
          <w:divsChild>
            <w:div w:id="1363900676">
              <w:marLeft w:val="0"/>
              <w:marRight w:val="0"/>
              <w:marTop w:val="0"/>
              <w:marBottom w:val="0"/>
              <w:divBdr>
                <w:top w:val="none" w:sz="0" w:space="0" w:color="auto"/>
                <w:left w:val="none" w:sz="0" w:space="0" w:color="auto"/>
                <w:bottom w:val="none" w:sz="0" w:space="0" w:color="auto"/>
                <w:right w:val="none" w:sz="0" w:space="0" w:color="auto"/>
              </w:divBdr>
              <w:divsChild>
                <w:div w:id="1264143000">
                  <w:marLeft w:val="0"/>
                  <w:marRight w:val="0"/>
                  <w:marTop w:val="0"/>
                  <w:marBottom w:val="0"/>
                  <w:divBdr>
                    <w:top w:val="none" w:sz="0" w:space="0" w:color="auto"/>
                    <w:left w:val="none" w:sz="0" w:space="0" w:color="auto"/>
                    <w:bottom w:val="none" w:sz="0" w:space="0" w:color="auto"/>
                    <w:right w:val="none" w:sz="0" w:space="0" w:color="auto"/>
                  </w:divBdr>
                  <w:divsChild>
                    <w:div w:id="257761618">
                      <w:marLeft w:val="0"/>
                      <w:marRight w:val="0"/>
                      <w:marTop w:val="0"/>
                      <w:marBottom w:val="0"/>
                      <w:divBdr>
                        <w:top w:val="none" w:sz="0" w:space="0" w:color="auto"/>
                        <w:left w:val="none" w:sz="0" w:space="0" w:color="auto"/>
                        <w:bottom w:val="none" w:sz="0" w:space="0" w:color="auto"/>
                        <w:right w:val="none" w:sz="0" w:space="0" w:color="auto"/>
                      </w:divBdr>
                      <w:divsChild>
                        <w:div w:id="845678763">
                          <w:marLeft w:val="0"/>
                          <w:marRight w:val="0"/>
                          <w:marTop w:val="0"/>
                          <w:marBottom w:val="0"/>
                          <w:divBdr>
                            <w:top w:val="none" w:sz="0" w:space="0" w:color="auto"/>
                            <w:left w:val="none" w:sz="0" w:space="0" w:color="auto"/>
                            <w:bottom w:val="none" w:sz="0" w:space="0" w:color="auto"/>
                            <w:right w:val="none" w:sz="0" w:space="0" w:color="auto"/>
                          </w:divBdr>
                          <w:divsChild>
                            <w:div w:id="1325401413">
                              <w:marLeft w:val="0"/>
                              <w:marRight w:val="0"/>
                              <w:marTop w:val="0"/>
                              <w:marBottom w:val="0"/>
                              <w:divBdr>
                                <w:top w:val="none" w:sz="0" w:space="0" w:color="auto"/>
                                <w:left w:val="none" w:sz="0" w:space="0" w:color="auto"/>
                                <w:bottom w:val="none" w:sz="0" w:space="0" w:color="auto"/>
                                <w:right w:val="none" w:sz="0" w:space="0" w:color="auto"/>
                              </w:divBdr>
                              <w:divsChild>
                                <w:div w:id="1263223481">
                                  <w:marLeft w:val="0"/>
                                  <w:marRight w:val="0"/>
                                  <w:marTop w:val="0"/>
                                  <w:marBottom w:val="0"/>
                                  <w:divBdr>
                                    <w:top w:val="none" w:sz="0" w:space="0" w:color="auto"/>
                                    <w:left w:val="none" w:sz="0" w:space="0" w:color="auto"/>
                                    <w:bottom w:val="none" w:sz="0" w:space="0" w:color="auto"/>
                                    <w:right w:val="none" w:sz="0" w:space="0" w:color="auto"/>
                                  </w:divBdr>
                                  <w:divsChild>
                                    <w:div w:id="71972690">
                                      <w:marLeft w:val="0"/>
                                      <w:marRight w:val="0"/>
                                      <w:marTop w:val="0"/>
                                      <w:marBottom w:val="0"/>
                                      <w:divBdr>
                                        <w:top w:val="none" w:sz="0" w:space="0" w:color="auto"/>
                                        <w:left w:val="none" w:sz="0" w:space="0" w:color="auto"/>
                                        <w:bottom w:val="none" w:sz="0" w:space="0" w:color="auto"/>
                                        <w:right w:val="none" w:sz="0" w:space="0" w:color="auto"/>
                                      </w:divBdr>
                                      <w:divsChild>
                                        <w:div w:id="2100329861">
                                          <w:marLeft w:val="0"/>
                                          <w:marRight w:val="0"/>
                                          <w:marTop w:val="0"/>
                                          <w:marBottom w:val="0"/>
                                          <w:divBdr>
                                            <w:top w:val="none" w:sz="0" w:space="0" w:color="auto"/>
                                            <w:left w:val="none" w:sz="0" w:space="0" w:color="auto"/>
                                            <w:bottom w:val="none" w:sz="0" w:space="0" w:color="auto"/>
                                            <w:right w:val="none" w:sz="0" w:space="0" w:color="auto"/>
                                          </w:divBdr>
                                          <w:divsChild>
                                            <w:div w:id="303003406">
                                              <w:marLeft w:val="0"/>
                                              <w:marRight w:val="0"/>
                                              <w:marTop w:val="0"/>
                                              <w:marBottom w:val="0"/>
                                              <w:divBdr>
                                                <w:top w:val="none" w:sz="0" w:space="0" w:color="auto"/>
                                                <w:left w:val="none" w:sz="0" w:space="0" w:color="auto"/>
                                                <w:bottom w:val="none" w:sz="0" w:space="0" w:color="auto"/>
                                                <w:right w:val="none" w:sz="0" w:space="0" w:color="auto"/>
                                              </w:divBdr>
                                              <w:divsChild>
                                                <w:div w:id="1275481210">
                                                  <w:marLeft w:val="0"/>
                                                  <w:marRight w:val="0"/>
                                                  <w:marTop w:val="0"/>
                                                  <w:marBottom w:val="0"/>
                                                  <w:divBdr>
                                                    <w:top w:val="none" w:sz="0" w:space="0" w:color="auto"/>
                                                    <w:left w:val="none" w:sz="0" w:space="0" w:color="auto"/>
                                                    <w:bottom w:val="none" w:sz="0" w:space="0" w:color="auto"/>
                                                    <w:right w:val="none" w:sz="0" w:space="0" w:color="auto"/>
                                                  </w:divBdr>
                                                  <w:divsChild>
                                                    <w:div w:id="1447433750">
                                                      <w:marLeft w:val="0"/>
                                                      <w:marRight w:val="0"/>
                                                      <w:marTop w:val="0"/>
                                                      <w:marBottom w:val="0"/>
                                                      <w:divBdr>
                                                        <w:top w:val="none" w:sz="0" w:space="0" w:color="auto"/>
                                                        <w:left w:val="none" w:sz="0" w:space="0" w:color="auto"/>
                                                        <w:bottom w:val="none" w:sz="0" w:space="0" w:color="auto"/>
                                                        <w:right w:val="none" w:sz="0" w:space="0" w:color="auto"/>
                                                      </w:divBdr>
                                                      <w:divsChild>
                                                        <w:div w:id="1174490336">
                                                          <w:marLeft w:val="0"/>
                                                          <w:marRight w:val="0"/>
                                                          <w:marTop w:val="0"/>
                                                          <w:marBottom w:val="0"/>
                                                          <w:divBdr>
                                                            <w:top w:val="none" w:sz="0" w:space="0" w:color="auto"/>
                                                            <w:left w:val="none" w:sz="0" w:space="0" w:color="auto"/>
                                                            <w:bottom w:val="none" w:sz="0" w:space="0" w:color="auto"/>
                                                            <w:right w:val="none" w:sz="0" w:space="0" w:color="auto"/>
                                                          </w:divBdr>
                                                          <w:divsChild>
                                                            <w:div w:id="1348870038">
                                                              <w:marLeft w:val="0"/>
                                                              <w:marRight w:val="0"/>
                                                              <w:marTop w:val="0"/>
                                                              <w:marBottom w:val="0"/>
                                                              <w:divBdr>
                                                                <w:top w:val="none" w:sz="0" w:space="0" w:color="auto"/>
                                                                <w:left w:val="none" w:sz="0" w:space="0" w:color="auto"/>
                                                                <w:bottom w:val="none" w:sz="0" w:space="0" w:color="auto"/>
                                                                <w:right w:val="none" w:sz="0" w:space="0" w:color="auto"/>
                                                              </w:divBdr>
                                                              <w:divsChild>
                                                                <w:div w:id="6564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1147898">
      <w:bodyDiv w:val="1"/>
      <w:marLeft w:val="0"/>
      <w:marRight w:val="0"/>
      <w:marTop w:val="0"/>
      <w:marBottom w:val="0"/>
      <w:divBdr>
        <w:top w:val="none" w:sz="0" w:space="0" w:color="auto"/>
        <w:left w:val="none" w:sz="0" w:space="0" w:color="auto"/>
        <w:bottom w:val="none" w:sz="0" w:space="0" w:color="auto"/>
        <w:right w:val="none" w:sz="0" w:space="0" w:color="auto"/>
      </w:divBdr>
      <w:divsChild>
        <w:div w:id="1004282317">
          <w:marLeft w:val="0"/>
          <w:marRight w:val="0"/>
          <w:marTop w:val="0"/>
          <w:marBottom w:val="0"/>
          <w:divBdr>
            <w:top w:val="none" w:sz="0" w:space="0" w:color="auto"/>
            <w:left w:val="none" w:sz="0" w:space="0" w:color="auto"/>
            <w:bottom w:val="none" w:sz="0" w:space="0" w:color="auto"/>
            <w:right w:val="none" w:sz="0" w:space="0" w:color="auto"/>
          </w:divBdr>
          <w:divsChild>
            <w:div w:id="1377975021">
              <w:marLeft w:val="0"/>
              <w:marRight w:val="0"/>
              <w:marTop w:val="0"/>
              <w:marBottom w:val="0"/>
              <w:divBdr>
                <w:top w:val="none" w:sz="0" w:space="0" w:color="auto"/>
                <w:left w:val="none" w:sz="0" w:space="0" w:color="auto"/>
                <w:bottom w:val="none" w:sz="0" w:space="0" w:color="auto"/>
                <w:right w:val="none" w:sz="0" w:space="0" w:color="auto"/>
              </w:divBdr>
              <w:divsChild>
                <w:div w:id="47077224">
                  <w:marLeft w:val="0"/>
                  <w:marRight w:val="0"/>
                  <w:marTop w:val="0"/>
                  <w:marBottom w:val="0"/>
                  <w:divBdr>
                    <w:top w:val="none" w:sz="0" w:space="0" w:color="auto"/>
                    <w:left w:val="none" w:sz="0" w:space="0" w:color="auto"/>
                    <w:bottom w:val="none" w:sz="0" w:space="0" w:color="auto"/>
                    <w:right w:val="none" w:sz="0" w:space="0" w:color="auto"/>
                  </w:divBdr>
                  <w:divsChild>
                    <w:div w:id="970983611">
                      <w:marLeft w:val="0"/>
                      <w:marRight w:val="0"/>
                      <w:marTop w:val="0"/>
                      <w:marBottom w:val="0"/>
                      <w:divBdr>
                        <w:top w:val="none" w:sz="0" w:space="0" w:color="auto"/>
                        <w:left w:val="none" w:sz="0" w:space="0" w:color="auto"/>
                        <w:bottom w:val="none" w:sz="0" w:space="0" w:color="auto"/>
                        <w:right w:val="none" w:sz="0" w:space="0" w:color="auto"/>
                      </w:divBdr>
                      <w:divsChild>
                        <w:div w:id="992443882">
                          <w:marLeft w:val="0"/>
                          <w:marRight w:val="0"/>
                          <w:marTop w:val="0"/>
                          <w:marBottom w:val="0"/>
                          <w:divBdr>
                            <w:top w:val="none" w:sz="0" w:space="0" w:color="auto"/>
                            <w:left w:val="none" w:sz="0" w:space="0" w:color="auto"/>
                            <w:bottom w:val="none" w:sz="0" w:space="0" w:color="auto"/>
                            <w:right w:val="none" w:sz="0" w:space="0" w:color="auto"/>
                          </w:divBdr>
                          <w:divsChild>
                            <w:div w:id="48187779">
                              <w:marLeft w:val="0"/>
                              <w:marRight w:val="0"/>
                              <w:marTop w:val="0"/>
                              <w:marBottom w:val="0"/>
                              <w:divBdr>
                                <w:top w:val="none" w:sz="0" w:space="0" w:color="auto"/>
                                <w:left w:val="none" w:sz="0" w:space="0" w:color="auto"/>
                                <w:bottom w:val="none" w:sz="0" w:space="0" w:color="auto"/>
                                <w:right w:val="none" w:sz="0" w:space="0" w:color="auto"/>
                              </w:divBdr>
                              <w:divsChild>
                                <w:div w:id="1057558095">
                                  <w:marLeft w:val="0"/>
                                  <w:marRight w:val="0"/>
                                  <w:marTop w:val="0"/>
                                  <w:marBottom w:val="0"/>
                                  <w:divBdr>
                                    <w:top w:val="none" w:sz="0" w:space="0" w:color="auto"/>
                                    <w:left w:val="none" w:sz="0" w:space="0" w:color="auto"/>
                                    <w:bottom w:val="none" w:sz="0" w:space="0" w:color="auto"/>
                                    <w:right w:val="none" w:sz="0" w:space="0" w:color="auto"/>
                                  </w:divBdr>
                                  <w:divsChild>
                                    <w:div w:id="529220004">
                                      <w:marLeft w:val="0"/>
                                      <w:marRight w:val="0"/>
                                      <w:marTop w:val="0"/>
                                      <w:marBottom w:val="0"/>
                                      <w:divBdr>
                                        <w:top w:val="none" w:sz="0" w:space="0" w:color="auto"/>
                                        <w:left w:val="none" w:sz="0" w:space="0" w:color="auto"/>
                                        <w:bottom w:val="none" w:sz="0" w:space="0" w:color="auto"/>
                                        <w:right w:val="none" w:sz="0" w:space="0" w:color="auto"/>
                                      </w:divBdr>
                                      <w:divsChild>
                                        <w:div w:id="2008709690">
                                          <w:marLeft w:val="0"/>
                                          <w:marRight w:val="0"/>
                                          <w:marTop w:val="0"/>
                                          <w:marBottom w:val="0"/>
                                          <w:divBdr>
                                            <w:top w:val="none" w:sz="0" w:space="0" w:color="auto"/>
                                            <w:left w:val="none" w:sz="0" w:space="0" w:color="auto"/>
                                            <w:bottom w:val="none" w:sz="0" w:space="0" w:color="auto"/>
                                            <w:right w:val="none" w:sz="0" w:space="0" w:color="auto"/>
                                          </w:divBdr>
                                          <w:divsChild>
                                            <w:div w:id="309604435">
                                              <w:marLeft w:val="0"/>
                                              <w:marRight w:val="0"/>
                                              <w:marTop w:val="0"/>
                                              <w:marBottom w:val="0"/>
                                              <w:divBdr>
                                                <w:top w:val="none" w:sz="0" w:space="0" w:color="auto"/>
                                                <w:left w:val="none" w:sz="0" w:space="0" w:color="auto"/>
                                                <w:bottom w:val="none" w:sz="0" w:space="0" w:color="auto"/>
                                                <w:right w:val="none" w:sz="0" w:space="0" w:color="auto"/>
                                              </w:divBdr>
                                              <w:divsChild>
                                                <w:div w:id="1508907894">
                                                  <w:marLeft w:val="0"/>
                                                  <w:marRight w:val="0"/>
                                                  <w:marTop w:val="0"/>
                                                  <w:marBottom w:val="0"/>
                                                  <w:divBdr>
                                                    <w:top w:val="none" w:sz="0" w:space="0" w:color="auto"/>
                                                    <w:left w:val="none" w:sz="0" w:space="0" w:color="auto"/>
                                                    <w:bottom w:val="none" w:sz="0" w:space="0" w:color="auto"/>
                                                    <w:right w:val="none" w:sz="0" w:space="0" w:color="auto"/>
                                                  </w:divBdr>
                                                  <w:divsChild>
                                                    <w:div w:id="1329364202">
                                                      <w:marLeft w:val="0"/>
                                                      <w:marRight w:val="0"/>
                                                      <w:marTop w:val="0"/>
                                                      <w:marBottom w:val="0"/>
                                                      <w:divBdr>
                                                        <w:top w:val="none" w:sz="0" w:space="0" w:color="auto"/>
                                                        <w:left w:val="none" w:sz="0" w:space="0" w:color="auto"/>
                                                        <w:bottom w:val="none" w:sz="0" w:space="0" w:color="auto"/>
                                                        <w:right w:val="none" w:sz="0" w:space="0" w:color="auto"/>
                                                      </w:divBdr>
                                                      <w:divsChild>
                                                        <w:div w:id="1383752503">
                                                          <w:marLeft w:val="0"/>
                                                          <w:marRight w:val="0"/>
                                                          <w:marTop w:val="0"/>
                                                          <w:marBottom w:val="0"/>
                                                          <w:divBdr>
                                                            <w:top w:val="none" w:sz="0" w:space="0" w:color="auto"/>
                                                            <w:left w:val="none" w:sz="0" w:space="0" w:color="auto"/>
                                                            <w:bottom w:val="none" w:sz="0" w:space="0" w:color="auto"/>
                                                            <w:right w:val="none" w:sz="0" w:space="0" w:color="auto"/>
                                                          </w:divBdr>
                                                          <w:divsChild>
                                                            <w:div w:id="1047726720">
                                                              <w:marLeft w:val="0"/>
                                                              <w:marRight w:val="0"/>
                                                              <w:marTop w:val="0"/>
                                                              <w:marBottom w:val="0"/>
                                                              <w:divBdr>
                                                                <w:top w:val="none" w:sz="0" w:space="0" w:color="auto"/>
                                                                <w:left w:val="none" w:sz="0" w:space="0" w:color="auto"/>
                                                                <w:bottom w:val="none" w:sz="0" w:space="0" w:color="auto"/>
                                                                <w:right w:val="none" w:sz="0" w:space="0" w:color="auto"/>
                                                              </w:divBdr>
                                                              <w:divsChild>
                                                                <w:div w:id="1796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143818">
      <w:bodyDiv w:val="1"/>
      <w:marLeft w:val="0"/>
      <w:marRight w:val="0"/>
      <w:marTop w:val="0"/>
      <w:marBottom w:val="0"/>
      <w:divBdr>
        <w:top w:val="none" w:sz="0" w:space="0" w:color="auto"/>
        <w:left w:val="none" w:sz="0" w:space="0" w:color="auto"/>
        <w:bottom w:val="none" w:sz="0" w:space="0" w:color="auto"/>
        <w:right w:val="none" w:sz="0" w:space="0" w:color="auto"/>
      </w:divBdr>
      <w:divsChild>
        <w:div w:id="1002273169">
          <w:marLeft w:val="0"/>
          <w:marRight w:val="0"/>
          <w:marTop w:val="0"/>
          <w:marBottom w:val="0"/>
          <w:divBdr>
            <w:top w:val="none" w:sz="0" w:space="0" w:color="auto"/>
            <w:left w:val="none" w:sz="0" w:space="0" w:color="auto"/>
            <w:bottom w:val="none" w:sz="0" w:space="0" w:color="auto"/>
            <w:right w:val="none" w:sz="0" w:space="0" w:color="auto"/>
          </w:divBdr>
          <w:divsChild>
            <w:div w:id="938025888">
              <w:marLeft w:val="0"/>
              <w:marRight w:val="0"/>
              <w:marTop w:val="0"/>
              <w:marBottom w:val="0"/>
              <w:divBdr>
                <w:top w:val="none" w:sz="0" w:space="0" w:color="auto"/>
                <w:left w:val="none" w:sz="0" w:space="0" w:color="auto"/>
                <w:bottom w:val="none" w:sz="0" w:space="0" w:color="auto"/>
                <w:right w:val="none" w:sz="0" w:space="0" w:color="auto"/>
              </w:divBdr>
              <w:divsChild>
                <w:div w:id="1698312300">
                  <w:marLeft w:val="0"/>
                  <w:marRight w:val="0"/>
                  <w:marTop w:val="0"/>
                  <w:marBottom w:val="0"/>
                  <w:divBdr>
                    <w:top w:val="none" w:sz="0" w:space="0" w:color="auto"/>
                    <w:left w:val="none" w:sz="0" w:space="0" w:color="auto"/>
                    <w:bottom w:val="none" w:sz="0" w:space="0" w:color="auto"/>
                    <w:right w:val="none" w:sz="0" w:space="0" w:color="auto"/>
                  </w:divBdr>
                  <w:divsChild>
                    <w:div w:id="21634933">
                      <w:marLeft w:val="0"/>
                      <w:marRight w:val="0"/>
                      <w:marTop w:val="0"/>
                      <w:marBottom w:val="0"/>
                      <w:divBdr>
                        <w:top w:val="none" w:sz="0" w:space="0" w:color="auto"/>
                        <w:left w:val="none" w:sz="0" w:space="0" w:color="auto"/>
                        <w:bottom w:val="none" w:sz="0" w:space="0" w:color="auto"/>
                        <w:right w:val="none" w:sz="0" w:space="0" w:color="auto"/>
                      </w:divBdr>
                      <w:divsChild>
                        <w:div w:id="1811749439">
                          <w:marLeft w:val="0"/>
                          <w:marRight w:val="0"/>
                          <w:marTop w:val="0"/>
                          <w:marBottom w:val="0"/>
                          <w:divBdr>
                            <w:top w:val="none" w:sz="0" w:space="0" w:color="auto"/>
                            <w:left w:val="none" w:sz="0" w:space="0" w:color="auto"/>
                            <w:bottom w:val="none" w:sz="0" w:space="0" w:color="auto"/>
                            <w:right w:val="none" w:sz="0" w:space="0" w:color="auto"/>
                          </w:divBdr>
                          <w:divsChild>
                            <w:div w:id="1359815465">
                              <w:marLeft w:val="0"/>
                              <w:marRight w:val="0"/>
                              <w:marTop w:val="0"/>
                              <w:marBottom w:val="0"/>
                              <w:divBdr>
                                <w:top w:val="none" w:sz="0" w:space="0" w:color="auto"/>
                                <w:left w:val="none" w:sz="0" w:space="0" w:color="auto"/>
                                <w:bottom w:val="none" w:sz="0" w:space="0" w:color="auto"/>
                                <w:right w:val="none" w:sz="0" w:space="0" w:color="auto"/>
                              </w:divBdr>
                              <w:divsChild>
                                <w:div w:id="926501982">
                                  <w:marLeft w:val="0"/>
                                  <w:marRight w:val="0"/>
                                  <w:marTop w:val="0"/>
                                  <w:marBottom w:val="0"/>
                                  <w:divBdr>
                                    <w:top w:val="none" w:sz="0" w:space="0" w:color="auto"/>
                                    <w:left w:val="none" w:sz="0" w:space="0" w:color="auto"/>
                                    <w:bottom w:val="none" w:sz="0" w:space="0" w:color="auto"/>
                                    <w:right w:val="none" w:sz="0" w:space="0" w:color="auto"/>
                                  </w:divBdr>
                                  <w:divsChild>
                                    <w:div w:id="560600247">
                                      <w:marLeft w:val="0"/>
                                      <w:marRight w:val="0"/>
                                      <w:marTop w:val="0"/>
                                      <w:marBottom w:val="0"/>
                                      <w:divBdr>
                                        <w:top w:val="none" w:sz="0" w:space="0" w:color="auto"/>
                                        <w:left w:val="none" w:sz="0" w:space="0" w:color="auto"/>
                                        <w:bottom w:val="none" w:sz="0" w:space="0" w:color="auto"/>
                                        <w:right w:val="none" w:sz="0" w:space="0" w:color="auto"/>
                                      </w:divBdr>
                                      <w:divsChild>
                                        <w:div w:id="638269114">
                                          <w:marLeft w:val="0"/>
                                          <w:marRight w:val="0"/>
                                          <w:marTop w:val="0"/>
                                          <w:marBottom w:val="0"/>
                                          <w:divBdr>
                                            <w:top w:val="none" w:sz="0" w:space="0" w:color="auto"/>
                                            <w:left w:val="none" w:sz="0" w:space="0" w:color="auto"/>
                                            <w:bottom w:val="none" w:sz="0" w:space="0" w:color="auto"/>
                                            <w:right w:val="none" w:sz="0" w:space="0" w:color="auto"/>
                                          </w:divBdr>
                                          <w:divsChild>
                                            <w:div w:id="2102604988">
                                              <w:marLeft w:val="0"/>
                                              <w:marRight w:val="0"/>
                                              <w:marTop w:val="0"/>
                                              <w:marBottom w:val="0"/>
                                              <w:divBdr>
                                                <w:top w:val="none" w:sz="0" w:space="0" w:color="auto"/>
                                                <w:left w:val="none" w:sz="0" w:space="0" w:color="auto"/>
                                                <w:bottom w:val="none" w:sz="0" w:space="0" w:color="auto"/>
                                                <w:right w:val="none" w:sz="0" w:space="0" w:color="auto"/>
                                              </w:divBdr>
                                              <w:divsChild>
                                                <w:div w:id="1979916247">
                                                  <w:marLeft w:val="0"/>
                                                  <w:marRight w:val="0"/>
                                                  <w:marTop w:val="0"/>
                                                  <w:marBottom w:val="0"/>
                                                  <w:divBdr>
                                                    <w:top w:val="none" w:sz="0" w:space="0" w:color="auto"/>
                                                    <w:left w:val="none" w:sz="0" w:space="0" w:color="auto"/>
                                                    <w:bottom w:val="none" w:sz="0" w:space="0" w:color="auto"/>
                                                    <w:right w:val="none" w:sz="0" w:space="0" w:color="auto"/>
                                                  </w:divBdr>
                                                  <w:divsChild>
                                                    <w:div w:id="1185442706">
                                                      <w:marLeft w:val="0"/>
                                                      <w:marRight w:val="0"/>
                                                      <w:marTop w:val="0"/>
                                                      <w:marBottom w:val="0"/>
                                                      <w:divBdr>
                                                        <w:top w:val="none" w:sz="0" w:space="0" w:color="auto"/>
                                                        <w:left w:val="none" w:sz="0" w:space="0" w:color="auto"/>
                                                        <w:bottom w:val="none" w:sz="0" w:space="0" w:color="auto"/>
                                                        <w:right w:val="none" w:sz="0" w:space="0" w:color="auto"/>
                                                      </w:divBdr>
                                                      <w:divsChild>
                                                        <w:div w:id="370884010">
                                                          <w:marLeft w:val="0"/>
                                                          <w:marRight w:val="0"/>
                                                          <w:marTop w:val="0"/>
                                                          <w:marBottom w:val="0"/>
                                                          <w:divBdr>
                                                            <w:top w:val="none" w:sz="0" w:space="0" w:color="auto"/>
                                                            <w:left w:val="none" w:sz="0" w:space="0" w:color="auto"/>
                                                            <w:bottom w:val="none" w:sz="0" w:space="0" w:color="auto"/>
                                                            <w:right w:val="none" w:sz="0" w:space="0" w:color="auto"/>
                                                          </w:divBdr>
                                                          <w:divsChild>
                                                            <w:div w:id="648749022">
                                                              <w:marLeft w:val="0"/>
                                                              <w:marRight w:val="0"/>
                                                              <w:marTop w:val="0"/>
                                                              <w:marBottom w:val="0"/>
                                                              <w:divBdr>
                                                                <w:top w:val="none" w:sz="0" w:space="0" w:color="auto"/>
                                                                <w:left w:val="none" w:sz="0" w:space="0" w:color="auto"/>
                                                                <w:bottom w:val="none" w:sz="0" w:space="0" w:color="auto"/>
                                                                <w:right w:val="none" w:sz="0" w:space="0" w:color="auto"/>
                                                              </w:divBdr>
                                                              <w:divsChild>
                                                                <w:div w:id="12646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905708">
      <w:bodyDiv w:val="1"/>
      <w:marLeft w:val="0"/>
      <w:marRight w:val="0"/>
      <w:marTop w:val="0"/>
      <w:marBottom w:val="0"/>
      <w:divBdr>
        <w:top w:val="none" w:sz="0" w:space="0" w:color="auto"/>
        <w:left w:val="none" w:sz="0" w:space="0" w:color="auto"/>
        <w:bottom w:val="none" w:sz="0" w:space="0" w:color="auto"/>
        <w:right w:val="none" w:sz="0" w:space="0" w:color="auto"/>
      </w:divBdr>
      <w:divsChild>
        <w:div w:id="1528370974">
          <w:marLeft w:val="0"/>
          <w:marRight w:val="0"/>
          <w:marTop w:val="0"/>
          <w:marBottom w:val="0"/>
          <w:divBdr>
            <w:top w:val="none" w:sz="0" w:space="0" w:color="auto"/>
            <w:left w:val="none" w:sz="0" w:space="0" w:color="auto"/>
            <w:bottom w:val="none" w:sz="0" w:space="0" w:color="auto"/>
            <w:right w:val="none" w:sz="0" w:space="0" w:color="auto"/>
          </w:divBdr>
          <w:divsChild>
            <w:div w:id="1407846323">
              <w:marLeft w:val="0"/>
              <w:marRight w:val="0"/>
              <w:marTop w:val="0"/>
              <w:marBottom w:val="0"/>
              <w:divBdr>
                <w:top w:val="none" w:sz="0" w:space="0" w:color="auto"/>
                <w:left w:val="none" w:sz="0" w:space="0" w:color="auto"/>
                <w:bottom w:val="none" w:sz="0" w:space="0" w:color="auto"/>
                <w:right w:val="none" w:sz="0" w:space="0" w:color="auto"/>
              </w:divBdr>
              <w:divsChild>
                <w:div w:id="890387893">
                  <w:marLeft w:val="0"/>
                  <w:marRight w:val="0"/>
                  <w:marTop w:val="0"/>
                  <w:marBottom w:val="0"/>
                  <w:divBdr>
                    <w:top w:val="none" w:sz="0" w:space="0" w:color="auto"/>
                    <w:left w:val="none" w:sz="0" w:space="0" w:color="auto"/>
                    <w:bottom w:val="none" w:sz="0" w:space="0" w:color="auto"/>
                    <w:right w:val="none" w:sz="0" w:space="0" w:color="auto"/>
                  </w:divBdr>
                  <w:divsChild>
                    <w:div w:id="1941863978">
                      <w:marLeft w:val="0"/>
                      <w:marRight w:val="0"/>
                      <w:marTop w:val="0"/>
                      <w:marBottom w:val="0"/>
                      <w:divBdr>
                        <w:top w:val="none" w:sz="0" w:space="0" w:color="auto"/>
                        <w:left w:val="none" w:sz="0" w:space="0" w:color="auto"/>
                        <w:bottom w:val="none" w:sz="0" w:space="0" w:color="auto"/>
                        <w:right w:val="none" w:sz="0" w:space="0" w:color="auto"/>
                      </w:divBdr>
                      <w:divsChild>
                        <w:div w:id="2132699326">
                          <w:marLeft w:val="0"/>
                          <w:marRight w:val="0"/>
                          <w:marTop w:val="0"/>
                          <w:marBottom w:val="0"/>
                          <w:divBdr>
                            <w:top w:val="none" w:sz="0" w:space="0" w:color="auto"/>
                            <w:left w:val="none" w:sz="0" w:space="0" w:color="auto"/>
                            <w:bottom w:val="none" w:sz="0" w:space="0" w:color="auto"/>
                            <w:right w:val="none" w:sz="0" w:space="0" w:color="auto"/>
                          </w:divBdr>
                          <w:divsChild>
                            <w:div w:id="344748317">
                              <w:marLeft w:val="0"/>
                              <w:marRight w:val="0"/>
                              <w:marTop w:val="0"/>
                              <w:marBottom w:val="0"/>
                              <w:divBdr>
                                <w:top w:val="none" w:sz="0" w:space="0" w:color="auto"/>
                                <w:left w:val="none" w:sz="0" w:space="0" w:color="auto"/>
                                <w:bottom w:val="none" w:sz="0" w:space="0" w:color="auto"/>
                                <w:right w:val="none" w:sz="0" w:space="0" w:color="auto"/>
                              </w:divBdr>
                              <w:divsChild>
                                <w:div w:id="319817666">
                                  <w:marLeft w:val="0"/>
                                  <w:marRight w:val="0"/>
                                  <w:marTop w:val="0"/>
                                  <w:marBottom w:val="0"/>
                                  <w:divBdr>
                                    <w:top w:val="none" w:sz="0" w:space="0" w:color="auto"/>
                                    <w:left w:val="none" w:sz="0" w:space="0" w:color="auto"/>
                                    <w:bottom w:val="none" w:sz="0" w:space="0" w:color="auto"/>
                                    <w:right w:val="none" w:sz="0" w:space="0" w:color="auto"/>
                                  </w:divBdr>
                                  <w:divsChild>
                                    <w:div w:id="1883899758">
                                      <w:marLeft w:val="0"/>
                                      <w:marRight w:val="0"/>
                                      <w:marTop w:val="0"/>
                                      <w:marBottom w:val="0"/>
                                      <w:divBdr>
                                        <w:top w:val="none" w:sz="0" w:space="0" w:color="auto"/>
                                        <w:left w:val="none" w:sz="0" w:space="0" w:color="auto"/>
                                        <w:bottom w:val="none" w:sz="0" w:space="0" w:color="auto"/>
                                        <w:right w:val="none" w:sz="0" w:space="0" w:color="auto"/>
                                      </w:divBdr>
                                      <w:divsChild>
                                        <w:div w:id="342169875">
                                          <w:marLeft w:val="0"/>
                                          <w:marRight w:val="0"/>
                                          <w:marTop w:val="0"/>
                                          <w:marBottom w:val="0"/>
                                          <w:divBdr>
                                            <w:top w:val="none" w:sz="0" w:space="0" w:color="auto"/>
                                            <w:left w:val="none" w:sz="0" w:space="0" w:color="auto"/>
                                            <w:bottom w:val="none" w:sz="0" w:space="0" w:color="auto"/>
                                            <w:right w:val="none" w:sz="0" w:space="0" w:color="auto"/>
                                          </w:divBdr>
                                          <w:divsChild>
                                            <w:div w:id="509106880">
                                              <w:marLeft w:val="0"/>
                                              <w:marRight w:val="0"/>
                                              <w:marTop w:val="0"/>
                                              <w:marBottom w:val="0"/>
                                              <w:divBdr>
                                                <w:top w:val="none" w:sz="0" w:space="0" w:color="auto"/>
                                                <w:left w:val="none" w:sz="0" w:space="0" w:color="auto"/>
                                                <w:bottom w:val="none" w:sz="0" w:space="0" w:color="auto"/>
                                                <w:right w:val="none" w:sz="0" w:space="0" w:color="auto"/>
                                              </w:divBdr>
                                              <w:divsChild>
                                                <w:div w:id="1856186728">
                                                  <w:marLeft w:val="0"/>
                                                  <w:marRight w:val="0"/>
                                                  <w:marTop w:val="0"/>
                                                  <w:marBottom w:val="0"/>
                                                  <w:divBdr>
                                                    <w:top w:val="none" w:sz="0" w:space="0" w:color="auto"/>
                                                    <w:left w:val="none" w:sz="0" w:space="0" w:color="auto"/>
                                                    <w:bottom w:val="none" w:sz="0" w:space="0" w:color="auto"/>
                                                    <w:right w:val="none" w:sz="0" w:space="0" w:color="auto"/>
                                                  </w:divBdr>
                                                  <w:divsChild>
                                                    <w:div w:id="122889752">
                                                      <w:marLeft w:val="0"/>
                                                      <w:marRight w:val="0"/>
                                                      <w:marTop w:val="0"/>
                                                      <w:marBottom w:val="0"/>
                                                      <w:divBdr>
                                                        <w:top w:val="none" w:sz="0" w:space="0" w:color="auto"/>
                                                        <w:left w:val="none" w:sz="0" w:space="0" w:color="auto"/>
                                                        <w:bottom w:val="none" w:sz="0" w:space="0" w:color="auto"/>
                                                        <w:right w:val="none" w:sz="0" w:space="0" w:color="auto"/>
                                                      </w:divBdr>
                                                      <w:divsChild>
                                                        <w:div w:id="800881446">
                                                          <w:marLeft w:val="0"/>
                                                          <w:marRight w:val="0"/>
                                                          <w:marTop w:val="0"/>
                                                          <w:marBottom w:val="0"/>
                                                          <w:divBdr>
                                                            <w:top w:val="none" w:sz="0" w:space="0" w:color="auto"/>
                                                            <w:left w:val="none" w:sz="0" w:space="0" w:color="auto"/>
                                                            <w:bottom w:val="none" w:sz="0" w:space="0" w:color="auto"/>
                                                            <w:right w:val="none" w:sz="0" w:space="0" w:color="auto"/>
                                                          </w:divBdr>
                                                          <w:divsChild>
                                                            <w:div w:id="1156871544">
                                                              <w:marLeft w:val="0"/>
                                                              <w:marRight w:val="0"/>
                                                              <w:marTop w:val="0"/>
                                                              <w:marBottom w:val="0"/>
                                                              <w:divBdr>
                                                                <w:top w:val="none" w:sz="0" w:space="0" w:color="auto"/>
                                                                <w:left w:val="none" w:sz="0" w:space="0" w:color="auto"/>
                                                                <w:bottom w:val="none" w:sz="0" w:space="0" w:color="auto"/>
                                                                <w:right w:val="none" w:sz="0" w:space="0" w:color="auto"/>
                                                              </w:divBdr>
                                                              <w:divsChild>
                                                                <w:div w:id="1406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1026224">
      <w:bodyDiv w:val="1"/>
      <w:marLeft w:val="0"/>
      <w:marRight w:val="0"/>
      <w:marTop w:val="0"/>
      <w:marBottom w:val="0"/>
      <w:divBdr>
        <w:top w:val="none" w:sz="0" w:space="0" w:color="auto"/>
        <w:left w:val="none" w:sz="0" w:space="0" w:color="auto"/>
        <w:bottom w:val="none" w:sz="0" w:space="0" w:color="auto"/>
        <w:right w:val="none" w:sz="0" w:space="0" w:color="auto"/>
      </w:divBdr>
      <w:divsChild>
        <w:div w:id="387534543">
          <w:marLeft w:val="0"/>
          <w:marRight w:val="0"/>
          <w:marTop w:val="0"/>
          <w:marBottom w:val="0"/>
          <w:divBdr>
            <w:top w:val="none" w:sz="0" w:space="0" w:color="auto"/>
            <w:left w:val="none" w:sz="0" w:space="0" w:color="auto"/>
            <w:bottom w:val="none" w:sz="0" w:space="0" w:color="auto"/>
            <w:right w:val="none" w:sz="0" w:space="0" w:color="auto"/>
          </w:divBdr>
          <w:divsChild>
            <w:div w:id="870536499">
              <w:marLeft w:val="0"/>
              <w:marRight w:val="0"/>
              <w:marTop w:val="0"/>
              <w:marBottom w:val="0"/>
              <w:divBdr>
                <w:top w:val="none" w:sz="0" w:space="0" w:color="auto"/>
                <w:left w:val="none" w:sz="0" w:space="0" w:color="auto"/>
                <w:bottom w:val="none" w:sz="0" w:space="0" w:color="auto"/>
                <w:right w:val="none" w:sz="0" w:space="0" w:color="auto"/>
              </w:divBdr>
              <w:divsChild>
                <w:div w:id="911082888">
                  <w:marLeft w:val="0"/>
                  <w:marRight w:val="0"/>
                  <w:marTop w:val="0"/>
                  <w:marBottom w:val="0"/>
                  <w:divBdr>
                    <w:top w:val="none" w:sz="0" w:space="0" w:color="auto"/>
                    <w:left w:val="none" w:sz="0" w:space="0" w:color="auto"/>
                    <w:bottom w:val="none" w:sz="0" w:space="0" w:color="auto"/>
                    <w:right w:val="none" w:sz="0" w:space="0" w:color="auto"/>
                  </w:divBdr>
                  <w:divsChild>
                    <w:div w:id="746146863">
                      <w:marLeft w:val="0"/>
                      <w:marRight w:val="0"/>
                      <w:marTop w:val="0"/>
                      <w:marBottom w:val="0"/>
                      <w:divBdr>
                        <w:top w:val="none" w:sz="0" w:space="0" w:color="auto"/>
                        <w:left w:val="none" w:sz="0" w:space="0" w:color="auto"/>
                        <w:bottom w:val="none" w:sz="0" w:space="0" w:color="auto"/>
                        <w:right w:val="none" w:sz="0" w:space="0" w:color="auto"/>
                      </w:divBdr>
                      <w:divsChild>
                        <w:div w:id="749695842">
                          <w:marLeft w:val="0"/>
                          <w:marRight w:val="0"/>
                          <w:marTop w:val="0"/>
                          <w:marBottom w:val="0"/>
                          <w:divBdr>
                            <w:top w:val="none" w:sz="0" w:space="0" w:color="auto"/>
                            <w:left w:val="none" w:sz="0" w:space="0" w:color="auto"/>
                            <w:bottom w:val="none" w:sz="0" w:space="0" w:color="auto"/>
                            <w:right w:val="none" w:sz="0" w:space="0" w:color="auto"/>
                          </w:divBdr>
                          <w:divsChild>
                            <w:div w:id="994334730">
                              <w:marLeft w:val="0"/>
                              <w:marRight w:val="0"/>
                              <w:marTop w:val="0"/>
                              <w:marBottom w:val="0"/>
                              <w:divBdr>
                                <w:top w:val="none" w:sz="0" w:space="0" w:color="auto"/>
                                <w:left w:val="none" w:sz="0" w:space="0" w:color="auto"/>
                                <w:bottom w:val="none" w:sz="0" w:space="0" w:color="auto"/>
                                <w:right w:val="none" w:sz="0" w:space="0" w:color="auto"/>
                              </w:divBdr>
                              <w:divsChild>
                                <w:div w:id="29107688">
                                  <w:marLeft w:val="0"/>
                                  <w:marRight w:val="0"/>
                                  <w:marTop w:val="0"/>
                                  <w:marBottom w:val="0"/>
                                  <w:divBdr>
                                    <w:top w:val="none" w:sz="0" w:space="0" w:color="auto"/>
                                    <w:left w:val="none" w:sz="0" w:space="0" w:color="auto"/>
                                    <w:bottom w:val="none" w:sz="0" w:space="0" w:color="auto"/>
                                    <w:right w:val="none" w:sz="0" w:space="0" w:color="auto"/>
                                  </w:divBdr>
                                  <w:divsChild>
                                    <w:div w:id="1196308234">
                                      <w:marLeft w:val="0"/>
                                      <w:marRight w:val="0"/>
                                      <w:marTop w:val="0"/>
                                      <w:marBottom w:val="0"/>
                                      <w:divBdr>
                                        <w:top w:val="none" w:sz="0" w:space="0" w:color="auto"/>
                                        <w:left w:val="none" w:sz="0" w:space="0" w:color="auto"/>
                                        <w:bottom w:val="none" w:sz="0" w:space="0" w:color="auto"/>
                                        <w:right w:val="none" w:sz="0" w:space="0" w:color="auto"/>
                                      </w:divBdr>
                                      <w:divsChild>
                                        <w:div w:id="277761598">
                                          <w:marLeft w:val="0"/>
                                          <w:marRight w:val="0"/>
                                          <w:marTop w:val="0"/>
                                          <w:marBottom w:val="0"/>
                                          <w:divBdr>
                                            <w:top w:val="none" w:sz="0" w:space="0" w:color="auto"/>
                                            <w:left w:val="none" w:sz="0" w:space="0" w:color="auto"/>
                                            <w:bottom w:val="none" w:sz="0" w:space="0" w:color="auto"/>
                                            <w:right w:val="none" w:sz="0" w:space="0" w:color="auto"/>
                                          </w:divBdr>
                                          <w:divsChild>
                                            <w:div w:id="1349407510">
                                              <w:marLeft w:val="0"/>
                                              <w:marRight w:val="0"/>
                                              <w:marTop w:val="0"/>
                                              <w:marBottom w:val="0"/>
                                              <w:divBdr>
                                                <w:top w:val="none" w:sz="0" w:space="0" w:color="auto"/>
                                                <w:left w:val="none" w:sz="0" w:space="0" w:color="auto"/>
                                                <w:bottom w:val="none" w:sz="0" w:space="0" w:color="auto"/>
                                                <w:right w:val="none" w:sz="0" w:space="0" w:color="auto"/>
                                              </w:divBdr>
                                              <w:divsChild>
                                                <w:div w:id="351878190">
                                                  <w:marLeft w:val="0"/>
                                                  <w:marRight w:val="0"/>
                                                  <w:marTop w:val="0"/>
                                                  <w:marBottom w:val="0"/>
                                                  <w:divBdr>
                                                    <w:top w:val="none" w:sz="0" w:space="0" w:color="auto"/>
                                                    <w:left w:val="none" w:sz="0" w:space="0" w:color="auto"/>
                                                    <w:bottom w:val="none" w:sz="0" w:space="0" w:color="auto"/>
                                                    <w:right w:val="none" w:sz="0" w:space="0" w:color="auto"/>
                                                  </w:divBdr>
                                                  <w:divsChild>
                                                    <w:div w:id="1582641966">
                                                      <w:marLeft w:val="0"/>
                                                      <w:marRight w:val="0"/>
                                                      <w:marTop w:val="0"/>
                                                      <w:marBottom w:val="0"/>
                                                      <w:divBdr>
                                                        <w:top w:val="none" w:sz="0" w:space="0" w:color="auto"/>
                                                        <w:left w:val="none" w:sz="0" w:space="0" w:color="auto"/>
                                                        <w:bottom w:val="none" w:sz="0" w:space="0" w:color="auto"/>
                                                        <w:right w:val="none" w:sz="0" w:space="0" w:color="auto"/>
                                                      </w:divBdr>
                                                      <w:divsChild>
                                                        <w:div w:id="462776813">
                                                          <w:marLeft w:val="0"/>
                                                          <w:marRight w:val="0"/>
                                                          <w:marTop w:val="0"/>
                                                          <w:marBottom w:val="0"/>
                                                          <w:divBdr>
                                                            <w:top w:val="none" w:sz="0" w:space="0" w:color="auto"/>
                                                            <w:left w:val="none" w:sz="0" w:space="0" w:color="auto"/>
                                                            <w:bottom w:val="none" w:sz="0" w:space="0" w:color="auto"/>
                                                            <w:right w:val="none" w:sz="0" w:space="0" w:color="auto"/>
                                                          </w:divBdr>
                                                          <w:divsChild>
                                                            <w:div w:id="1018576868">
                                                              <w:marLeft w:val="0"/>
                                                              <w:marRight w:val="0"/>
                                                              <w:marTop w:val="0"/>
                                                              <w:marBottom w:val="0"/>
                                                              <w:divBdr>
                                                                <w:top w:val="none" w:sz="0" w:space="0" w:color="auto"/>
                                                                <w:left w:val="none" w:sz="0" w:space="0" w:color="auto"/>
                                                                <w:bottom w:val="none" w:sz="0" w:space="0" w:color="auto"/>
                                                                <w:right w:val="none" w:sz="0" w:space="0" w:color="auto"/>
                                                              </w:divBdr>
                                                              <w:divsChild>
                                                                <w:div w:id="17924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3789373">
      <w:bodyDiv w:val="1"/>
      <w:marLeft w:val="0"/>
      <w:marRight w:val="0"/>
      <w:marTop w:val="0"/>
      <w:marBottom w:val="0"/>
      <w:divBdr>
        <w:top w:val="none" w:sz="0" w:space="0" w:color="auto"/>
        <w:left w:val="none" w:sz="0" w:space="0" w:color="auto"/>
        <w:bottom w:val="none" w:sz="0" w:space="0" w:color="auto"/>
        <w:right w:val="none" w:sz="0" w:space="0" w:color="auto"/>
      </w:divBdr>
      <w:divsChild>
        <w:div w:id="1100834289">
          <w:marLeft w:val="0"/>
          <w:marRight w:val="0"/>
          <w:marTop w:val="0"/>
          <w:marBottom w:val="0"/>
          <w:divBdr>
            <w:top w:val="none" w:sz="0" w:space="0" w:color="auto"/>
            <w:left w:val="none" w:sz="0" w:space="0" w:color="auto"/>
            <w:bottom w:val="none" w:sz="0" w:space="0" w:color="auto"/>
            <w:right w:val="none" w:sz="0" w:space="0" w:color="auto"/>
          </w:divBdr>
          <w:divsChild>
            <w:div w:id="1757240892">
              <w:marLeft w:val="0"/>
              <w:marRight w:val="0"/>
              <w:marTop w:val="0"/>
              <w:marBottom w:val="0"/>
              <w:divBdr>
                <w:top w:val="none" w:sz="0" w:space="0" w:color="auto"/>
                <w:left w:val="none" w:sz="0" w:space="0" w:color="auto"/>
                <w:bottom w:val="none" w:sz="0" w:space="0" w:color="auto"/>
                <w:right w:val="none" w:sz="0" w:space="0" w:color="auto"/>
              </w:divBdr>
              <w:divsChild>
                <w:div w:id="1110276594">
                  <w:marLeft w:val="0"/>
                  <w:marRight w:val="0"/>
                  <w:marTop w:val="0"/>
                  <w:marBottom w:val="0"/>
                  <w:divBdr>
                    <w:top w:val="none" w:sz="0" w:space="0" w:color="auto"/>
                    <w:left w:val="none" w:sz="0" w:space="0" w:color="auto"/>
                    <w:bottom w:val="none" w:sz="0" w:space="0" w:color="auto"/>
                    <w:right w:val="none" w:sz="0" w:space="0" w:color="auto"/>
                  </w:divBdr>
                  <w:divsChild>
                    <w:div w:id="221673032">
                      <w:marLeft w:val="0"/>
                      <w:marRight w:val="0"/>
                      <w:marTop w:val="0"/>
                      <w:marBottom w:val="0"/>
                      <w:divBdr>
                        <w:top w:val="none" w:sz="0" w:space="0" w:color="auto"/>
                        <w:left w:val="none" w:sz="0" w:space="0" w:color="auto"/>
                        <w:bottom w:val="none" w:sz="0" w:space="0" w:color="auto"/>
                        <w:right w:val="none" w:sz="0" w:space="0" w:color="auto"/>
                      </w:divBdr>
                      <w:divsChild>
                        <w:div w:id="157691614">
                          <w:marLeft w:val="0"/>
                          <w:marRight w:val="0"/>
                          <w:marTop w:val="0"/>
                          <w:marBottom w:val="0"/>
                          <w:divBdr>
                            <w:top w:val="none" w:sz="0" w:space="0" w:color="auto"/>
                            <w:left w:val="none" w:sz="0" w:space="0" w:color="auto"/>
                            <w:bottom w:val="none" w:sz="0" w:space="0" w:color="auto"/>
                            <w:right w:val="none" w:sz="0" w:space="0" w:color="auto"/>
                          </w:divBdr>
                          <w:divsChild>
                            <w:div w:id="1358777293">
                              <w:marLeft w:val="0"/>
                              <w:marRight w:val="0"/>
                              <w:marTop w:val="0"/>
                              <w:marBottom w:val="0"/>
                              <w:divBdr>
                                <w:top w:val="none" w:sz="0" w:space="0" w:color="auto"/>
                                <w:left w:val="none" w:sz="0" w:space="0" w:color="auto"/>
                                <w:bottom w:val="none" w:sz="0" w:space="0" w:color="auto"/>
                                <w:right w:val="none" w:sz="0" w:space="0" w:color="auto"/>
                              </w:divBdr>
                              <w:divsChild>
                                <w:div w:id="680279213">
                                  <w:marLeft w:val="0"/>
                                  <w:marRight w:val="0"/>
                                  <w:marTop w:val="0"/>
                                  <w:marBottom w:val="0"/>
                                  <w:divBdr>
                                    <w:top w:val="none" w:sz="0" w:space="0" w:color="auto"/>
                                    <w:left w:val="none" w:sz="0" w:space="0" w:color="auto"/>
                                    <w:bottom w:val="none" w:sz="0" w:space="0" w:color="auto"/>
                                    <w:right w:val="none" w:sz="0" w:space="0" w:color="auto"/>
                                  </w:divBdr>
                                  <w:divsChild>
                                    <w:div w:id="1974866372">
                                      <w:marLeft w:val="0"/>
                                      <w:marRight w:val="0"/>
                                      <w:marTop w:val="0"/>
                                      <w:marBottom w:val="0"/>
                                      <w:divBdr>
                                        <w:top w:val="none" w:sz="0" w:space="0" w:color="auto"/>
                                        <w:left w:val="none" w:sz="0" w:space="0" w:color="auto"/>
                                        <w:bottom w:val="none" w:sz="0" w:space="0" w:color="auto"/>
                                        <w:right w:val="none" w:sz="0" w:space="0" w:color="auto"/>
                                      </w:divBdr>
                                      <w:divsChild>
                                        <w:div w:id="1636180554">
                                          <w:marLeft w:val="0"/>
                                          <w:marRight w:val="0"/>
                                          <w:marTop w:val="0"/>
                                          <w:marBottom w:val="0"/>
                                          <w:divBdr>
                                            <w:top w:val="none" w:sz="0" w:space="0" w:color="auto"/>
                                            <w:left w:val="none" w:sz="0" w:space="0" w:color="auto"/>
                                            <w:bottom w:val="none" w:sz="0" w:space="0" w:color="auto"/>
                                            <w:right w:val="none" w:sz="0" w:space="0" w:color="auto"/>
                                          </w:divBdr>
                                          <w:divsChild>
                                            <w:div w:id="17193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101548">
      <w:bodyDiv w:val="1"/>
      <w:marLeft w:val="0"/>
      <w:marRight w:val="0"/>
      <w:marTop w:val="0"/>
      <w:marBottom w:val="0"/>
      <w:divBdr>
        <w:top w:val="none" w:sz="0" w:space="0" w:color="auto"/>
        <w:left w:val="none" w:sz="0" w:space="0" w:color="auto"/>
        <w:bottom w:val="none" w:sz="0" w:space="0" w:color="auto"/>
        <w:right w:val="none" w:sz="0" w:space="0" w:color="auto"/>
      </w:divBdr>
      <w:divsChild>
        <w:div w:id="67266947">
          <w:marLeft w:val="0"/>
          <w:marRight w:val="0"/>
          <w:marTop w:val="0"/>
          <w:marBottom w:val="0"/>
          <w:divBdr>
            <w:top w:val="none" w:sz="0" w:space="0" w:color="auto"/>
            <w:left w:val="none" w:sz="0" w:space="0" w:color="auto"/>
            <w:bottom w:val="none" w:sz="0" w:space="0" w:color="auto"/>
            <w:right w:val="none" w:sz="0" w:space="0" w:color="auto"/>
          </w:divBdr>
          <w:divsChild>
            <w:div w:id="725224862">
              <w:marLeft w:val="0"/>
              <w:marRight w:val="0"/>
              <w:marTop w:val="0"/>
              <w:marBottom w:val="0"/>
              <w:divBdr>
                <w:top w:val="none" w:sz="0" w:space="0" w:color="auto"/>
                <w:left w:val="none" w:sz="0" w:space="0" w:color="auto"/>
                <w:bottom w:val="none" w:sz="0" w:space="0" w:color="auto"/>
                <w:right w:val="none" w:sz="0" w:space="0" w:color="auto"/>
              </w:divBdr>
              <w:divsChild>
                <w:div w:id="1891765704">
                  <w:marLeft w:val="0"/>
                  <w:marRight w:val="0"/>
                  <w:marTop w:val="0"/>
                  <w:marBottom w:val="0"/>
                  <w:divBdr>
                    <w:top w:val="none" w:sz="0" w:space="0" w:color="auto"/>
                    <w:left w:val="none" w:sz="0" w:space="0" w:color="auto"/>
                    <w:bottom w:val="none" w:sz="0" w:space="0" w:color="auto"/>
                    <w:right w:val="none" w:sz="0" w:space="0" w:color="auto"/>
                  </w:divBdr>
                  <w:divsChild>
                    <w:div w:id="1079671082">
                      <w:marLeft w:val="0"/>
                      <w:marRight w:val="0"/>
                      <w:marTop w:val="0"/>
                      <w:marBottom w:val="0"/>
                      <w:divBdr>
                        <w:top w:val="none" w:sz="0" w:space="0" w:color="auto"/>
                        <w:left w:val="none" w:sz="0" w:space="0" w:color="auto"/>
                        <w:bottom w:val="none" w:sz="0" w:space="0" w:color="auto"/>
                        <w:right w:val="none" w:sz="0" w:space="0" w:color="auto"/>
                      </w:divBdr>
                      <w:divsChild>
                        <w:div w:id="1715422448">
                          <w:marLeft w:val="0"/>
                          <w:marRight w:val="0"/>
                          <w:marTop w:val="0"/>
                          <w:marBottom w:val="0"/>
                          <w:divBdr>
                            <w:top w:val="none" w:sz="0" w:space="0" w:color="auto"/>
                            <w:left w:val="none" w:sz="0" w:space="0" w:color="auto"/>
                            <w:bottom w:val="none" w:sz="0" w:space="0" w:color="auto"/>
                            <w:right w:val="none" w:sz="0" w:space="0" w:color="auto"/>
                          </w:divBdr>
                          <w:divsChild>
                            <w:div w:id="1449351494">
                              <w:marLeft w:val="0"/>
                              <w:marRight w:val="0"/>
                              <w:marTop w:val="0"/>
                              <w:marBottom w:val="0"/>
                              <w:divBdr>
                                <w:top w:val="none" w:sz="0" w:space="0" w:color="auto"/>
                                <w:left w:val="none" w:sz="0" w:space="0" w:color="auto"/>
                                <w:bottom w:val="none" w:sz="0" w:space="0" w:color="auto"/>
                                <w:right w:val="none" w:sz="0" w:space="0" w:color="auto"/>
                              </w:divBdr>
                              <w:divsChild>
                                <w:div w:id="1333677434">
                                  <w:marLeft w:val="0"/>
                                  <w:marRight w:val="0"/>
                                  <w:marTop w:val="0"/>
                                  <w:marBottom w:val="0"/>
                                  <w:divBdr>
                                    <w:top w:val="none" w:sz="0" w:space="0" w:color="auto"/>
                                    <w:left w:val="none" w:sz="0" w:space="0" w:color="auto"/>
                                    <w:bottom w:val="none" w:sz="0" w:space="0" w:color="auto"/>
                                    <w:right w:val="none" w:sz="0" w:space="0" w:color="auto"/>
                                  </w:divBdr>
                                  <w:divsChild>
                                    <w:div w:id="282537112">
                                      <w:marLeft w:val="0"/>
                                      <w:marRight w:val="0"/>
                                      <w:marTop w:val="0"/>
                                      <w:marBottom w:val="0"/>
                                      <w:divBdr>
                                        <w:top w:val="none" w:sz="0" w:space="0" w:color="auto"/>
                                        <w:left w:val="none" w:sz="0" w:space="0" w:color="auto"/>
                                        <w:bottom w:val="none" w:sz="0" w:space="0" w:color="auto"/>
                                        <w:right w:val="none" w:sz="0" w:space="0" w:color="auto"/>
                                      </w:divBdr>
                                      <w:divsChild>
                                        <w:div w:id="675690614">
                                          <w:marLeft w:val="0"/>
                                          <w:marRight w:val="0"/>
                                          <w:marTop w:val="0"/>
                                          <w:marBottom w:val="0"/>
                                          <w:divBdr>
                                            <w:top w:val="none" w:sz="0" w:space="0" w:color="auto"/>
                                            <w:left w:val="none" w:sz="0" w:space="0" w:color="auto"/>
                                            <w:bottom w:val="none" w:sz="0" w:space="0" w:color="auto"/>
                                            <w:right w:val="none" w:sz="0" w:space="0" w:color="auto"/>
                                          </w:divBdr>
                                          <w:divsChild>
                                            <w:div w:id="675620944">
                                              <w:marLeft w:val="0"/>
                                              <w:marRight w:val="0"/>
                                              <w:marTop w:val="0"/>
                                              <w:marBottom w:val="0"/>
                                              <w:divBdr>
                                                <w:top w:val="none" w:sz="0" w:space="0" w:color="auto"/>
                                                <w:left w:val="none" w:sz="0" w:space="0" w:color="auto"/>
                                                <w:bottom w:val="none" w:sz="0" w:space="0" w:color="auto"/>
                                                <w:right w:val="none" w:sz="0" w:space="0" w:color="auto"/>
                                              </w:divBdr>
                                              <w:divsChild>
                                                <w:div w:id="868831716">
                                                  <w:marLeft w:val="0"/>
                                                  <w:marRight w:val="0"/>
                                                  <w:marTop w:val="0"/>
                                                  <w:marBottom w:val="0"/>
                                                  <w:divBdr>
                                                    <w:top w:val="none" w:sz="0" w:space="0" w:color="auto"/>
                                                    <w:left w:val="none" w:sz="0" w:space="0" w:color="auto"/>
                                                    <w:bottom w:val="none" w:sz="0" w:space="0" w:color="auto"/>
                                                    <w:right w:val="none" w:sz="0" w:space="0" w:color="auto"/>
                                                  </w:divBdr>
                                                  <w:divsChild>
                                                    <w:div w:id="459689831">
                                                      <w:marLeft w:val="0"/>
                                                      <w:marRight w:val="0"/>
                                                      <w:marTop w:val="0"/>
                                                      <w:marBottom w:val="0"/>
                                                      <w:divBdr>
                                                        <w:top w:val="none" w:sz="0" w:space="0" w:color="auto"/>
                                                        <w:left w:val="none" w:sz="0" w:space="0" w:color="auto"/>
                                                        <w:bottom w:val="none" w:sz="0" w:space="0" w:color="auto"/>
                                                        <w:right w:val="none" w:sz="0" w:space="0" w:color="auto"/>
                                                      </w:divBdr>
                                                      <w:divsChild>
                                                        <w:div w:id="869221421">
                                                          <w:marLeft w:val="0"/>
                                                          <w:marRight w:val="0"/>
                                                          <w:marTop w:val="0"/>
                                                          <w:marBottom w:val="0"/>
                                                          <w:divBdr>
                                                            <w:top w:val="none" w:sz="0" w:space="0" w:color="auto"/>
                                                            <w:left w:val="none" w:sz="0" w:space="0" w:color="auto"/>
                                                            <w:bottom w:val="none" w:sz="0" w:space="0" w:color="auto"/>
                                                            <w:right w:val="none" w:sz="0" w:space="0" w:color="auto"/>
                                                          </w:divBdr>
                                                          <w:divsChild>
                                                            <w:div w:id="1685670164">
                                                              <w:marLeft w:val="0"/>
                                                              <w:marRight w:val="0"/>
                                                              <w:marTop w:val="0"/>
                                                              <w:marBottom w:val="0"/>
                                                              <w:divBdr>
                                                                <w:top w:val="none" w:sz="0" w:space="0" w:color="auto"/>
                                                                <w:left w:val="none" w:sz="0" w:space="0" w:color="auto"/>
                                                                <w:bottom w:val="none" w:sz="0" w:space="0" w:color="auto"/>
                                                                <w:right w:val="none" w:sz="0" w:space="0" w:color="auto"/>
                                                              </w:divBdr>
                                                              <w:divsChild>
                                                                <w:div w:id="13594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0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E0A2-8232-4B27-8310-7C60A520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Hudson</dc:creator>
  <cp:lastModifiedBy>Maureen Lorimer</cp:lastModifiedBy>
  <cp:revision>4</cp:revision>
  <cp:lastPrinted>2021-04-16T01:48:00Z</cp:lastPrinted>
  <dcterms:created xsi:type="dcterms:W3CDTF">2021-01-20T01:28:00Z</dcterms:created>
  <dcterms:modified xsi:type="dcterms:W3CDTF">2021-04-16T01:48:00Z</dcterms:modified>
</cp:coreProperties>
</file>