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4E3C33" w14:textId="031503A9" w:rsidR="00893D22" w:rsidRDefault="00455AB9" w:rsidP="00E67DBF">
      <w:pPr>
        <w:pStyle w:val="Title"/>
        <w:tabs>
          <w:tab w:val="left" w:pos="4111"/>
        </w:tabs>
        <w:spacing w:after="120"/>
        <w:outlineLvl w:val="9"/>
        <w:rPr>
          <w:color w:val="auto"/>
          <w:sz w:val="44"/>
          <w:szCs w:val="44"/>
        </w:rPr>
      </w:pPr>
      <w:bookmarkStart w:id="0" w:name="_Toc142292370"/>
      <w:r>
        <w:rPr>
          <w:noProof/>
          <w:sz w:val="44"/>
          <w:szCs w:val="44"/>
          <w14:ligatures w14:val="standardContextual"/>
        </w:rPr>
        <w:drawing>
          <wp:anchor distT="0" distB="0" distL="114300" distR="114300" simplePos="0" relativeHeight="251691008" behindDoc="0" locked="0" layoutInCell="1" allowOverlap="1" wp14:anchorId="279F286E" wp14:editId="69852C94">
            <wp:simplePos x="0" y="0"/>
            <wp:positionH relativeFrom="column">
              <wp:posOffset>4277360</wp:posOffset>
            </wp:positionH>
            <wp:positionV relativeFrom="paragraph">
              <wp:posOffset>464820</wp:posOffset>
            </wp:positionV>
            <wp:extent cx="357505" cy="357505"/>
            <wp:effectExtent l="0" t="0" r="4445" b="4445"/>
            <wp:wrapNone/>
            <wp:docPr id="1478746447" name="Picture 2" descr="A green exclamation mark in a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746447" name="Picture 2" descr="A green exclamation mark in a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05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sz w:val="44"/>
          <w:szCs w:val="44"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02A603" wp14:editId="665517F6">
                <wp:simplePos x="0" y="0"/>
                <wp:positionH relativeFrom="column">
                  <wp:posOffset>-153035</wp:posOffset>
                </wp:positionH>
                <wp:positionV relativeFrom="paragraph">
                  <wp:posOffset>419545</wp:posOffset>
                </wp:positionV>
                <wp:extent cx="6727825" cy="1209675"/>
                <wp:effectExtent l="0" t="0" r="0" b="8890"/>
                <wp:wrapNone/>
                <wp:docPr id="18323379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2CDAC" w14:textId="59A55CBB" w:rsidR="00E67DBF" w:rsidRPr="00D457B0" w:rsidRDefault="00E67DBF" w:rsidP="00E67DBF">
                            <w:pPr>
                              <w:pStyle w:val="Heading1"/>
                              <w:spacing w:before="0" w:after="120"/>
                              <w:rPr>
                                <w:sz w:val="44"/>
                                <w:szCs w:val="44"/>
                              </w:rPr>
                            </w:pPr>
                            <w:r w:rsidRPr="00D457B0">
                              <w:rPr>
                                <w:sz w:val="44"/>
                                <w:szCs w:val="44"/>
                              </w:rPr>
                              <w:t>A vision for young children’s learning</w:t>
                            </w:r>
                            <w:r w:rsidR="007B53C9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5C192C5B" w14:textId="77777777" w:rsidR="00E67DBF" w:rsidRPr="00F15139" w:rsidRDefault="00E67DBF" w:rsidP="00E67DBF">
                            <w:pPr>
                              <w:rPr>
                                <w:b/>
                                <w:bCs/>
                                <w:color w:val="7030A0"/>
                                <w:sz w:val="24"/>
                              </w:rPr>
                            </w:pPr>
                            <w:r w:rsidRPr="00F15139">
                              <w:rPr>
                                <w:b/>
                                <w:bCs/>
                                <w:color w:val="7030A0"/>
                                <w:sz w:val="24"/>
                              </w:rPr>
                              <w:t>All children engage in learning that promotes confident individuals and successful lifelong learners.</w:t>
                            </w:r>
                          </w:p>
                          <w:p w14:paraId="4CC775FA" w14:textId="77777777" w:rsidR="00E67DBF" w:rsidRPr="00F15139" w:rsidRDefault="00E67DBF" w:rsidP="00E67DBF">
                            <w:pPr>
                              <w:rPr>
                                <w:sz w:val="24"/>
                              </w:rPr>
                            </w:pPr>
                            <w:r w:rsidRPr="00F15139">
                              <w:rPr>
                                <w:b/>
                                <w:bCs/>
                                <w:color w:val="7030A0"/>
                                <w:sz w:val="24"/>
                              </w:rPr>
                              <w:t>All children are active and informed members of their communities with knowledge of Aboriginal and Torres Strait Islander perspectives.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202A60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05pt;margin-top:33.05pt;width:529.75pt;height:95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" stroked="f">
                <v:textbox style="mso-fit-shape-to-text:t">
                  <w:txbxContent>
                    <w:p w14:paraId="5382CDAC" w14:textId="59A55CBB" w:rsidR="00E67DBF" w:rsidRPr="00D457B0" w:rsidRDefault="00E67DBF" w:rsidP="00E67DBF">
                      <w:pPr>
                        <w:pStyle w:val="Heading1"/>
                        <w:spacing w:before="0" w:after="120"/>
                        <w:rPr>
                          <w:sz w:val="44"/>
                          <w:szCs w:val="44"/>
                        </w:rPr>
                      </w:pPr>
                      <w:r w:rsidRPr="00D457B0">
                        <w:rPr>
                          <w:sz w:val="44"/>
                          <w:szCs w:val="44"/>
                        </w:rPr>
                        <w:t>A vision for young children’s learning</w:t>
                      </w:r>
                      <w:r w:rsidR="007B53C9">
                        <w:rPr>
                          <w:sz w:val="44"/>
                          <w:szCs w:val="44"/>
                        </w:rPr>
                        <w:t xml:space="preserve"> </w:t>
                      </w:r>
                    </w:p>
                    <w:p w14:paraId="5C192C5B" w14:textId="77777777" w:rsidR="00E67DBF" w:rsidRPr="00F15139" w:rsidRDefault="00E67DBF" w:rsidP="00E67DBF">
                      <w:pPr>
                        <w:rPr>
                          <w:b/>
                          <w:bCs/>
                          <w:color w:val="7030A0"/>
                          <w:sz w:val="24"/>
                        </w:rPr>
                      </w:pPr>
                      <w:r w:rsidRPr="00F15139">
                        <w:rPr>
                          <w:b/>
                          <w:bCs/>
                          <w:color w:val="7030A0"/>
                          <w:sz w:val="24"/>
                        </w:rPr>
                        <w:t>All children engage in learning that promotes confident individuals and successful lifelong learners.</w:t>
                      </w:r>
                    </w:p>
                    <w:p w14:paraId="4CC775FA" w14:textId="77777777" w:rsidR="00E67DBF" w:rsidRPr="00F15139" w:rsidRDefault="00E67DBF" w:rsidP="00E67DBF">
                      <w:pPr>
                        <w:rPr>
                          <w:sz w:val="24"/>
                        </w:rPr>
                      </w:pPr>
                      <w:r w:rsidRPr="00F15139">
                        <w:rPr>
                          <w:b/>
                          <w:bCs/>
                          <w:color w:val="7030A0"/>
                          <w:sz w:val="24"/>
                        </w:rPr>
                        <w:t>All children are active and informed members of their communities with knowledge of Aboriginal and Torres Strait Islander perspectives.</w:t>
                      </w:r>
                    </w:p>
                  </w:txbxContent>
                </v:textbox>
              </v:shape>
            </w:pict>
          </mc:Fallback>
        </mc:AlternateContent>
      </w:r>
      <w:r w:rsidR="005E678C">
        <w:rPr>
          <w:noProof/>
          <w:sz w:val="44"/>
          <w:szCs w:val="44"/>
          <w14:ligatures w14:val="standardContextual"/>
        </w:rPr>
        <w:drawing>
          <wp:anchor distT="0" distB="0" distL="114300" distR="114300" simplePos="0" relativeHeight="251685888" behindDoc="0" locked="0" layoutInCell="1" allowOverlap="1" wp14:anchorId="146D8ED4" wp14:editId="7721524C">
            <wp:simplePos x="0" y="0"/>
            <wp:positionH relativeFrom="column">
              <wp:posOffset>8791575</wp:posOffset>
            </wp:positionH>
            <wp:positionV relativeFrom="paragraph">
              <wp:posOffset>-996315</wp:posOffset>
            </wp:positionV>
            <wp:extent cx="4157980" cy="4452620"/>
            <wp:effectExtent l="0" t="0" r="0" b="5080"/>
            <wp:wrapNone/>
            <wp:docPr id="1784823334" name="Picture 3" descr="A diagram of a circle with text and arrow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823334" name="Picture 1784823334" descr="A diagram of a circle with text and arrow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980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78C">
        <w:rPr>
          <w:i/>
          <w:iCs/>
          <w:color w:val="auto"/>
          <w:sz w:val="44"/>
          <w:szCs w:val="44"/>
        </w:rPr>
        <w:t xml:space="preserve">Early Years Learning Framework </w:t>
      </w:r>
      <w:r w:rsidR="005E678C" w:rsidRPr="005E678C">
        <w:rPr>
          <w:color w:val="auto"/>
          <w:sz w:val="44"/>
          <w:szCs w:val="44"/>
        </w:rPr>
        <w:t>(</w:t>
      </w:r>
      <w:r w:rsidR="005E678C">
        <w:rPr>
          <w:i/>
          <w:iCs/>
          <w:color w:val="auto"/>
          <w:sz w:val="44"/>
          <w:szCs w:val="44"/>
        </w:rPr>
        <w:t>EYLF</w:t>
      </w:r>
      <w:r w:rsidR="005E678C" w:rsidRPr="005E678C">
        <w:rPr>
          <w:color w:val="auto"/>
          <w:sz w:val="44"/>
          <w:szCs w:val="44"/>
        </w:rPr>
        <w:t>)</w:t>
      </w:r>
      <w:r w:rsidR="005E678C">
        <w:rPr>
          <w:color w:val="auto"/>
          <w:sz w:val="44"/>
          <w:szCs w:val="44"/>
        </w:rPr>
        <w:t xml:space="preserve"> v2.0</w:t>
      </w:r>
      <w:r w:rsidR="005E678C" w:rsidRPr="005E678C">
        <w:rPr>
          <w:color w:val="auto"/>
          <w:sz w:val="44"/>
          <w:szCs w:val="44"/>
        </w:rPr>
        <w:t>: Kindergarten–Year 2</w:t>
      </w:r>
      <w:r w:rsidR="005E678C">
        <w:rPr>
          <w:noProof/>
          <w:sz w:val="44"/>
          <w:szCs w:val="44"/>
          <w14:ligatures w14:val="standardContextual"/>
        </w:rPr>
        <w:t xml:space="preserve"> </w:t>
      </w:r>
    </w:p>
    <w:p w14:paraId="454C77B2" w14:textId="106EBD07" w:rsidR="00A04DEF" w:rsidRDefault="00455AB9">
      <w:pPr>
        <w:spacing w:after="160" w:line="259" w:lineRule="auto"/>
        <w:rPr>
          <w:sz w:val="44"/>
          <w:szCs w:val="44"/>
        </w:rPr>
      </w:pPr>
      <w:r>
        <w:rPr>
          <w:noProof/>
          <w:sz w:val="44"/>
          <w:szCs w:val="44"/>
          <w14:ligatures w14:val="standardContextual"/>
        </w:rPr>
        <w:drawing>
          <wp:anchor distT="0" distB="0" distL="114300" distR="114300" simplePos="0" relativeHeight="251681279" behindDoc="1" locked="0" layoutInCell="1" allowOverlap="1" wp14:anchorId="624986CD" wp14:editId="3897C08D">
            <wp:simplePos x="0" y="0"/>
            <wp:positionH relativeFrom="column">
              <wp:posOffset>6577421</wp:posOffset>
            </wp:positionH>
            <wp:positionV relativeFrom="paragraph">
              <wp:posOffset>149860</wp:posOffset>
            </wp:positionV>
            <wp:extent cx="4431665" cy="1364615"/>
            <wp:effectExtent l="0" t="0" r="6985" b="6985"/>
            <wp:wrapNone/>
            <wp:docPr id="1636696290" name="Picture 3" descr="A pink butterfly and a dotted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696290" name="Picture 3" descr="A pink butterfly and a dotted lin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18F9F6" w14:textId="46B7B385" w:rsidR="00A04DEF" w:rsidRDefault="00A04DEF">
      <w:pPr>
        <w:spacing w:after="160" w:line="259" w:lineRule="auto"/>
        <w:rPr>
          <w:sz w:val="44"/>
          <w:szCs w:val="44"/>
        </w:rPr>
      </w:pPr>
    </w:p>
    <w:p w14:paraId="52B7FA33" w14:textId="49274E7A" w:rsidR="00A04DEF" w:rsidRDefault="005E678C">
      <w:pPr>
        <w:spacing w:after="160" w:line="259" w:lineRule="auto"/>
        <w:rPr>
          <w:sz w:val="44"/>
          <w:szCs w:val="44"/>
        </w:rPr>
      </w:pPr>
      <w:r>
        <w:rPr>
          <w:noProof/>
          <w:sz w:val="44"/>
          <w:szCs w:val="44"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2EAA95" wp14:editId="072601E4">
                <wp:simplePos x="0" y="0"/>
                <wp:positionH relativeFrom="column">
                  <wp:posOffset>-149860</wp:posOffset>
                </wp:positionH>
                <wp:positionV relativeFrom="paragraph">
                  <wp:posOffset>262445</wp:posOffset>
                </wp:positionV>
                <wp:extent cx="5664200" cy="3957320"/>
                <wp:effectExtent l="0" t="0" r="12700" b="24130"/>
                <wp:wrapNone/>
                <wp:docPr id="1158864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0" cy="3957320"/>
                        </a:xfrm>
                        <a:prstGeom prst="roundRect">
                          <a:avLst/>
                        </a:prstGeom>
                        <a:solidFill>
                          <a:srgbClr val="F1E8F8"/>
                        </a:solidFill>
                        <a:ln w="9525" cap="flat">
                          <a:solidFill>
                            <a:srgbClr val="F1E8F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B2C94" w14:textId="77777777" w:rsidR="00E67DBF" w:rsidRPr="00C82346" w:rsidRDefault="00E67DBF" w:rsidP="00E67DBF">
                            <w:pPr>
                              <w:pStyle w:val="Heading1"/>
                              <w:spacing w:before="0" w:after="0"/>
                              <w:rPr>
                                <w:b w:val="0"/>
                                <w:bCs w:val="0"/>
                                <w:sz w:val="44"/>
                                <w:szCs w:val="44"/>
                              </w:rPr>
                            </w:pPr>
                            <w:r w:rsidRPr="00635217">
                              <w:rPr>
                                <w:i/>
                                <w:iCs/>
                                <w:sz w:val="44"/>
                                <w:szCs w:val="44"/>
                              </w:rPr>
                              <w:t>EYLF</w:t>
                            </w:r>
                            <w:r w:rsidRPr="00C82346">
                              <w:rPr>
                                <w:sz w:val="44"/>
                                <w:szCs w:val="44"/>
                              </w:rPr>
                              <w:t xml:space="preserve"> Principles</w:t>
                            </w:r>
                          </w:p>
                          <w:p w14:paraId="6BD9F01F" w14:textId="0F3DC371" w:rsidR="00E67DBF" w:rsidRPr="00C4602C" w:rsidRDefault="00E67DBF" w:rsidP="00E67DBF">
                            <w:pPr>
                              <w:pStyle w:val="Default"/>
                              <w:spacing w:line="276" w:lineRule="auto"/>
                            </w:pPr>
                            <w:r w:rsidRPr="00C4602C">
                              <w:t xml:space="preserve">The following eight Principles reflect contemporary theories, perspectives and research evidence concerning children’s learning and effective early childhood pedagogy. The </w:t>
                            </w:r>
                            <w:r w:rsidRPr="00C4602C">
                              <w:rPr>
                                <w:i/>
                                <w:iCs/>
                              </w:rPr>
                              <w:t>E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arly </w:t>
                            </w:r>
                            <w:r w:rsidRPr="00C4602C">
                              <w:rPr>
                                <w:i/>
                                <w:iCs/>
                              </w:rPr>
                              <w:t>Y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ears </w:t>
                            </w:r>
                            <w:r w:rsidRPr="00C4602C">
                              <w:rPr>
                                <w:i/>
                                <w:iCs/>
                              </w:rPr>
                              <w:t>L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earning </w:t>
                            </w:r>
                            <w:r w:rsidRPr="00C4602C">
                              <w:rPr>
                                <w:i/>
                                <w:iCs/>
                              </w:rPr>
                              <w:t>F</w:t>
                            </w:r>
                            <w:r>
                              <w:rPr>
                                <w:i/>
                                <w:iCs/>
                              </w:rPr>
                              <w:t>ramework</w:t>
                            </w:r>
                            <w:r w:rsidRPr="00C4602C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E67DBF">
                              <w:t>(</w:t>
                            </w:r>
                            <w:r>
                              <w:rPr>
                                <w:i/>
                                <w:iCs/>
                              </w:rPr>
                              <w:t>EYLF</w:t>
                            </w:r>
                            <w:r w:rsidRPr="007B53C9">
                              <w:t xml:space="preserve">) </w:t>
                            </w:r>
                            <w:r w:rsidR="007B53C9">
                              <w:t xml:space="preserve">v2.0 </w:t>
                            </w:r>
                            <w:r w:rsidRPr="00C4602C">
                              <w:t xml:space="preserve">Principles underpin the Practices focused on assisting all children to achieve positive learning outcomes as outlined in the </w:t>
                            </w:r>
                            <w:r w:rsidRPr="00A910B5">
                              <w:rPr>
                                <w:i/>
                                <w:iCs/>
                              </w:rPr>
                              <w:t>Kindergarten</w:t>
                            </w:r>
                            <w:r>
                              <w:t xml:space="preserve"> </w:t>
                            </w:r>
                            <w:r w:rsidRPr="00A910B5">
                              <w:rPr>
                                <w:i/>
                                <w:iCs/>
                              </w:rPr>
                              <w:t>Curriculum</w:t>
                            </w:r>
                            <w:r>
                              <w:t xml:space="preserve"> </w:t>
                            </w:r>
                            <w:r w:rsidRPr="00C4602C">
                              <w:rPr>
                                <w:i/>
                                <w:iCs/>
                              </w:rPr>
                              <w:t>Guidelines</w:t>
                            </w:r>
                            <w:r w:rsidRPr="00CC5562">
                              <w:t>.</w:t>
                            </w:r>
                            <w:r w:rsidRPr="00C4602C">
                              <w:t xml:space="preserve"> Educators consider ethical, socially just and inclusive principles when they: </w:t>
                            </w:r>
                          </w:p>
                          <w:p w14:paraId="22DDC49B" w14:textId="77777777" w:rsidR="00E67DBF" w:rsidRPr="00C4602C" w:rsidRDefault="00E67DBF" w:rsidP="00E67DBF">
                            <w:pPr>
                              <w:pStyle w:val="CSPlistparagraph"/>
                              <w:numPr>
                                <w:ilvl w:val="0"/>
                                <w:numId w:val="4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C4602C">
                              <w:rPr>
                                <w:sz w:val="24"/>
                                <w:szCs w:val="24"/>
                              </w:rPr>
                              <w:t xml:space="preserve">build secure, respectful and reciprocal relationships </w:t>
                            </w:r>
                          </w:p>
                          <w:p w14:paraId="30CC4527" w14:textId="77777777" w:rsidR="00E67DBF" w:rsidRPr="00C4602C" w:rsidRDefault="00E67DBF" w:rsidP="00E67DBF">
                            <w:pPr>
                              <w:pStyle w:val="CSPlistparagraph"/>
                              <w:numPr>
                                <w:ilvl w:val="0"/>
                                <w:numId w:val="4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C4602C">
                              <w:rPr>
                                <w:sz w:val="24"/>
                                <w:szCs w:val="24"/>
                              </w:rPr>
                              <w:t xml:space="preserve">develop partnerships </w:t>
                            </w:r>
                          </w:p>
                          <w:p w14:paraId="2785B0A7" w14:textId="77777777" w:rsidR="00E67DBF" w:rsidRPr="00C4602C" w:rsidRDefault="00E67DBF" w:rsidP="00E67DBF">
                            <w:pPr>
                              <w:pStyle w:val="CSPlistparagraph"/>
                              <w:numPr>
                                <w:ilvl w:val="0"/>
                                <w:numId w:val="4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C4602C">
                              <w:rPr>
                                <w:sz w:val="24"/>
                                <w:szCs w:val="24"/>
                              </w:rPr>
                              <w:t xml:space="preserve">are respectful of diversity </w:t>
                            </w:r>
                          </w:p>
                          <w:p w14:paraId="4ED6B515" w14:textId="77777777" w:rsidR="00E67DBF" w:rsidRPr="00C4602C" w:rsidRDefault="00E67DBF" w:rsidP="00E67DBF">
                            <w:pPr>
                              <w:pStyle w:val="CSPlistparagraph"/>
                              <w:numPr>
                                <w:ilvl w:val="0"/>
                                <w:numId w:val="4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C4602C">
                              <w:rPr>
                                <w:sz w:val="24"/>
                                <w:szCs w:val="24"/>
                              </w:rPr>
                              <w:t xml:space="preserve">embed Aboriginal and Torres Strait Islander perspectives </w:t>
                            </w:r>
                          </w:p>
                          <w:p w14:paraId="1DEDCC3C" w14:textId="77777777" w:rsidR="00E67DBF" w:rsidRPr="00C4602C" w:rsidRDefault="00E67DBF" w:rsidP="00E67DBF">
                            <w:pPr>
                              <w:pStyle w:val="CSPlistparagraph"/>
                              <w:numPr>
                                <w:ilvl w:val="0"/>
                                <w:numId w:val="4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C4602C">
                              <w:rPr>
                                <w:sz w:val="24"/>
                                <w:szCs w:val="24"/>
                              </w:rPr>
                              <w:t xml:space="preserve">commit to equity, inclusion and high expectations </w:t>
                            </w:r>
                          </w:p>
                          <w:p w14:paraId="46C0D8F6" w14:textId="77777777" w:rsidR="00E67DBF" w:rsidRPr="00C4602C" w:rsidRDefault="00E67DBF" w:rsidP="00E67DBF">
                            <w:pPr>
                              <w:pStyle w:val="CSPlistparagraph"/>
                              <w:numPr>
                                <w:ilvl w:val="0"/>
                                <w:numId w:val="4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C4602C">
                              <w:rPr>
                                <w:sz w:val="24"/>
                                <w:szCs w:val="24"/>
                              </w:rPr>
                              <w:t xml:space="preserve">consider sustainability in all its forms </w:t>
                            </w:r>
                          </w:p>
                          <w:p w14:paraId="6F5033ED" w14:textId="77777777" w:rsidR="00E67DBF" w:rsidRPr="00C4602C" w:rsidRDefault="00E67DBF" w:rsidP="00E67DBF">
                            <w:pPr>
                              <w:pStyle w:val="CSPlistparagraph"/>
                              <w:numPr>
                                <w:ilvl w:val="0"/>
                                <w:numId w:val="4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C4602C">
                              <w:rPr>
                                <w:sz w:val="24"/>
                                <w:szCs w:val="24"/>
                              </w:rPr>
                              <w:t xml:space="preserve">engage in critical reflection and professional learning </w:t>
                            </w:r>
                          </w:p>
                          <w:p w14:paraId="72E4EDC7" w14:textId="77777777" w:rsidR="00E67DBF" w:rsidRPr="00C4602C" w:rsidRDefault="00E67DBF" w:rsidP="00E67DBF">
                            <w:pPr>
                              <w:pStyle w:val="CSPlistparagraph"/>
                              <w:numPr>
                                <w:ilvl w:val="0"/>
                                <w:numId w:val="4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C4602C">
                              <w:rPr>
                                <w:sz w:val="24"/>
                                <w:szCs w:val="24"/>
                              </w:rPr>
                              <w:t>exercise collaborative leadership and work as a team.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2EAA95" id="_x0000_s1027" style="position:absolute;margin-left:-11.8pt;margin-top:20.65pt;width:446pt;height:311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" fillcolor="#f1e8f8" strokecolor="#f1e8f8">
                <v:stroke joinstyle="miter"/>
                <v:textbox>
                  <w:txbxContent>
                    <w:p w14:paraId="32AB2C94" w14:textId="77777777" w:rsidR="00E67DBF" w:rsidRPr="00C82346" w:rsidRDefault="00E67DBF" w:rsidP="00E67DBF">
                      <w:pPr>
                        <w:pStyle w:val="Heading1"/>
                        <w:spacing w:before="0" w:after="0"/>
                        <w:rPr>
                          <w:b w:val="0"/>
                          <w:bCs w:val="0"/>
                          <w:sz w:val="44"/>
                          <w:szCs w:val="44"/>
                        </w:rPr>
                      </w:pPr>
                      <w:r w:rsidRPr="00635217">
                        <w:rPr>
                          <w:i/>
                          <w:iCs/>
                          <w:sz w:val="44"/>
                          <w:szCs w:val="44"/>
                        </w:rPr>
                        <w:t>EYLF</w:t>
                      </w:r>
                      <w:r w:rsidRPr="00C82346">
                        <w:rPr>
                          <w:sz w:val="44"/>
                          <w:szCs w:val="44"/>
                        </w:rPr>
                        <w:t xml:space="preserve"> Principles</w:t>
                      </w:r>
                    </w:p>
                    <w:p w14:paraId="6BD9F01F" w14:textId="0F3DC371" w:rsidR="00E67DBF" w:rsidRPr="00C4602C" w:rsidRDefault="00E67DBF" w:rsidP="00E67DBF">
                      <w:pPr>
                        <w:pStyle w:val="Default"/>
                        <w:spacing w:line="276" w:lineRule="auto"/>
                      </w:pPr>
                      <w:r w:rsidRPr="00C4602C">
                        <w:t xml:space="preserve">The following eight Principles reflect contemporary theories, perspectives and research evidence concerning children’s learning and effective early childhood pedagogy. The </w:t>
                      </w:r>
                      <w:r w:rsidRPr="00C4602C">
                        <w:rPr>
                          <w:i/>
                          <w:iCs/>
                        </w:rPr>
                        <w:t>E</w:t>
                      </w:r>
                      <w:r>
                        <w:rPr>
                          <w:i/>
                          <w:iCs/>
                        </w:rPr>
                        <w:t xml:space="preserve">arly </w:t>
                      </w:r>
                      <w:r w:rsidRPr="00C4602C">
                        <w:rPr>
                          <w:i/>
                          <w:iCs/>
                        </w:rPr>
                        <w:t>Y</w:t>
                      </w:r>
                      <w:r>
                        <w:rPr>
                          <w:i/>
                          <w:iCs/>
                        </w:rPr>
                        <w:t xml:space="preserve">ears </w:t>
                      </w:r>
                      <w:r w:rsidRPr="00C4602C">
                        <w:rPr>
                          <w:i/>
                          <w:iCs/>
                        </w:rPr>
                        <w:t>L</w:t>
                      </w:r>
                      <w:r>
                        <w:rPr>
                          <w:i/>
                          <w:iCs/>
                        </w:rPr>
                        <w:t xml:space="preserve">earning </w:t>
                      </w:r>
                      <w:r w:rsidRPr="00C4602C">
                        <w:rPr>
                          <w:i/>
                          <w:iCs/>
                        </w:rPr>
                        <w:t>F</w:t>
                      </w:r>
                      <w:r>
                        <w:rPr>
                          <w:i/>
                          <w:iCs/>
                        </w:rPr>
                        <w:t>ramework</w:t>
                      </w:r>
                      <w:r w:rsidRPr="00C4602C">
                        <w:rPr>
                          <w:i/>
                          <w:iCs/>
                        </w:rPr>
                        <w:t xml:space="preserve"> </w:t>
                      </w:r>
                      <w:r w:rsidRPr="00E67DBF">
                        <w:t>(</w:t>
                      </w:r>
                      <w:r>
                        <w:rPr>
                          <w:i/>
                          <w:iCs/>
                        </w:rPr>
                        <w:t>EYLF</w:t>
                      </w:r>
                      <w:r w:rsidRPr="007B53C9">
                        <w:t xml:space="preserve">) </w:t>
                      </w:r>
                      <w:r w:rsidR="007B53C9">
                        <w:t xml:space="preserve">v2.0 </w:t>
                      </w:r>
                      <w:r w:rsidRPr="00C4602C">
                        <w:t xml:space="preserve">Principles underpin the Practices focused on assisting all children to achieve positive learning outcomes as outlined in the </w:t>
                      </w:r>
                      <w:r w:rsidRPr="00A910B5">
                        <w:rPr>
                          <w:i/>
                          <w:iCs/>
                        </w:rPr>
                        <w:t>Kindergarten</w:t>
                      </w:r>
                      <w:r>
                        <w:t xml:space="preserve"> </w:t>
                      </w:r>
                      <w:r w:rsidRPr="00A910B5">
                        <w:rPr>
                          <w:i/>
                          <w:iCs/>
                        </w:rPr>
                        <w:t>Curriculum</w:t>
                      </w:r>
                      <w:r>
                        <w:t xml:space="preserve"> </w:t>
                      </w:r>
                      <w:r w:rsidRPr="00C4602C">
                        <w:rPr>
                          <w:i/>
                          <w:iCs/>
                        </w:rPr>
                        <w:t>Guidelines</w:t>
                      </w:r>
                      <w:r w:rsidRPr="00CC5562">
                        <w:t>.</w:t>
                      </w:r>
                      <w:r w:rsidRPr="00C4602C">
                        <w:t xml:space="preserve"> Educators consider ethical, socially just and inclusive principles when they: </w:t>
                      </w:r>
                    </w:p>
                    <w:p w14:paraId="22DDC49B" w14:textId="77777777" w:rsidR="00E67DBF" w:rsidRPr="00C4602C" w:rsidRDefault="00E67DBF" w:rsidP="00E67DBF">
                      <w:pPr>
                        <w:pStyle w:val="CSPlistparagraph"/>
                        <w:numPr>
                          <w:ilvl w:val="0"/>
                          <w:numId w:val="47"/>
                        </w:numPr>
                        <w:rPr>
                          <w:sz w:val="24"/>
                          <w:szCs w:val="24"/>
                        </w:rPr>
                      </w:pPr>
                      <w:r w:rsidRPr="00C4602C">
                        <w:rPr>
                          <w:sz w:val="24"/>
                          <w:szCs w:val="24"/>
                        </w:rPr>
                        <w:t xml:space="preserve">build secure, respectful and reciprocal relationships </w:t>
                      </w:r>
                    </w:p>
                    <w:p w14:paraId="30CC4527" w14:textId="77777777" w:rsidR="00E67DBF" w:rsidRPr="00C4602C" w:rsidRDefault="00E67DBF" w:rsidP="00E67DBF">
                      <w:pPr>
                        <w:pStyle w:val="CSPlistparagraph"/>
                        <w:numPr>
                          <w:ilvl w:val="0"/>
                          <w:numId w:val="47"/>
                        </w:numPr>
                        <w:rPr>
                          <w:sz w:val="24"/>
                          <w:szCs w:val="24"/>
                        </w:rPr>
                      </w:pPr>
                      <w:r w:rsidRPr="00C4602C">
                        <w:rPr>
                          <w:sz w:val="24"/>
                          <w:szCs w:val="24"/>
                        </w:rPr>
                        <w:t xml:space="preserve">develop partnerships </w:t>
                      </w:r>
                    </w:p>
                    <w:p w14:paraId="2785B0A7" w14:textId="77777777" w:rsidR="00E67DBF" w:rsidRPr="00C4602C" w:rsidRDefault="00E67DBF" w:rsidP="00E67DBF">
                      <w:pPr>
                        <w:pStyle w:val="CSPlistparagraph"/>
                        <w:numPr>
                          <w:ilvl w:val="0"/>
                          <w:numId w:val="47"/>
                        </w:numPr>
                        <w:rPr>
                          <w:sz w:val="24"/>
                          <w:szCs w:val="24"/>
                        </w:rPr>
                      </w:pPr>
                      <w:r w:rsidRPr="00C4602C">
                        <w:rPr>
                          <w:sz w:val="24"/>
                          <w:szCs w:val="24"/>
                        </w:rPr>
                        <w:t xml:space="preserve">are respectful of diversity </w:t>
                      </w:r>
                    </w:p>
                    <w:p w14:paraId="4ED6B515" w14:textId="77777777" w:rsidR="00E67DBF" w:rsidRPr="00C4602C" w:rsidRDefault="00E67DBF" w:rsidP="00E67DBF">
                      <w:pPr>
                        <w:pStyle w:val="CSPlistparagraph"/>
                        <w:numPr>
                          <w:ilvl w:val="0"/>
                          <w:numId w:val="47"/>
                        </w:numPr>
                        <w:rPr>
                          <w:sz w:val="24"/>
                          <w:szCs w:val="24"/>
                        </w:rPr>
                      </w:pPr>
                      <w:r w:rsidRPr="00C4602C">
                        <w:rPr>
                          <w:sz w:val="24"/>
                          <w:szCs w:val="24"/>
                        </w:rPr>
                        <w:t xml:space="preserve">embed Aboriginal and Torres Strait Islander perspectives </w:t>
                      </w:r>
                    </w:p>
                    <w:p w14:paraId="1DEDCC3C" w14:textId="77777777" w:rsidR="00E67DBF" w:rsidRPr="00C4602C" w:rsidRDefault="00E67DBF" w:rsidP="00E67DBF">
                      <w:pPr>
                        <w:pStyle w:val="CSPlistparagraph"/>
                        <w:numPr>
                          <w:ilvl w:val="0"/>
                          <w:numId w:val="47"/>
                        </w:numPr>
                        <w:rPr>
                          <w:sz w:val="24"/>
                          <w:szCs w:val="24"/>
                        </w:rPr>
                      </w:pPr>
                      <w:r w:rsidRPr="00C4602C">
                        <w:rPr>
                          <w:sz w:val="24"/>
                          <w:szCs w:val="24"/>
                        </w:rPr>
                        <w:t xml:space="preserve">commit to equity, inclusion and high expectations </w:t>
                      </w:r>
                    </w:p>
                    <w:p w14:paraId="46C0D8F6" w14:textId="77777777" w:rsidR="00E67DBF" w:rsidRPr="00C4602C" w:rsidRDefault="00E67DBF" w:rsidP="00E67DBF">
                      <w:pPr>
                        <w:pStyle w:val="CSPlistparagraph"/>
                        <w:numPr>
                          <w:ilvl w:val="0"/>
                          <w:numId w:val="47"/>
                        </w:numPr>
                        <w:rPr>
                          <w:sz w:val="24"/>
                          <w:szCs w:val="24"/>
                        </w:rPr>
                      </w:pPr>
                      <w:r w:rsidRPr="00C4602C">
                        <w:rPr>
                          <w:sz w:val="24"/>
                          <w:szCs w:val="24"/>
                        </w:rPr>
                        <w:t xml:space="preserve">consider sustainability in all its forms </w:t>
                      </w:r>
                    </w:p>
                    <w:p w14:paraId="6F5033ED" w14:textId="77777777" w:rsidR="00E67DBF" w:rsidRPr="00C4602C" w:rsidRDefault="00E67DBF" w:rsidP="00E67DBF">
                      <w:pPr>
                        <w:pStyle w:val="CSPlistparagraph"/>
                        <w:numPr>
                          <w:ilvl w:val="0"/>
                          <w:numId w:val="47"/>
                        </w:numPr>
                        <w:rPr>
                          <w:sz w:val="24"/>
                          <w:szCs w:val="24"/>
                        </w:rPr>
                      </w:pPr>
                      <w:r w:rsidRPr="00C4602C">
                        <w:rPr>
                          <w:sz w:val="24"/>
                          <w:szCs w:val="24"/>
                        </w:rPr>
                        <w:t xml:space="preserve">engage in critical reflection and professional learning </w:t>
                      </w:r>
                    </w:p>
                    <w:p w14:paraId="72E4EDC7" w14:textId="77777777" w:rsidR="00E67DBF" w:rsidRPr="00C4602C" w:rsidRDefault="00E67DBF" w:rsidP="00E67DBF">
                      <w:pPr>
                        <w:pStyle w:val="CSPlistparagraph"/>
                        <w:numPr>
                          <w:ilvl w:val="0"/>
                          <w:numId w:val="47"/>
                        </w:numPr>
                        <w:rPr>
                          <w:sz w:val="24"/>
                          <w:szCs w:val="24"/>
                        </w:rPr>
                      </w:pPr>
                      <w:r w:rsidRPr="00C4602C">
                        <w:rPr>
                          <w:sz w:val="24"/>
                          <w:szCs w:val="24"/>
                        </w:rPr>
                        <w:t>exercise collaborative leadership and work as a team.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8659666" w14:textId="144BC130" w:rsidR="00A04DEF" w:rsidRDefault="00455AB9">
      <w:pPr>
        <w:spacing w:after="160" w:line="259" w:lineRule="auto"/>
        <w:rPr>
          <w:sz w:val="44"/>
          <w:szCs w:val="44"/>
        </w:rPr>
      </w:pPr>
      <w:r>
        <w:rPr>
          <w:noProof/>
          <w:sz w:val="44"/>
          <w:szCs w:val="44"/>
          <w14:ligatures w14:val="standardContextual"/>
        </w:rPr>
        <w:drawing>
          <wp:anchor distT="0" distB="0" distL="114300" distR="114300" simplePos="0" relativeHeight="251650047" behindDoc="0" locked="0" layoutInCell="1" allowOverlap="1" wp14:anchorId="0C064D30" wp14:editId="2EBE11DE">
            <wp:simplePos x="0" y="0"/>
            <wp:positionH relativeFrom="column">
              <wp:posOffset>2405809</wp:posOffset>
            </wp:positionH>
            <wp:positionV relativeFrom="paragraph">
              <wp:posOffset>390550</wp:posOffset>
            </wp:positionV>
            <wp:extent cx="6150610" cy="1422400"/>
            <wp:effectExtent l="0" t="0" r="2540" b="6350"/>
            <wp:wrapNone/>
            <wp:docPr id="642301016" name="Picture 8" descr="A dotted line of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301016" name="Picture 8" descr="A dotted line of dot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53C9">
        <w:rPr>
          <w:noProof/>
          <w:sz w:val="44"/>
          <w:szCs w:val="44"/>
          <w14:ligatures w14:val="standardContextual"/>
        </w:rPr>
        <w:drawing>
          <wp:anchor distT="0" distB="0" distL="114300" distR="114300" simplePos="0" relativeHeight="251693056" behindDoc="0" locked="0" layoutInCell="1" allowOverlap="1" wp14:anchorId="7096AAFD" wp14:editId="22736E3F">
            <wp:simplePos x="0" y="0"/>
            <wp:positionH relativeFrom="column">
              <wp:posOffset>1905000</wp:posOffset>
            </wp:positionH>
            <wp:positionV relativeFrom="paragraph">
              <wp:posOffset>34480</wp:posOffset>
            </wp:positionV>
            <wp:extent cx="357611" cy="357611"/>
            <wp:effectExtent l="0" t="0" r="4445" b="4445"/>
            <wp:wrapNone/>
            <wp:docPr id="1914325183" name="Picture 2" descr="A green exclamation mark in a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746447" name="Picture 2" descr="A green exclamation mark in a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11" cy="357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A8F89" w14:textId="032A9967" w:rsidR="00A04DEF" w:rsidRDefault="00A04DEF">
      <w:pPr>
        <w:spacing w:after="160" w:line="259" w:lineRule="auto"/>
        <w:rPr>
          <w:sz w:val="44"/>
          <w:szCs w:val="44"/>
        </w:rPr>
      </w:pPr>
    </w:p>
    <w:p w14:paraId="4ECE9433" w14:textId="24399DA5" w:rsidR="00A04DEF" w:rsidRDefault="005E678C">
      <w:pPr>
        <w:spacing w:after="160" w:line="259" w:lineRule="auto"/>
        <w:rPr>
          <w:sz w:val="44"/>
          <w:szCs w:val="44"/>
        </w:rPr>
      </w:pPr>
      <w:r w:rsidRPr="002C5C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A3FB630" wp14:editId="646BFCCB">
                <wp:simplePos x="0" y="0"/>
                <wp:positionH relativeFrom="column">
                  <wp:posOffset>11850370</wp:posOffset>
                </wp:positionH>
                <wp:positionV relativeFrom="paragraph">
                  <wp:posOffset>60960</wp:posOffset>
                </wp:positionV>
                <wp:extent cx="1974850" cy="68961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689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F79FE" w14:textId="5A33394E" w:rsidR="002C5C22" w:rsidRPr="002C5C22" w:rsidRDefault="002C5C22">
                            <w:r w:rsidRPr="002C5C22">
                              <w:rPr>
                                <w:szCs w:val="22"/>
                              </w:rPr>
                              <w:t xml:space="preserve">Figure 1: </w:t>
                            </w:r>
                            <w:r w:rsidRPr="002C5C22">
                              <w:rPr>
                                <w:i/>
                                <w:iCs/>
                                <w:szCs w:val="22"/>
                              </w:rPr>
                              <w:t>EYLF</w:t>
                            </w:r>
                            <w:r w:rsidRPr="00431F9A">
                              <w:rPr>
                                <w:szCs w:val="22"/>
                              </w:rPr>
                              <w:t>,</w:t>
                            </w:r>
                            <w:r w:rsidRPr="002C5C22">
                              <w:rPr>
                                <w:szCs w:val="22"/>
                              </w:rPr>
                              <w:t xml:space="preserve"> </w:t>
                            </w:r>
                            <w:r w:rsidRPr="002C5C22">
                              <w:rPr>
                                <w:i/>
                                <w:iCs/>
                                <w:szCs w:val="22"/>
                              </w:rPr>
                              <w:t xml:space="preserve">Kindergarten Curriculum Guidelines </w:t>
                            </w:r>
                            <w:r w:rsidRPr="002C5C22">
                              <w:rPr>
                                <w:szCs w:val="22"/>
                              </w:rPr>
                              <w:t>and the Western Australian curriculum.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FB630" id="_x0000_s1028" type="#_x0000_t202" style="position:absolute;margin-left:933.1pt;margin-top:4.8pt;width:155.5pt;height:54.3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" filled="f" stroked="f">
                <v:textbox>
                  <w:txbxContent>
                    <w:p w14:paraId="6D3F79FE" w14:textId="5A33394E" w:rsidR="002C5C22" w:rsidRPr="002C5C22" w:rsidRDefault="002C5C22">
                      <w:r w:rsidRPr="002C5C22">
                        <w:rPr>
                          <w:szCs w:val="22"/>
                        </w:rPr>
                        <w:t xml:space="preserve">Figure 1: </w:t>
                      </w:r>
                      <w:r w:rsidRPr="002C5C22">
                        <w:rPr>
                          <w:i/>
                          <w:iCs/>
                          <w:szCs w:val="22"/>
                        </w:rPr>
                        <w:t>EYLF</w:t>
                      </w:r>
                      <w:r w:rsidRPr="00431F9A">
                        <w:rPr>
                          <w:szCs w:val="22"/>
                        </w:rPr>
                        <w:t>,</w:t>
                      </w:r>
                      <w:r w:rsidRPr="002C5C22">
                        <w:rPr>
                          <w:szCs w:val="22"/>
                        </w:rPr>
                        <w:t xml:space="preserve"> </w:t>
                      </w:r>
                      <w:r w:rsidRPr="002C5C22">
                        <w:rPr>
                          <w:i/>
                          <w:iCs/>
                          <w:szCs w:val="22"/>
                        </w:rPr>
                        <w:t xml:space="preserve">Kindergarten Curriculum Guidelines </w:t>
                      </w:r>
                      <w:r w:rsidRPr="002C5C22">
                        <w:rPr>
                          <w:szCs w:val="22"/>
                        </w:rPr>
                        <w:t>and the Western Australian curriculum.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54782D" w14:textId="2B44E2A3" w:rsidR="00A04DEF" w:rsidRDefault="005E678C">
      <w:pPr>
        <w:spacing w:after="160" w:line="259" w:lineRule="auto"/>
        <w:rPr>
          <w:sz w:val="44"/>
          <w:szCs w:val="44"/>
        </w:rPr>
      </w:pPr>
      <w:r>
        <w:rPr>
          <w:noProof/>
          <w:sz w:val="44"/>
          <w:szCs w:val="44"/>
          <w14:ligatures w14:val="standardContextual"/>
        </w:rPr>
        <w:drawing>
          <wp:anchor distT="0" distB="0" distL="114300" distR="114300" simplePos="0" relativeHeight="251684864" behindDoc="0" locked="0" layoutInCell="1" allowOverlap="1" wp14:anchorId="4CF2B7CB" wp14:editId="252C526E">
            <wp:simplePos x="0" y="0"/>
            <wp:positionH relativeFrom="column">
              <wp:posOffset>9105900</wp:posOffset>
            </wp:positionH>
            <wp:positionV relativeFrom="paragraph">
              <wp:posOffset>368935</wp:posOffset>
            </wp:positionV>
            <wp:extent cx="4463415" cy="4427855"/>
            <wp:effectExtent l="0" t="0" r="0" b="0"/>
            <wp:wrapNone/>
            <wp:docPr id="2072104717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104717" name="Picture 2072104717" descr="Diagra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3415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6D8BB" w14:textId="10B9ACAE" w:rsidR="00A04DEF" w:rsidRDefault="005E678C">
      <w:pPr>
        <w:spacing w:after="160" w:line="259" w:lineRule="auto"/>
        <w:rPr>
          <w:sz w:val="44"/>
          <w:szCs w:val="44"/>
        </w:rPr>
      </w:pPr>
      <w:r>
        <w:rPr>
          <w:noProof/>
          <w:sz w:val="44"/>
          <w:szCs w:val="44"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537290" wp14:editId="26F87850">
                <wp:simplePos x="0" y="0"/>
                <wp:positionH relativeFrom="column">
                  <wp:posOffset>3898265</wp:posOffset>
                </wp:positionH>
                <wp:positionV relativeFrom="paragraph">
                  <wp:posOffset>372745</wp:posOffset>
                </wp:positionV>
                <wp:extent cx="5581015" cy="4013200"/>
                <wp:effectExtent l="0" t="0" r="19685" b="25400"/>
                <wp:wrapNone/>
                <wp:docPr id="19257801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015" cy="4013200"/>
                        </a:xfrm>
                        <a:prstGeom prst="roundRect">
                          <a:avLst/>
                        </a:prstGeom>
                        <a:solidFill>
                          <a:srgbClr val="F1E8F8"/>
                        </a:solidFill>
                        <a:ln w="9525" cap="flat">
                          <a:solidFill>
                            <a:srgbClr val="F1E8F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5C646" w14:textId="77777777" w:rsidR="00E67DBF" w:rsidRPr="00C82346" w:rsidRDefault="00E67DBF" w:rsidP="00E67DBF">
                            <w:pPr>
                              <w:pStyle w:val="Heading1"/>
                              <w:spacing w:before="0" w:after="0"/>
                              <w:rPr>
                                <w:b w:val="0"/>
                                <w:bCs w:val="0"/>
                                <w:sz w:val="44"/>
                                <w:szCs w:val="44"/>
                              </w:rPr>
                            </w:pPr>
                            <w:r w:rsidRPr="00635217">
                              <w:rPr>
                                <w:i/>
                                <w:iCs/>
                                <w:sz w:val="44"/>
                                <w:szCs w:val="44"/>
                              </w:rPr>
                              <w:t>EYLF</w:t>
                            </w:r>
                            <w:r w:rsidRPr="00C82346">
                              <w:rPr>
                                <w:sz w:val="44"/>
                                <w:szCs w:val="44"/>
                              </w:rPr>
                              <w:t xml:space="preserve"> Practices</w:t>
                            </w:r>
                          </w:p>
                          <w:p w14:paraId="479425B9" w14:textId="77777777" w:rsidR="00E67DBF" w:rsidRPr="00FC6982" w:rsidRDefault="00E67DBF" w:rsidP="00E67DBF">
                            <w:pPr>
                              <w:rPr>
                                <w:sz w:val="24"/>
                              </w:rPr>
                            </w:pPr>
                            <w:r w:rsidRPr="00FC6982">
                              <w:rPr>
                                <w:sz w:val="24"/>
                              </w:rPr>
                              <w:t>The principles of evidence-based early childhood pedagogy underpin practice. Educators draw on a rich repertoire of pedagogical practices to promote children’s learning, borrowing from relational, place-based and play-based pedagogical approaches. These Practices inform curriculum for children’s learning, development and wellbeing by:</w:t>
                            </w:r>
                          </w:p>
                          <w:p w14:paraId="19781030" w14:textId="77777777" w:rsidR="00E67DBF" w:rsidRPr="00C252A8" w:rsidRDefault="00E67DBF" w:rsidP="00E67DBF">
                            <w:pPr>
                              <w:pStyle w:val="CSPlistparagraph"/>
                              <w:numPr>
                                <w:ilvl w:val="0"/>
                                <w:numId w:val="4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C252A8">
                              <w:rPr>
                                <w:sz w:val="24"/>
                                <w:szCs w:val="24"/>
                              </w:rPr>
                              <w:t xml:space="preserve">adopting holistic approaches </w:t>
                            </w:r>
                          </w:p>
                          <w:p w14:paraId="2E11BD15" w14:textId="77777777" w:rsidR="00E67DBF" w:rsidRPr="00C252A8" w:rsidRDefault="00E67DBF" w:rsidP="00E67DBF">
                            <w:pPr>
                              <w:pStyle w:val="CSPlistparagraph"/>
                              <w:numPr>
                                <w:ilvl w:val="0"/>
                                <w:numId w:val="4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C252A8">
                              <w:rPr>
                                <w:sz w:val="24"/>
                                <w:szCs w:val="24"/>
                              </w:rPr>
                              <w:t xml:space="preserve">being responsive to children </w:t>
                            </w:r>
                          </w:p>
                          <w:p w14:paraId="798F9894" w14:textId="77777777" w:rsidR="00E67DBF" w:rsidRPr="00C252A8" w:rsidRDefault="00E67DBF" w:rsidP="00E67DBF">
                            <w:pPr>
                              <w:pStyle w:val="CSPlistparagraph"/>
                              <w:numPr>
                                <w:ilvl w:val="0"/>
                                <w:numId w:val="4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C252A8">
                              <w:rPr>
                                <w:sz w:val="24"/>
                                <w:szCs w:val="24"/>
                              </w:rPr>
                              <w:t xml:space="preserve">planning and implementing play-based learning with intentionality </w:t>
                            </w:r>
                          </w:p>
                          <w:p w14:paraId="14DD70B0" w14:textId="77777777" w:rsidR="00E67DBF" w:rsidRPr="00C252A8" w:rsidRDefault="00E67DBF" w:rsidP="00E67DBF">
                            <w:pPr>
                              <w:pStyle w:val="CSPlistparagraph"/>
                              <w:numPr>
                                <w:ilvl w:val="0"/>
                                <w:numId w:val="4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C252A8">
                              <w:rPr>
                                <w:sz w:val="24"/>
                                <w:szCs w:val="24"/>
                              </w:rPr>
                              <w:t xml:space="preserve">creating physical, temporal, intellectual, social and emotional environments </w:t>
                            </w:r>
                          </w:p>
                          <w:p w14:paraId="0E38BA6D" w14:textId="77777777" w:rsidR="00E67DBF" w:rsidRPr="00C252A8" w:rsidRDefault="00E67DBF" w:rsidP="00E67DBF">
                            <w:pPr>
                              <w:pStyle w:val="CSPlistparagraph"/>
                              <w:numPr>
                                <w:ilvl w:val="0"/>
                                <w:numId w:val="4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C252A8">
                              <w:rPr>
                                <w:sz w:val="24"/>
                                <w:szCs w:val="24"/>
                              </w:rPr>
                              <w:t xml:space="preserve">valuing the cultural and social contexts of children and their families </w:t>
                            </w:r>
                          </w:p>
                          <w:p w14:paraId="31549AB3" w14:textId="77777777" w:rsidR="00E67DBF" w:rsidRPr="00C252A8" w:rsidRDefault="00E67DBF" w:rsidP="00E67DBF">
                            <w:pPr>
                              <w:pStyle w:val="CSPlistparagraph"/>
                              <w:numPr>
                                <w:ilvl w:val="0"/>
                                <w:numId w:val="4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C252A8">
                              <w:rPr>
                                <w:sz w:val="24"/>
                                <w:szCs w:val="24"/>
                              </w:rPr>
                              <w:t xml:space="preserve">providing for continuity in experiences and enabling effective transitions </w:t>
                            </w:r>
                          </w:p>
                          <w:p w14:paraId="15BF9A39" w14:textId="77777777" w:rsidR="00E67DBF" w:rsidRPr="00195D7D" w:rsidRDefault="00E67DBF" w:rsidP="00E67DBF">
                            <w:pPr>
                              <w:pStyle w:val="CSPlistparagraph"/>
                              <w:numPr>
                                <w:ilvl w:val="0"/>
                                <w:numId w:val="47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195D7D">
                              <w:rPr>
                                <w:sz w:val="24"/>
                                <w:szCs w:val="24"/>
                              </w:rPr>
                              <w:t>analysing, assessing, monitoring and evaluating children’s learning, development and wellbeing in ways to understand, acknowledge and document children’s progress and their achievement of Learning Outcomes.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537290" id="_x0000_s1029" style="position:absolute;margin-left:306.95pt;margin-top:29.35pt;width:439.45pt;height:31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" fillcolor="#f1e8f8" strokecolor="#f1e8f8">
                <v:stroke joinstyle="miter"/>
                <v:textbox>
                  <w:txbxContent>
                    <w:p w14:paraId="1B05C646" w14:textId="77777777" w:rsidR="00E67DBF" w:rsidRPr="00C82346" w:rsidRDefault="00E67DBF" w:rsidP="00E67DBF">
                      <w:pPr>
                        <w:pStyle w:val="Heading1"/>
                        <w:spacing w:before="0" w:after="0"/>
                        <w:rPr>
                          <w:b w:val="0"/>
                          <w:bCs w:val="0"/>
                          <w:sz w:val="44"/>
                          <w:szCs w:val="44"/>
                        </w:rPr>
                      </w:pPr>
                      <w:r w:rsidRPr="00635217">
                        <w:rPr>
                          <w:i/>
                          <w:iCs/>
                          <w:sz w:val="44"/>
                          <w:szCs w:val="44"/>
                        </w:rPr>
                        <w:t>EYLF</w:t>
                      </w:r>
                      <w:r w:rsidRPr="00C82346">
                        <w:rPr>
                          <w:sz w:val="44"/>
                          <w:szCs w:val="44"/>
                        </w:rPr>
                        <w:t xml:space="preserve"> Practices</w:t>
                      </w:r>
                    </w:p>
                    <w:p w14:paraId="479425B9" w14:textId="77777777" w:rsidR="00E67DBF" w:rsidRPr="00FC6982" w:rsidRDefault="00E67DBF" w:rsidP="00E67DBF">
                      <w:pPr>
                        <w:rPr>
                          <w:sz w:val="24"/>
                        </w:rPr>
                      </w:pPr>
                      <w:r w:rsidRPr="00FC6982">
                        <w:rPr>
                          <w:sz w:val="24"/>
                        </w:rPr>
                        <w:t>The principles of evidence-based early childhood pedagogy underpin practice. Educators draw on a rich repertoire of pedagogical practices to promote children’s learning, borrowing from relational, place-based and play-based pedagogical approaches. These Practices inform curriculum for children’s learning, development and wellbeing by:</w:t>
                      </w:r>
                    </w:p>
                    <w:p w14:paraId="19781030" w14:textId="77777777" w:rsidR="00E67DBF" w:rsidRPr="00C252A8" w:rsidRDefault="00E67DBF" w:rsidP="00E67DBF">
                      <w:pPr>
                        <w:pStyle w:val="CSPlistparagraph"/>
                        <w:numPr>
                          <w:ilvl w:val="0"/>
                          <w:numId w:val="47"/>
                        </w:numPr>
                        <w:rPr>
                          <w:sz w:val="24"/>
                          <w:szCs w:val="24"/>
                        </w:rPr>
                      </w:pPr>
                      <w:r w:rsidRPr="00C252A8">
                        <w:rPr>
                          <w:sz w:val="24"/>
                          <w:szCs w:val="24"/>
                        </w:rPr>
                        <w:t xml:space="preserve">adopting holistic approaches </w:t>
                      </w:r>
                    </w:p>
                    <w:p w14:paraId="2E11BD15" w14:textId="77777777" w:rsidR="00E67DBF" w:rsidRPr="00C252A8" w:rsidRDefault="00E67DBF" w:rsidP="00E67DBF">
                      <w:pPr>
                        <w:pStyle w:val="CSPlistparagraph"/>
                        <w:numPr>
                          <w:ilvl w:val="0"/>
                          <w:numId w:val="47"/>
                        </w:numPr>
                        <w:rPr>
                          <w:sz w:val="24"/>
                          <w:szCs w:val="24"/>
                        </w:rPr>
                      </w:pPr>
                      <w:r w:rsidRPr="00C252A8">
                        <w:rPr>
                          <w:sz w:val="24"/>
                          <w:szCs w:val="24"/>
                        </w:rPr>
                        <w:t xml:space="preserve">being responsive to children </w:t>
                      </w:r>
                    </w:p>
                    <w:p w14:paraId="798F9894" w14:textId="77777777" w:rsidR="00E67DBF" w:rsidRPr="00C252A8" w:rsidRDefault="00E67DBF" w:rsidP="00E67DBF">
                      <w:pPr>
                        <w:pStyle w:val="CSPlistparagraph"/>
                        <w:numPr>
                          <w:ilvl w:val="0"/>
                          <w:numId w:val="47"/>
                        </w:numPr>
                        <w:rPr>
                          <w:sz w:val="24"/>
                          <w:szCs w:val="24"/>
                        </w:rPr>
                      </w:pPr>
                      <w:r w:rsidRPr="00C252A8">
                        <w:rPr>
                          <w:sz w:val="24"/>
                          <w:szCs w:val="24"/>
                        </w:rPr>
                        <w:t xml:space="preserve">planning and implementing play-based learning with intentionality </w:t>
                      </w:r>
                    </w:p>
                    <w:p w14:paraId="14DD70B0" w14:textId="77777777" w:rsidR="00E67DBF" w:rsidRPr="00C252A8" w:rsidRDefault="00E67DBF" w:rsidP="00E67DBF">
                      <w:pPr>
                        <w:pStyle w:val="CSPlistparagraph"/>
                        <w:numPr>
                          <w:ilvl w:val="0"/>
                          <w:numId w:val="47"/>
                        </w:numPr>
                        <w:rPr>
                          <w:sz w:val="24"/>
                          <w:szCs w:val="24"/>
                        </w:rPr>
                      </w:pPr>
                      <w:r w:rsidRPr="00C252A8">
                        <w:rPr>
                          <w:sz w:val="24"/>
                          <w:szCs w:val="24"/>
                        </w:rPr>
                        <w:t xml:space="preserve">creating physical, temporal, intellectual, social and emotional environments </w:t>
                      </w:r>
                    </w:p>
                    <w:p w14:paraId="0E38BA6D" w14:textId="77777777" w:rsidR="00E67DBF" w:rsidRPr="00C252A8" w:rsidRDefault="00E67DBF" w:rsidP="00E67DBF">
                      <w:pPr>
                        <w:pStyle w:val="CSPlistparagraph"/>
                        <w:numPr>
                          <w:ilvl w:val="0"/>
                          <w:numId w:val="47"/>
                        </w:numPr>
                        <w:rPr>
                          <w:sz w:val="24"/>
                          <w:szCs w:val="24"/>
                        </w:rPr>
                      </w:pPr>
                      <w:r w:rsidRPr="00C252A8">
                        <w:rPr>
                          <w:sz w:val="24"/>
                          <w:szCs w:val="24"/>
                        </w:rPr>
                        <w:t xml:space="preserve">valuing the cultural and social contexts of children and their families </w:t>
                      </w:r>
                    </w:p>
                    <w:p w14:paraId="31549AB3" w14:textId="77777777" w:rsidR="00E67DBF" w:rsidRPr="00C252A8" w:rsidRDefault="00E67DBF" w:rsidP="00E67DBF">
                      <w:pPr>
                        <w:pStyle w:val="CSPlistparagraph"/>
                        <w:numPr>
                          <w:ilvl w:val="0"/>
                          <w:numId w:val="47"/>
                        </w:numPr>
                        <w:rPr>
                          <w:sz w:val="24"/>
                          <w:szCs w:val="24"/>
                        </w:rPr>
                      </w:pPr>
                      <w:r w:rsidRPr="00C252A8">
                        <w:rPr>
                          <w:sz w:val="24"/>
                          <w:szCs w:val="24"/>
                        </w:rPr>
                        <w:t xml:space="preserve">providing for continuity in experiences and enabling effective transitions </w:t>
                      </w:r>
                    </w:p>
                    <w:p w14:paraId="15BF9A39" w14:textId="77777777" w:rsidR="00E67DBF" w:rsidRPr="00195D7D" w:rsidRDefault="00E67DBF" w:rsidP="00E67DBF">
                      <w:pPr>
                        <w:pStyle w:val="CSPlistparagraph"/>
                        <w:numPr>
                          <w:ilvl w:val="0"/>
                          <w:numId w:val="47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195D7D">
                        <w:rPr>
                          <w:sz w:val="24"/>
                          <w:szCs w:val="24"/>
                        </w:rPr>
                        <w:t>analysing, assessing, monitoring and evaluating children’s learning, development and wellbeing in ways to understand, acknowledge and document children’s progress and their achievement of Learning Outcomes.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D1855A5" w14:textId="4A82F144" w:rsidR="00A04DEF" w:rsidRDefault="007B53C9">
      <w:pPr>
        <w:spacing w:after="160" w:line="259" w:lineRule="auto"/>
        <w:rPr>
          <w:sz w:val="44"/>
          <w:szCs w:val="44"/>
        </w:rPr>
      </w:pPr>
      <w:r>
        <w:rPr>
          <w:noProof/>
          <w:sz w:val="44"/>
          <w:szCs w:val="44"/>
          <w14:ligatures w14:val="standardContextual"/>
        </w:rPr>
        <w:drawing>
          <wp:anchor distT="0" distB="0" distL="114300" distR="114300" simplePos="0" relativeHeight="251695104" behindDoc="0" locked="0" layoutInCell="1" allowOverlap="1" wp14:anchorId="6B7E77A2" wp14:editId="4F7F8C2F">
            <wp:simplePos x="0" y="0"/>
            <wp:positionH relativeFrom="column">
              <wp:posOffset>5867400</wp:posOffset>
            </wp:positionH>
            <wp:positionV relativeFrom="paragraph">
              <wp:posOffset>149605</wp:posOffset>
            </wp:positionV>
            <wp:extent cx="357611" cy="357611"/>
            <wp:effectExtent l="0" t="0" r="4445" b="4445"/>
            <wp:wrapNone/>
            <wp:docPr id="1067294790" name="Picture 2" descr="A green exclamation mark in a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746447" name="Picture 2" descr="A green exclamation mark in a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11" cy="357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8C2C2" w14:textId="5AFB7DA6" w:rsidR="00A04DEF" w:rsidRDefault="00A04DEF">
      <w:pPr>
        <w:spacing w:after="160" w:line="259" w:lineRule="auto"/>
        <w:rPr>
          <w:sz w:val="44"/>
          <w:szCs w:val="44"/>
        </w:rPr>
      </w:pPr>
    </w:p>
    <w:p w14:paraId="292C4379" w14:textId="07EE28F7" w:rsidR="00A04DEF" w:rsidRDefault="00431F9A">
      <w:pPr>
        <w:spacing w:after="160" w:line="259" w:lineRule="auto"/>
        <w:rPr>
          <w:sz w:val="44"/>
          <w:szCs w:val="44"/>
        </w:rPr>
      </w:pPr>
      <w:r w:rsidRPr="002C5C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64770A5" wp14:editId="1DCDD110">
                <wp:simplePos x="0" y="0"/>
                <wp:positionH relativeFrom="column">
                  <wp:posOffset>10022205</wp:posOffset>
                </wp:positionH>
                <wp:positionV relativeFrom="page">
                  <wp:posOffset>9523730</wp:posOffset>
                </wp:positionV>
                <wp:extent cx="2924175" cy="492760"/>
                <wp:effectExtent l="0" t="0" r="0" b="0"/>
                <wp:wrapSquare wrapText="bothSides"/>
                <wp:docPr id="3836510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492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72BA8" w14:textId="08AF0018" w:rsidR="002C5C22" w:rsidRPr="002C5C22" w:rsidRDefault="002C5C22">
                            <w:r w:rsidRPr="002C5C22">
                              <w:rPr>
                                <w:szCs w:val="22"/>
                              </w:rPr>
                              <w:t>Figure 2: Curriculum decisions and components</w:t>
                            </w:r>
                            <w:r w:rsidR="00431F9A">
                              <w:rPr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4770A5" id="_x0000_s1030" type="#_x0000_t202" style="position:absolute;margin-left:789.15pt;margin-top:749.9pt;width:230.25pt;height:38.8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" filled="f" stroked="f">
                <v:textbox style="mso-fit-shape-to-text:t">
                  <w:txbxContent>
                    <w:p w14:paraId="56172BA8" w14:textId="08AF0018" w:rsidR="002C5C22" w:rsidRPr="002C5C22" w:rsidRDefault="002C5C22">
                      <w:r w:rsidRPr="002C5C22">
                        <w:rPr>
                          <w:szCs w:val="22"/>
                        </w:rPr>
                        <w:t>Figure 2: Curriculum decisions and components</w:t>
                      </w:r>
                      <w:r w:rsidR="00431F9A">
                        <w:rPr>
                          <w:szCs w:val="22"/>
                        </w:rPr>
                        <w:t>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19BF191B" w14:textId="77777777" w:rsidR="00E67DBF" w:rsidRDefault="00E67DBF">
      <w:pPr>
        <w:spacing w:after="160" w:line="259" w:lineRule="auto"/>
        <w:rPr>
          <w:sz w:val="44"/>
          <w:szCs w:val="44"/>
        </w:rPr>
        <w:sectPr w:rsidR="00E67DBF" w:rsidSect="00DD1024">
          <w:headerReference w:type="default" r:id="rId13"/>
          <w:footerReference w:type="default" r:id="rId14"/>
          <w:pgSz w:w="23811" w:h="16838" w:orient="landscape" w:code="8"/>
          <w:pgMar w:top="2269" w:right="1440" w:bottom="1440" w:left="1440" w:header="794" w:footer="567" w:gutter="0"/>
          <w:cols w:space="708"/>
          <w:docGrid w:linePitch="360"/>
        </w:sectPr>
      </w:pPr>
    </w:p>
    <w:p w14:paraId="6EECFD54" w14:textId="3F21D86E" w:rsidR="00EF620B" w:rsidRPr="00950154" w:rsidRDefault="00EF620B" w:rsidP="00431F9A">
      <w:pPr>
        <w:pStyle w:val="Title"/>
        <w:tabs>
          <w:tab w:val="left" w:pos="4111"/>
        </w:tabs>
        <w:jc w:val="center"/>
        <w:outlineLvl w:val="9"/>
        <w:rPr>
          <w:b w:val="0"/>
          <w:bCs w:val="0"/>
          <w:color w:val="auto"/>
          <w:sz w:val="44"/>
          <w:szCs w:val="44"/>
        </w:rPr>
      </w:pPr>
      <w:r w:rsidRPr="00950154">
        <w:rPr>
          <w:color w:val="auto"/>
          <w:sz w:val="44"/>
          <w:szCs w:val="44"/>
        </w:rPr>
        <w:lastRenderedPageBreak/>
        <w:t xml:space="preserve">Learning Outcomes in the </w:t>
      </w:r>
      <w:r w:rsidRPr="00E67DBF">
        <w:rPr>
          <w:i/>
          <w:iCs/>
          <w:color w:val="auto"/>
          <w:sz w:val="44"/>
          <w:szCs w:val="44"/>
        </w:rPr>
        <w:t>Kindergarten Curriculum Guidelines</w:t>
      </w:r>
    </w:p>
    <w:tbl>
      <w:tblPr>
        <w:tblStyle w:val="TableGrid"/>
        <w:tblW w:w="5000" w:type="pct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409"/>
        <w:gridCol w:w="4410"/>
        <w:gridCol w:w="4410"/>
        <w:gridCol w:w="4410"/>
        <w:gridCol w:w="4410"/>
      </w:tblGrid>
      <w:tr w:rsidR="00252F39" w:rsidRPr="00A51C8E" w14:paraId="3C773128" w14:textId="77777777" w:rsidTr="00431F9A">
        <w:trPr>
          <w:trHeight w:val="475"/>
        </w:trPr>
        <w:tc>
          <w:tcPr>
            <w:tcW w:w="4409" w:type="dxa"/>
            <w:shd w:val="clear" w:color="auto" w:fill="F1E8F8"/>
          </w:tcPr>
          <w:p w14:paraId="4F03F77E" w14:textId="77777777" w:rsidR="001805DB" w:rsidRDefault="00252F39" w:rsidP="000A0ED7">
            <w:pPr>
              <w:spacing w:line="240" w:lineRule="auto"/>
              <w:ind w:left="567"/>
              <w:rPr>
                <w:rFonts w:cstheme="minorHAnsi"/>
                <w:b/>
                <w:sz w:val="28"/>
                <w:szCs w:val="28"/>
              </w:rPr>
            </w:pPr>
            <w:r w:rsidRPr="00FB616B">
              <w:rPr>
                <w:rFonts w:cstheme="minorHAnsi"/>
                <w:b/>
                <w:sz w:val="28"/>
                <w:szCs w:val="28"/>
              </w:rPr>
              <w:t>Outcome 1:</w:t>
            </w:r>
          </w:p>
          <w:p w14:paraId="43F502C1" w14:textId="60FC6D8F" w:rsidR="00381E23" w:rsidRPr="00381E23" w:rsidRDefault="00252F39" w:rsidP="000A0ED7">
            <w:pPr>
              <w:spacing w:after="120" w:line="240" w:lineRule="auto"/>
              <w:ind w:left="567"/>
              <w:rPr>
                <w:rFonts w:cstheme="minorHAnsi"/>
                <w:b/>
                <w:sz w:val="28"/>
                <w:szCs w:val="28"/>
              </w:rPr>
            </w:pPr>
            <w:r w:rsidRPr="00FB616B">
              <w:rPr>
                <w:rFonts w:cstheme="minorHAnsi"/>
                <w:b/>
                <w:sz w:val="28"/>
                <w:szCs w:val="28"/>
              </w:rPr>
              <w:t>Identity</w:t>
            </w:r>
          </w:p>
          <w:p w14:paraId="2F88CBA7" w14:textId="3D7B72EF" w:rsidR="00252F39" w:rsidRPr="00A51C8E" w:rsidRDefault="00252F39" w:rsidP="000A0ED7">
            <w:pPr>
              <w:rPr>
                <w:b/>
                <w:bCs/>
                <w:color w:val="7CB342"/>
                <w:szCs w:val="22"/>
              </w:rPr>
            </w:pPr>
            <w:r w:rsidRPr="00A51C8E">
              <w:rPr>
                <w:rFonts w:cstheme="minorHAnsi"/>
                <w:bCs/>
                <w:sz w:val="24"/>
              </w:rPr>
              <w:t>Children have a strong sense of identity when they are:</w:t>
            </w:r>
            <w:r w:rsidRPr="00A51C8E">
              <w:rPr>
                <w:rFonts w:asciiTheme="majorHAnsi" w:hAnsiTheme="majorHAnsi" w:cstheme="majorHAnsi"/>
                <w:b/>
                <w:bCs/>
                <w:noProof/>
                <w:color w:val="7CB342"/>
                <w:szCs w:val="22"/>
              </w:rPr>
              <w:drawing>
                <wp:anchor distT="0" distB="0" distL="114300" distR="114300" simplePos="0" relativeHeight="251651072" behindDoc="0" locked="1" layoutInCell="1" allowOverlap="1" wp14:anchorId="205DBF02" wp14:editId="19DB5DCE">
                  <wp:simplePos x="0" y="0"/>
                  <wp:positionH relativeFrom="margin">
                    <wp:posOffset>-20955</wp:posOffset>
                  </wp:positionH>
                  <wp:positionV relativeFrom="page">
                    <wp:posOffset>8255</wp:posOffset>
                  </wp:positionV>
                  <wp:extent cx="324485" cy="394970"/>
                  <wp:effectExtent l="0" t="0" r="0" b="5080"/>
                  <wp:wrapNone/>
                  <wp:docPr id="24" name="Picture 24" descr="A green and white numb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green and white number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85" cy="39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10" w:type="dxa"/>
            <w:shd w:val="clear" w:color="auto" w:fill="F1E8F8"/>
          </w:tcPr>
          <w:p w14:paraId="64AE4B41" w14:textId="77777777" w:rsidR="00D06231" w:rsidRDefault="00252F39" w:rsidP="000A0ED7">
            <w:pPr>
              <w:spacing w:line="240" w:lineRule="auto"/>
              <w:ind w:left="794"/>
              <w:rPr>
                <w:b/>
                <w:sz w:val="28"/>
                <w:szCs w:val="28"/>
              </w:rPr>
            </w:pPr>
            <w:r w:rsidRPr="00B37728">
              <w:rPr>
                <w:rFonts w:eastAsia="Times New Roman" w:cstheme="minorHAnsi"/>
                <w:b/>
                <w:noProof/>
                <w:sz w:val="28"/>
                <w:szCs w:val="28"/>
                <w:lang w:val="en-US"/>
                <w14:ligatures w14:val="standardContextual"/>
              </w:rPr>
              <w:drawing>
                <wp:anchor distT="0" distB="0" distL="114300" distR="114300" simplePos="0" relativeHeight="251652096" behindDoc="0" locked="0" layoutInCell="1" allowOverlap="1" wp14:anchorId="020EBE28" wp14:editId="0FAA5DDD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26496</wp:posOffset>
                  </wp:positionV>
                  <wp:extent cx="406564" cy="468000"/>
                  <wp:effectExtent l="0" t="0" r="0" b="8255"/>
                  <wp:wrapNone/>
                  <wp:docPr id="1207835634" name="Picture 1" descr="A red and black logo with a numb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835634" name="Picture 1" descr="A red and black logo with a number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564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37728">
              <w:rPr>
                <w:b/>
                <w:sz w:val="28"/>
                <w:szCs w:val="28"/>
              </w:rPr>
              <w:t>Outcome 2:</w:t>
            </w:r>
          </w:p>
          <w:p w14:paraId="264A8357" w14:textId="6D54AE44" w:rsidR="00B37728" w:rsidRPr="00B37728" w:rsidRDefault="00252F39" w:rsidP="000A0ED7">
            <w:pPr>
              <w:spacing w:after="120" w:line="240" w:lineRule="auto"/>
              <w:ind w:left="794"/>
              <w:rPr>
                <w:b/>
                <w:sz w:val="28"/>
                <w:szCs w:val="28"/>
              </w:rPr>
            </w:pPr>
            <w:r w:rsidRPr="00B37728">
              <w:rPr>
                <w:b/>
                <w:sz w:val="28"/>
                <w:szCs w:val="28"/>
              </w:rPr>
              <w:t>Connecting and Contributing</w:t>
            </w:r>
          </w:p>
          <w:p w14:paraId="2DF99DA3" w14:textId="3558AF51" w:rsidR="00252F39" w:rsidRPr="00A51C8E" w:rsidRDefault="00252F39" w:rsidP="000A0ED7">
            <w:pPr>
              <w:rPr>
                <w:color w:val="E02726"/>
                <w:sz w:val="24"/>
              </w:rPr>
            </w:pPr>
            <w:r w:rsidRPr="00A51C8E">
              <w:rPr>
                <w:bCs/>
                <w:sz w:val="24"/>
              </w:rPr>
              <w:t>Children are connecting and contributing to their world when they are:</w:t>
            </w:r>
          </w:p>
        </w:tc>
        <w:tc>
          <w:tcPr>
            <w:tcW w:w="4410" w:type="dxa"/>
            <w:shd w:val="clear" w:color="auto" w:fill="F1E8F8"/>
          </w:tcPr>
          <w:p w14:paraId="570871B8" w14:textId="3D760419" w:rsidR="00817B2C" w:rsidRDefault="00C332CC" w:rsidP="000A0ED7">
            <w:pPr>
              <w:spacing w:line="240" w:lineRule="auto"/>
              <w:ind w:left="680"/>
              <w:rPr>
                <w:b/>
                <w:sz w:val="28"/>
                <w:szCs w:val="28"/>
              </w:rPr>
            </w:pPr>
            <w:r w:rsidRPr="00817B2C">
              <w:rPr>
                <w:rFonts w:eastAsia="Times New Roman" w:cstheme="minorHAnsi"/>
                <w:b/>
                <w:noProof/>
                <w:sz w:val="24"/>
                <w:lang w:val="en-US"/>
                <w14:ligatures w14:val="standardContextual"/>
              </w:rPr>
              <w:drawing>
                <wp:anchor distT="0" distB="0" distL="114300" distR="114300" simplePos="0" relativeHeight="251653120" behindDoc="0" locked="0" layoutInCell="1" allowOverlap="1" wp14:anchorId="76F22F5C" wp14:editId="15DF9957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-1905</wp:posOffset>
                  </wp:positionV>
                  <wp:extent cx="359410" cy="476250"/>
                  <wp:effectExtent l="0" t="0" r="2540" b="0"/>
                  <wp:wrapNone/>
                  <wp:docPr id="601229284" name="Picture 2" descr="A blue object with a number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229284" name="Picture 2" descr="A blue object with a number on it&#10;&#10;Description automatically generated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21"/>
                          <a:stretch/>
                        </pic:blipFill>
                        <pic:spPr bwMode="auto">
                          <a:xfrm>
                            <a:off x="0" y="0"/>
                            <a:ext cx="359410" cy="47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2F39" w:rsidRPr="00817B2C">
              <w:rPr>
                <w:b/>
                <w:sz w:val="28"/>
                <w:szCs w:val="28"/>
              </w:rPr>
              <w:t>Outcome 3:</w:t>
            </w:r>
          </w:p>
          <w:p w14:paraId="680AB036" w14:textId="77777777" w:rsidR="00827512" w:rsidRDefault="00252F39" w:rsidP="000A0ED7">
            <w:pPr>
              <w:spacing w:after="120" w:line="240" w:lineRule="auto"/>
              <w:ind w:left="680"/>
              <w:rPr>
                <w:b/>
                <w:sz w:val="24"/>
              </w:rPr>
            </w:pPr>
            <w:r w:rsidRPr="00817B2C">
              <w:rPr>
                <w:b/>
                <w:sz w:val="28"/>
                <w:szCs w:val="28"/>
              </w:rPr>
              <w:t>Wellbeing</w:t>
            </w:r>
          </w:p>
          <w:p w14:paraId="5C213321" w14:textId="62B22A39" w:rsidR="00252F39" w:rsidRPr="00A51C8E" w:rsidRDefault="00252F39" w:rsidP="000A0ED7">
            <w:pPr>
              <w:rPr>
                <w:color w:val="22BCD3"/>
                <w:szCs w:val="22"/>
              </w:rPr>
            </w:pPr>
            <w:r w:rsidRPr="00A51C8E">
              <w:rPr>
                <w:rFonts w:eastAsia="Times New Roman" w:cstheme="minorHAnsi"/>
                <w:bCs/>
                <w:noProof/>
                <w:sz w:val="24"/>
                <w:lang w:val="en-US"/>
                <w14:ligatures w14:val="standardContextual"/>
              </w:rPr>
              <w:t>Children have a strong sense of wellbeing when they are:</w:t>
            </w:r>
            <w:r w:rsidRPr="00A51C8E">
              <w:rPr>
                <w:rFonts w:eastAsia="Times New Roman" w:cstheme="minorHAnsi"/>
                <w:b/>
                <w:noProof/>
                <w:sz w:val="24"/>
                <w:lang w:val="en-US"/>
                <w14:ligatures w14:val="standardContextual"/>
              </w:rPr>
              <w:t xml:space="preserve"> </w:t>
            </w:r>
          </w:p>
        </w:tc>
        <w:tc>
          <w:tcPr>
            <w:tcW w:w="4410" w:type="dxa"/>
            <w:shd w:val="clear" w:color="auto" w:fill="F1E8F8"/>
          </w:tcPr>
          <w:p w14:paraId="5ABFB717" w14:textId="77777777" w:rsidR="00D06231" w:rsidRDefault="00252F39" w:rsidP="000A0ED7">
            <w:pPr>
              <w:spacing w:line="240" w:lineRule="auto"/>
              <w:ind w:left="794"/>
              <w:rPr>
                <w:b/>
                <w:sz w:val="28"/>
                <w:szCs w:val="28"/>
              </w:rPr>
            </w:pPr>
            <w:r w:rsidRPr="00817B2C">
              <w:rPr>
                <w:rFonts w:eastAsia="Times New Roman" w:cstheme="minorHAnsi"/>
                <w:b/>
                <w:noProof/>
                <w:sz w:val="28"/>
                <w:szCs w:val="28"/>
                <w:lang w:val="en-US"/>
                <w14:ligatures w14:val="standardContextual"/>
              </w:rPr>
              <w:drawing>
                <wp:anchor distT="0" distB="0" distL="114300" distR="114300" simplePos="0" relativeHeight="251654144" behindDoc="0" locked="0" layoutInCell="1" allowOverlap="1" wp14:anchorId="2BA708DE" wp14:editId="3E0A5EF8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24591</wp:posOffset>
                  </wp:positionV>
                  <wp:extent cx="502244" cy="468000"/>
                  <wp:effectExtent l="0" t="0" r="0" b="8255"/>
                  <wp:wrapNone/>
                  <wp:docPr id="423790053" name="Picture 3" descr="A yellow butterfly with a number fou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790053" name="Picture 3" descr="A yellow butterfly with a number four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44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7B2C">
              <w:rPr>
                <w:b/>
                <w:sz w:val="28"/>
                <w:szCs w:val="28"/>
              </w:rPr>
              <w:t>Outcome 4:</w:t>
            </w:r>
          </w:p>
          <w:p w14:paraId="00B36CAF" w14:textId="005BBF1F" w:rsidR="00252F39" w:rsidRPr="00817B2C" w:rsidRDefault="00252F39" w:rsidP="000A0ED7">
            <w:pPr>
              <w:spacing w:after="120" w:line="240" w:lineRule="auto"/>
              <w:ind w:left="794"/>
              <w:rPr>
                <w:b/>
                <w:sz w:val="28"/>
                <w:szCs w:val="28"/>
              </w:rPr>
            </w:pPr>
            <w:r w:rsidRPr="00817B2C">
              <w:rPr>
                <w:b/>
                <w:sz w:val="28"/>
                <w:szCs w:val="28"/>
              </w:rPr>
              <w:t>Learning and Thinking</w:t>
            </w:r>
          </w:p>
          <w:p w14:paraId="7E5D1411" w14:textId="77777777" w:rsidR="00252F39" w:rsidRPr="00A51C8E" w:rsidRDefault="00252F39" w:rsidP="000A0ED7">
            <w:pPr>
              <w:rPr>
                <w:szCs w:val="22"/>
              </w:rPr>
            </w:pPr>
            <w:r w:rsidRPr="002829AF">
              <w:rPr>
                <w:sz w:val="24"/>
              </w:rPr>
              <w:t>Children are confident and involved learners when they are:</w:t>
            </w:r>
          </w:p>
        </w:tc>
        <w:tc>
          <w:tcPr>
            <w:tcW w:w="4410" w:type="dxa"/>
            <w:shd w:val="clear" w:color="auto" w:fill="F1E8F8"/>
          </w:tcPr>
          <w:p w14:paraId="67EC501B" w14:textId="77777777" w:rsidR="00121888" w:rsidRPr="00121888" w:rsidRDefault="00252F39" w:rsidP="000A0ED7">
            <w:pPr>
              <w:ind w:left="850"/>
              <w:rPr>
                <w:b/>
                <w:bCs/>
                <w:sz w:val="28"/>
                <w:szCs w:val="28"/>
              </w:rPr>
            </w:pPr>
            <w:r w:rsidRPr="00121888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5168" behindDoc="0" locked="0" layoutInCell="1" allowOverlap="1" wp14:anchorId="5F7EFC51" wp14:editId="2EEA2B0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-1743</wp:posOffset>
                  </wp:positionV>
                  <wp:extent cx="504000" cy="492864"/>
                  <wp:effectExtent l="0" t="0" r="0" b="2540"/>
                  <wp:wrapNone/>
                  <wp:docPr id="760982094" name="Picture 6" descr="A pink butterfly with a white numb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982094" name="Picture 6" descr="A pink butterfly with a white number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49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21888" w:rsidRPr="00121888">
              <w:rPr>
                <w:b/>
                <w:bCs/>
                <w:sz w:val="28"/>
                <w:szCs w:val="28"/>
              </w:rPr>
              <w:t>Outcome 5:</w:t>
            </w:r>
          </w:p>
          <w:p w14:paraId="6FCA0F7F" w14:textId="77777777" w:rsidR="00121888" w:rsidRPr="00121888" w:rsidRDefault="00121888" w:rsidP="000A0ED7">
            <w:pPr>
              <w:ind w:left="850"/>
              <w:rPr>
                <w:b/>
                <w:bCs/>
                <w:sz w:val="28"/>
                <w:szCs w:val="28"/>
              </w:rPr>
            </w:pPr>
            <w:r w:rsidRPr="00121888">
              <w:rPr>
                <w:b/>
                <w:bCs/>
                <w:sz w:val="28"/>
                <w:szCs w:val="28"/>
              </w:rPr>
              <w:t xml:space="preserve">Communication </w:t>
            </w:r>
          </w:p>
          <w:p w14:paraId="6E0B2429" w14:textId="35C1665C" w:rsidR="00252F39" w:rsidRPr="002C6D87" w:rsidRDefault="00121888" w:rsidP="000A0ED7">
            <w:pPr>
              <w:rPr>
                <w:sz w:val="24"/>
              </w:rPr>
            </w:pPr>
            <w:r w:rsidRPr="00121888">
              <w:rPr>
                <w:sz w:val="24"/>
              </w:rPr>
              <w:t>Children are effective communicators when they are:</w:t>
            </w:r>
          </w:p>
        </w:tc>
      </w:tr>
      <w:tr w:rsidR="00252F39" w:rsidRPr="003F7B33" w14:paraId="6CCDE522" w14:textId="77777777" w:rsidTr="000A0ED7">
        <w:trPr>
          <w:trHeight w:val="1990"/>
        </w:trPr>
        <w:tc>
          <w:tcPr>
            <w:tcW w:w="4409" w:type="dxa"/>
            <w:shd w:val="clear" w:color="auto" w:fill="E9F3DD"/>
          </w:tcPr>
          <w:p w14:paraId="43A5938A" w14:textId="2E49CE73" w:rsidR="00252F39" w:rsidRPr="00195D7D" w:rsidRDefault="00252F39" w:rsidP="000A0ED7">
            <w:pPr>
              <w:rPr>
                <w:rFonts w:cstheme="minorHAnsi"/>
                <w:sz w:val="20"/>
                <w:szCs w:val="20"/>
              </w:rPr>
            </w:pPr>
            <w:r w:rsidRPr="00195D7D">
              <w:rPr>
                <w:rFonts w:cstheme="minorHAnsi"/>
                <w:b/>
                <w:sz w:val="20"/>
                <w:szCs w:val="20"/>
              </w:rPr>
              <w:t xml:space="preserve">1.1 Feeling safe, secure, accepted and supported </w:t>
            </w:r>
          </w:p>
          <w:p w14:paraId="4219DDF7" w14:textId="77777777" w:rsidR="00252F39" w:rsidRPr="00195D7D" w:rsidRDefault="00252F39" w:rsidP="000A0ED7">
            <w:pPr>
              <w:pStyle w:val="abc"/>
              <w:numPr>
                <w:ilvl w:val="0"/>
                <w:numId w:val="6"/>
              </w:numPr>
              <w:ind w:left="357" w:hanging="357"/>
              <w:rPr>
                <w:szCs w:val="20"/>
              </w:rPr>
            </w:pPr>
            <w:r w:rsidRPr="00195D7D">
              <w:rPr>
                <w:szCs w:val="20"/>
              </w:rPr>
              <w:t>Building a sense of stability and trust</w:t>
            </w:r>
          </w:p>
          <w:p w14:paraId="7565157C" w14:textId="77777777" w:rsidR="00252F39" w:rsidRPr="00195D7D" w:rsidRDefault="00252F39" w:rsidP="000A0ED7">
            <w:pPr>
              <w:pStyle w:val="abc"/>
              <w:numPr>
                <w:ilvl w:val="0"/>
                <w:numId w:val="6"/>
              </w:numPr>
              <w:ind w:left="357" w:hanging="357"/>
              <w:rPr>
                <w:szCs w:val="20"/>
              </w:rPr>
            </w:pPr>
            <w:r w:rsidRPr="00195D7D">
              <w:rPr>
                <w:szCs w:val="20"/>
              </w:rPr>
              <w:t>Building a sense of belonging</w:t>
            </w:r>
          </w:p>
        </w:tc>
        <w:tc>
          <w:tcPr>
            <w:tcW w:w="4410" w:type="dxa"/>
            <w:shd w:val="clear" w:color="auto" w:fill="F8D0D0"/>
          </w:tcPr>
          <w:p w14:paraId="41F61E33" w14:textId="3CB1CB22" w:rsidR="00252F39" w:rsidRPr="00195D7D" w:rsidRDefault="00252F39" w:rsidP="000A0ED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195D7D">
              <w:rPr>
                <w:rFonts w:cstheme="minorHAnsi"/>
                <w:b/>
                <w:bCs/>
                <w:sz w:val="20"/>
                <w:szCs w:val="20"/>
              </w:rPr>
              <w:t>2.1 Developing a sense of connectedness to groups and communities and an</w:t>
            </w:r>
          </w:p>
          <w:p w14:paraId="19F15097" w14:textId="131302CB" w:rsidR="00252F39" w:rsidRPr="00195D7D" w:rsidRDefault="00252F39" w:rsidP="000A0ED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195D7D">
              <w:rPr>
                <w:rFonts w:cstheme="minorHAnsi"/>
                <w:b/>
                <w:bCs/>
                <w:sz w:val="20"/>
                <w:szCs w:val="20"/>
              </w:rPr>
              <w:t>understanding of reciprocal rights and responsibilities as active and informed citizens</w:t>
            </w:r>
          </w:p>
          <w:p w14:paraId="59AD5DF6" w14:textId="77777777" w:rsidR="00252F39" w:rsidRPr="00195D7D" w:rsidRDefault="00252F39" w:rsidP="000A0ED7">
            <w:pPr>
              <w:pStyle w:val="abc"/>
              <w:rPr>
                <w:szCs w:val="20"/>
              </w:rPr>
            </w:pPr>
            <w:r w:rsidRPr="00195D7D">
              <w:rPr>
                <w:szCs w:val="20"/>
              </w:rPr>
              <w:t>Developing skills for working with others and as active and informed citizens</w:t>
            </w:r>
          </w:p>
          <w:p w14:paraId="6AFA8D8B" w14:textId="77777777" w:rsidR="00252F39" w:rsidRPr="00195D7D" w:rsidRDefault="00252F39" w:rsidP="000A0ED7">
            <w:pPr>
              <w:pStyle w:val="abc"/>
              <w:rPr>
                <w:szCs w:val="20"/>
              </w:rPr>
            </w:pPr>
            <w:r w:rsidRPr="00195D7D">
              <w:rPr>
                <w:szCs w:val="20"/>
              </w:rPr>
              <w:t>Developing inquiry and communication skills when exploring and connecting with groups</w:t>
            </w:r>
          </w:p>
        </w:tc>
        <w:tc>
          <w:tcPr>
            <w:tcW w:w="4410" w:type="dxa"/>
            <w:shd w:val="clear" w:color="auto" w:fill="D4F4F8"/>
          </w:tcPr>
          <w:p w14:paraId="2914EBE8" w14:textId="0BCAAD73" w:rsidR="00252F39" w:rsidRPr="00195D7D" w:rsidRDefault="00252F39" w:rsidP="000A0ED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195D7D">
              <w:rPr>
                <w:rFonts w:cstheme="minorHAnsi"/>
                <w:b/>
                <w:bCs/>
                <w:sz w:val="20"/>
                <w:szCs w:val="20"/>
              </w:rPr>
              <w:t xml:space="preserve">3.1 Becoming strong in their social, emotional and mental wellbeing </w:t>
            </w:r>
          </w:p>
          <w:p w14:paraId="22AAF807" w14:textId="77777777" w:rsidR="00252F39" w:rsidRPr="00195D7D" w:rsidRDefault="00252F39" w:rsidP="000A0ED7">
            <w:pPr>
              <w:pStyle w:val="abc"/>
              <w:numPr>
                <w:ilvl w:val="0"/>
                <w:numId w:val="33"/>
              </w:numPr>
              <w:rPr>
                <w:szCs w:val="20"/>
              </w:rPr>
            </w:pPr>
            <w:r w:rsidRPr="00195D7D">
              <w:rPr>
                <w:szCs w:val="20"/>
              </w:rPr>
              <w:t xml:space="preserve">Interacting positively to form relationships and friendships </w:t>
            </w:r>
          </w:p>
          <w:p w14:paraId="13F9E8BB" w14:textId="0DECBF03" w:rsidR="00252F39" w:rsidRPr="00195D7D" w:rsidRDefault="00252F39" w:rsidP="00970B55">
            <w:pPr>
              <w:pStyle w:val="abc"/>
              <w:keepNext/>
              <w:numPr>
                <w:ilvl w:val="0"/>
                <w:numId w:val="33"/>
              </w:numPr>
              <w:ind w:left="357" w:hanging="357"/>
              <w:rPr>
                <w:szCs w:val="20"/>
              </w:rPr>
            </w:pPr>
            <w:r w:rsidRPr="00195D7D">
              <w:rPr>
                <w:szCs w:val="20"/>
              </w:rPr>
              <w:t>Recognising simple emotions, building self</w:t>
            </w:r>
            <w:r w:rsidR="00970B55">
              <w:rPr>
                <w:szCs w:val="20"/>
              </w:rPr>
              <w:noBreakHyphen/>
            </w:r>
            <w:r w:rsidRPr="00195D7D">
              <w:rPr>
                <w:szCs w:val="20"/>
              </w:rPr>
              <w:t>regulation and expressing feelings appropriately</w:t>
            </w:r>
          </w:p>
        </w:tc>
        <w:tc>
          <w:tcPr>
            <w:tcW w:w="4410" w:type="dxa"/>
            <w:shd w:val="clear" w:color="auto" w:fill="FEEED6"/>
          </w:tcPr>
          <w:p w14:paraId="75620CA5" w14:textId="59527E1F" w:rsidR="00252F39" w:rsidRPr="00195D7D" w:rsidRDefault="00252F39" w:rsidP="000A0ED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195D7D">
              <w:rPr>
                <w:rFonts w:cstheme="minorHAnsi"/>
                <w:b/>
                <w:bCs/>
                <w:sz w:val="20"/>
                <w:szCs w:val="20"/>
              </w:rPr>
              <w:t xml:space="preserve">4.1 Developing a growth mindset and positive dispositions for learning </w:t>
            </w:r>
          </w:p>
          <w:p w14:paraId="4D8C176B" w14:textId="088AD819" w:rsidR="00252F39" w:rsidRPr="00195D7D" w:rsidRDefault="00252F39" w:rsidP="000A0ED7">
            <w:pPr>
              <w:pStyle w:val="abc"/>
              <w:numPr>
                <w:ilvl w:val="0"/>
                <w:numId w:val="34"/>
              </w:numPr>
              <w:rPr>
                <w:szCs w:val="20"/>
              </w:rPr>
            </w:pPr>
            <w:r w:rsidRPr="00195D7D">
              <w:rPr>
                <w:szCs w:val="20"/>
              </w:rPr>
              <w:t xml:space="preserve">Building knowledge, confidence, cooperation, commitment and persistence to foster </w:t>
            </w:r>
          </w:p>
          <w:p w14:paraId="126B38EB" w14:textId="77777777" w:rsidR="00252F39" w:rsidRPr="00195D7D" w:rsidRDefault="00252F39" w:rsidP="003E14F5">
            <w:pPr>
              <w:pStyle w:val="abc"/>
              <w:numPr>
                <w:ilvl w:val="0"/>
                <w:numId w:val="0"/>
              </w:numPr>
              <w:ind w:left="357"/>
              <w:rPr>
                <w:szCs w:val="20"/>
              </w:rPr>
            </w:pPr>
            <w:r w:rsidRPr="00195D7D">
              <w:rPr>
                <w:szCs w:val="20"/>
              </w:rPr>
              <w:t xml:space="preserve">a growth mindset for learning </w:t>
            </w:r>
          </w:p>
          <w:p w14:paraId="36734911" w14:textId="55281708" w:rsidR="00252F39" w:rsidRPr="00195D7D" w:rsidRDefault="00252F39" w:rsidP="000A0ED7">
            <w:pPr>
              <w:pStyle w:val="abc"/>
              <w:rPr>
                <w:szCs w:val="20"/>
              </w:rPr>
            </w:pPr>
            <w:r w:rsidRPr="00195D7D">
              <w:rPr>
                <w:szCs w:val="20"/>
              </w:rPr>
              <w:t>Developing curiosity, enthusiasm, resourcefulness and reflexivity</w:t>
            </w:r>
          </w:p>
        </w:tc>
        <w:tc>
          <w:tcPr>
            <w:tcW w:w="4410" w:type="dxa"/>
            <w:shd w:val="clear" w:color="auto" w:fill="FBDDE8"/>
          </w:tcPr>
          <w:p w14:paraId="7FC6E5C4" w14:textId="4CBD53F0" w:rsidR="00252F39" w:rsidRPr="00195D7D" w:rsidRDefault="00252F39" w:rsidP="000A0ED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195D7D">
              <w:rPr>
                <w:rFonts w:cstheme="minorHAnsi"/>
                <w:b/>
                <w:bCs/>
                <w:sz w:val="20"/>
                <w:szCs w:val="20"/>
              </w:rPr>
              <w:t xml:space="preserve">5.1 Interacting verbally and non-verbally with others for a range of purposes </w:t>
            </w:r>
          </w:p>
          <w:p w14:paraId="0C69932E" w14:textId="59F38550" w:rsidR="00252F39" w:rsidRPr="00195D7D" w:rsidRDefault="00252F39" w:rsidP="000A0ED7">
            <w:pPr>
              <w:pStyle w:val="abc"/>
              <w:numPr>
                <w:ilvl w:val="0"/>
                <w:numId w:val="38"/>
              </w:numPr>
              <w:rPr>
                <w:szCs w:val="20"/>
              </w:rPr>
            </w:pPr>
            <w:r w:rsidRPr="00195D7D">
              <w:rPr>
                <w:szCs w:val="20"/>
              </w:rPr>
              <w:t xml:space="preserve">Building aural and oral language and active listening </w:t>
            </w:r>
          </w:p>
          <w:p w14:paraId="494012AB" w14:textId="77777777" w:rsidR="00252F39" w:rsidRPr="00195D7D" w:rsidRDefault="00252F39" w:rsidP="000A0ED7">
            <w:pPr>
              <w:pStyle w:val="abc"/>
              <w:rPr>
                <w:szCs w:val="20"/>
              </w:rPr>
            </w:pPr>
            <w:r w:rsidRPr="00195D7D">
              <w:rPr>
                <w:szCs w:val="20"/>
              </w:rPr>
              <w:t xml:space="preserve">Developing phonological awareness skills </w:t>
            </w:r>
          </w:p>
          <w:p w14:paraId="3A19047C" w14:textId="77777777" w:rsidR="00252F39" w:rsidRPr="00195D7D" w:rsidRDefault="00252F39" w:rsidP="000A0ED7">
            <w:pPr>
              <w:pStyle w:val="abc"/>
              <w:rPr>
                <w:szCs w:val="20"/>
              </w:rPr>
            </w:pPr>
            <w:r w:rsidRPr="00195D7D">
              <w:rPr>
                <w:szCs w:val="20"/>
              </w:rPr>
              <w:t>Conveying and constructing messages for a range of purposes in a variety of contexts</w:t>
            </w:r>
          </w:p>
        </w:tc>
      </w:tr>
      <w:tr w:rsidR="00252F39" w:rsidRPr="003F7B33" w14:paraId="561214DB" w14:textId="77777777" w:rsidTr="000A0ED7">
        <w:tc>
          <w:tcPr>
            <w:tcW w:w="4409" w:type="dxa"/>
            <w:shd w:val="clear" w:color="auto" w:fill="E9F3DD"/>
          </w:tcPr>
          <w:p w14:paraId="31DC2C42" w14:textId="19B98FDE" w:rsidR="00252F39" w:rsidRPr="00195D7D" w:rsidRDefault="00252F39" w:rsidP="000A0ED7">
            <w:pPr>
              <w:rPr>
                <w:rFonts w:cstheme="minorHAnsi"/>
                <w:b/>
                <w:sz w:val="20"/>
                <w:szCs w:val="20"/>
              </w:rPr>
            </w:pPr>
            <w:r w:rsidRPr="00195D7D">
              <w:rPr>
                <w:rFonts w:cstheme="minorHAnsi"/>
                <w:b/>
                <w:sz w:val="20"/>
                <w:szCs w:val="20"/>
              </w:rPr>
              <w:t xml:space="preserve">1.2 Acting with increasing autonomy, interdependence, resilience and agency </w:t>
            </w:r>
          </w:p>
          <w:p w14:paraId="669AB0D2" w14:textId="2CBF0B3F" w:rsidR="00252F39" w:rsidRPr="00195D7D" w:rsidRDefault="00252F39" w:rsidP="000A0ED7">
            <w:pPr>
              <w:pStyle w:val="abc"/>
              <w:numPr>
                <w:ilvl w:val="0"/>
                <w:numId w:val="25"/>
              </w:numPr>
              <w:adjustRightInd w:val="0"/>
              <w:snapToGrid w:val="0"/>
              <w:ind w:left="357" w:hanging="357"/>
              <w:contextualSpacing w:val="0"/>
              <w:rPr>
                <w:bCs/>
                <w:szCs w:val="20"/>
              </w:rPr>
            </w:pPr>
            <w:r w:rsidRPr="00195D7D">
              <w:rPr>
                <w:szCs w:val="20"/>
              </w:rPr>
              <w:t>Showing resilience and focusing attention</w:t>
            </w:r>
          </w:p>
          <w:p w14:paraId="577E681E" w14:textId="6967D210" w:rsidR="00252F39" w:rsidRPr="00195D7D" w:rsidRDefault="00252F39" w:rsidP="000A0ED7">
            <w:pPr>
              <w:pStyle w:val="abc"/>
              <w:numPr>
                <w:ilvl w:val="0"/>
                <w:numId w:val="25"/>
              </w:numPr>
              <w:adjustRightInd w:val="0"/>
              <w:snapToGrid w:val="0"/>
              <w:ind w:left="357" w:hanging="357"/>
              <w:contextualSpacing w:val="0"/>
              <w:rPr>
                <w:bCs/>
                <w:szCs w:val="20"/>
              </w:rPr>
            </w:pPr>
            <w:r w:rsidRPr="00195D7D">
              <w:rPr>
                <w:szCs w:val="20"/>
              </w:rPr>
              <w:t>Making choices and decisions (by themselves and with others)</w:t>
            </w:r>
          </w:p>
          <w:p w14:paraId="276D1C18" w14:textId="097F7221" w:rsidR="00252F39" w:rsidRPr="00195D7D" w:rsidRDefault="00252F39" w:rsidP="000A0ED7">
            <w:pPr>
              <w:pStyle w:val="abc"/>
              <w:numPr>
                <w:ilvl w:val="0"/>
                <w:numId w:val="25"/>
              </w:numPr>
              <w:adjustRightInd w:val="0"/>
              <w:snapToGrid w:val="0"/>
              <w:ind w:left="357" w:hanging="357"/>
              <w:contextualSpacing w:val="0"/>
              <w:rPr>
                <w:bCs/>
                <w:szCs w:val="20"/>
              </w:rPr>
            </w:pPr>
            <w:r w:rsidRPr="00195D7D">
              <w:rPr>
                <w:szCs w:val="20"/>
              </w:rPr>
              <w:t>Managing routines and organising self and belongings</w:t>
            </w:r>
          </w:p>
        </w:tc>
        <w:tc>
          <w:tcPr>
            <w:tcW w:w="4410" w:type="dxa"/>
            <w:shd w:val="clear" w:color="auto" w:fill="F8D0D0"/>
          </w:tcPr>
          <w:p w14:paraId="1FDB8C5A" w14:textId="729441EB" w:rsidR="00252F39" w:rsidRPr="00195D7D" w:rsidRDefault="00252F39" w:rsidP="000A0ED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195D7D">
              <w:rPr>
                <w:rFonts w:cstheme="minorHAnsi"/>
                <w:b/>
                <w:bCs/>
                <w:sz w:val="20"/>
                <w:szCs w:val="20"/>
              </w:rPr>
              <w:t>2.2 Exploring diversity and responding with respect</w:t>
            </w:r>
          </w:p>
          <w:p w14:paraId="44A4250C" w14:textId="77777777" w:rsidR="00252F39" w:rsidRPr="00195D7D" w:rsidRDefault="00252F39" w:rsidP="000A0ED7">
            <w:pPr>
              <w:pStyle w:val="abc"/>
              <w:numPr>
                <w:ilvl w:val="0"/>
                <w:numId w:val="28"/>
              </w:numPr>
              <w:rPr>
                <w:szCs w:val="20"/>
              </w:rPr>
            </w:pPr>
            <w:r w:rsidRPr="00195D7D">
              <w:rPr>
                <w:szCs w:val="20"/>
              </w:rPr>
              <w:t>Exploring the diversity of cultures, heritages, backgrounds and traditions to broaden their understanding of the world</w:t>
            </w:r>
          </w:p>
          <w:p w14:paraId="682E1AB8" w14:textId="77777777" w:rsidR="00252F39" w:rsidRPr="00195D7D" w:rsidRDefault="00252F39" w:rsidP="000A0ED7">
            <w:pPr>
              <w:pStyle w:val="abc"/>
              <w:rPr>
                <w:szCs w:val="20"/>
              </w:rPr>
            </w:pPr>
            <w:r w:rsidRPr="00195D7D">
              <w:rPr>
                <w:szCs w:val="20"/>
              </w:rPr>
              <w:t>Responding respectfully to diversity</w:t>
            </w:r>
          </w:p>
        </w:tc>
        <w:tc>
          <w:tcPr>
            <w:tcW w:w="4410" w:type="dxa"/>
            <w:shd w:val="clear" w:color="auto" w:fill="D4F4F8"/>
          </w:tcPr>
          <w:p w14:paraId="4BC3EB1F" w14:textId="796CBCF0" w:rsidR="00252F39" w:rsidRPr="00195D7D" w:rsidRDefault="00252F39" w:rsidP="000A0ED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195D7D">
              <w:rPr>
                <w:rFonts w:cstheme="minorHAnsi"/>
                <w:b/>
                <w:bCs/>
                <w:sz w:val="20"/>
                <w:szCs w:val="20"/>
              </w:rPr>
              <w:t xml:space="preserve">3.2 Taking increasing responsibility for their own health and mental and physical wellbeing </w:t>
            </w:r>
          </w:p>
          <w:p w14:paraId="361FDBC7" w14:textId="781076D4" w:rsidR="00252F39" w:rsidRPr="00195D7D" w:rsidRDefault="00252F39" w:rsidP="000A0ED7">
            <w:pPr>
              <w:pStyle w:val="abc"/>
              <w:numPr>
                <w:ilvl w:val="0"/>
                <w:numId w:val="32"/>
              </w:numPr>
              <w:rPr>
                <w:szCs w:val="20"/>
              </w:rPr>
            </w:pPr>
            <w:r w:rsidRPr="00195D7D">
              <w:rPr>
                <w:szCs w:val="20"/>
              </w:rPr>
              <w:t>Building knowledge, skills and positive attitudes to physical movement and mental wellbeing</w:t>
            </w:r>
          </w:p>
        </w:tc>
        <w:tc>
          <w:tcPr>
            <w:tcW w:w="4410" w:type="dxa"/>
            <w:shd w:val="clear" w:color="auto" w:fill="FEEED6"/>
          </w:tcPr>
          <w:p w14:paraId="7F3F411F" w14:textId="33356CF9" w:rsidR="00252F39" w:rsidRPr="00195D7D" w:rsidRDefault="00252F39" w:rsidP="000A0ED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195D7D">
              <w:rPr>
                <w:rFonts w:cstheme="minorHAnsi"/>
                <w:b/>
                <w:bCs/>
                <w:sz w:val="20"/>
                <w:szCs w:val="20"/>
              </w:rPr>
              <w:t xml:space="preserve">4.2 Developing a range of skills and processes for learning and thinking </w:t>
            </w:r>
          </w:p>
          <w:p w14:paraId="38B24EAE" w14:textId="77777777" w:rsidR="00252F39" w:rsidRPr="00195D7D" w:rsidRDefault="00252F39" w:rsidP="000A0ED7">
            <w:pPr>
              <w:pStyle w:val="abc"/>
              <w:numPr>
                <w:ilvl w:val="0"/>
                <w:numId w:val="35"/>
              </w:numPr>
              <w:rPr>
                <w:szCs w:val="20"/>
              </w:rPr>
            </w:pPr>
            <w:r w:rsidRPr="00195D7D">
              <w:rPr>
                <w:szCs w:val="20"/>
              </w:rPr>
              <w:t xml:space="preserve">Developing problem-solving, investigation and inquiry strategies </w:t>
            </w:r>
          </w:p>
          <w:p w14:paraId="2B812BF9" w14:textId="77777777" w:rsidR="00252F39" w:rsidRPr="00195D7D" w:rsidRDefault="00252F39" w:rsidP="000A0ED7">
            <w:pPr>
              <w:pStyle w:val="abc"/>
              <w:numPr>
                <w:ilvl w:val="0"/>
                <w:numId w:val="35"/>
              </w:numPr>
              <w:rPr>
                <w:szCs w:val="20"/>
              </w:rPr>
            </w:pPr>
            <w:r w:rsidRPr="00195D7D">
              <w:rPr>
                <w:szCs w:val="20"/>
              </w:rPr>
              <w:t>Reflecting on learning and thinking and transferring and adapting what they have learned from one context to another</w:t>
            </w:r>
          </w:p>
          <w:p w14:paraId="1580C33B" w14:textId="77777777" w:rsidR="00252F39" w:rsidRPr="00195D7D" w:rsidRDefault="00252F39" w:rsidP="000A0ED7">
            <w:pPr>
              <w:pStyle w:val="abc"/>
              <w:numPr>
                <w:ilvl w:val="0"/>
                <w:numId w:val="35"/>
              </w:numPr>
              <w:rPr>
                <w:szCs w:val="20"/>
              </w:rPr>
            </w:pPr>
            <w:r w:rsidRPr="00195D7D">
              <w:rPr>
                <w:szCs w:val="20"/>
              </w:rPr>
              <w:t>Making choices and organising self for learning</w:t>
            </w:r>
          </w:p>
        </w:tc>
        <w:tc>
          <w:tcPr>
            <w:tcW w:w="4410" w:type="dxa"/>
            <w:shd w:val="clear" w:color="auto" w:fill="FBDDE8"/>
          </w:tcPr>
          <w:p w14:paraId="07CE64C3" w14:textId="77777777" w:rsidR="00252F39" w:rsidRPr="00195D7D" w:rsidRDefault="00252F39" w:rsidP="000A0ED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195D7D">
              <w:rPr>
                <w:rFonts w:cstheme="minorHAnsi"/>
                <w:b/>
                <w:bCs/>
                <w:sz w:val="20"/>
                <w:szCs w:val="20"/>
              </w:rPr>
              <w:t>5.2 Engaging in and extending literacy practices in personally meaningful ways</w:t>
            </w:r>
          </w:p>
          <w:p w14:paraId="13FC3468" w14:textId="77777777" w:rsidR="00252F39" w:rsidRPr="00195D7D" w:rsidRDefault="00252F39" w:rsidP="000A0ED7">
            <w:pPr>
              <w:pStyle w:val="abc"/>
              <w:numPr>
                <w:ilvl w:val="0"/>
                <w:numId w:val="39"/>
              </w:numPr>
              <w:rPr>
                <w:szCs w:val="20"/>
              </w:rPr>
            </w:pPr>
            <w:r w:rsidRPr="00195D7D">
              <w:rPr>
                <w:szCs w:val="20"/>
              </w:rPr>
              <w:t xml:space="preserve">Developing understanding of purpose and meanings of a range of texts </w:t>
            </w:r>
          </w:p>
          <w:p w14:paraId="4D7329A9" w14:textId="77777777" w:rsidR="00252F39" w:rsidRPr="00195D7D" w:rsidRDefault="00252F39" w:rsidP="000A0ED7">
            <w:pPr>
              <w:pStyle w:val="abc"/>
              <w:rPr>
                <w:szCs w:val="20"/>
              </w:rPr>
            </w:pPr>
            <w:r w:rsidRPr="00195D7D">
              <w:rPr>
                <w:szCs w:val="20"/>
              </w:rPr>
              <w:t>Engaging in reading, writing and viewing behaviours</w:t>
            </w:r>
          </w:p>
        </w:tc>
      </w:tr>
      <w:tr w:rsidR="00252F39" w:rsidRPr="003F7B33" w14:paraId="60F5DCD8" w14:textId="77777777" w:rsidTr="000A0ED7">
        <w:trPr>
          <w:trHeight w:val="911"/>
        </w:trPr>
        <w:tc>
          <w:tcPr>
            <w:tcW w:w="4409" w:type="dxa"/>
            <w:shd w:val="clear" w:color="auto" w:fill="E9F3DD"/>
          </w:tcPr>
          <w:p w14:paraId="0EB6F4F2" w14:textId="7ED1062B" w:rsidR="00252F39" w:rsidRPr="00195D7D" w:rsidRDefault="00252F39" w:rsidP="000A0ED7">
            <w:pPr>
              <w:rPr>
                <w:rFonts w:cstheme="minorHAnsi"/>
                <w:b/>
                <w:sz w:val="20"/>
                <w:szCs w:val="20"/>
              </w:rPr>
            </w:pPr>
            <w:r w:rsidRPr="00195D7D">
              <w:rPr>
                <w:rFonts w:cstheme="minorHAnsi"/>
                <w:b/>
                <w:sz w:val="20"/>
                <w:szCs w:val="20"/>
              </w:rPr>
              <w:t xml:space="preserve">1.3 Building knowledgeable, confident self-identities and a positive sense of self-worth </w:t>
            </w:r>
          </w:p>
          <w:p w14:paraId="1BDFA429" w14:textId="48EDDAEC" w:rsidR="00252F39" w:rsidRPr="00195D7D" w:rsidRDefault="00252F39" w:rsidP="003E14F5">
            <w:pPr>
              <w:pStyle w:val="abc"/>
              <w:numPr>
                <w:ilvl w:val="0"/>
                <w:numId w:val="48"/>
              </w:numPr>
              <w:rPr>
                <w:szCs w:val="20"/>
              </w:rPr>
            </w:pPr>
            <w:r w:rsidRPr="00195D7D">
              <w:rPr>
                <w:szCs w:val="20"/>
              </w:rPr>
              <w:t>Showing confidence in their own learning and capabilities</w:t>
            </w:r>
          </w:p>
          <w:p w14:paraId="6DA96DDE" w14:textId="3853D4AC" w:rsidR="00252F39" w:rsidRPr="00195D7D" w:rsidRDefault="00252F39" w:rsidP="000A0ED7">
            <w:pPr>
              <w:pStyle w:val="abc"/>
              <w:rPr>
                <w:bCs/>
                <w:szCs w:val="20"/>
              </w:rPr>
            </w:pPr>
            <w:r w:rsidRPr="00195D7D">
              <w:rPr>
                <w:szCs w:val="20"/>
              </w:rPr>
              <w:t>Displaying a positive image of self, their family, culture and communities</w:t>
            </w:r>
          </w:p>
        </w:tc>
        <w:tc>
          <w:tcPr>
            <w:tcW w:w="4410" w:type="dxa"/>
            <w:shd w:val="clear" w:color="auto" w:fill="F8D0D0"/>
          </w:tcPr>
          <w:p w14:paraId="17E8C79A" w14:textId="79F2CC4B" w:rsidR="00252F39" w:rsidRPr="00195D7D" w:rsidRDefault="00252F39" w:rsidP="000A0ED7">
            <w:pPr>
              <w:rPr>
                <w:rFonts w:cstheme="minorHAnsi"/>
                <w:sz w:val="20"/>
                <w:szCs w:val="20"/>
              </w:rPr>
            </w:pPr>
            <w:r w:rsidRPr="00195D7D">
              <w:rPr>
                <w:rFonts w:cstheme="minorHAnsi"/>
                <w:b/>
                <w:bCs/>
                <w:sz w:val="20"/>
                <w:szCs w:val="20"/>
              </w:rPr>
              <w:t>2.3</w:t>
            </w:r>
            <w:r w:rsidRPr="00195D7D">
              <w:rPr>
                <w:rFonts w:cstheme="minorHAnsi"/>
                <w:sz w:val="20"/>
                <w:szCs w:val="20"/>
              </w:rPr>
              <w:t xml:space="preserve"> </w:t>
            </w:r>
            <w:r w:rsidRPr="00195D7D">
              <w:rPr>
                <w:rFonts w:cstheme="minorHAnsi"/>
                <w:b/>
                <w:bCs/>
                <w:sz w:val="20"/>
                <w:szCs w:val="20"/>
              </w:rPr>
              <w:t>Becoming aware of fairness</w:t>
            </w:r>
          </w:p>
          <w:p w14:paraId="583E0C6D" w14:textId="09D3A870" w:rsidR="00252F39" w:rsidRPr="00195D7D" w:rsidRDefault="00252F39" w:rsidP="000A0ED7">
            <w:pPr>
              <w:pStyle w:val="abc"/>
              <w:numPr>
                <w:ilvl w:val="0"/>
                <w:numId w:val="29"/>
              </w:numPr>
              <w:rPr>
                <w:szCs w:val="20"/>
              </w:rPr>
            </w:pPr>
            <w:r w:rsidRPr="00195D7D">
              <w:rPr>
                <w:szCs w:val="20"/>
              </w:rPr>
              <w:t>Developing an understanding of fairness and how to respond to unfairness</w:t>
            </w:r>
          </w:p>
        </w:tc>
        <w:tc>
          <w:tcPr>
            <w:tcW w:w="4410" w:type="dxa"/>
            <w:shd w:val="clear" w:color="auto" w:fill="D4F4F8"/>
          </w:tcPr>
          <w:p w14:paraId="5F6F9540" w14:textId="5B992AD0" w:rsidR="00252F39" w:rsidRPr="00195D7D" w:rsidRDefault="00252F39" w:rsidP="000A0ED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195D7D">
              <w:rPr>
                <w:rFonts w:cstheme="minorHAnsi"/>
                <w:b/>
                <w:bCs/>
                <w:sz w:val="20"/>
                <w:szCs w:val="20"/>
              </w:rPr>
              <w:t xml:space="preserve">3.3 Aware of and developing strategies to support their own mental and physical health and personal safety </w:t>
            </w:r>
          </w:p>
          <w:p w14:paraId="56BDA86B" w14:textId="77777777" w:rsidR="00252F39" w:rsidRPr="00195D7D" w:rsidRDefault="00252F39" w:rsidP="000A0ED7">
            <w:pPr>
              <w:pStyle w:val="abc"/>
              <w:numPr>
                <w:ilvl w:val="0"/>
                <w:numId w:val="31"/>
              </w:numPr>
              <w:rPr>
                <w:szCs w:val="20"/>
              </w:rPr>
            </w:pPr>
            <w:r w:rsidRPr="00195D7D">
              <w:rPr>
                <w:szCs w:val="20"/>
              </w:rPr>
              <w:t xml:space="preserve">Exploring ways to promote own and others’ health and safety </w:t>
            </w:r>
          </w:p>
          <w:p w14:paraId="44F2E77D" w14:textId="77777777" w:rsidR="00252F39" w:rsidRPr="00195D7D" w:rsidRDefault="00252F39" w:rsidP="000A0ED7">
            <w:pPr>
              <w:pStyle w:val="abc"/>
              <w:numPr>
                <w:ilvl w:val="0"/>
                <w:numId w:val="31"/>
              </w:numPr>
              <w:rPr>
                <w:szCs w:val="20"/>
              </w:rPr>
            </w:pPr>
            <w:r w:rsidRPr="00195D7D">
              <w:rPr>
                <w:szCs w:val="20"/>
              </w:rPr>
              <w:t>Developing simple strategies to foster positive mental wellbeing</w:t>
            </w:r>
          </w:p>
        </w:tc>
        <w:tc>
          <w:tcPr>
            <w:tcW w:w="4410" w:type="dxa"/>
            <w:shd w:val="clear" w:color="auto" w:fill="FEEED6"/>
          </w:tcPr>
          <w:p w14:paraId="35A77F5A" w14:textId="1E0C4F7F" w:rsidR="00252F39" w:rsidRPr="00195D7D" w:rsidRDefault="00252F39" w:rsidP="000A0ED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195D7D">
              <w:rPr>
                <w:rFonts w:cstheme="minorHAnsi"/>
                <w:b/>
                <w:bCs/>
                <w:sz w:val="20"/>
                <w:szCs w:val="20"/>
              </w:rPr>
              <w:t xml:space="preserve">4.3 Engaging in creative and inventive ways of thinking and doing </w:t>
            </w:r>
          </w:p>
          <w:p w14:paraId="75CD6A79" w14:textId="77777777" w:rsidR="00252F39" w:rsidRPr="00195D7D" w:rsidRDefault="00252F39" w:rsidP="000A0ED7">
            <w:pPr>
              <w:pStyle w:val="abc"/>
              <w:numPr>
                <w:ilvl w:val="0"/>
                <w:numId w:val="36"/>
              </w:numPr>
              <w:rPr>
                <w:szCs w:val="20"/>
              </w:rPr>
            </w:pPr>
            <w:r w:rsidRPr="00195D7D">
              <w:rPr>
                <w:szCs w:val="20"/>
              </w:rPr>
              <w:t xml:space="preserve">Using experimentation, imagination and innovation </w:t>
            </w:r>
          </w:p>
          <w:p w14:paraId="647A886F" w14:textId="77777777" w:rsidR="00252F39" w:rsidRPr="00195D7D" w:rsidRDefault="00252F39" w:rsidP="000A0ED7">
            <w:pPr>
              <w:pStyle w:val="abc"/>
              <w:rPr>
                <w:szCs w:val="20"/>
              </w:rPr>
            </w:pPr>
            <w:r w:rsidRPr="00195D7D">
              <w:rPr>
                <w:szCs w:val="20"/>
              </w:rPr>
              <w:t>Representing ideas, feelings and experiences in creative ways</w:t>
            </w:r>
          </w:p>
        </w:tc>
        <w:tc>
          <w:tcPr>
            <w:tcW w:w="4410" w:type="dxa"/>
            <w:shd w:val="clear" w:color="auto" w:fill="FBDDE8"/>
          </w:tcPr>
          <w:p w14:paraId="4BD0FA7E" w14:textId="77777777" w:rsidR="00252F39" w:rsidRPr="00195D7D" w:rsidRDefault="00252F39" w:rsidP="000A0ED7">
            <w:pPr>
              <w:rPr>
                <w:rFonts w:cstheme="minorHAnsi"/>
                <w:b/>
                <w:bCs/>
                <w:sz w:val="20"/>
                <w:szCs w:val="20"/>
                <w:lang w:val="en-AU"/>
              </w:rPr>
            </w:pPr>
            <w:r w:rsidRPr="00195D7D">
              <w:rPr>
                <w:rFonts w:cstheme="minorHAnsi"/>
                <w:b/>
                <w:bCs/>
                <w:sz w:val="20"/>
                <w:szCs w:val="20"/>
                <w:lang w:val="en-AU"/>
              </w:rPr>
              <w:t xml:space="preserve">5.3 Understanding how symbols and pattern systems work </w:t>
            </w:r>
          </w:p>
          <w:p w14:paraId="2B268A64" w14:textId="77777777" w:rsidR="00252F39" w:rsidRPr="00195D7D" w:rsidRDefault="00252F39" w:rsidP="000A0ED7">
            <w:pPr>
              <w:pStyle w:val="abc"/>
              <w:numPr>
                <w:ilvl w:val="0"/>
                <w:numId w:val="40"/>
              </w:numPr>
              <w:rPr>
                <w:szCs w:val="20"/>
              </w:rPr>
            </w:pPr>
            <w:r w:rsidRPr="00195D7D">
              <w:rPr>
                <w:szCs w:val="20"/>
              </w:rPr>
              <w:t xml:space="preserve">Developing concepts of print </w:t>
            </w:r>
          </w:p>
          <w:p w14:paraId="0097F746" w14:textId="77777777" w:rsidR="00252F39" w:rsidRPr="00195D7D" w:rsidRDefault="00252F39" w:rsidP="000A0ED7">
            <w:pPr>
              <w:pStyle w:val="abc"/>
              <w:rPr>
                <w:szCs w:val="20"/>
              </w:rPr>
            </w:pPr>
            <w:r w:rsidRPr="00195D7D">
              <w:rPr>
                <w:szCs w:val="20"/>
              </w:rPr>
              <w:t>Investigating symbols and pattern systems</w:t>
            </w:r>
          </w:p>
        </w:tc>
      </w:tr>
      <w:tr w:rsidR="00252F39" w:rsidRPr="003F7B33" w14:paraId="57504FD6" w14:textId="77777777" w:rsidTr="00EB7762">
        <w:trPr>
          <w:trHeight w:val="141"/>
        </w:trPr>
        <w:tc>
          <w:tcPr>
            <w:tcW w:w="4409" w:type="dxa"/>
            <w:tcBorders>
              <w:bottom w:val="nil"/>
            </w:tcBorders>
            <w:shd w:val="clear" w:color="auto" w:fill="E9F3DD"/>
          </w:tcPr>
          <w:p w14:paraId="53262EF3" w14:textId="33E6AD9C" w:rsidR="00252F39" w:rsidRPr="00195D7D" w:rsidRDefault="00252F39" w:rsidP="000A0ED7">
            <w:pPr>
              <w:rPr>
                <w:rFonts w:cstheme="minorHAnsi"/>
                <w:b/>
                <w:sz w:val="20"/>
                <w:szCs w:val="20"/>
              </w:rPr>
            </w:pPr>
            <w:r w:rsidRPr="00195D7D">
              <w:rPr>
                <w:rFonts w:cstheme="minorHAnsi"/>
                <w:b/>
                <w:sz w:val="20"/>
                <w:szCs w:val="20"/>
              </w:rPr>
              <w:t xml:space="preserve">1.4 Interacting in relation with others with care, empathy and respect </w:t>
            </w:r>
          </w:p>
          <w:p w14:paraId="7AE3F578" w14:textId="071FD0DF" w:rsidR="00252F39" w:rsidRPr="00195D7D" w:rsidRDefault="00252F39" w:rsidP="000A0ED7">
            <w:pPr>
              <w:pStyle w:val="abc"/>
              <w:numPr>
                <w:ilvl w:val="0"/>
                <w:numId w:val="27"/>
              </w:numPr>
              <w:rPr>
                <w:szCs w:val="20"/>
              </w:rPr>
            </w:pPr>
            <w:r w:rsidRPr="00195D7D">
              <w:rPr>
                <w:szCs w:val="20"/>
              </w:rPr>
              <w:t>Participating positively as part of a group</w:t>
            </w:r>
          </w:p>
          <w:p w14:paraId="164CEA97" w14:textId="58FD0202" w:rsidR="00252F39" w:rsidRPr="00195D7D" w:rsidRDefault="00252F39" w:rsidP="000A0ED7">
            <w:pPr>
              <w:pStyle w:val="abc"/>
              <w:numPr>
                <w:ilvl w:val="0"/>
                <w:numId w:val="27"/>
              </w:numPr>
              <w:rPr>
                <w:b/>
                <w:szCs w:val="20"/>
              </w:rPr>
            </w:pPr>
            <w:r w:rsidRPr="00195D7D">
              <w:rPr>
                <w:szCs w:val="20"/>
              </w:rPr>
              <w:t>Responding to others appropriately</w:t>
            </w:r>
          </w:p>
        </w:tc>
        <w:tc>
          <w:tcPr>
            <w:tcW w:w="4410" w:type="dxa"/>
            <w:tcBorders>
              <w:bottom w:val="nil"/>
            </w:tcBorders>
            <w:shd w:val="clear" w:color="auto" w:fill="F8D0D0"/>
          </w:tcPr>
          <w:p w14:paraId="1FD06F36" w14:textId="339F1B9B" w:rsidR="00252F39" w:rsidRPr="00195D7D" w:rsidRDefault="00252F39" w:rsidP="000A0ED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195D7D">
              <w:rPr>
                <w:rFonts w:cstheme="minorHAnsi"/>
                <w:b/>
                <w:bCs/>
                <w:sz w:val="20"/>
                <w:szCs w:val="20"/>
              </w:rPr>
              <w:t>2.4 Showing social responsibility and respect for the environment</w:t>
            </w:r>
          </w:p>
          <w:p w14:paraId="1A47219E" w14:textId="77777777" w:rsidR="00252F39" w:rsidRPr="00195D7D" w:rsidRDefault="00252F39" w:rsidP="000A0ED7">
            <w:pPr>
              <w:pStyle w:val="abc"/>
              <w:numPr>
                <w:ilvl w:val="0"/>
                <w:numId w:val="30"/>
              </w:numPr>
              <w:rPr>
                <w:szCs w:val="20"/>
              </w:rPr>
            </w:pPr>
            <w:r w:rsidRPr="00195D7D">
              <w:rPr>
                <w:szCs w:val="20"/>
              </w:rPr>
              <w:t>Exploring natural and constructed environments</w:t>
            </w:r>
          </w:p>
          <w:p w14:paraId="35E16A50" w14:textId="3803F2C0" w:rsidR="00252F39" w:rsidRPr="00195D7D" w:rsidRDefault="00252F39" w:rsidP="000A0ED7">
            <w:pPr>
              <w:pStyle w:val="abc"/>
              <w:rPr>
                <w:szCs w:val="20"/>
              </w:rPr>
            </w:pPr>
            <w:r w:rsidRPr="00195D7D">
              <w:rPr>
                <w:szCs w:val="20"/>
              </w:rPr>
              <w:t>Investigating interactions between the environment and its people</w:t>
            </w:r>
          </w:p>
          <w:p w14:paraId="23B85695" w14:textId="229AD918" w:rsidR="00252F39" w:rsidRPr="00195D7D" w:rsidRDefault="00252F39" w:rsidP="000A0ED7">
            <w:pPr>
              <w:pStyle w:val="abc"/>
              <w:rPr>
                <w:b/>
                <w:bCs/>
                <w:szCs w:val="20"/>
              </w:rPr>
            </w:pPr>
            <w:r w:rsidRPr="00195D7D">
              <w:rPr>
                <w:szCs w:val="20"/>
              </w:rPr>
              <w:t>Respecting, caring for and sustaining the environment</w:t>
            </w:r>
          </w:p>
        </w:tc>
        <w:tc>
          <w:tcPr>
            <w:tcW w:w="4410" w:type="dxa"/>
            <w:tcBorders>
              <w:bottom w:val="nil"/>
            </w:tcBorders>
            <w:shd w:val="clear" w:color="auto" w:fill="auto"/>
          </w:tcPr>
          <w:p w14:paraId="71DE4B99" w14:textId="42419AF0" w:rsidR="00432FED" w:rsidRPr="00195D7D" w:rsidRDefault="00432FED" w:rsidP="000A0ED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410" w:type="dxa"/>
            <w:tcBorders>
              <w:bottom w:val="nil"/>
            </w:tcBorders>
            <w:shd w:val="clear" w:color="auto" w:fill="FEEED6"/>
          </w:tcPr>
          <w:p w14:paraId="780712A2" w14:textId="32711442" w:rsidR="00252F39" w:rsidRPr="00195D7D" w:rsidRDefault="00252F39" w:rsidP="000A0ED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195D7D">
              <w:rPr>
                <w:rFonts w:cstheme="minorHAnsi"/>
                <w:b/>
                <w:bCs/>
                <w:sz w:val="20"/>
                <w:szCs w:val="20"/>
              </w:rPr>
              <w:t xml:space="preserve">4.4 Engaging in and extending numeracy in personally and culturally meaningful ways </w:t>
            </w:r>
          </w:p>
          <w:p w14:paraId="4262B9FA" w14:textId="77777777" w:rsidR="00252F39" w:rsidRPr="00195D7D" w:rsidRDefault="00252F39" w:rsidP="000A0ED7">
            <w:pPr>
              <w:pStyle w:val="abc"/>
              <w:numPr>
                <w:ilvl w:val="0"/>
                <w:numId w:val="37"/>
              </w:numPr>
              <w:rPr>
                <w:szCs w:val="20"/>
              </w:rPr>
            </w:pPr>
            <w:r w:rsidRPr="00195D7D">
              <w:rPr>
                <w:szCs w:val="20"/>
              </w:rPr>
              <w:t xml:space="preserve">Exploring and developing curiosity and knowledge of number and algebra </w:t>
            </w:r>
          </w:p>
          <w:p w14:paraId="60857FAA" w14:textId="77777777" w:rsidR="00252F39" w:rsidRPr="00195D7D" w:rsidRDefault="00252F39" w:rsidP="000A0ED7">
            <w:pPr>
              <w:pStyle w:val="abc"/>
              <w:numPr>
                <w:ilvl w:val="0"/>
                <w:numId w:val="37"/>
              </w:numPr>
              <w:rPr>
                <w:szCs w:val="20"/>
              </w:rPr>
            </w:pPr>
            <w:r w:rsidRPr="00195D7D">
              <w:rPr>
                <w:szCs w:val="20"/>
              </w:rPr>
              <w:t xml:space="preserve">Exploring and developing curiosity and knowledge of measurement and geometry </w:t>
            </w:r>
          </w:p>
          <w:p w14:paraId="7C7F8069" w14:textId="5EB9D3B5" w:rsidR="00252F39" w:rsidRPr="00195D7D" w:rsidRDefault="00252F39" w:rsidP="000A0ED7">
            <w:pPr>
              <w:pStyle w:val="abc"/>
              <w:numPr>
                <w:ilvl w:val="0"/>
                <w:numId w:val="37"/>
              </w:numPr>
              <w:rPr>
                <w:szCs w:val="20"/>
              </w:rPr>
            </w:pPr>
            <w:r w:rsidRPr="00195D7D">
              <w:rPr>
                <w:szCs w:val="20"/>
              </w:rPr>
              <w:t>Exploring and developing curiosity and knowledge of statistics and probability</w:t>
            </w:r>
          </w:p>
        </w:tc>
        <w:tc>
          <w:tcPr>
            <w:tcW w:w="4410" w:type="dxa"/>
            <w:shd w:val="clear" w:color="auto" w:fill="FBDDE8"/>
          </w:tcPr>
          <w:p w14:paraId="426E2C50" w14:textId="2BB6DAA8" w:rsidR="00252F39" w:rsidRPr="00195D7D" w:rsidRDefault="00252F39" w:rsidP="000A0ED7">
            <w:pPr>
              <w:pStyle w:val="Heading2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195D7D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5.4 Expressing ideas and making meaning using a range of media and materials</w:t>
            </w:r>
          </w:p>
          <w:p w14:paraId="17A6CFC2" w14:textId="432965FD" w:rsidR="00252F39" w:rsidRPr="00195D7D" w:rsidRDefault="00252F39" w:rsidP="000A0ED7">
            <w:pPr>
              <w:pStyle w:val="abc"/>
              <w:numPr>
                <w:ilvl w:val="0"/>
                <w:numId w:val="41"/>
              </w:numPr>
              <w:rPr>
                <w:szCs w:val="20"/>
              </w:rPr>
            </w:pPr>
            <w:r w:rsidRPr="00195D7D">
              <w:rPr>
                <w:szCs w:val="20"/>
              </w:rPr>
              <w:t xml:space="preserve">Viewing and creating with media and materials </w:t>
            </w:r>
          </w:p>
          <w:p w14:paraId="757CFF05" w14:textId="74144A94" w:rsidR="00252F39" w:rsidRPr="00195D7D" w:rsidRDefault="00252F39" w:rsidP="000A0ED7">
            <w:pPr>
              <w:pStyle w:val="abc"/>
              <w:rPr>
                <w:szCs w:val="20"/>
              </w:rPr>
            </w:pPr>
            <w:r w:rsidRPr="00195D7D">
              <w:rPr>
                <w:szCs w:val="20"/>
              </w:rPr>
              <w:t xml:space="preserve">Investigating the properties of a range of media and materials </w:t>
            </w:r>
          </w:p>
        </w:tc>
      </w:tr>
      <w:tr w:rsidR="00F4172E" w:rsidRPr="003F7B33" w14:paraId="27AFDA7D" w14:textId="77777777" w:rsidTr="00EB7762">
        <w:trPr>
          <w:trHeight w:val="141"/>
        </w:trPr>
        <w:tc>
          <w:tcPr>
            <w:tcW w:w="4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13A9AC" w14:textId="45F09AFC" w:rsidR="00252F39" w:rsidRPr="00195D7D" w:rsidRDefault="00252F39" w:rsidP="000A0ED7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60F8A8" w14:textId="2261173F" w:rsidR="00252F39" w:rsidRPr="00195D7D" w:rsidRDefault="00252F39" w:rsidP="000A0ED7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3048AE" w14:textId="7D42F2FF" w:rsidR="00252F39" w:rsidRPr="00195D7D" w:rsidRDefault="00342230" w:rsidP="000A0ED7">
            <w:pPr>
              <w:rPr>
                <w:rFonts w:cstheme="minorHAnsi"/>
                <w:sz w:val="20"/>
                <w:szCs w:val="20"/>
              </w:rPr>
            </w:pPr>
            <w:r w:rsidRPr="00195D7D">
              <w:rPr>
                <w:noProof/>
                <w:szCs w:val="20"/>
                <w14:ligatures w14:val="standardContextual"/>
              </w:rPr>
              <w:drawing>
                <wp:anchor distT="0" distB="0" distL="114300" distR="114300" simplePos="0" relativeHeight="251649022" behindDoc="1" locked="0" layoutInCell="1" allowOverlap="1" wp14:anchorId="58926E69" wp14:editId="6464AC4F">
                  <wp:simplePos x="0" y="0"/>
                  <wp:positionH relativeFrom="margin">
                    <wp:posOffset>-3532505</wp:posOffset>
                  </wp:positionH>
                  <wp:positionV relativeFrom="page">
                    <wp:posOffset>-495935</wp:posOffset>
                  </wp:positionV>
                  <wp:extent cx="11191875" cy="5255895"/>
                  <wp:effectExtent l="0" t="0" r="9525" b="1905"/>
                  <wp:wrapNone/>
                  <wp:docPr id="13787135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713520" name="Picture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1875" cy="525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611A97" w14:textId="77777777" w:rsidR="00252F39" w:rsidRPr="00195D7D" w:rsidRDefault="00252F39" w:rsidP="000A0ED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410" w:type="dxa"/>
            <w:tcBorders>
              <w:left w:val="nil"/>
            </w:tcBorders>
            <w:shd w:val="clear" w:color="auto" w:fill="FBDDE8"/>
          </w:tcPr>
          <w:p w14:paraId="6E461BD2" w14:textId="77777777" w:rsidR="00252F39" w:rsidRPr="00195D7D" w:rsidRDefault="00252F39" w:rsidP="000A0ED7">
            <w:pPr>
              <w:pStyle w:val="Heading2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195D7D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5.5 Using digital technologies and media to access information, investigate ideas and represent their thinking</w:t>
            </w:r>
          </w:p>
          <w:p w14:paraId="12A648FE" w14:textId="77777777" w:rsidR="00252F39" w:rsidRPr="00195D7D" w:rsidRDefault="00252F39" w:rsidP="000A0ED7">
            <w:pPr>
              <w:pStyle w:val="abc"/>
              <w:numPr>
                <w:ilvl w:val="0"/>
                <w:numId w:val="42"/>
              </w:numPr>
              <w:rPr>
                <w:szCs w:val="20"/>
              </w:rPr>
            </w:pPr>
            <w:r w:rsidRPr="00195D7D">
              <w:rPr>
                <w:szCs w:val="20"/>
              </w:rPr>
              <w:t xml:space="preserve">Using tools, resources and technologies in play, learning and thinking </w:t>
            </w:r>
          </w:p>
          <w:p w14:paraId="104AFBF0" w14:textId="77777777" w:rsidR="00252F39" w:rsidRPr="00195D7D" w:rsidRDefault="00252F39" w:rsidP="000A0ED7">
            <w:pPr>
              <w:pStyle w:val="abc"/>
              <w:rPr>
                <w:szCs w:val="20"/>
              </w:rPr>
            </w:pPr>
            <w:r w:rsidRPr="00195D7D">
              <w:rPr>
                <w:szCs w:val="20"/>
              </w:rPr>
              <w:t>Developing simple digital skills</w:t>
            </w:r>
          </w:p>
        </w:tc>
      </w:tr>
      <w:bookmarkEnd w:id="0"/>
    </w:tbl>
    <w:p w14:paraId="05BA003E" w14:textId="77777777" w:rsidR="00E67DBF" w:rsidRPr="00706088" w:rsidRDefault="00E67DBF" w:rsidP="00700319">
      <w:pPr>
        <w:tabs>
          <w:tab w:val="left" w:pos="0"/>
        </w:tabs>
        <w:rPr>
          <w:b/>
          <w:bCs/>
          <w:color w:val="7030A0"/>
          <w:sz w:val="24"/>
        </w:rPr>
      </w:pPr>
    </w:p>
    <w:sectPr w:rsidR="00E67DBF" w:rsidRPr="00706088" w:rsidSect="005463ED">
      <w:headerReference w:type="default" r:id="rId21"/>
      <w:footerReference w:type="default" r:id="rId22"/>
      <w:pgSz w:w="23811" w:h="16838" w:orient="landscape" w:code="8"/>
      <w:pgMar w:top="1134" w:right="851" w:bottom="1440" w:left="851" w:header="79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5B9772" w14:textId="77777777" w:rsidR="00472D85" w:rsidRDefault="00472D85" w:rsidP="00863B8F">
      <w:pPr>
        <w:spacing w:line="240" w:lineRule="auto"/>
      </w:pPr>
      <w:r>
        <w:separator/>
      </w:r>
    </w:p>
  </w:endnote>
  <w:endnote w:type="continuationSeparator" w:id="0">
    <w:p w14:paraId="11B552B6" w14:textId="77777777" w:rsidR="00472D85" w:rsidRDefault="00472D85" w:rsidP="00863B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B409B8" w14:textId="68C9576D" w:rsidR="00254424" w:rsidRPr="002C5C22" w:rsidRDefault="00BC66E4" w:rsidP="006C013D">
    <w:pPr>
      <w:pStyle w:val="Footer"/>
      <w:tabs>
        <w:tab w:val="clear" w:pos="9026"/>
        <w:tab w:val="right" w:pos="21830"/>
      </w:tabs>
      <w:jc w:val="right"/>
      <w:rPr>
        <w:sz w:val="18"/>
        <w:szCs w:val="18"/>
      </w:rPr>
    </w:pPr>
    <w:r>
      <w:rPr>
        <w:noProof/>
        <w14:ligatures w14:val="standardContextual"/>
      </w:rPr>
      <w:drawing>
        <wp:anchor distT="0" distB="0" distL="114300" distR="114300" simplePos="0" relativeHeight="251673600" behindDoc="1" locked="0" layoutInCell="1" allowOverlap="1" wp14:anchorId="4D338FE0" wp14:editId="77B30722">
          <wp:simplePos x="0" y="0"/>
          <wp:positionH relativeFrom="column">
            <wp:posOffset>-2081421</wp:posOffset>
          </wp:positionH>
          <wp:positionV relativeFrom="paragraph">
            <wp:posOffset>-2759075</wp:posOffset>
          </wp:positionV>
          <wp:extent cx="8695427" cy="6147281"/>
          <wp:effectExtent l="0" t="0" r="0" b="0"/>
          <wp:wrapNone/>
          <wp:docPr id="189302847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3270207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5427" cy="61472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184BD9" w14:textId="7BE6265C" w:rsidR="00742F46" w:rsidRPr="00146B25" w:rsidRDefault="00742F46" w:rsidP="00E22CDE">
    <w:pPr>
      <w:pStyle w:val="Footer"/>
      <w:tabs>
        <w:tab w:val="clear" w:pos="9026"/>
        <w:tab w:val="right" w:pos="21830"/>
      </w:tabs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FE7C27" w14:textId="77777777" w:rsidR="00472D85" w:rsidRDefault="00472D85" w:rsidP="00863B8F">
      <w:pPr>
        <w:spacing w:line="240" w:lineRule="auto"/>
      </w:pPr>
      <w:r>
        <w:separator/>
      </w:r>
    </w:p>
  </w:footnote>
  <w:footnote w:type="continuationSeparator" w:id="0">
    <w:p w14:paraId="3C662984" w14:textId="77777777" w:rsidR="00472D85" w:rsidRDefault="00472D85" w:rsidP="00863B8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8888D7" w14:textId="568FA8E6" w:rsidR="009B5E1C" w:rsidRDefault="00410AEC">
    <w:pPr>
      <w:pStyle w:val="Header"/>
      <w:jc w:val="right"/>
    </w:pPr>
    <w:r>
      <w:rPr>
        <w:noProof/>
        <w:sz w:val="40"/>
        <w:szCs w:val="40"/>
        <w14:ligatures w14:val="standardContextual"/>
      </w:rPr>
      <w:drawing>
        <wp:anchor distT="0" distB="0" distL="114300" distR="114300" simplePos="0" relativeHeight="251670528" behindDoc="0" locked="0" layoutInCell="1" allowOverlap="1" wp14:anchorId="659A4777" wp14:editId="22A87FCE">
          <wp:simplePos x="0" y="0"/>
          <wp:positionH relativeFrom="margin">
            <wp:posOffset>12704090</wp:posOffset>
          </wp:positionH>
          <wp:positionV relativeFrom="paragraph">
            <wp:posOffset>-78162</wp:posOffset>
          </wp:positionV>
          <wp:extent cx="864000" cy="806400"/>
          <wp:effectExtent l="0" t="0" r="0" b="0"/>
          <wp:wrapNone/>
          <wp:docPr id="316187327" name="Picture 4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9588782" name="Picture 4" descr="A black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000" cy="80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40"/>
        <w:szCs w:val="40"/>
        <w14:ligatures w14:val="standardContextual"/>
      </w:rPr>
      <w:drawing>
        <wp:anchor distT="0" distB="0" distL="114300" distR="114300" simplePos="0" relativeHeight="251668480" behindDoc="0" locked="0" layoutInCell="1" allowOverlap="1" wp14:anchorId="09084128" wp14:editId="52D9384A">
          <wp:simplePos x="0" y="0"/>
          <wp:positionH relativeFrom="margin">
            <wp:posOffset>-294005</wp:posOffset>
          </wp:positionH>
          <wp:positionV relativeFrom="paragraph">
            <wp:posOffset>-75755</wp:posOffset>
          </wp:positionV>
          <wp:extent cx="4647565" cy="719455"/>
          <wp:effectExtent l="0" t="0" r="635" b="4445"/>
          <wp:wrapNone/>
          <wp:docPr id="1122905576" name="Picture 5" descr="A close-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0771074" name="Picture 5" descr="A close-up of a sig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4756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EC8C19" w14:textId="4843579B" w:rsidR="00C52F19" w:rsidRPr="003334EF" w:rsidRDefault="00C52F19" w:rsidP="00E768B0">
    <w:pPr>
      <w:pStyle w:val="Title"/>
      <w:tabs>
        <w:tab w:val="left" w:pos="6899"/>
      </w:tabs>
      <w:spacing w:after="120"/>
      <w:ind w:right="-4"/>
      <w:outlineLvl w:val="9"/>
      <w:rPr>
        <w:color w:val="auto"/>
        <w:sz w:val="40"/>
        <w:szCs w:val="4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36AA8A" w14:textId="5561725F" w:rsidR="009716DF" w:rsidRPr="003334EF" w:rsidRDefault="009716DF" w:rsidP="00E768B0">
    <w:pPr>
      <w:pStyle w:val="Title"/>
      <w:tabs>
        <w:tab w:val="left" w:pos="6899"/>
      </w:tabs>
      <w:spacing w:after="120"/>
      <w:ind w:right="-4"/>
      <w:outlineLvl w:val="9"/>
      <w:rPr>
        <w:color w:val="auto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F0931"/>
    <w:multiLevelType w:val="hybridMultilevel"/>
    <w:tmpl w:val="BE8C76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A7D23"/>
    <w:multiLevelType w:val="multilevel"/>
    <w:tmpl w:val="F0049284"/>
    <w:numStyleLink w:val="Syllabusbulletlist"/>
  </w:abstractNum>
  <w:abstractNum w:abstractNumId="2" w15:restartNumberingAfterBreak="0">
    <w:nsid w:val="09227D80"/>
    <w:multiLevelType w:val="hybridMultilevel"/>
    <w:tmpl w:val="D1ECE9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B674F"/>
    <w:multiLevelType w:val="hybridMultilevel"/>
    <w:tmpl w:val="16EE03EE"/>
    <w:lvl w:ilvl="0" w:tplc="FC4C77D8">
      <w:start w:val="1"/>
      <w:numFmt w:val="lowerLetter"/>
      <w:pStyle w:val="abc"/>
      <w:lvlText w:val="(%1)"/>
      <w:lvlJc w:val="left"/>
      <w:pPr>
        <w:ind w:left="360" w:hanging="360"/>
      </w:pPr>
      <w:rPr>
        <w:rFonts w:ascii="Calibri" w:hAnsi="Calibri" w:hint="default"/>
        <w:b w:val="0"/>
        <w:i w:val="0"/>
        <w:color w:val="auto"/>
        <w:sz w:val="20"/>
        <w:szCs w:val="20"/>
      </w:rPr>
    </w:lvl>
    <w:lvl w:ilvl="1" w:tplc="04090017">
      <w:start w:val="1"/>
      <w:numFmt w:val="lowerLetter"/>
      <w:lvlText w:val="%2)"/>
      <w:lvlJc w:val="left"/>
      <w:pPr>
        <w:ind w:left="1788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E5809AD"/>
    <w:multiLevelType w:val="multilevel"/>
    <w:tmpl w:val="F0049284"/>
    <w:numStyleLink w:val="Syllabusbulletlist"/>
  </w:abstractNum>
  <w:abstractNum w:abstractNumId="5" w15:restartNumberingAfterBreak="0">
    <w:nsid w:val="0FA96F42"/>
    <w:multiLevelType w:val="multilevel"/>
    <w:tmpl w:val="F0049284"/>
    <w:styleLink w:val="Syllabus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0FDF1D42"/>
    <w:multiLevelType w:val="multilevel"/>
    <w:tmpl w:val="F0049284"/>
    <w:numStyleLink w:val="Syllabusbulletlist"/>
  </w:abstractNum>
  <w:abstractNum w:abstractNumId="7" w15:restartNumberingAfterBreak="0">
    <w:nsid w:val="10C756B4"/>
    <w:multiLevelType w:val="multilevel"/>
    <w:tmpl w:val="F0049284"/>
    <w:numStyleLink w:val="Syllabusbulletlist"/>
  </w:abstractNum>
  <w:abstractNum w:abstractNumId="8" w15:restartNumberingAfterBreak="0">
    <w:nsid w:val="1686539E"/>
    <w:multiLevelType w:val="multilevel"/>
    <w:tmpl w:val="F0049284"/>
    <w:numStyleLink w:val="Syllabusbulletlist"/>
  </w:abstractNum>
  <w:abstractNum w:abstractNumId="9" w15:restartNumberingAfterBreak="0">
    <w:nsid w:val="1BCF77D3"/>
    <w:multiLevelType w:val="hybridMultilevel"/>
    <w:tmpl w:val="386252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473947"/>
    <w:multiLevelType w:val="hybridMultilevel"/>
    <w:tmpl w:val="46BE56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AE1A78"/>
    <w:multiLevelType w:val="hybridMultilevel"/>
    <w:tmpl w:val="35F8B8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446861"/>
    <w:multiLevelType w:val="multilevel"/>
    <w:tmpl w:val="F0049284"/>
    <w:numStyleLink w:val="Syllabusbulletlist"/>
  </w:abstractNum>
  <w:abstractNum w:abstractNumId="13" w15:restartNumberingAfterBreak="0">
    <w:nsid w:val="48C87359"/>
    <w:multiLevelType w:val="hybridMultilevel"/>
    <w:tmpl w:val="F558FAF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9271361"/>
    <w:multiLevelType w:val="hybridMultilevel"/>
    <w:tmpl w:val="8CAE51E4"/>
    <w:lvl w:ilvl="0" w:tplc="0B924B9A">
      <w:start w:val="1"/>
      <w:numFmt w:val="lowerLetter"/>
      <w:lvlText w:val="(%1)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BE37A7"/>
    <w:multiLevelType w:val="multilevel"/>
    <w:tmpl w:val="F0049284"/>
    <w:numStyleLink w:val="Syllabusbulletlist"/>
  </w:abstractNum>
  <w:abstractNum w:abstractNumId="16" w15:restartNumberingAfterBreak="0">
    <w:nsid w:val="4FE1405A"/>
    <w:multiLevelType w:val="multilevel"/>
    <w:tmpl w:val="F0049284"/>
    <w:numStyleLink w:val="Syllabusbulletlist"/>
  </w:abstractNum>
  <w:abstractNum w:abstractNumId="17" w15:restartNumberingAfterBreak="0">
    <w:nsid w:val="50B31F46"/>
    <w:multiLevelType w:val="hybridMultilevel"/>
    <w:tmpl w:val="3B78D8FE"/>
    <w:lvl w:ilvl="0" w:tplc="13786958">
      <w:start w:val="1"/>
      <w:numFmt w:val="lowerLetter"/>
      <w:lvlText w:val="(%1)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0"/>
        <w:szCs w:val="20"/>
      </w:rPr>
    </w:lvl>
    <w:lvl w:ilvl="1" w:tplc="A3D47E54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253590"/>
    <w:multiLevelType w:val="multilevel"/>
    <w:tmpl w:val="F0049284"/>
    <w:numStyleLink w:val="Syllabusbulletlist"/>
  </w:abstractNum>
  <w:abstractNum w:abstractNumId="19" w15:restartNumberingAfterBreak="0">
    <w:nsid w:val="6A6D3415"/>
    <w:multiLevelType w:val="hybridMultilevel"/>
    <w:tmpl w:val="A61AD3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61397B"/>
    <w:multiLevelType w:val="multilevel"/>
    <w:tmpl w:val="F0049284"/>
    <w:numStyleLink w:val="Syllabusbulletlist"/>
  </w:abstractNum>
  <w:abstractNum w:abstractNumId="21" w15:restartNumberingAfterBreak="0">
    <w:nsid w:val="6C7645AF"/>
    <w:multiLevelType w:val="hybridMultilevel"/>
    <w:tmpl w:val="28D02B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481F7C"/>
    <w:multiLevelType w:val="hybridMultilevel"/>
    <w:tmpl w:val="755E2334"/>
    <w:lvl w:ilvl="0" w:tplc="F2320344">
      <w:start w:val="1"/>
      <w:numFmt w:val="lowerLetter"/>
      <w:lvlText w:val="(%1)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E9089C"/>
    <w:multiLevelType w:val="multilevel"/>
    <w:tmpl w:val="2A0A36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>
      <w:numFmt w:val="bullet"/>
      <w:lvlText w:val="•"/>
      <w:lvlJc w:val="left"/>
      <w:pPr>
        <w:ind w:left="1080" w:hanging="360"/>
      </w:pPr>
      <w:rPr>
        <w:rFonts w:ascii="Calibri" w:eastAsiaTheme="minorEastAsia" w:hAnsi="Calibri" w:cs="Calibri" w:hint="default"/>
        <w:sz w:val="22"/>
        <w:szCs w:val="22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A167EEF"/>
    <w:multiLevelType w:val="hybridMultilevel"/>
    <w:tmpl w:val="1E8648CA"/>
    <w:lvl w:ilvl="0" w:tplc="E8407A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09541F"/>
    <w:multiLevelType w:val="hybridMultilevel"/>
    <w:tmpl w:val="E9808392"/>
    <w:lvl w:ilvl="0" w:tplc="E8407A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180AD6"/>
    <w:multiLevelType w:val="multilevel"/>
    <w:tmpl w:val="F0049284"/>
    <w:numStyleLink w:val="Syllabusbulletlist"/>
  </w:abstractNum>
  <w:abstractNum w:abstractNumId="27" w15:restartNumberingAfterBreak="0">
    <w:nsid w:val="7F320528"/>
    <w:multiLevelType w:val="hybridMultilevel"/>
    <w:tmpl w:val="03E22F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324894">
    <w:abstractNumId w:val="5"/>
  </w:num>
  <w:num w:numId="2" w16cid:durableId="952783085">
    <w:abstractNumId w:val="3"/>
  </w:num>
  <w:num w:numId="3" w16cid:durableId="593632195">
    <w:abstractNumId w:val="3"/>
    <w:lvlOverride w:ilvl="0">
      <w:startOverride w:val="1"/>
    </w:lvlOverride>
  </w:num>
  <w:num w:numId="4" w16cid:durableId="2124491449">
    <w:abstractNumId w:val="3"/>
    <w:lvlOverride w:ilvl="0">
      <w:startOverride w:val="1"/>
    </w:lvlOverride>
  </w:num>
  <w:num w:numId="5" w16cid:durableId="11732410">
    <w:abstractNumId w:val="3"/>
    <w:lvlOverride w:ilvl="0">
      <w:startOverride w:val="1"/>
    </w:lvlOverride>
  </w:num>
  <w:num w:numId="6" w16cid:durableId="1261526467">
    <w:abstractNumId w:val="14"/>
  </w:num>
  <w:num w:numId="7" w16cid:durableId="2060548647">
    <w:abstractNumId w:val="27"/>
  </w:num>
  <w:num w:numId="8" w16cid:durableId="1501626902">
    <w:abstractNumId w:val="10"/>
  </w:num>
  <w:num w:numId="9" w16cid:durableId="308755010">
    <w:abstractNumId w:val="13"/>
  </w:num>
  <w:num w:numId="10" w16cid:durableId="834689710">
    <w:abstractNumId w:val="9"/>
  </w:num>
  <w:num w:numId="11" w16cid:durableId="1004698692">
    <w:abstractNumId w:val="0"/>
  </w:num>
  <w:num w:numId="12" w16cid:durableId="1931113478">
    <w:abstractNumId w:val="21"/>
  </w:num>
  <w:num w:numId="13" w16cid:durableId="1000696601">
    <w:abstractNumId w:val="19"/>
  </w:num>
  <w:num w:numId="14" w16cid:durableId="1723018326">
    <w:abstractNumId w:val="11"/>
  </w:num>
  <w:num w:numId="15" w16cid:durableId="1202478546">
    <w:abstractNumId w:val="1"/>
  </w:num>
  <w:num w:numId="16" w16cid:durableId="1410618130">
    <w:abstractNumId w:val="6"/>
  </w:num>
  <w:num w:numId="17" w16cid:durableId="687222426">
    <w:abstractNumId w:val="4"/>
  </w:num>
  <w:num w:numId="18" w16cid:durableId="1011879604">
    <w:abstractNumId w:val="12"/>
  </w:num>
  <w:num w:numId="19" w16cid:durableId="1959680489">
    <w:abstractNumId w:val="7"/>
  </w:num>
  <w:num w:numId="20" w16cid:durableId="1714191540">
    <w:abstractNumId w:val="20"/>
  </w:num>
  <w:num w:numId="21" w16cid:durableId="423376757">
    <w:abstractNumId w:val="18"/>
  </w:num>
  <w:num w:numId="22" w16cid:durableId="2104259371">
    <w:abstractNumId w:val="26"/>
  </w:num>
  <w:num w:numId="23" w16cid:durableId="1784618677">
    <w:abstractNumId w:val="16"/>
  </w:num>
  <w:num w:numId="24" w16cid:durableId="1236892950">
    <w:abstractNumId w:val="8"/>
  </w:num>
  <w:num w:numId="25" w16cid:durableId="2055225430">
    <w:abstractNumId w:val="17"/>
  </w:num>
  <w:num w:numId="26" w16cid:durableId="194393275">
    <w:abstractNumId w:val="22"/>
  </w:num>
  <w:num w:numId="27" w16cid:durableId="197351030">
    <w:abstractNumId w:val="3"/>
    <w:lvlOverride w:ilvl="0">
      <w:startOverride w:val="1"/>
    </w:lvlOverride>
  </w:num>
  <w:num w:numId="28" w16cid:durableId="1093431511">
    <w:abstractNumId w:val="3"/>
    <w:lvlOverride w:ilvl="0">
      <w:startOverride w:val="1"/>
    </w:lvlOverride>
  </w:num>
  <w:num w:numId="29" w16cid:durableId="1160928500">
    <w:abstractNumId w:val="3"/>
    <w:lvlOverride w:ilvl="0">
      <w:startOverride w:val="1"/>
    </w:lvlOverride>
  </w:num>
  <w:num w:numId="30" w16cid:durableId="210658836">
    <w:abstractNumId w:val="3"/>
    <w:lvlOverride w:ilvl="0">
      <w:startOverride w:val="1"/>
    </w:lvlOverride>
  </w:num>
  <w:num w:numId="31" w16cid:durableId="101724398">
    <w:abstractNumId w:val="3"/>
    <w:lvlOverride w:ilvl="0">
      <w:startOverride w:val="1"/>
    </w:lvlOverride>
  </w:num>
  <w:num w:numId="32" w16cid:durableId="1023286856">
    <w:abstractNumId w:val="3"/>
    <w:lvlOverride w:ilvl="0">
      <w:startOverride w:val="1"/>
    </w:lvlOverride>
  </w:num>
  <w:num w:numId="33" w16cid:durableId="1002011475">
    <w:abstractNumId w:val="3"/>
    <w:lvlOverride w:ilvl="0">
      <w:startOverride w:val="1"/>
    </w:lvlOverride>
  </w:num>
  <w:num w:numId="34" w16cid:durableId="594747653">
    <w:abstractNumId w:val="3"/>
    <w:lvlOverride w:ilvl="0">
      <w:startOverride w:val="1"/>
    </w:lvlOverride>
  </w:num>
  <w:num w:numId="35" w16cid:durableId="276839146">
    <w:abstractNumId w:val="3"/>
    <w:lvlOverride w:ilvl="0">
      <w:startOverride w:val="1"/>
    </w:lvlOverride>
  </w:num>
  <w:num w:numId="36" w16cid:durableId="2137019188">
    <w:abstractNumId w:val="3"/>
    <w:lvlOverride w:ilvl="0">
      <w:startOverride w:val="1"/>
    </w:lvlOverride>
  </w:num>
  <w:num w:numId="37" w16cid:durableId="1072772868">
    <w:abstractNumId w:val="3"/>
    <w:lvlOverride w:ilvl="0">
      <w:startOverride w:val="1"/>
    </w:lvlOverride>
  </w:num>
  <w:num w:numId="38" w16cid:durableId="681929757">
    <w:abstractNumId w:val="3"/>
    <w:lvlOverride w:ilvl="0">
      <w:startOverride w:val="1"/>
    </w:lvlOverride>
  </w:num>
  <w:num w:numId="39" w16cid:durableId="1163664527">
    <w:abstractNumId w:val="3"/>
    <w:lvlOverride w:ilvl="0">
      <w:startOverride w:val="1"/>
    </w:lvlOverride>
  </w:num>
  <w:num w:numId="40" w16cid:durableId="205725542">
    <w:abstractNumId w:val="3"/>
    <w:lvlOverride w:ilvl="0">
      <w:startOverride w:val="1"/>
    </w:lvlOverride>
  </w:num>
  <w:num w:numId="41" w16cid:durableId="855969650">
    <w:abstractNumId w:val="3"/>
    <w:lvlOverride w:ilvl="0">
      <w:startOverride w:val="1"/>
    </w:lvlOverride>
  </w:num>
  <w:num w:numId="42" w16cid:durableId="319430020">
    <w:abstractNumId w:val="3"/>
    <w:lvlOverride w:ilvl="0">
      <w:startOverride w:val="1"/>
    </w:lvlOverride>
  </w:num>
  <w:num w:numId="43" w16cid:durableId="1399580">
    <w:abstractNumId w:val="2"/>
  </w:num>
  <w:num w:numId="44" w16cid:durableId="728845072">
    <w:abstractNumId w:val="25"/>
  </w:num>
  <w:num w:numId="45" w16cid:durableId="343023754">
    <w:abstractNumId w:val="24"/>
  </w:num>
  <w:num w:numId="46" w16cid:durableId="1106997100">
    <w:abstractNumId w:val="15"/>
  </w:num>
  <w:num w:numId="47" w16cid:durableId="1316226457">
    <w:abstractNumId w:val="23"/>
  </w:num>
  <w:num w:numId="48" w16cid:durableId="1068460888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B8F"/>
    <w:rsid w:val="00020725"/>
    <w:rsid w:val="00022DC4"/>
    <w:rsid w:val="00030A5F"/>
    <w:rsid w:val="0005336E"/>
    <w:rsid w:val="00053ED8"/>
    <w:rsid w:val="0007768B"/>
    <w:rsid w:val="00097F3A"/>
    <w:rsid w:val="000A0ED7"/>
    <w:rsid w:val="000A4502"/>
    <w:rsid w:val="000A7C8B"/>
    <w:rsid w:val="000C023F"/>
    <w:rsid w:val="000C4C68"/>
    <w:rsid w:val="000C727A"/>
    <w:rsid w:val="000E7D17"/>
    <w:rsid w:val="000F1D33"/>
    <w:rsid w:val="00106C9D"/>
    <w:rsid w:val="00112F1C"/>
    <w:rsid w:val="00113C4E"/>
    <w:rsid w:val="0011518B"/>
    <w:rsid w:val="0011565B"/>
    <w:rsid w:val="00121888"/>
    <w:rsid w:val="001327A2"/>
    <w:rsid w:val="001352EF"/>
    <w:rsid w:val="00146B25"/>
    <w:rsid w:val="00147F2E"/>
    <w:rsid w:val="0015189C"/>
    <w:rsid w:val="00156513"/>
    <w:rsid w:val="0016025A"/>
    <w:rsid w:val="001659DB"/>
    <w:rsid w:val="00166455"/>
    <w:rsid w:val="0017294B"/>
    <w:rsid w:val="001805DB"/>
    <w:rsid w:val="00185C12"/>
    <w:rsid w:val="001926AD"/>
    <w:rsid w:val="00193575"/>
    <w:rsid w:val="00195D7D"/>
    <w:rsid w:val="0019609F"/>
    <w:rsid w:val="001970FF"/>
    <w:rsid w:val="001D1848"/>
    <w:rsid w:val="001F2CA3"/>
    <w:rsid w:val="001F4779"/>
    <w:rsid w:val="00224EC7"/>
    <w:rsid w:val="00227B52"/>
    <w:rsid w:val="00232286"/>
    <w:rsid w:val="002335D1"/>
    <w:rsid w:val="00242483"/>
    <w:rsid w:val="00252F39"/>
    <w:rsid w:val="00254424"/>
    <w:rsid w:val="00260CC6"/>
    <w:rsid w:val="00275A92"/>
    <w:rsid w:val="00281AB3"/>
    <w:rsid w:val="00282025"/>
    <w:rsid w:val="002829AF"/>
    <w:rsid w:val="002A4CA7"/>
    <w:rsid w:val="002B0DF7"/>
    <w:rsid w:val="002C0CEC"/>
    <w:rsid w:val="002C5C22"/>
    <w:rsid w:val="002C6D87"/>
    <w:rsid w:val="002E663C"/>
    <w:rsid w:val="00300C64"/>
    <w:rsid w:val="00301E2C"/>
    <w:rsid w:val="00310175"/>
    <w:rsid w:val="00314147"/>
    <w:rsid w:val="00321809"/>
    <w:rsid w:val="00325D8F"/>
    <w:rsid w:val="00326901"/>
    <w:rsid w:val="00327928"/>
    <w:rsid w:val="003334EF"/>
    <w:rsid w:val="00333521"/>
    <w:rsid w:val="0033608D"/>
    <w:rsid w:val="00342230"/>
    <w:rsid w:val="003530FA"/>
    <w:rsid w:val="00354E91"/>
    <w:rsid w:val="00365812"/>
    <w:rsid w:val="00373B9E"/>
    <w:rsid w:val="00376E01"/>
    <w:rsid w:val="00381E23"/>
    <w:rsid w:val="003926B9"/>
    <w:rsid w:val="003969DB"/>
    <w:rsid w:val="003B197E"/>
    <w:rsid w:val="003C6647"/>
    <w:rsid w:val="003D4417"/>
    <w:rsid w:val="003D6C41"/>
    <w:rsid w:val="003E14F5"/>
    <w:rsid w:val="003F7B33"/>
    <w:rsid w:val="004005F1"/>
    <w:rsid w:val="00403279"/>
    <w:rsid w:val="00410AEC"/>
    <w:rsid w:val="00417EF2"/>
    <w:rsid w:val="00426D4D"/>
    <w:rsid w:val="004307B3"/>
    <w:rsid w:val="00431F9A"/>
    <w:rsid w:val="00432FED"/>
    <w:rsid w:val="00437953"/>
    <w:rsid w:val="004536A4"/>
    <w:rsid w:val="00454677"/>
    <w:rsid w:val="00455AB9"/>
    <w:rsid w:val="00460190"/>
    <w:rsid w:val="00460A5F"/>
    <w:rsid w:val="00464FA1"/>
    <w:rsid w:val="00472D85"/>
    <w:rsid w:val="0047406F"/>
    <w:rsid w:val="00480C6D"/>
    <w:rsid w:val="004A1460"/>
    <w:rsid w:val="004B4718"/>
    <w:rsid w:val="004C39E1"/>
    <w:rsid w:val="004E5378"/>
    <w:rsid w:val="004E6BF7"/>
    <w:rsid w:val="00510C49"/>
    <w:rsid w:val="00532B65"/>
    <w:rsid w:val="00533451"/>
    <w:rsid w:val="005463ED"/>
    <w:rsid w:val="00555065"/>
    <w:rsid w:val="0056323E"/>
    <w:rsid w:val="00584BC7"/>
    <w:rsid w:val="0059667E"/>
    <w:rsid w:val="005A75E1"/>
    <w:rsid w:val="005A7883"/>
    <w:rsid w:val="005A7AE1"/>
    <w:rsid w:val="005A7C9A"/>
    <w:rsid w:val="005D0064"/>
    <w:rsid w:val="005D007E"/>
    <w:rsid w:val="005D3DBA"/>
    <w:rsid w:val="005D4842"/>
    <w:rsid w:val="005D5E35"/>
    <w:rsid w:val="005E2F44"/>
    <w:rsid w:val="005E678C"/>
    <w:rsid w:val="005F0228"/>
    <w:rsid w:val="005F1B9E"/>
    <w:rsid w:val="005F5E9D"/>
    <w:rsid w:val="005F72E5"/>
    <w:rsid w:val="005F7E04"/>
    <w:rsid w:val="006120C2"/>
    <w:rsid w:val="00617194"/>
    <w:rsid w:val="0062580A"/>
    <w:rsid w:val="006268D5"/>
    <w:rsid w:val="00635217"/>
    <w:rsid w:val="00637234"/>
    <w:rsid w:val="0065113B"/>
    <w:rsid w:val="00660BD4"/>
    <w:rsid w:val="0066101E"/>
    <w:rsid w:val="00662145"/>
    <w:rsid w:val="00673EC7"/>
    <w:rsid w:val="0069405B"/>
    <w:rsid w:val="006A1A52"/>
    <w:rsid w:val="006C013D"/>
    <w:rsid w:val="006D02A4"/>
    <w:rsid w:val="006D136B"/>
    <w:rsid w:val="006E77F3"/>
    <w:rsid w:val="006F506B"/>
    <w:rsid w:val="00700319"/>
    <w:rsid w:val="00706088"/>
    <w:rsid w:val="00707A36"/>
    <w:rsid w:val="00717279"/>
    <w:rsid w:val="00717C06"/>
    <w:rsid w:val="00723BED"/>
    <w:rsid w:val="007350C5"/>
    <w:rsid w:val="00736623"/>
    <w:rsid w:val="00737DB4"/>
    <w:rsid w:val="007423C1"/>
    <w:rsid w:val="00742F46"/>
    <w:rsid w:val="00755487"/>
    <w:rsid w:val="00761EEC"/>
    <w:rsid w:val="0076481A"/>
    <w:rsid w:val="00764ED5"/>
    <w:rsid w:val="0076579B"/>
    <w:rsid w:val="00765D14"/>
    <w:rsid w:val="007662D9"/>
    <w:rsid w:val="00771F92"/>
    <w:rsid w:val="007768EC"/>
    <w:rsid w:val="00786DE7"/>
    <w:rsid w:val="00793B22"/>
    <w:rsid w:val="007A2411"/>
    <w:rsid w:val="007A6616"/>
    <w:rsid w:val="007B53C9"/>
    <w:rsid w:val="007B6A3F"/>
    <w:rsid w:val="007B6AE6"/>
    <w:rsid w:val="007C52AD"/>
    <w:rsid w:val="007D7B30"/>
    <w:rsid w:val="007F06F2"/>
    <w:rsid w:val="008016C1"/>
    <w:rsid w:val="00811911"/>
    <w:rsid w:val="008152D3"/>
    <w:rsid w:val="00817B2C"/>
    <w:rsid w:val="0082122F"/>
    <w:rsid w:val="00826491"/>
    <w:rsid w:val="00827512"/>
    <w:rsid w:val="008301CD"/>
    <w:rsid w:val="00841964"/>
    <w:rsid w:val="00842981"/>
    <w:rsid w:val="00845C96"/>
    <w:rsid w:val="00847A38"/>
    <w:rsid w:val="008572A4"/>
    <w:rsid w:val="00863B8F"/>
    <w:rsid w:val="00893D22"/>
    <w:rsid w:val="008A5854"/>
    <w:rsid w:val="008E34D2"/>
    <w:rsid w:val="008E7ACB"/>
    <w:rsid w:val="008F2DFE"/>
    <w:rsid w:val="00906224"/>
    <w:rsid w:val="00906F30"/>
    <w:rsid w:val="009207D7"/>
    <w:rsid w:val="00924101"/>
    <w:rsid w:val="00924D2D"/>
    <w:rsid w:val="0094712C"/>
    <w:rsid w:val="00950154"/>
    <w:rsid w:val="00954E96"/>
    <w:rsid w:val="00961BDE"/>
    <w:rsid w:val="00970B55"/>
    <w:rsid w:val="009716DF"/>
    <w:rsid w:val="00974841"/>
    <w:rsid w:val="00977623"/>
    <w:rsid w:val="0099787D"/>
    <w:rsid w:val="00997A76"/>
    <w:rsid w:val="009A0436"/>
    <w:rsid w:val="009A2E9C"/>
    <w:rsid w:val="009A5F8D"/>
    <w:rsid w:val="009B5E1C"/>
    <w:rsid w:val="009C3893"/>
    <w:rsid w:val="009D6096"/>
    <w:rsid w:val="009E105D"/>
    <w:rsid w:val="009F32C5"/>
    <w:rsid w:val="009F684E"/>
    <w:rsid w:val="00A00693"/>
    <w:rsid w:val="00A04556"/>
    <w:rsid w:val="00A04DEF"/>
    <w:rsid w:val="00A145A5"/>
    <w:rsid w:val="00A17723"/>
    <w:rsid w:val="00A223CC"/>
    <w:rsid w:val="00A3403A"/>
    <w:rsid w:val="00A35213"/>
    <w:rsid w:val="00A51C8E"/>
    <w:rsid w:val="00A61822"/>
    <w:rsid w:val="00A62D5E"/>
    <w:rsid w:val="00A7103F"/>
    <w:rsid w:val="00A763C8"/>
    <w:rsid w:val="00A8312B"/>
    <w:rsid w:val="00A910B5"/>
    <w:rsid w:val="00A91451"/>
    <w:rsid w:val="00A96B32"/>
    <w:rsid w:val="00AA1D03"/>
    <w:rsid w:val="00AB1EB6"/>
    <w:rsid w:val="00AB4949"/>
    <w:rsid w:val="00AC640C"/>
    <w:rsid w:val="00AD54DA"/>
    <w:rsid w:val="00AE0A83"/>
    <w:rsid w:val="00AE45C9"/>
    <w:rsid w:val="00AE6945"/>
    <w:rsid w:val="00B266D7"/>
    <w:rsid w:val="00B37728"/>
    <w:rsid w:val="00B37EC2"/>
    <w:rsid w:val="00B80066"/>
    <w:rsid w:val="00B84E01"/>
    <w:rsid w:val="00BA6850"/>
    <w:rsid w:val="00BB3C38"/>
    <w:rsid w:val="00BB515A"/>
    <w:rsid w:val="00BB7E42"/>
    <w:rsid w:val="00BB7F82"/>
    <w:rsid w:val="00BC4B42"/>
    <w:rsid w:val="00BC66E4"/>
    <w:rsid w:val="00BD2063"/>
    <w:rsid w:val="00BD2C94"/>
    <w:rsid w:val="00BE2A00"/>
    <w:rsid w:val="00BE3721"/>
    <w:rsid w:val="00BF3824"/>
    <w:rsid w:val="00C06373"/>
    <w:rsid w:val="00C11F3E"/>
    <w:rsid w:val="00C166D4"/>
    <w:rsid w:val="00C17BF7"/>
    <w:rsid w:val="00C20A4D"/>
    <w:rsid w:val="00C252A8"/>
    <w:rsid w:val="00C332CC"/>
    <w:rsid w:val="00C36783"/>
    <w:rsid w:val="00C43E3B"/>
    <w:rsid w:val="00C4602C"/>
    <w:rsid w:val="00C46C1F"/>
    <w:rsid w:val="00C51D96"/>
    <w:rsid w:val="00C52F19"/>
    <w:rsid w:val="00C53BC3"/>
    <w:rsid w:val="00C5453E"/>
    <w:rsid w:val="00C57000"/>
    <w:rsid w:val="00C62FD4"/>
    <w:rsid w:val="00C666E2"/>
    <w:rsid w:val="00C82346"/>
    <w:rsid w:val="00CA2AE7"/>
    <w:rsid w:val="00CA72FB"/>
    <w:rsid w:val="00CC5562"/>
    <w:rsid w:val="00CE4F99"/>
    <w:rsid w:val="00CE538D"/>
    <w:rsid w:val="00CE620C"/>
    <w:rsid w:val="00CF2372"/>
    <w:rsid w:val="00CF7022"/>
    <w:rsid w:val="00D02247"/>
    <w:rsid w:val="00D04947"/>
    <w:rsid w:val="00D06231"/>
    <w:rsid w:val="00D2106B"/>
    <w:rsid w:val="00D264CF"/>
    <w:rsid w:val="00D34AA2"/>
    <w:rsid w:val="00D37E80"/>
    <w:rsid w:val="00D457B0"/>
    <w:rsid w:val="00D66D37"/>
    <w:rsid w:val="00D908A9"/>
    <w:rsid w:val="00D973CC"/>
    <w:rsid w:val="00DA2874"/>
    <w:rsid w:val="00DA4A80"/>
    <w:rsid w:val="00DA5B51"/>
    <w:rsid w:val="00DB21A9"/>
    <w:rsid w:val="00DD1024"/>
    <w:rsid w:val="00DD44DE"/>
    <w:rsid w:val="00DE70A0"/>
    <w:rsid w:val="00DF565E"/>
    <w:rsid w:val="00E04F7B"/>
    <w:rsid w:val="00E20D1A"/>
    <w:rsid w:val="00E22CDE"/>
    <w:rsid w:val="00E46855"/>
    <w:rsid w:val="00E51956"/>
    <w:rsid w:val="00E519AC"/>
    <w:rsid w:val="00E51CDB"/>
    <w:rsid w:val="00E53D34"/>
    <w:rsid w:val="00E65403"/>
    <w:rsid w:val="00E67DBF"/>
    <w:rsid w:val="00E768B0"/>
    <w:rsid w:val="00E83FD3"/>
    <w:rsid w:val="00EA63D0"/>
    <w:rsid w:val="00EB7762"/>
    <w:rsid w:val="00EC4C3E"/>
    <w:rsid w:val="00EE042A"/>
    <w:rsid w:val="00EF620B"/>
    <w:rsid w:val="00F06BE9"/>
    <w:rsid w:val="00F15139"/>
    <w:rsid w:val="00F17BD3"/>
    <w:rsid w:val="00F23E2B"/>
    <w:rsid w:val="00F2581D"/>
    <w:rsid w:val="00F3281A"/>
    <w:rsid w:val="00F4172E"/>
    <w:rsid w:val="00F469C0"/>
    <w:rsid w:val="00F47D6B"/>
    <w:rsid w:val="00F506F9"/>
    <w:rsid w:val="00F50EC8"/>
    <w:rsid w:val="00F62286"/>
    <w:rsid w:val="00F72FE6"/>
    <w:rsid w:val="00F73472"/>
    <w:rsid w:val="00F73E2E"/>
    <w:rsid w:val="00F8715F"/>
    <w:rsid w:val="00F90A4C"/>
    <w:rsid w:val="00F94EEC"/>
    <w:rsid w:val="00FA77DB"/>
    <w:rsid w:val="00FB19C9"/>
    <w:rsid w:val="00FB616B"/>
    <w:rsid w:val="00FB6952"/>
    <w:rsid w:val="00FC6982"/>
    <w:rsid w:val="00FE65B6"/>
    <w:rsid w:val="00FE772E"/>
    <w:rsid w:val="00FF45E3"/>
    <w:rsid w:val="00FF5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ko-KR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09943E"/>
  <w15:chartTrackingRefBased/>
  <w15:docId w15:val="{C5DCB361-DD63-4CFC-B84D-A0E5EF418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ko-K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3B8F"/>
    <w:pPr>
      <w:spacing w:after="0" w:line="276" w:lineRule="auto"/>
    </w:pPr>
    <w:rPr>
      <w:kern w:val="0"/>
      <w:szCs w:val="24"/>
      <w:lang w:val="en-GB" w:eastAsia="en-US"/>
      <w14:ligatures w14:val="none"/>
    </w:rPr>
  </w:style>
  <w:style w:type="paragraph" w:styleId="Heading1">
    <w:name w:val="heading 1"/>
    <w:basedOn w:val="Title"/>
    <w:next w:val="Normal"/>
    <w:link w:val="Heading1Char"/>
    <w:uiPriority w:val="9"/>
    <w:qFormat/>
    <w:rsid w:val="001659DB"/>
    <w:pPr>
      <w:spacing w:before="12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61BDE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26"/>
      <w:szCs w:val="26"/>
      <w:lang w:val="en-AU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yllabusbulletlist">
    <w:name w:val="Syllabus bullet list"/>
    <w:uiPriority w:val="99"/>
    <w:rsid w:val="006D02A4"/>
    <w:pPr>
      <w:numPr>
        <w:numId w:val="1"/>
      </w:numPr>
    </w:pPr>
  </w:style>
  <w:style w:type="paragraph" w:customStyle="1" w:styleId="SyllabusListParagraph">
    <w:name w:val="Syllabus List Paragraph"/>
    <w:basedOn w:val="Normal"/>
    <w:link w:val="SyllabusListParagraphChar"/>
    <w:qFormat/>
    <w:rsid w:val="006D02A4"/>
    <w:pPr>
      <w:spacing w:after="120"/>
    </w:pPr>
    <w:rPr>
      <w:rFonts w:ascii="Calibri" w:hAnsi="Calibri"/>
      <w:lang w:eastAsia="ja-JP"/>
    </w:rPr>
  </w:style>
  <w:style w:type="character" w:customStyle="1" w:styleId="SyllabusListParagraphChar">
    <w:name w:val="Syllabus List Paragraph Char"/>
    <w:basedOn w:val="DefaultParagraphFont"/>
    <w:link w:val="SyllabusListParagraph"/>
    <w:rsid w:val="006D02A4"/>
    <w:rPr>
      <w:rFonts w:ascii="Calibri" w:hAnsi="Calibri"/>
      <w:kern w:val="0"/>
      <w:lang w:eastAsia="ja-JP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863B8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B8F"/>
  </w:style>
  <w:style w:type="paragraph" w:styleId="Footer">
    <w:name w:val="footer"/>
    <w:basedOn w:val="Normal"/>
    <w:link w:val="FooterChar"/>
    <w:uiPriority w:val="99"/>
    <w:unhideWhenUsed/>
    <w:rsid w:val="00863B8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B8F"/>
  </w:style>
  <w:style w:type="paragraph" w:customStyle="1" w:styleId="abc">
    <w:name w:val="abc"/>
    <w:basedOn w:val="Normal"/>
    <w:qFormat/>
    <w:rsid w:val="00195D7D"/>
    <w:pPr>
      <w:numPr>
        <w:numId w:val="2"/>
      </w:numPr>
      <w:ind w:left="357" w:hanging="357"/>
      <w:contextualSpacing/>
    </w:pPr>
    <w:rPr>
      <w:rFonts w:cstheme="minorHAnsi"/>
      <w:sz w:val="20"/>
      <w:szCs w:val="22"/>
      <w:lang w:val="en-AU"/>
    </w:rPr>
  </w:style>
  <w:style w:type="paragraph" w:customStyle="1" w:styleId="H4">
    <w:name w:val="H 4"/>
    <w:basedOn w:val="Normal"/>
    <w:qFormat/>
    <w:rsid w:val="00863B8F"/>
    <w:pPr>
      <w:spacing w:after="120"/>
    </w:pPr>
    <w:rPr>
      <w:rFonts w:asciiTheme="majorHAnsi" w:eastAsia="Gill Sans MT" w:hAnsiTheme="majorHAnsi" w:cstheme="majorHAnsi"/>
      <w:bCs/>
      <w:noProof/>
      <w:color w:val="2F5496" w:themeColor="accent1" w:themeShade="BF"/>
      <w:sz w:val="36"/>
      <w:szCs w:val="36"/>
      <w:lang w:val="en-AU" w:eastAsia="en-AU"/>
    </w:rPr>
  </w:style>
  <w:style w:type="paragraph" w:styleId="Title">
    <w:name w:val="Title"/>
    <w:aliases w:val="Outcome Title"/>
    <w:next w:val="Normal"/>
    <w:link w:val="TitleChar"/>
    <w:uiPriority w:val="10"/>
    <w:qFormat/>
    <w:rsid w:val="00863B8F"/>
    <w:pPr>
      <w:spacing w:after="240" w:line="276" w:lineRule="auto"/>
      <w:outlineLvl w:val="0"/>
    </w:pPr>
    <w:rPr>
      <w:rFonts w:ascii="Calibri" w:hAnsi="Calibri" w:cs="Calibri"/>
      <w:b/>
      <w:bCs/>
      <w:color w:val="7030A0"/>
      <w:kern w:val="0"/>
      <w:sz w:val="36"/>
      <w:szCs w:val="32"/>
      <w:lang w:val="en-GB" w:eastAsia="en-US"/>
      <w14:ligatures w14:val="none"/>
    </w:rPr>
  </w:style>
  <w:style w:type="character" w:customStyle="1" w:styleId="TitleChar">
    <w:name w:val="Title Char"/>
    <w:aliases w:val="Outcome Title Char"/>
    <w:basedOn w:val="DefaultParagraphFont"/>
    <w:link w:val="Title"/>
    <w:uiPriority w:val="10"/>
    <w:rsid w:val="00863B8F"/>
    <w:rPr>
      <w:rFonts w:ascii="Calibri" w:hAnsi="Calibri" w:cs="Calibri"/>
      <w:b/>
      <w:bCs/>
      <w:color w:val="7030A0"/>
      <w:kern w:val="0"/>
      <w:sz w:val="36"/>
      <w:szCs w:val="32"/>
      <w:lang w:val="en-GB" w:eastAsia="en-US"/>
      <w14:ligatures w14:val="none"/>
    </w:rPr>
  </w:style>
  <w:style w:type="table" w:styleId="TableGrid">
    <w:name w:val="Table Grid"/>
    <w:basedOn w:val="TableNormal"/>
    <w:uiPriority w:val="39"/>
    <w:rsid w:val="00DA2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65812"/>
    <w:pPr>
      <w:ind w:left="720"/>
      <w:contextualSpacing/>
    </w:pPr>
  </w:style>
  <w:style w:type="paragraph" w:customStyle="1" w:styleId="Default">
    <w:name w:val="Default"/>
    <w:rsid w:val="0094712C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</w:rPr>
  </w:style>
  <w:style w:type="character" w:styleId="Emphasis">
    <w:name w:val="Emphasis"/>
    <w:basedOn w:val="DefaultParagraphFont"/>
    <w:uiPriority w:val="20"/>
    <w:qFormat/>
    <w:rsid w:val="0094712C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961BD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Revision">
    <w:name w:val="Revision"/>
    <w:hidden/>
    <w:uiPriority w:val="99"/>
    <w:semiHidden/>
    <w:rsid w:val="008152D3"/>
    <w:pPr>
      <w:spacing w:after="0" w:line="240" w:lineRule="auto"/>
    </w:pPr>
    <w:rPr>
      <w:kern w:val="0"/>
      <w:szCs w:val="24"/>
      <w:lang w:val="en-GB" w:eastAsia="en-US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1659DB"/>
    <w:rPr>
      <w:rFonts w:ascii="Calibri" w:hAnsi="Calibri" w:cs="Calibri"/>
      <w:b/>
      <w:bCs/>
      <w:color w:val="7030A0"/>
      <w:kern w:val="0"/>
      <w:sz w:val="36"/>
      <w:szCs w:val="32"/>
      <w:lang w:val="en-GB" w:eastAsia="en-US"/>
      <w14:ligatures w14:val="none"/>
    </w:rPr>
  </w:style>
  <w:style w:type="paragraph" w:customStyle="1" w:styleId="CSPlistparagraph">
    <w:name w:val="CSP list paragraph"/>
    <w:basedOn w:val="Normal"/>
    <w:link w:val="CSPlistparagraphChar"/>
    <w:qFormat/>
    <w:rsid w:val="0015189C"/>
    <w:pPr>
      <w:spacing w:after="200"/>
      <w:contextualSpacing/>
    </w:pPr>
    <w:rPr>
      <w:szCs w:val="22"/>
      <w:lang w:val="en-AU" w:eastAsia="ja-JP"/>
    </w:rPr>
  </w:style>
  <w:style w:type="character" w:customStyle="1" w:styleId="CSPlistparagraphChar">
    <w:name w:val="CSP list paragraph Char"/>
    <w:basedOn w:val="DefaultParagraphFont"/>
    <w:link w:val="CSPlistparagraph"/>
    <w:rsid w:val="0015189C"/>
    <w:rPr>
      <w:kern w:val="0"/>
      <w:lang w:eastAsia="ja-JP"/>
      <w14:ligatures w14:val="none"/>
    </w:rPr>
  </w:style>
  <w:style w:type="paragraph" w:styleId="NoSpacing">
    <w:name w:val="No Spacing"/>
    <w:uiPriority w:val="1"/>
    <w:qFormat/>
    <w:rsid w:val="00E67DBF"/>
    <w:pPr>
      <w:spacing w:after="0" w:line="240" w:lineRule="auto"/>
    </w:pPr>
    <w:rPr>
      <w:kern w:val="0"/>
      <w:szCs w:val="24"/>
      <w:lang w:val="en-GB"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3E43B2-472E-4C78-85CF-8ADD1FABD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729</Words>
  <Characters>4158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Symons</dc:creator>
  <cp:keywords/>
  <dc:description/>
  <cp:lastModifiedBy>Alexandria Pond</cp:lastModifiedBy>
  <cp:revision>3</cp:revision>
  <cp:lastPrinted>2024-05-20T08:55:00Z</cp:lastPrinted>
  <dcterms:created xsi:type="dcterms:W3CDTF">2024-05-20T08:40:00Z</dcterms:created>
  <dcterms:modified xsi:type="dcterms:W3CDTF">2024-05-20T08:56:00Z</dcterms:modified>
</cp:coreProperties>
</file>