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277E4" w14:textId="77777777" w:rsidR="0045495C" w:rsidRPr="0079170D" w:rsidRDefault="0045495C" w:rsidP="00820500">
      <w:pPr>
        <w:pStyle w:val="SCSATitle1"/>
      </w:pPr>
      <w:r w:rsidRPr="0079170D">
        <w:t>Western Australian Curriculum</w:t>
      </w:r>
    </w:p>
    <w:p w14:paraId="2D3D89A4" w14:textId="45D772E6" w:rsidR="00590A37" w:rsidRPr="005B17C2" w:rsidRDefault="0079170D" w:rsidP="00DB1826">
      <w:pPr>
        <w:pStyle w:val="SCSATitle2"/>
        <w:pBdr>
          <w:bottom w:val="single" w:sz="4" w:space="1" w:color="6858A9" w:themeColor="accent1"/>
        </w:pBdr>
        <w:rPr>
          <w:bCs/>
        </w:rPr>
      </w:pPr>
      <w:r>
        <w:t>The Arts</w:t>
      </w:r>
      <w:r w:rsidR="00934361">
        <w:t xml:space="preserve"> |</w:t>
      </w:r>
      <w:r>
        <w:t xml:space="preserve"> </w:t>
      </w:r>
      <w:r w:rsidR="00261C4B">
        <w:t>Dance</w:t>
      </w:r>
    </w:p>
    <w:p w14:paraId="2CD6230F" w14:textId="1C1F2B99" w:rsidR="00590A37" w:rsidRDefault="00590A37" w:rsidP="00DB1826">
      <w:pPr>
        <w:pStyle w:val="SCSATitle3"/>
        <w:rPr>
          <w:lang w:eastAsia="en-AU"/>
        </w:rPr>
      </w:pPr>
      <w:r w:rsidRPr="00300C08">
        <w:rPr>
          <w:lang w:eastAsia="en-AU"/>
        </w:rPr>
        <w:t xml:space="preserve">Achievement </w:t>
      </w:r>
      <w:r w:rsidR="008260B1">
        <w:rPr>
          <w:lang w:eastAsia="en-AU"/>
        </w:rPr>
        <w:t>s</w:t>
      </w:r>
      <w:r w:rsidRPr="00300C08">
        <w:rPr>
          <w:lang w:eastAsia="en-AU"/>
        </w:rPr>
        <w:t>tandards</w:t>
      </w:r>
      <w:r w:rsidR="008E6082">
        <w:rPr>
          <w:lang w:eastAsia="en-AU"/>
        </w:rPr>
        <w:t xml:space="preserve"> | </w:t>
      </w:r>
      <w:r w:rsidRPr="00300C08">
        <w:rPr>
          <w:lang w:eastAsia="en-AU"/>
        </w:rPr>
        <w:t>Pre-primary–Year 10</w:t>
      </w:r>
    </w:p>
    <w:p w14:paraId="02297A45" w14:textId="636BB415" w:rsidR="003363D6" w:rsidRDefault="003363D6" w:rsidP="00DB1826">
      <w:pPr>
        <w:pStyle w:val="SCSATitle3"/>
        <w:rPr>
          <w:lang w:eastAsia="en-AU"/>
        </w:rPr>
      </w:pPr>
      <w:r>
        <w:rPr>
          <w:lang w:eastAsia="en-AU"/>
        </w:rPr>
        <w:t>(Provisional)</w:t>
      </w:r>
    </w:p>
    <w:p w14:paraId="2E0BBF0E" w14:textId="57D6ABD1" w:rsidR="00590A37" w:rsidRDefault="00430942" w:rsidP="00DB1826">
      <w:pPr>
        <w:pStyle w:val="SCSATitle3"/>
        <w:rPr>
          <w:lang w:eastAsia="en-AU"/>
        </w:rPr>
      </w:pPr>
      <w:r>
        <w:rPr>
          <w:lang w:eastAsia="en-AU"/>
        </w:rPr>
        <w:t>Revised curriculum</w:t>
      </w:r>
      <w:r w:rsidR="00590A37">
        <w:rPr>
          <w:lang w:eastAsia="en-AU"/>
        </w:rPr>
        <w:t xml:space="preserve"> | </w:t>
      </w:r>
      <w:r>
        <w:rPr>
          <w:lang w:eastAsia="en-AU"/>
        </w:rPr>
        <w:t>For familiarisation in 2026</w:t>
      </w:r>
    </w:p>
    <w:p w14:paraId="13AD564D" w14:textId="77777777" w:rsidR="00590A37" w:rsidRPr="00300C08" w:rsidRDefault="00590A37" w:rsidP="00603FC6">
      <w:pPr>
        <w:keepNext/>
        <w:keepLines/>
        <w:spacing w:after="2520"/>
        <w:rPr>
          <w:rFonts w:ascii="Calibri" w:eastAsia="MS Gothic" w:hAnsi="Calibri" w:cs="Calibri"/>
          <w:b/>
          <w:bCs/>
          <w:kern w:val="0"/>
          <w:sz w:val="28"/>
          <w:lang w:eastAsia="en-AU"/>
          <w14:ligatures w14:val="none"/>
        </w:rPr>
        <w:sectPr w:rsidR="00590A37" w:rsidRPr="00300C08" w:rsidSect="00007ABD">
          <w:headerReference w:type="even" r:id="rId7"/>
          <w:headerReference w:type="default" r:id="rId8"/>
          <w:headerReference w:type="first" r:id="rId9"/>
          <w:footerReference w:type="first" r:id="rId10"/>
          <w:pgSz w:w="11906" w:h="16838" w:code="9"/>
          <w:pgMar w:top="1440" w:right="1440" w:bottom="1440" w:left="1440" w:header="709" w:footer="709" w:gutter="0"/>
          <w:cols w:space="708"/>
          <w:titlePg/>
          <w:docGrid w:linePitch="360"/>
        </w:sectPr>
      </w:pPr>
      <w:r w:rsidRPr="00300C08">
        <w:rPr>
          <w:rFonts w:ascii="Calibri" w:eastAsia="MS Gothic" w:hAnsi="Calibri" w:cs="Calibri"/>
          <w:bCs/>
          <w:kern w:val="0"/>
          <w:sz w:val="44"/>
          <w:lang w:eastAsia="en-AU"/>
          <w14:ligatures w14:val="none"/>
        </w:rPr>
        <w:t xml:space="preserve"> </w:t>
      </w:r>
    </w:p>
    <w:p w14:paraId="7BD4961F" w14:textId="77777777" w:rsidR="00590A37" w:rsidRPr="005B17C2" w:rsidRDefault="00590A37" w:rsidP="00603FC6">
      <w:pPr>
        <w:keepNext/>
        <w:rPr>
          <w:rFonts w:ascii="Calibri" w:eastAsia="Times New Roman" w:hAnsi="Calibri" w:cs="Calibri"/>
          <w:b/>
          <w:kern w:val="0"/>
          <w14:ligatures w14:val="none"/>
        </w:rPr>
      </w:pPr>
      <w:r w:rsidRPr="005B17C2">
        <w:rPr>
          <w:rFonts w:ascii="Calibri" w:eastAsia="Times New Roman" w:hAnsi="Calibri" w:cs="Calibri"/>
          <w:b/>
          <w:kern w:val="0"/>
          <w14:ligatures w14:val="none"/>
        </w:rPr>
        <w:lastRenderedPageBreak/>
        <w:t>Acknowledgement of Country</w:t>
      </w:r>
    </w:p>
    <w:p w14:paraId="25900E69" w14:textId="77777777" w:rsidR="00590A37" w:rsidRPr="005B17C2" w:rsidRDefault="00590A37" w:rsidP="00007ABD">
      <w:pPr>
        <w:spacing w:after="6600"/>
        <w:rPr>
          <w:rFonts w:ascii="Calibri" w:eastAsia="Calibri" w:hAnsi="Calibri" w:cs="Calibri"/>
          <w:kern w:val="0"/>
          <w14:ligatures w14:val="none"/>
        </w:rPr>
      </w:pPr>
      <w:r w:rsidRPr="005B17C2">
        <w:rPr>
          <w:rFonts w:ascii="Calibri" w:eastAsia="Calibri" w:hAnsi="Calibri" w:cs="Calibri"/>
          <w:kern w:val="0"/>
          <w14:ligatures w14:val="none"/>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285A265" w14:textId="77777777" w:rsidR="00590A37" w:rsidRPr="008010C9" w:rsidRDefault="00590A37" w:rsidP="00603FC6">
      <w:pPr>
        <w:spacing w:line="264" w:lineRule="auto"/>
        <w:rPr>
          <w:rFonts w:ascii="Calibri" w:eastAsia="Times New Roman" w:hAnsi="Calibri" w:cs="Calibri"/>
          <w:b/>
          <w:kern w:val="0"/>
          <w:sz w:val="20"/>
          <w:szCs w:val="20"/>
          <w:lang w:eastAsia="en-AU"/>
          <w14:ligatures w14:val="none"/>
        </w:rPr>
      </w:pPr>
      <w:r w:rsidRPr="008010C9">
        <w:rPr>
          <w:rFonts w:ascii="Calibri" w:eastAsia="Times New Roman" w:hAnsi="Calibri" w:cs="Calibri"/>
          <w:b/>
          <w:kern w:val="0"/>
          <w:sz w:val="20"/>
          <w:szCs w:val="20"/>
          <w:lang w:eastAsia="en-AU"/>
          <w14:ligatures w14:val="none"/>
        </w:rPr>
        <w:t>Copyright</w:t>
      </w:r>
    </w:p>
    <w:p w14:paraId="7BB3C4C5" w14:textId="73384EE0" w:rsidR="00590A37" w:rsidRPr="00D2792C" w:rsidRDefault="00590A37" w:rsidP="00603FC6">
      <w:pPr>
        <w:spacing w:after="80"/>
        <w:rPr>
          <w:rFonts w:ascii="Calibri" w:eastAsia="Times New Roman" w:hAnsi="Calibri" w:cs="Calibri"/>
          <w:kern w:val="0"/>
          <w:sz w:val="20"/>
          <w:szCs w:val="20"/>
          <w:lang w:eastAsia="en-AU"/>
          <w14:ligatures w14:val="none"/>
        </w:rPr>
      </w:pPr>
      <w:r w:rsidRPr="00D2792C">
        <w:rPr>
          <w:rFonts w:ascii="Calibri" w:eastAsia="Times New Roman" w:hAnsi="Calibri" w:cs="Calibri"/>
          <w:kern w:val="0"/>
          <w:sz w:val="20"/>
          <w:szCs w:val="20"/>
          <w:lang w:eastAsia="en-AU"/>
          <w14:ligatures w14:val="none"/>
        </w:rPr>
        <w:t>© School Curriculum and Standards Authority, 202</w:t>
      </w:r>
      <w:r w:rsidR="007D3FA3">
        <w:rPr>
          <w:rFonts w:ascii="Calibri" w:eastAsia="Times New Roman" w:hAnsi="Calibri" w:cs="Calibri"/>
          <w:kern w:val="0"/>
          <w:sz w:val="20"/>
          <w:szCs w:val="20"/>
          <w:lang w:eastAsia="en-AU"/>
          <w14:ligatures w14:val="none"/>
        </w:rPr>
        <w:t>5</w:t>
      </w:r>
    </w:p>
    <w:p w14:paraId="29099652" w14:textId="77777777" w:rsidR="00FA71D6" w:rsidRPr="00B61BA9" w:rsidRDefault="00FA71D6" w:rsidP="00FA71D6">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FD89D0E" w14:textId="77777777" w:rsidR="00FA71D6" w:rsidRPr="00B61BA9" w:rsidRDefault="00FA71D6" w:rsidP="00FA71D6">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640E170C" w14:textId="77777777" w:rsidR="00FA71D6" w:rsidRDefault="00FA71D6" w:rsidP="00FA71D6">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11"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19D6332C" w14:textId="77777777" w:rsidR="00590A37" w:rsidRPr="008010C9" w:rsidRDefault="00590A37" w:rsidP="00603FC6">
      <w:pPr>
        <w:spacing w:after="80" w:line="264" w:lineRule="auto"/>
        <w:rPr>
          <w:rFonts w:ascii="Calibri" w:eastAsia="Times New Roman" w:hAnsi="Calibri" w:cs="Calibri"/>
          <w:b/>
          <w:kern w:val="0"/>
          <w:sz w:val="20"/>
          <w:szCs w:val="20"/>
          <w:lang w:eastAsia="en-AU"/>
          <w14:ligatures w14:val="none"/>
        </w:rPr>
      </w:pPr>
      <w:r w:rsidRPr="008010C9">
        <w:rPr>
          <w:rFonts w:ascii="Calibri" w:eastAsia="Times New Roman" w:hAnsi="Calibri" w:cs="Calibri"/>
          <w:b/>
          <w:kern w:val="0"/>
          <w:sz w:val="20"/>
          <w:szCs w:val="20"/>
          <w:lang w:eastAsia="en-AU"/>
          <w14:ligatures w14:val="none"/>
        </w:rPr>
        <w:t>Disclaimer</w:t>
      </w:r>
    </w:p>
    <w:p w14:paraId="4975D049" w14:textId="4D5AA626" w:rsidR="00590A37" w:rsidRPr="00FA71D6" w:rsidRDefault="00FA71D6" w:rsidP="00FA71D6">
      <w:pPr>
        <w:rPr>
          <w:sz w:val="20"/>
          <w:szCs w:val="20"/>
        </w:rPr>
        <w:sectPr w:rsidR="00590A37" w:rsidRPr="00FA71D6" w:rsidSect="00007ABD">
          <w:headerReference w:type="even" r:id="rId12"/>
          <w:headerReference w:type="default" r:id="rId13"/>
          <w:footerReference w:type="default" r:id="rId14"/>
          <w:headerReference w:type="first" r:id="rId15"/>
          <w:pgSz w:w="11906" w:h="16838" w:code="9"/>
          <w:pgMar w:top="1440" w:right="1440" w:bottom="1440" w:left="1440" w:header="680" w:footer="567" w:gutter="0"/>
          <w:pgNumType w:start="2"/>
          <w:cols w:space="708"/>
          <w:docGrid w:linePitch="360"/>
        </w:sectPr>
      </w:pPr>
      <w:r w:rsidRPr="00B61BA9">
        <w:rPr>
          <w:rFonts w:cstheme="minorHAns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Pr>
          <w:sz w:val="20"/>
          <w:szCs w:val="20"/>
        </w:rPr>
        <w:t>Teachers</w:t>
      </w:r>
      <w:r w:rsidRPr="00B61BA9">
        <w:rPr>
          <w:sz w:val="20"/>
          <w:szCs w:val="20"/>
        </w:rPr>
        <w:t xml:space="preserve"> must exercise their professional judgement as to the appropriateness of any they may wish to use.</w:t>
      </w:r>
    </w:p>
    <w:sdt>
      <w:sdtPr>
        <w:rPr>
          <w:rFonts w:asciiTheme="minorHAnsi" w:eastAsiaTheme="minorHAnsi" w:hAnsiTheme="minorHAnsi" w:cstheme="minorBidi"/>
          <w:color w:val="auto"/>
          <w:kern w:val="2"/>
          <w:sz w:val="22"/>
          <w:szCs w:val="22"/>
          <w:bdr w:val="none" w:sz="0" w:space="0" w:color="auto"/>
          <w14:ligatures w14:val="standardContextual"/>
        </w:rPr>
        <w:id w:val="169768308"/>
        <w:docPartObj>
          <w:docPartGallery w:val="Table of Contents"/>
          <w:docPartUnique/>
        </w:docPartObj>
      </w:sdtPr>
      <w:sdtEndPr>
        <w:rPr>
          <w:bCs/>
          <w:noProof/>
        </w:rPr>
      </w:sdtEndPr>
      <w:sdtContent>
        <w:p w14:paraId="47C46E4A" w14:textId="77777777" w:rsidR="00590A37" w:rsidRPr="00434E06" w:rsidRDefault="00590A37" w:rsidP="00DB1826">
          <w:pPr>
            <w:pStyle w:val="SCSATOCHeading"/>
          </w:pPr>
          <w:r w:rsidRPr="00434E06">
            <w:t>Contents</w:t>
          </w:r>
        </w:p>
        <w:p w14:paraId="2EB23E0D" w14:textId="5825C1A5" w:rsidR="00007ABD" w:rsidRDefault="00DB1826">
          <w:pPr>
            <w:pStyle w:val="TOC1"/>
            <w:rPr>
              <w:rFonts w:eastAsia="SimSun"/>
              <w:b w:val="0"/>
              <w:noProof/>
              <w:sz w:val="24"/>
              <w:szCs w:val="24"/>
              <w:lang w:eastAsia="zh-CN"/>
            </w:rPr>
          </w:pPr>
          <w:r>
            <w:fldChar w:fldCharType="begin"/>
          </w:r>
          <w:r>
            <w:instrText xml:space="preserve"> TOC \o "1-2" \h \z \u </w:instrText>
          </w:r>
          <w:r>
            <w:fldChar w:fldCharType="separate"/>
          </w:r>
          <w:hyperlink w:anchor="_Toc213742999" w:history="1">
            <w:r w:rsidR="00007ABD" w:rsidRPr="00113687">
              <w:rPr>
                <w:rStyle w:val="Hyperlink"/>
                <w:noProof/>
              </w:rPr>
              <w:t>Overview</w:t>
            </w:r>
            <w:r w:rsidR="00007ABD">
              <w:rPr>
                <w:noProof/>
                <w:webHidden/>
              </w:rPr>
              <w:tab/>
            </w:r>
            <w:r w:rsidR="00007ABD">
              <w:rPr>
                <w:noProof/>
                <w:webHidden/>
              </w:rPr>
              <w:fldChar w:fldCharType="begin"/>
            </w:r>
            <w:r w:rsidR="00007ABD">
              <w:rPr>
                <w:noProof/>
                <w:webHidden/>
              </w:rPr>
              <w:instrText xml:space="preserve"> PAGEREF _Toc213742999 \h </w:instrText>
            </w:r>
            <w:r w:rsidR="00007ABD">
              <w:rPr>
                <w:noProof/>
                <w:webHidden/>
              </w:rPr>
            </w:r>
            <w:r w:rsidR="00007ABD">
              <w:rPr>
                <w:noProof/>
                <w:webHidden/>
              </w:rPr>
              <w:fldChar w:fldCharType="separate"/>
            </w:r>
            <w:r w:rsidR="00584616">
              <w:rPr>
                <w:noProof/>
                <w:webHidden/>
              </w:rPr>
              <w:t>1</w:t>
            </w:r>
            <w:r w:rsidR="00007ABD">
              <w:rPr>
                <w:noProof/>
                <w:webHidden/>
              </w:rPr>
              <w:fldChar w:fldCharType="end"/>
            </w:r>
          </w:hyperlink>
        </w:p>
        <w:p w14:paraId="07034587" w14:textId="5544E984" w:rsidR="00007ABD" w:rsidRDefault="00007ABD">
          <w:pPr>
            <w:pStyle w:val="TOC1"/>
            <w:rPr>
              <w:rFonts w:eastAsia="SimSun"/>
              <w:b w:val="0"/>
              <w:noProof/>
              <w:sz w:val="24"/>
              <w:szCs w:val="24"/>
              <w:lang w:eastAsia="zh-CN"/>
            </w:rPr>
          </w:pPr>
          <w:hyperlink w:anchor="_Toc213743000" w:history="1">
            <w:r w:rsidRPr="00113687">
              <w:rPr>
                <w:rStyle w:val="Hyperlink"/>
                <w:noProof/>
              </w:rPr>
              <w:t>Pre-primary</w:t>
            </w:r>
            <w:r>
              <w:rPr>
                <w:noProof/>
                <w:webHidden/>
              </w:rPr>
              <w:tab/>
            </w:r>
            <w:r>
              <w:rPr>
                <w:noProof/>
                <w:webHidden/>
              </w:rPr>
              <w:fldChar w:fldCharType="begin"/>
            </w:r>
            <w:r>
              <w:rPr>
                <w:noProof/>
                <w:webHidden/>
              </w:rPr>
              <w:instrText xml:space="preserve"> PAGEREF _Toc213743000 \h </w:instrText>
            </w:r>
            <w:r>
              <w:rPr>
                <w:noProof/>
                <w:webHidden/>
              </w:rPr>
            </w:r>
            <w:r>
              <w:rPr>
                <w:noProof/>
                <w:webHidden/>
              </w:rPr>
              <w:fldChar w:fldCharType="separate"/>
            </w:r>
            <w:r w:rsidR="00584616">
              <w:rPr>
                <w:noProof/>
                <w:webHidden/>
              </w:rPr>
              <w:t>2</w:t>
            </w:r>
            <w:r>
              <w:rPr>
                <w:noProof/>
                <w:webHidden/>
              </w:rPr>
              <w:fldChar w:fldCharType="end"/>
            </w:r>
          </w:hyperlink>
        </w:p>
        <w:p w14:paraId="238F067D" w14:textId="771D1626" w:rsidR="00007ABD" w:rsidRDefault="00007ABD">
          <w:pPr>
            <w:pStyle w:val="TOC1"/>
            <w:rPr>
              <w:rFonts w:eastAsia="SimSun"/>
              <w:b w:val="0"/>
              <w:noProof/>
              <w:sz w:val="24"/>
              <w:szCs w:val="24"/>
              <w:lang w:eastAsia="zh-CN"/>
            </w:rPr>
          </w:pPr>
          <w:hyperlink w:anchor="_Toc213743001" w:history="1">
            <w:r w:rsidRPr="00113687">
              <w:rPr>
                <w:rStyle w:val="Hyperlink"/>
                <w:noProof/>
              </w:rPr>
              <w:t>Year 1</w:t>
            </w:r>
            <w:r>
              <w:rPr>
                <w:noProof/>
                <w:webHidden/>
              </w:rPr>
              <w:tab/>
            </w:r>
            <w:r>
              <w:rPr>
                <w:noProof/>
                <w:webHidden/>
              </w:rPr>
              <w:fldChar w:fldCharType="begin"/>
            </w:r>
            <w:r>
              <w:rPr>
                <w:noProof/>
                <w:webHidden/>
              </w:rPr>
              <w:instrText xml:space="preserve"> PAGEREF _Toc213743001 \h </w:instrText>
            </w:r>
            <w:r>
              <w:rPr>
                <w:noProof/>
                <w:webHidden/>
              </w:rPr>
            </w:r>
            <w:r>
              <w:rPr>
                <w:noProof/>
                <w:webHidden/>
              </w:rPr>
              <w:fldChar w:fldCharType="separate"/>
            </w:r>
            <w:r w:rsidR="00584616">
              <w:rPr>
                <w:noProof/>
                <w:webHidden/>
              </w:rPr>
              <w:t>3</w:t>
            </w:r>
            <w:r>
              <w:rPr>
                <w:noProof/>
                <w:webHidden/>
              </w:rPr>
              <w:fldChar w:fldCharType="end"/>
            </w:r>
          </w:hyperlink>
        </w:p>
        <w:p w14:paraId="40F8B6F6" w14:textId="1FCB34E3" w:rsidR="00007ABD" w:rsidRDefault="00007ABD">
          <w:pPr>
            <w:pStyle w:val="TOC1"/>
            <w:rPr>
              <w:rFonts w:eastAsia="SimSun"/>
              <w:b w:val="0"/>
              <w:noProof/>
              <w:sz w:val="24"/>
              <w:szCs w:val="24"/>
              <w:lang w:eastAsia="zh-CN"/>
            </w:rPr>
          </w:pPr>
          <w:hyperlink w:anchor="_Toc213743002" w:history="1">
            <w:r w:rsidRPr="00113687">
              <w:rPr>
                <w:rStyle w:val="Hyperlink"/>
                <w:noProof/>
              </w:rPr>
              <w:t>Year 2</w:t>
            </w:r>
            <w:r>
              <w:rPr>
                <w:noProof/>
                <w:webHidden/>
              </w:rPr>
              <w:tab/>
            </w:r>
            <w:r>
              <w:rPr>
                <w:noProof/>
                <w:webHidden/>
              </w:rPr>
              <w:fldChar w:fldCharType="begin"/>
            </w:r>
            <w:r>
              <w:rPr>
                <w:noProof/>
                <w:webHidden/>
              </w:rPr>
              <w:instrText xml:space="preserve"> PAGEREF _Toc213743002 \h </w:instrText>
            </w:r>
            <w:r>
              <w:rPr>
                <w:noProof/>
                <w:webHidden/>
              </w:rPr>
            </w:r>
            <w:r>
              <w:rPr>
                <w:noProof/>
                <w:webHidden/>
              </w:rPr>
              <w:fldChar w:fldCharType="separate"/>
            </w:r>
            <w:r w:rsidR="00584616">
              <w:rPr>
                <w:noProof/>
                <w:webHidden/>
              </w:rPr>
              <w:t>4</w:t>
            </w:r>
            <w:r>
              <w:rPr>
                <w:noProof/>
                <w:webHidden/>
              </w:rPr>
              <w:fldChar w:fldCharType="end"/>
            </w:r>
          </w:hyperlink>
        </w:p>
        <w:p w14:paraId="208FD522" w14:textId="35CCB57C" w:rsidR="00007ABD" w:rsidRDefault="00007ABD">
          <w:pPr>
            <w:pStyle w:val="TOC1"/>
            <w:rPr>
              <w:rFonts w:eastAsia="SimSun"/>
              <w:b w:val="0"/>
              <w:noProof/>
              <w:sz w:val="24"/>
              <w:szCs w:val="24"/>
              <w:lang w:eastAsia="zh-CN"/>
            </w:rPr>
          </w:pPr>
          <w:hyperlink w:anchor="_Toc213743003" w:history="1">
            <w:r w:rsidRPr="00113687">
              <w:rPr>
                <w:rStyle w:val="Hyperlink"/>
                <w:noProof/>
              </w:rPr>
              <w:t>Year 3</w:t>
            </w:r>
            <w:r>
              <w:rPr>
                <w:noProof/>
                <w:webHidden/>
              </w:rPr>
              <w:tab/>
            </w:r>
            <w:r>
              <w:rPr>
                <w:noProof/>
                <w:webHidden/>
              </w:rPr>
              <w:fldChar w:fldCharType="begin"/>
            </w:r>
            <w:r>
              <w:rPr>
                <w:noProof/>
                <w:webHidden/>
              </w:rPr>
              <w:instrText xml:space="preserve"> PAGEREF _Toc213743003 \h </w:instrText>
            </w:r>
            <w:r>
              <w:rPr>
                <w:noProof/>
                <w:webHidden/>
              </w:rPr>
            </w:r>
            <w:r>
              <w:rPr>
                <w:noProof/>
                <w:webHidden/>
              </w:rPr>
              <w:fldChar w:fldCharType="separate"/>
            </w:r>
            <w:r w:rsidR="00584616">
              <w:rPr>
                <w:noProof/>
                <w:webHidden/>
              </w:rPr>
              <w:t>5</w:t>
            </w:r>
            <w:r>
              <w:rPr>
                <w:noProof/>
                <w:webHidden/>
              </w:rPr>
              <w:fldChar w:fldCharType="end"/>
            </w:r>
          </w:hyperlink>
        </w:p>
        <w:p w14:paraId="48F0440E" w14:textId="0B263F2F" w:rsidR="00007ABD" w:rsidRDefault="00007ABD">
          <w:pPr>
            <w:pStyle w:val="TOC1"/>
            <w:rPr>
              <w:rFonts w:eastAsia="SimSun"/>
              <w:b w:val="0"/>
              <w:noProof/>
              <w:sz w:val="24"/>
              <w:szCs w:val="24"/>
              <w:lang w:eastAsia="zh-CN"/>
            </w:rPr>
          </w:pPr>
          <w:hyperlink w:anchor="_Toc213743004" w:history="1">
            <w:r w:rsidRPr="00113687">
              <w:rPr>
                <w:rStyle w:val="Hyperlink"/>
                <w:noProof/>
              </w:rPr>
              <w:t>Year 4</w:t>
            </w:r>
            <w:r>
              <w:rPr>
                <w:noProof/>
                <w:webHidden/>
              </w:rPr>
              <w:tab/>
            </w:r>
            <w:r>
              <w:rPr>
                <w:noProof/>
                <w:webHidden/>
              </w:rPr>
              <w:fldChar w:fldCharType="begin"/>
            </w:r>
            <w:r>
              <w:rPr>
                <w:noProof/>
                <w:webHidden/>
              </w:rPr>
              <w:instrText xml:space="preserve"> PAGEREF _Toc213743004 \h </w:instrText>
            </w:r>
            <w:r>
              <w:rPr>
                <w:noProof/>
                <w:webHidden/>
              </w:rPr>
            </w:r>
            <w:r>
              <w:rPr>
                <w:noProof/>
                <w:webHidden/>
              </w:rPr>
              <w:fldChar w:fldCharType="separate"/>
            </w:r>
            <w:r w:rsidR="00584616">
              <w:rPr>
                <w:noProof/>
                <w:webHidden/>
              </w:rPr>
              <w:t>6</w:t>
            </w:r>
            <w:r>
              <w:rPr>
                <w:noProof/>
                <w:webHidden/>
              </w:rPr>
              <w:fldChar w:fldCharType="end"/>
            </w:r>
          </w:hyperlink>
        </w:p>
        <w:p w14:paraId="446FAA99" w14:textId="5C6BA2A5" w:rsidR="00007ABD" w:rsidRDefault="00007ABD">
          <w:pPr>
            <w:pStyle w:val="TOC1"/>
            <w:rPr>
              <w:rFonts w:eastAsia="SimSun"/>
              <w:b w:val="0"/>
              <w:noProof/>
              <w:sz w:val="24"/>
              <w:szCs w:val="24"/>
              <w:lang w:eastAsia="zh-CN"/>
            </w:rPr>
          </w:pPr>
          <w:hyperlink w:anchor="_Toc213743005" w:history="1">
            <w:r w:rsidRPr="00113687">
              <w:rPr>
                <w:rStyle w:val="Hyperlink"/>
                <w:noProof/>
              </w:rPr>
              <w:t>Year 5</w:t>
            </w:r>
            <w:r>
              <w:rPr>
                <w:noProof/>
                <w:webHidden/>
              </w:rPr>
              <w:tab/>
            </w:r>
            <w:r>
              <w:rPr>
                <w:noProof/>
                <w:webHidden/>
              </w:rPr>
              <w:fldChar w:fldCharType="begin"/>
            </w:r>
            <w:r>
              <w:rPr>
                <w:noProof/>
                <w:webHidden/>
              </w:rPr>
              <w:instrText xml:space="preserve"> PAGEREF _Toc213743005 \h </w:instrText>
            </w:r>
            <w:r>
              <w:rPr>
                <w:noProof/>
                <w:webHidden/>
              </w:rPr>
            </w:r>
            <w:r>
              <w:rPr>
                <w:noProof/>
                <w:webHidden/>
              </w:rPr>
              <w:fldChar w:fldCharType="separate"/>
            </w:r>
            <w:r w:rsidR="00584616">
              <w:rPr>
                <w:noProof/>
                <w:webHidden/>
              </w:rPr>
              <w:t>7</w:t>
            </w:r>
            <w:r>
              <w:rPr>
                <w:noProof/>
                <w:webHidden/>
              </w:rPr>
              <w:fldChar w:fldCharType="end"/>
            </w:r>
          </w:hyperlink>
        </w:p>
        <w:p w14:paraId="0AF07D70" w14:textId="73FE1DF3" w:rsidR="00007ABD" w:rsidRDefault="00007ABD">
          <w:pPr>
            <w:pStyle w:val="TOC1"/>
            <w:rPr>
              <w:rFonts w:eastAsia="SimSun"/>
              <w:b w:val="0"/>
              <w:noProof/>
              <w:sz w:val="24"/>
              <w:szCs w:val="24"/>
              <w:lang w:eastAsia="zh-CN"/>
            </w:rPr>
          </w:pPr>
          <w:hyperlink w:anchor="_Toc213743006" w:history="1">
            <w:r w:rsidRPr="00113687">
              <w:rPr>
                <w:rStyle w:val="Hyperlink"/>
                <w:noProof/>
              </w:rPr>
              <w:t>Year 6</w:t>
            </w:r>
            <w:r>
              <w:rPr>
                <w:noProof/>
                <w:webHidden/>
              </w:rPr>
              <w:tab/>
            </w:r>
            <w:r>
              <w:rPr>
                <w:noProof/>
                <w:webHidden/>
              </w:rPr>
              <w:fldChar w:fldCharType="begin"/>
            </w:r>
            <w:r>
              <w:rPr>
                <w:noProof/>
                <w:webHidden/>
              </w:rPr>
              <w:instrText xml:space="preserve"> PAGEREF _Toc213743006 \h </w:instrText>
            </w:r>
            <w:r>
              <w:rPr>
                <w:noProof/>
                <w:webHidden/>
              </w:rPr>
            </w:r>
            <w:r>
              <w:rPr>
                <w:noProof/>
                <w:webHidden/>
              </w:rPr>
              <w:fldChar w:fldCharType="separate"/>
            </w:r>
            <w:r w:rsidR="00584616">
              <w:rPr>
                <w:noProof/>
                <w:webHidden/>
              </w:rPr>
              <w:t>8</w:t>
            </w:r>
            <w:r>
              <w:rPr>
                <w:noProof/>
                <w:webHidden/>
              </w:rPr>
              <w:fldChar w:fldCharType="end"/>
            </w:r>
          </w:hyperlink>
        </w:p>
        <w:p w14:paraId="4708DA99" w14:textId="22692B42" w:rsidR="00007ABD" w:rsidRDefault="00007ABD">
          <w:pPr>
            <w:pStyle w:val="TOC1"/>
            <w:rPr>
              <w:rFonts w:eastAsia="SimSun"/>
              <w:b w:val="0"/>
              <w:noProof/>
              <w:sz w:val="24"/>
              <w:szCs w:val="24"/>
              <w:lang w:eastAsia="zh-CN"/>
            </w:rPr>
          </w:pPr>
          <w:hyperlink w:anchor="_Toc213743007" w:history="1">
            <w:r w:rsidRPr="00113687">
              <w:rPr>
                <w:rStyle w:val="Hyperlink"/>
                <w:noProof/>
              </w:rPr>
              <w:t>Year 7</w:t>
            </w:r>
            <w:r>
              <w:rPr>
                <w:noProof/>
                <w:webHidden/>
              </w:rPr>
              <w:tab/>
            </w:r>
            <w:r>
              <w:rPr>
                <w:noProof/>
                <w:webHidden/>
              </w:rPr>
              <w:fldChar w:fldCharType="begin"/>
            </w:r>
            <w:r>
              <w:rPr>
                <w:noProof/>
                <w:webHidden/>
              </w:rPr>
              <w:instrText xml:space="preserve"> PAGEREF _Toc213743007 \h </w:instrText>
            </w:r>
            <w:r>
              <w:rPr>
                <w:noProof/>
                <w:webHidden/>
              </w:rPr>
            </w:r>
            <w:r>
              <w:rPr>
                <w:noProof/>
                <w:webHidden/>
              </w:rPr>
              <w:fldChar w:fldCharType="separate"/>
            </w:r>
            <w:r w:rsidR="00584616">
              <w:rPr>
                <w:noProof/>
                <w:webHidden/>
              </w:rPr>
              <w:t>9</w:t>
            </w:r>
            <w:r>
              <w:rPr>
                <w:noProof/>
                <w:webHidden/>
              </w:rPr>
              <w:fldChar w:fldCharType="end"/>
            </w:r>
          </w:hyperlink>
        </w:p>
        <w:p w14:paraId="39B7002A" w14:textId="0DC0B2C7" w:rsidR="00007ABD" w:rsidRDefault="00007ABD">
          <w:pPr>
            <w:pStyle w:val="TOC1"/>
            <w:rPr>
              <w:rFonts w:eastAsia="SimSun"/>
              <w:b w:val="0"/>
              <w:noProof/>
              <w:sz w:val="24"/>
              <w:szCs w:val="24"/>
              <w:lang w:eastAsia="zh-CN"/>
            </w:rPr>
          </w:pPr>
          <w:hyperlink w:anchor="_Toc213743008" w:history="1">
            <w:r w:rsidRPr="00113687">
              <w:rPr>
                <w:rStyle w:val="Hyperlink"/>
                <w:noProof/>
              </w:rPr>
              <w:t>Year 8</w:t>
            </w:r>
            <w:r>
              <w:rPr>
                <w:noProof/>
                <w:webHidden/>
              </w:rPr>
              <w:tab/>
            </w:r>
            <w:r>
              <w:rPr>
                <w:noProof/>
                <w:webHidden/>
              </w:rPr>
              <w:fldChar w:fldCharType="begin"/>
            </w:r>
            <w:r>
              <w:rPr>
                <w:noProof/>
                <w:webHidden/>
              </w:rPr>
              <w:instrText xml:space="preserve"> PAGEREF _Toc213743008 \h </w:instrText>
            </w:r>
            <w:r>
              <w:rPr>
                <w:noProof/>
                <w:webHidden/>
              </w:rPr>
            </w:r>
            <w:r>
              <w:rPr>
                <w:noProof/>
                <w:webHidden/>
              </w:rPr>
              <w:fldChar w:fldCharType="separate"/>
            </w:r>
            <w:r w:rsidR="00584616">
              <w:rPr>
                <w:noProof/>
                <w:webHidden/>
              </w:rPr>
              <w:t>10</w:t>
            </w:r>
            <w:r>
              <w:rPr>
                <w:noProof/>
                <w:webHidden/>
              </w:rPr>
              <w:fldChar w:fldCharType="end"/>
            </w:r>
          </w:hyperlink>
        </w:p>
        <w:p w14:paraId="3C8E2A44" w14:textId="28411C88" w:rsidR="00007ABD" w:rsidRDefault="00007ABD">
          <w:pPr>
            <w:pStyle w:val="TOC1"/>
            <w:rPr>
              <w:rFonts w:eastAsia="SimSun"/>
              <w:b w:val="0"/>
              <w:noProof/>
              <w:sz w:val="24"/>
              <w:szCs w:val="24"/>
              <w:lang w:eastAsia="zh-CN"/>
            </w:rPr>
          </w:pPr>
          <w:hyperlink w:anchor="_Toc213743009" w:history="1">
            <w:r w:rsidRPr="00113687">
              <w:rPr>
                <w:rStyle w:val="Hyperlink"/>
                <w:noProof/>
              </w:rPr>
              <w:t>Year 9</w:t>
            </w:r>
            <w:r>
              <w:rPr>
                <w:noProof/>
                <w:webHidden/>
              </w:rPr>
              <w:tab/>
            </w:r>
            <w:r>
              <w:rPr>
                <w:noProof/>
                <w:webHidden/>
              </w:rPr>
              <w:fldChar w:fldCharType="begin"/>
            </w:r>
            <w:r>
              <w:rPr>
                <w:noProof/>
                <w:webHidden/>
              </w:rPr>
              <w:instrText xml:space="preserve"> PAGEREF _Toc213743009 \h </w:instrText>
            </w:r>
            <w:r>
              <w:rPr>
                <w:noProof/>
                <w:webHidden/>
              </w:rPr>
            </w:r>
            <w:r>
              <w:rPr>
                <w:noProof/>
                <w:webHidden/>
              </w:rPr>
              <w:fldChar w:fldCharType="separate"/>
            </w:r>
            <w:r w:rsidR="00584616">
              <w:rPr>
                <w:noProof/>
                <w:webHidden/>
              </w:rPr>
              <w:t>11</w:t>
            </w:r>
            <w:r>
              <w:rPr>
                <w:noProof/>
                <w:webHidden/>
              </w:rPr>
              <w:fldChar w:fldCharType="end"/>
            </w:r>
          </w:hyperlink>
        </w:p>
        <w:p w14:paraId="34F858D5" w14:textId="736B47F0" w:rsidR="00007ABD" w:rsidRDefault="00007ABD">
          <w:pPr>
            <w:pStyle w:val="TOC1"/>
            <w:rPr>
              <w:rFonts w:eastAsia="SimSun"/>
              <w:b w:val="0"/>
              <w:noProof/>
              <w:sz w:val="24"/>
              <w:szCs w:val="24"/>
              <w:lang w:eastAsia="zh-CN"/>
            </w:rPr>
          </w:pPr>
          <w:hyperlink w:anchor="_Toc213743010" w:history="1">
            <w:r w:rsidRPr="00113687">
              <w:rPr>
                <w:rStyle w:val="Hyperlink"/>
                <w:noProof/>
              </w:rPr>
              <w:t>Year 10</w:t>
            </w:r>
            <w:r>
              <w:rPr>
                <w:noProof/>
                <w:webHidden/>
              </w:rPr>
              <w:tab/>
            </w:r>
            <w:r>
              <w:rPr>
                <w:noProof/>
                <w:webHidden/>
              </w:rPr>
              <w:fldChar w:fldCharType="begin"/>
            </w:r>
            <w:r>
              <w:rPr>
                <w:noProof/>
                <w:webHidden/>
              </w:rPr>
              <w:instrText xml:space="preserve"> PAGEREF _Toc213743010 \h </w:instrText>
            </w:r>
            <w:r>
              <w:rPr>
                <w:noProof/>
                <w:webHidden/>
              </w:rPr>
            </w:r>
            <w:r>
              <w:rPr>
                <w:noProof/>
                <w:webHidden/>
              </w:rPr>
              <w:fldChar w:fldCharType="separate"/>
            </w:r>
            <w:r w:rsidR="00584616">
              <w:rPr>
                <w:noProof/>
                <w:webHidden/>
              </w:rPr>
              <w:t>12</w:t>
            </w:r>
            <w:r>
              <w:rPr>
                <w:noProof/>
                <w:webHidden/>
              </w:rPr>
              <w:fldChar w:fldCharType="end"/>
            </w:r>
          </w:hyperlink>
        </w:p>
        <w:p w14:paraId="24D935A1" w14:textId="3674ACF6" w:rsidR="00590A37" w:rsidRPr="000E693A" w:rsidRDefault="00DB1826" w:rsidP="00603FC6">
          <w:pPr>
            <w:pStyle w:val="TOC1"/>
            <w:tabs>
              <w:tab w:val="right" w:leader="dot" w:pos="9016"/>
            </w:tabs>
          </w:pPr>
          <w:r>
            <w:fldChar w:fldCharType="end"/>
          </w:r>
        </w:p>
      </w:sdtContent>
    </w:sdt>
    <w:p w14:paraId="3BEB15DD" w14:textId="77777777" w:rsidR="00590A37" w:rsidRPr="00434E06" w:rsidRDefault="00590A37" w:rsidP="00603FC6"/>
    <w:p w14:paraId="44B297DA" w14:textId="77777777" w:rsidR="00590A37" w:rsidRPr="00434E06" w:rsidRDefault="00590A37" w:rsidP="00603FC6">
      <w:pPr>
        <w:widowControl w:val="0"/>
        <w:ind w:left="-57"/>
        <w:outlineLvl w:val="1"/>
        <w:rPr>
          <w:rFonts w:eastAsiaTheme="majorEastAsia" w:cstheme="majorBidi"/>
          <w:b/>
          <w:kern w:val="0"/>
          <w:sz w:val="28"/>
          <w:szCs w:val="28"/>
          <w14:ligatures w14:val="none"/>
        </w:rPr>
        <w:sectPr w:rsidR="00590A37" w:rsidRPr="00434E06" w:rsidSect="00007ABD">
          <w:headerReference w:type="even" r:id="rId16"/>
          <w:headerReference w:type="default" r:id="rId17"/>
          <w:footerReference w:type="default" r:id="rId18"/>
          <w:headerReference w:type="first" r:id="rId19"/>
          <w:pgSz w:w="11906" w:h="16838" w:code="9"/>
          <w:pgMar w:top="1440" w:right="1440" w:bottom="1440" w:left="1440" w:header="680" w:footer="567" w:gutter="0"/>
          <w:pgNumType w:start="1"/>
          <w:cols w:space="708"/>
          <w:docGrid w:linePitch="360"/>
        </w:sectPr>
      </w:pPr>
    </w:p>
    <w:p w14:paraId="12785480" w14:textId="77777777" w:rsidR="00590A37" w:rsidRPr="0079170D" w:rsidRDefault="00590A37" w:rsidP="00DB1826">
      <w:pPr>
        <w:pStyle w:val="SCSAHeading1"/>
      </w:pPr>
      <w:bookmarkStart w:id="0" w:name="_Toc135300029"/>
      <w:bookmarkStart w:id="1" w:name="_Toc138873606"/>
      <w:bookmarkStart w:id="2" w:name="_Toc213742999"/>
      <w:bookmarkStart w:id="3" w:name="_Toc135138280"/>
      <w:r w:rsidRPr="0079170D">
        <w:lastRenderedPageBreak/>
        <w:t>Overview</w:t>
      </w:r>
      <w:bookmarkEnd w:id="0"/>
      <w:bookmarkEnd w:id="1"/>
      <w:bookmarkEnd w:id="2"/>
      <w:r w:rsidRPr="0079170D">
        <w:t xml:space="preserve"> </w:t>
      </w:r>
      <w:bookmarkEnd w:id="3"/>
    </w:p>
    <w:p w14:paraId="6F660671" w14:textId="77777777" w:rsidR="00934361" w:rsidRPr="00F05D48" w:rsidRDefault="00934361" w:rsidP="00934361">
      <w:pPr>
        <w:tabs>
          <w:tab w:val="center" w:pos="4513"/>
          <w:tab w:val="right" w:pos="9026"/>
        </w:tabs>
        <w:rPr>
          <w:rFonts w:ascii="Calibri" w:hAnsi="Calibri" w:cs="Calibri"/>
        </w:rPr>
      </w:pPr>
      <w:bookmarkStart w:id="4" w:name="_Toc135300030"/>
      <w:r w:rsidRPr="00F05D48">
        <w:rPr>
          <w:rFonts w:ascii="Calibri" w:hAnsi="Calibri" w:cs="Calibri"/>
        </w:rPr>
        <w:t xml:space="preserve">The current Western Australian Curriculum: The Arts was adopted </w:t>
      </w:r>
      <w:r>
        <w:rPr>
          <w:rFonts w:ascii="Calibri" w:hAnsi="Calibri" w:cs="Calibri"/>
        </w:rPr>
        <w:t xml:space="preserve">and adapted </w:t>
      </w:r>
      <w:r w:rsidRPr="00F05D48">
        <w:rPr>
          <w:rFonts w:ascii="Calibri" w:hAnsi="Calibri" w:cs="Calibri"/>
        </w:rPr>
        <w:t>from the Australian Curriculum version 8.</w:t>
      </w:r>
      <w:r>
        <w:rPr>
          <w:rFonts w:ascii="Calibri" w:hAnsi="Calibri" w:cs="Calibri"/>
        </w:rPr>
        <w:t>4</w:t>
      </w:r>
      <w:r w:rsidRPr="00F05D48">
        <w:rPr>
          <w:rFonts w:ascii="Calibri" w:hAnsi="Calibri" w:cs="Calibri"/>
        </w:rPr>
        <w:t>.</w:t>
      </w:r>
    </w:p>
    <w:p w14:paraId="38121922" w14:textId="77777777" w:rsidR="00934361" w:rsidRPr="00F05D48" w:rsidRDefault="00934361" w:rsidP="00934361">
      <w:pPr>
        <w:tabs>
          <w:tab w:val="center" w:pos="4513"/>
          <w:tab w:val="right" w:pos="9026"/>
        </w:tabs>
        <w:rPr>
          <w:rFonts w:ascii="Calibri" w:hAnsi="Calibri" w:cs="Calibri"/>
        </w:rPr>
      </w:pPr>
      <w:r w:rsidRPr="00F05D48">
        <w:rPr>
          <w:rFonts w:ascii="Calibri" w:hAnsi="Calibri" w:cs="Calibri"/>
        </w:rPr>
        <w:t>Western Australia provided feedback to the Australian Curriculum, Assessment and Reporting Authority (ACARA) during the consultation for the Australian Curriculum.</w:t>
      </w:r>
    </w:p>
    <w:p w14:paraId="3DD09969" w14:textId="6CA4F527" w:rsidR="00934361" w:rsidRPr="00007ABD" w:rsidRDefault="00934361" w:rsidP="00007ABD">
      <w:pPr>
        <w:tabs>
          <w:tab w:val="center" w:pos="4513"/>
          <w:tab w:val="right" w:pos="9026"/>
        </w:tabs>
        <w:spacing w:after="240"/>
        <w:rPr>
          <w:rFonts w:ascii="Calibri" w:hAnsi="Calibri" w:cs="Calibri"/>
        </w:rPr>
      </w:pPr>
      <w:r w:rsidRPr="00F05D48">
        <w:rPr>
          <w:rFonts w:ascii="Calibri" w:hAnsi="Calibri" w:cs="Calibri"/>
        </w:rPr>
        <w:t>The proposed revisions to the Western Australian Curriculum: The Arts</w:t>
      </w:r>
      <w:r>
        <w:rPr>
          <w:rFonts w:ascii="Calibri" w:hAnsi="Calibri" w:cs="Calibri"/>
        </w:rPr>
        <w:t>,</w:t>
      </w:r>
      <w:r w:rsidRPr="00F05D48">
        <w:rPr>
          <w:rFonts w:ascii="Calibri" w:hAnsi="Calibri" w:cs="Calibri"/>
        </w:rPr>
        <w:t xml:space="preserve"> </w:t>
      </w:r>
      <w:r>
        <w:rPr>
          <w:rFonts w:ascii="Calibri" w:hAnsi="Calibri" w:cs="Calibri"/>
        </w:rPr>
        <w:t>Dance</w:t>
      </w:r>
      <w:r w:rsidRPr="00F05D48">
        <w:rPr>
          <w:rFonts w:ascii="Calibri" w:hAnsi="Calibri" w:cs="Calibri"/>
        </w:rPr>
        <w:t xml:space="preserve"> are adopted and adapted from the Australian Curriculum version 9. </w:t>
      </w:r>
      <w:bookmarkEnd w:id="4"/>
    </w:p>
    <w:p w14:paraId="5184CEFC" w14:textId="77777777" w:rsidR="00590A37" w:rsidRPr="00F34FB9" w:rsidRDefault="00590A37" w:rsidP="00603FC6"/>
    <w:p w14:paraId="6F058537" w14:textId="77777777" w:rsidR="00590A37" w:rsidRDefault="00590A37" w:rsidP="00603FC6">
      <w:pPr>
        <w:widowControl w:val="0"/>
        <w:outlineLvl w:val="1"/>
        <w:rPr>
          <w:rFonts w:ascii="Calibri" w:eastAsia="Times New Roman" w:hAnsi="Calibri" w:cs="Calibri"/>
          <w:b/>
          <w:bCs/>
          <w:kern w:val="0"/>
          <w:sz w:val="24"/>
          <w:szCs w:val="24"/>
          <w:lang w:eastAsia="en-AU"/>
          <w14:ligatures w14:val="none"/>
        </w:rPr>
        <w:sectPr w:rsidR="00590A37" w:rsidSect="00007ABD">
          <w:headerReference w:type="even" r:id="rId20"/>
          <w:headerReference w:type="default" r:id="rId21"/>
          <w:footerReference w:type="default" r:id="rId22"/>
          <w:headerReference w:type="first" r:id="rId23"/>
          <w:footerReference w:type="first" r:id="rId24"/>
          <w:pgSz w:w="11906" w:h="16838" w:code="9"/>
          <w:pgMar w:top="1440" w:right="1440" w:bottom="1440" w:left="1440" w:header="680" w:footer="567" w:gutter="0"/>
          <w:pgNumType w:start="1"/>
          <w:cols w:space="708"/>
          <w:titlePg/>
          <w:docGrid w:linePitch="360"/>
        </w:sectPr>
      </w:pPr>
    </w:p>
    <w:p w14:paraId="41D48FDB" w14:textId="3C5A95D6" w:rsidR="00590A37" w:rsidRPr="00D83E4F" w:rsidRDefault="00590A37" w:rsidP="00DB1826">
      <w:pPr>
        <w:pStyle w:val="SCSAHeading1"/>
      </w:pPr>
      <w:bookmarkStart w:id="5" w:name="_Toc213743000"/>
      <w:r w:rsidRPr="00D83E4F">
        <w:lastRenderedPageBreak/>
        <w:t>Pre-primary</w:t>
      </w:r>
      <w:bookmarkEnd w:id="5"/>
    </w:p>
    <w:p w14:paraId="4BEE36C6" w14:textId="7958587A" w:rsidR="00590A37" w:rsidRPr="00C75243" w:rsidRDefault="00007ABD" w:rsidP="00603FC6">
      <w:r w:rsidRPr="00D31C1D">
        <w:rPr>
          <w:szCs w:val="28"/>
        </w:rPr>
        <w:t xml:space="preserve">By the end of Pre-primary, children </w:t>
      </w:r>
      <w:r>
        <w:rPr>
          <w:szCs w:val="28"/>
        </w:rPr>
        <w:t>us</w:t>
      </w:r>
      <w:r w:rsidRPr="00D31C1D">
        <w:rPr>
          <w:szCs w:val="28"/>
        </w:rPr>
        <w:t>e mostly familiar movements as a basis for creating short movement sequences</w:t>
      </w:r>
      <w:r w:rsidR="00901F72">
        <w:rPr>
          <w:szCs w:val="28"/>
        </w:rPr>
        <w:t>.</w:t>
      </w:r>
      <w:r w:rsidRPr="00D31C1D">
        <w:rPr>
          <w:szCs w:val="28"/>
        </w:rPr>
        <w:t xml:space="preserve"> </w:t>
      </w:r>
      <w:r w:rsidR="00387F4A">
        <w:rPr>
          <w:szCs w:val="28"/>
        </w:rPr>
        <w:t>They use improvisation to generate movement in response to stimuli drawing on the dance element of body,</w:t>
      </w:r>
      <w:r w:rsidR="00901F72">
        <w:rPr>
          <w:szCs w:val="28"/>
        </w:rPr>
        <w:t xml:space="preserve"> to create</w:t>
      </w:r>
      <w:r w:rsidR="00387F4A" w:rsidRPr="00D31C1D">
        <w:rPr>
          <w:szCs w:val="28"/>
        </w:rPr>
        <w:t xml:space="preserve"> </w:t>
      </w:r>
      <w:r w:rsidRPr="00D31C1D">
        <w:rPr>
          <w:szCs w:val="28"/>
        </w:rPr>
        <w:t>shapes</w:t>
      </w:r>
      <w:r w:rsidR="00387F4A">
        <w:rPr>
          <w:szCs w:val="28"/>
        </w:rPr>
        <w:t xml:space="preserve"> and can move the whole body or parts of the body in simple ways.</w:t>
      </w:r>
      <w:r w:rsidRPr="00D31C1D">
        <w:rPr>
          <w:szCs w:val="28"/>
        </w:rPr>
        <w:t xml:space="preserve"> </w:t>
      </w:r>
      <w:r w:rsidR="00387F4A">
        <w:rPr>
          <w:szCs w:val="28"/>
        </w:rPr>
        <w:t>Children</w:t>
      </w:r>
      <w:r w:rsidRPr="00D31C1D">
        <w:rPr>
          <w:szCs w:val="28"/>
        </w:rPr>
        <w:t xml:space="preserve"> demonstrate some locomotor and non-locomotor movements and replicate a few simple improvised and planned movement sequences while facing the </w:t>
      </w:r>
      <w:r w:rsidR="00901F72">
        <w:rPr>
          <w:szCs w:val="28"/>
        </w:rPr>
        <w:t>front</w:t>
      </w:r>
      <w:r w:rsidRPr="00D31C1D">
        <w:rPr>
          <w:szCs w:val="28"/>
        </w:rPr>
        <w:t xml:space="preserve">. </w:t>
      </w:r>
      <w:r w:rsidR="00387F4A">
        <w:rPr>
          <w:szCs w:val="28"/>
        </w:rPr>
        <w:t>They</w:t>
      </w:r>
      <w:r w:rsidRPr="00D31C1D">
        <w:rPr>
          <w:szCs w:val="28"/>
        </w:rPr>
        <w:t xml:space="preserve"> make simple responses about dances they make and celebrations</w:t>
      </w:r>
      <w:r w:rsidR="00387F4A">
        <w:rPr>
          <w:szCs w:val="28"/>
        </w:rPr>
        <w:t xml:space="preserve"> and </w:t>
      </w:r>
      <w:r w:rsidRPr="00D31C1D">
        <w:rPr>
          <w:szCs w:val="28"/>
        </w:rPr>
        <w:t>ceremonial dances that they view.</w:t>
      </w:r>
      <w:r w:rsidR="00590A37" w:rsidRPr="00735E26">
        <w:br w:type="page"/>
      </w:r>
    </w:p>
    <w:p w14:paraId="0CB82D10" w14:textId="11D8946D" w:rsidR="00590A37" w:rsidRPr="00D83E4F" w:rsidRDefault="00590A37" w:rsidP="00DB1826">
      <w:pPr>
        <w:pStyle w:val="SCSAHeading1"/>
      </w:pPr>
      <w:bookmarkStart w:id="6" w:name="_Toc213743001"/>
      <w:r w:rsidRPr="00D83E4F">
        <w:lastRenderedPageBreak/>
        <w:t>Year 1</w:t>
      </w:r>
      <w:bookmarkEnd w:id="6"/>
    </w:p>
    <w:p w14:paraId="617B05C1" w14:textId="6E06D91C" w:rsidR="00590A37" w:rsidRPr="00D2792C" w:rsidRDefault="00007ABD" w:rsidP="00603FC6">
      <w:r w:rsidRPr="00671860">
        <w:rPr>
          <w:szCs w:val="28"/>
        </w:rPr>
        <w:t xml:space="preserve">By the end of Year 1, children respond to different stimuli to </w:t>
      </w:r>
      <w:r w:rsidR="00677ACA">
        <w:rPr>
          <w:szCs w:val="28"/>
        </w:rPr>
        <w:t xml:space="preserve">generate movement </w:t>
      </w:r>
      <w:r>
        <w:rPr>
          <w:szCs w:val="28"/>
        </w:rPr>
        <w:t>us</w:t>
      </w:r>
      <w:r w:rsidR="00677ACA">
        <w:rPr>
          <w:szCs w:val="28"/>
        </w:rPr>
        <w:t>ing</w:t>
      </w:r>
      <w:r w:rsidRPr="00671860">
        <w:rPr>
          <w:szCs w:val="28"/>
        </w:rPr>
        <w:t xml:space="preserve"> some familiar and imaginative movement ideas. They </w:t>
      </w:r>
      <w:r w:rsidR="00677ACA">
        <w:rPr>
          <w:szCs w:val="28"/>
        </w:rPr>
        <w:t xml:space="preserve">use </w:t>
      </w:r>
      <w:r w:rsidR="007906E1">
        <w:rPr>
          <w:szCs w:val="28"/>
        </w:rPr>
        <w:t>two</w:t>
      </w:r>
      <w:r w:rsidR="00677ACA">
        <w:rPr>
          <w:szCs w:val="28"/>
        </w:rPr>
        <w:t xml:space="preserve"> element</w:t>
      </w:r>
      <w:r w:rsidR="007906E1">
        <w:rPr>
          <w:szCs w:val="28"/>
        </w:rPr>
        <w:t>s</w:t>
      </w:r>
      <w:r w:rsidR="00677ACA">
        <w:rPr>
          <w:szCs w:val="28"/>
        </w:rPr>
        <w:t xml:space="preserve"> of dance</w:t>
      </w:r>
      <w:r w:rsidR="007906E1">
        <w:rPr>
          <w:szCs w:val="28"/>
        </w:rPr>
        <w:t>, body and space to</w:t>
      </w:r>
      <w:r w:rsidR="00677ACA">
        <w:rPr>
          <w:szCs w:val="28"/>
        </w:rPr>
        <w:t xml:space="preserve"> </w:t>
      </w:r>
      <w:r w:rsidRPr="00671860">
        <w:rPr>
          <w:szCs w:val="28"/>
        </w:rPr>
        <w:t xml:space="preserve">create short movement </w:t>
      </w:r>
      <w:r w:rsidR="007906E1">
        <w:rPr>
          <w:szCs w:val="28"/>
        </w:rPr>
        <w:t xml:space="preserve">sequences. Children usually demonstrate spatial awareness </w:t>
      </w:r>
      <w:r w:rsidR="00901F72">
        <w:rPr>
          <w:szCs w:val="28"/>
        </w:rPr>
        <w:t xml:space="preserve">as a safe dance practice </w:t>
      </w:r>
      <w:r w:rsidR="007906E1">
        <w:rPr>
          <w:szCs w:val="28"/>
        </w:rPr>
        <w:t xml:space="preserve">when dancing. </w:t>
      </w:r>
      <w:r w:rsidR="00901F72">
        <w:rPr>
          <w:szCs w:val="28"/>
        </w:rPr>
        <w:t>They</w:t>
      </w:r>
      <w:r w:rsidRPr="00671860">
        <w:rPr>
          <w:szCs w:val="28"/>
        </w:rPr>
        <w:t xml:space="preserve"> show some coordination when demonstrating locomotor and non-locomotor movements.  </w:t>
      </w:r>
      <w:r w:rsidR="00901F72">
        <w:rPr>
          <w:szCs w:val="28"/>
        </w:rPr>
        <w:t>Children</w:t>
      </w:r>
      <w:r w:rsidRPr="00671860">
        <w:rPr>
          <w:szCs w:val="28"/>
        </w:rPr>
        <w:t xml:space="preserve"> demonstrate movement sequences, usually facing </w:t>
      </w:r>
      <w:r w:rsidR="007906E1">
        <w:rPr>
          <w:szCs w:val="28"/>
        </w:rPr>
        <w:t>and looking to the front</w:t>
      </w:r>
      <w:r w:rsidRPr="00671860">
        <w:rPr>
          <w:szCs w:val="28"/>
        </w:rPr>
        <w:t>.</w:t>
      </w:r>
      <w:r w:rsidR="00901F72">
        <w:rPr>
          <w:szCs w:val="28"/>
        </w:rPr>
        <w:t xml:space="preserve"> </w:t>
      </w:r>
      <w:r w:rsidRPr="00671860">
        <w:rPr>
          <w:szCs w:val="28"/>
        </w:rPr>
        <w:t xml:space="preserve">They communicate </w:t>
      </w:r>
      <w:r w:rsidR="00901F72">
        <w:rPr>
          <w:szCs w:val="28"/>
        </w:rPr>
        <w:t xml:space="preserve">simple </w:t>
      </w:r>
      <w:r w:rsidRPr="00671860">
        <w:rPr>
          <w:szCs w:val="28"/>
        </w:rPr>
        <w:t>thoughts and feelings in response to viewing different types of dances</w:t>
      </w:r>
      <w:r w:rsidR="00901F72">
        <w:rPr>
          <w:szCs w:val="28"/>
        </w:rPr>
        <w:t xml:space="preserve"> and dances they make.</w:t>
      </w:r>
      <w:r w:rsidR="00590A37">
        <w:br w:type="page"/>
      </w:r>
    </w:p>
    <w:p w14:paraId="4798B107" w14:textId="6286452F" w:rsidR="00590A37" w:rsidRPr="00D83E4F" w:rsidRDefault="00590A37" w:rsidP="00DB1826">
      <w:pPr>
        <w:pStyle w:val="SCSAHeading1"/>
      </w:pPr>
      <w:bookmarkStart w:id="7" w:name="_Toc213743002"/>
      <w:r w:rsidRPr="00D83E4F">
        <w:lastRenderedPageBreak/>
        <w:t>Year 2</w:t>
      </w:r>
      <w:bookmarkEnd w:id="7"/>
    </w:p>
    <w:p w14:paraId="0386DF43" w14:textId="0E564820" w:rsidR="00590A37" w:rsidRPr="00735E26" w:rsidRDefault="00007ABD" w:rsidP="00603FC6">
      <w:pPr>
        <w:rPr>
          <w:rFonts w:cstheme="minorHAnsi"/>
          <w:kern w:val="0"/>
          <w14:ligatures w14:val="none"/>
        </w:rPr>
      </w:pPr>
      <w:r w:rsidRPr="008260B1">
        <w:rPr>
          <w:szCs w:val="24"/>
        </w:rPr>
        <w:t>By the end of Year 2</w:t>
      </w:r>
      <w:r w:rsidRPr="008260B1">
        <w:rPr>
          <w:rFonts w:hint="cs"/>
          <w:szCs w:val="24"/>
        </w:rPr>
        <w:t xml:space="preserve">, </w:t>
      </w:r>
      <w:r w:rsidRPr="008260B1">
        <w:rPr>
          <w:szCs w:val="24"/>
        </w:rPr>
        <w:t>children</w:t>
      </w:r>
      <w:r w:rsidRPr="008260B1">
        <w:rPr>
          <w:rFonts w:hint="cs"/>
          <w:szCs w:val="24"/>
        </w:rPr>
        <w:t xml:space="preserve"> </w:t>
      </w:r>
      <w:r>
        <w:rPr>
          <w:szCs w:val="24"/>
        </w:rPr>
        <w:t>use</w:t>
      </w:r>
      <w:r w:rsidRPr="008260B1">
        <w:rPr>
          <w:rFonts w:hint="cs"/>
          <w:szCs w:val="24"/>
        </w:rPr>
        <w:t xml:space="preserve"> familiar and some imaginative movement ideas and use th</w:t>
      </w:r>
      <w:r w:rsidR="00131758">
        <w:rPr>
          <w:szCs w:val="24"/>
        </w:rPr>
        <w:t>re</w:t>
      </w:r>
      <w:r w:rsidRPr="008260B1">
        <w:rPr>
          <w:rFonts w:hint="cs"/>
          <w:szCs w:val="24"/>
        </w:rPr>
        <w:t>e</w:t>
      </w:r>
      <w:r>
        <w:rPr>
          <w:szCs w:val="24"/>
        </w:rPr>
        <w:t xml:space="preserve"> </w:t>
      </w:r>
      <w:r w:rsidRPr="008260B1">
        <w:rPr>
          <w:rFonts w:hint="cs"/>
          <w:szCs w:val="24"/>
        </w:rPr>
        <w:t>elements of dance</w:t>
      </w:r>
      <w:r>
        <w:rPr>
          <w:szCs w:val="24"/>
        </w:rPr>
        <w:t xml:space="preserve"> </w:t>
      </w:r>
      <w:r w:rsidRPr="008260B1">
        <w:rPr>
          <w:rFonts w:hint="cs"/>
          <w:szCs w:val="24"/>
        </w:rPr>
        <w:t>(</w:t>
      </w:r>
      <w:r w:rsidRPr="008260B1">
        <w:rPr>
          <w:szCs w:val="24"/>
        </w:rPr>
        <w:t xml:space="preserve">body, space and time) </w:t>
      </w:r>
      <w:r w:rsidRPr="008260B1">
        <w:rPr>
          <w:rFonts w:hint="cs"/>
          <w:szCs w:val="24"/>
        </w:rPr>
        <w:t xml:space="preserve">to create sequences that </w:t>
      </w:r>
      <w:r w:rsidR="00131758">
        <w:rPr>
          <w:szCs w:val="24"/>
        </w:rPr>
        <w:t>communicate an idea</w:t>
      </w:r>
      <w:r w:rsidRPr="008260B1">
        <w:rPr>
          <w:szCs w:val="24"/>
        </w:rPr>
        <w:t xml:space="preserve"> with a </w:t>
      </w:r>
      <w:r>
        <w:rPr>
          <w:szCs w:val="24"/>
        </w:rPr>
        <w:t>clear</w:t>
      </w:r>
      <w:r w:rsidRPr="008260B1">
        <w:rPr>
          <w:szCs w:val="24"/>
        </w:rPr>
        <w:t xml:space="preserve"> beginning and ending</w:t>
      </w:r>
      <w:r w:rsidRPr="008260B1">
        <w:rPr>
          <w:rFonts w:hint="cs"/>
          <w:szCs w:val="24"/>
        </w:rPr>
        <w:t>. They demonstrate</w:t>
      </w:r>
      <w:r>
        <w:rPr>
          <w:szCs w:val="24"/>
        </w:rPr>
        <w:t xml:space="preserve"> some </w:t>
      </w:r>
      <w:r w:rsidRPr="008260B1">
        <w:rPr>
          <w:rFonts w:hint="cs"/>
          <w:szCs w:val="24"/>
        </w:rPr>
        <w:t>locomotor</w:t>
      </w:r>
      <w:r>
        <w:rPr>
          <w:szCs w:val="24"/>
        </w:rPr>
        <w:t xml:space="preserve"> </w:t>
      </w:r>
      <w:r w:rsidRPr="008260B1">
        <w:rPr>
          <w:rFonts w:hint="cs"/>
          <w:szCs w:val="24"/>
        </w:rPr>
        <w:t>and</w:t>
      </w:r>
      <w:r>
        <w:rPr>
          <w:szCs w:val="24"/>
        </w:rPr>
        <w:t xml:space="preserve"> </w:t>
      </w:r>
      <w:r w:rsidRPr="008260B1">
        <w:rPr>
          <w:rFonts w:hint="cs"/>
          <w:szCs w:val="24"/>
        </w:rPr>
        <w:t>non-locomotor</w:t>
      </w:r>
      <w:r w:rsidRPr="008260B1">
        <w:rPr>
          <w:szCs w:val="24"/>
        </w:rPr>
        <w:t xml:space="preserve"> </w:t>
      </w:r>
      <w:r w:rsidRPr="008260B1">
        <w:rPr>
          <w:rFonts w:hint="cs"/>
          <w:szCs w:val="24"/>
        </w:rPr>
        <w:t>movements</w:t>
      </w:r>
      <w:r>
        <w:rPr>
          <w:szCs w:val="24"/>
        </w:rPr>
        <w:t xml:space="preserve">, with </w:t>
      </w:r>
      <w:r w:rsidRPr="008260B1">
        <w:rPr>
          <w:rFonts w:hint="cs"/>
          <w:szCs w:val="24"/>
        </w:rPr>
        <w:t>some co</w:t>
      </w:r>
      <w:r>
        <w:rPr>
          <w:szCs w:val="24"/>
        </w:rPr>
        <w:t>ordination</w:t>
      </w:r>
      <w:r w:rsidRPr="008260B1">
        <w:rPr>
          <w:rFonts w:hint="cs"/>
          <w:szCs w:val="24"/>
        </w:rPr>
        <w:t xml:space="preserve"> of the whole</w:t>
      </w:r>
      <w:r>
        <w:rPr>
          <w:szCs w:val="24"/>
        </w:rPr>
        <w:t xml:space="preserve"> </w:t>
      </w:r>
      <w:r w:rsidRPr="008260B1">
        <w:rPr>
          <w:rFonts w:hint="cs"/>
          <w:szCs w:val="24"/>
        </w:rPr>
        <w:t>body</w:t>
      </w:r>
      <w:r w:rsidRPr="008260B1">
        <w:rPr>
          <w:szCs w:val="24"/>
        </w:rPr>
        <w:t>. Children</w:t>
      </w:r>
      <w:r w:rsidRPr="008260B1">
        <w:rPr>
          <w:rFonts w:hint="cs"/>
          <w:szCs w:val="24"/>
        </w:rPr>
        <w:t xml:space="preserve"> </w:t>
      </w:r>
      <w:r w:rsidRPr="008260B1">
        <w:rPr>
          <w:szCs w:val="24"/>
        </w:rPr>
        <w:t xml:space="preserve">replicate </w:t>
      </w:r>
      <w:r w:rsidR="00677ACA">
        <w:rPr>
          <w:szCs w:val="24"/>
        </w:rPr>
        <w:t>and demonstrate</w:t>
      </w:r>
      <w:r w:rsidRPr="008260B1">
        <w:rPr>
          <w:rFonts w:hint="cs"/>
          <w:szCs w:val="24"/>
        </w:rPr>
        <w:t xml:space="preserve"> rehearsed </w:t>
      </w:r>
      <w:r w:rsidR="00677ACA">
        <w:rPr>
          <w:szCs w:val="24"/>
        </w:rPr>
        <w:t xml:space="preserve">simple dance </w:t>
      </w:r>
      <w:r w:rsidRPr="008260B1">
        <w:rPr>
          <w:szCs w:val="24"/>
        </w:rPr>
        <w:t>sequences</w:t>
      </w:r>
      <w:r w:rsidRPr="008260B1">
        <w:rPr>
          <w:rFonts w:hint="cs"/>
          <w:szCs w:val="24"/>
        </w:rPr>
        <w:t xml:space="preserve"> to a</w:t>
      </w:r>
      <w:r w:rsidRPr="008260B1">
        <w:rPr>
          <w:szCs w:val="24"/>
        </w:rPr>
        <w:t xml:space="preserve"> familiar</w:t>
      </w:r>
      <w:r w:rsidRPr="008260B1">
        <w:rPr>
          <w:rFonts w:hint="cs"/>
          <w:szCs w:val="24"/>
        </w:rPr>
        <w:t xml:space="preserve"> audience, </w:t>
      </w:r>
      <w:r w:rsidR="00677ACA">
        <w:rPr>
          <w:szCs w:val="24"/>
        </w:rPr>
        <w:t xml:space="preserve">sometimes using </w:t>
      </w:r>
      <w:r w:rsidRPr="008260B1">
        <w:rPr>
          <w:rFonts w:hint="cs"/>
          <w:szCs w:val="24"/>
        </w:rPr>
        <w:t>appropriate performance skills</w:t>
      </w:r>
      <w:r>
        <w:rPr>
          <w:szCs w:val="24"/>
        </w:rPr>
        <w:t>,</w:t>
      </w:r>
      <w:r w:rsidRPr="008260B1">
        <w:rPr>
          <w:szCs w:val="24"/>
        </w:rPr>
        <w:t xml:space="preserve"> such as acknowledging the audience through gaze</w:t>
      </w:r>
      <w:r w:rsidRPr="008260B1">
        <w:rPr>
          <w:rFonts w:hint="cs"/>
          <w:szCs w:val="24"/>
        </w:rPr>
        <w:t>.</w:t>
      </w:r>
      <w:r>
        <w:rPr>
          <w:szCs w:val="24"/>
        </w:rPr>
        <w:t xml:space="preserve"> </w:t>
      </w:r>
      <w:r w:rsidRPr="00DB1826">
        <w:t>Children</w:t>
      </w:r>
      <w:r w:rsidRPr="00DB1826">
        <w:rPr>
          <w:rFonts w:hint="cs"/>
        </w:rPr>
        <w:t xml:space="preserve"> </w:t>
      </w:r>
      <w:r w:rsidR="00677ACA">
        <w:t xml:space="preserve">respond to dances they make and view </w:t>
      </w:r>
      <w:r w:rsidRPr="00DB1826">
        <w:rPr>
          <w:rFonts w:hint="cs"/>
        </w:rPr>
        <w:t xml:space="preserve">using </w:t>
      </w:r>
      <w:r w:rsidR="00677ACA">
        <w:t>simple</w:t>
      </w:r>
      <w:r>
        <w:t xml:space="preserve"> </w:t>
      </w:r>
      <w:r w:rsidRPr="00DB1826">
        <w:rPr>
          <w:rFonts w:hint="cs"/>
        </w:rPr>
        <w:t xml:space="preserve">dance </w:t>
      </w:r>
      <w:r>
        <w:t>language</w:t>
      </w:r>
      <w:r w:rsidR="00677ACA">
        <w:t>.</w:t>
      </w:r>
      <w:r>
        <w:t xml:space="preserve"> </w:t>
      </w:r>
      <w:r w:rsidR="00677ACA">
        <w:t xml:space="preserve">They are able to identify </w:t>
      </w:r>
      <w:r w:rsidRPr="00DB1826">
        <w:rPr>
          <w:rFonts w:hint="cs"/>
        </w:rPr>
        <w:t xml:space="preserve">some </w:t>
      </w:r>
      <w:r w:rsidRPr="00DB1826">
        <w:t>reasons why people dance.</w:t>
      </w:r>
      <w:r w:rsidR="00590A37" w:rsidRPr="00735E26">
        <w:rPr>
          <w:rFonts w:cstheme="minorHAnsi"/>
          <w:kern w:val="0"/>
          <w14:ligatures w14:val="none"/>
        </w:rPr>
        <w:br w:type="page"/>
      </w:r>
    </w:p>
    <w:p w14:paraId="682FCF0D" w14:textId="541902CD" w:rsidR="00590A37" w:rsidRPr="00D83E4F" w:rsidRDefault="00590A37" w:rsidP="00DB1826">
      <w:pPr>
        <w:pStyle w:val="SCSAHeading1"/>
      </w:pPr>
      <w:bookmarkStart w:id="8" w:name="_Toc213743003"/>
      <w:r w:rsidRPr="00D83E4F">
        <w:lastRenderedPageBreak/>
        <w:t>Year 3</w:t>
      </w:r>
      <w:bookmarkEnd w:id="8"/>
    </w:p>
    <w:p w14:paraId="73C8550D" w14:textId="348685D0" w:rsidR="00590A37" w:rsidRPr="00261C4B" w:rsidRDefault="00007ABD" w:rsidP="00603FC6">
      <w:r w:rsidRPr="00671860">
        <w:rPr>
          <w:szCs w:val="28"/>
        </w:rPr>
        <w:t>By the end of Year 3,</w:t>
      </w:r>
      <w:r>
        <w:rPr>
          <w:szCs w:val="28"/>
        </w:rPr>
        <w:t xml:space="preserve"> </w:t>
      </w:r>
      <w:r w:rsidRPr="00671860">
        <w:rPr>
          <w:szCs w:val="28"/>
        </w:rPr>
        <w:t xml:space="preserve">students </w:t>
      </w:r>
      <w:r w:rsidR="00131758">
        <w:rPr>
          <w:szCs w:val="28"/>
        </w:rPr>
        <w:t xml:space="preserve">use </w:t>
      </w:r>
      <w:r w:rsidRPr="00671860">
        <w:rPr>
          <w:szCs w:val="28"/>
        </w:rPr>
        <w:t>improvis</w:t>
      </w:r>
      <w:r w:rsidR="00131758">
        <w:rPr>
          <w:szCs w:val="28"/>
        </w:rPr>
        <w:t>ation</w:t>
      </w:r>
      <w:r w:rsidRPr="00671860">
        <w:rPr>
          <w:szCs w:val="28"/>
        </w:rPr>
        <w:t xml:space="preserve"> </w:t>
      </w:r>
      <w:r w:rsidR="00131758">
        <w:rPr>
          <w:szCs w:val="28"/>
        </w:rPr>
        <w:t xml:space="preserve">to generate </w:t>
      </w:r>
      <w:r w:rsidRPr="00671860">
        <w:rPr>
          <w:szCs w:val="28"/>
        </w:rPr>
        <w:t>movement</w:t>
      </w:r>
      <w:r w:rsidR="00131758">
        <w:rPr>
          <w:szCs w:val="28"/>
        </w:rPr>
        <w:t xml:space="preserve">s </w:t>
      </w:r>
      <w:r w:rsidRPr="00671860">
        <w:rPr>
          <w:szCs w:val="28"/>
        </w:rPr>
        <w:t>that express an idea or theme. They demonstrate dance sequences using some of the elements of dance.</w:t>
      </w:r>
      <w:r>
        <w:rPr>
          <w:szCs w:val="28"/>
        </w:rPr>
        <w:t xml:space="preserve"> </w:t>
      </w:r>
      <w:r w:rsidRPr="00671860">
        <w:rPr>
          <w:szCs w:val="28"/>
        </w:rPr>
        <w:t>Students demonstrate fundamental movement skills through simple combinations with some balance and co</w:t>
      </w:r>
      <w:r>
        <w:rPr>
          <w:szCs w:val="28"/>
        </w:rPr>
        <w:t>ordination</w:t>
      </w:r>
      <w:r w:rsidRPr="00671860">
        <w:rPr>
          <w:szCs w:val="28"/>
        </w:rPr>
        <w:t xml:space="preserve">. They work collaboratively to create and rehearse sequences to improve recall and performance of dance. Students use some performance skills to acknowledge the audience and can usually keep in time with the music when dancing. They use some basic dance language to </w:t>
      </w:r>
      <w:r>
        <w:rPr>
          <w:szCs w:val="28"/>
        </w:rPr>
        <w:t>identify</w:t>
      </w:r>
      <w:r w:rsidRPr="00671860">
        <w:rPr>
          <w:szCs w:val="28"/>
        </w:rPr>
        <w:t xml:space="preserve"> how </w:t>
      </w:r>
      <w:r>
        <w:rPr>
          <w:szCs w:val="28"/>
        </w:rPr>
        <w:t xml:space="preserve">some of </w:t>
      </w:r>
      <w:r w:rsidRPr="00671860">
        <w:rPr>
          <w:szCs w:val="28"/>
        </w:rPr>
        <w:t>the</w:t>
      </w:r>
      <w:r>
        <w:rPr>
          <w:szCs w:val="28"/>
        </w:rPr>
        <w:t xml:space="preserve"> </w:t>
      </w:r>
      <w:r w:rsidRPr="00671860">
        <w:rPr>
          <w:szCs w:val="28"/>
        </w:rPr>
        <w:t>elements of dance</w:t>
      </w:r>
      <w:r>
        <w:rPr>
          <w:szCs w:val="28"/>
        </w:rPr>
        <w:t xml:space="preserve"> </w:t>
      </w:r>
      <w:r w:rsidRPr="00671860">
        <w:rPr>
          <w:szCs w:val="28"/>
        </w:rPr>
        <w:t>were used in their own and other’s performances.</w:t>
      </w:r>
      <w:r w:rsidR="00590A37" w:rsidRPr="00261C4B">
        <w:br w:type="page"/>
      </w:r>
    </w:p>
    <w:p w14:paraId="6773D2B9" w14:textId="5E8D4D6F" w:rsidR="00590A37" w:rsidRPr="00D83E4F" w:rsidRDefault="00590A37" w:rsidP="00DB1826">
      <w:pPr>
        <w:pStyle w:val="SCSAHeading1"/>
      </w:pPr>
      <w:bookmarkStart w:id="9" w:name="_Toc213743004"/>
      <w:r w:rsidRPr="00D83E4F">
        <w:lastRenderedPageBreak/>
        <w:t>Year 4</w:t>
      </w:r>
      <w:bookmarkEnd w:id="9"/>
    </w:p>
    <w:p w14:paraId="5ABD5263" w14:textId="35D3E0DD" w:rsidR="00590A37" w:rsidRPr="00AA2490" w:rsidRDefault="00007ABD" w:rsidP="00603FC6">
      <w:pPr>
        <w:rPr>
          <w:sz w:val="20"/>
          <w:szCs w:val="20"/>
        </w:rPr>
      </w:pPr>
      <w:r w:rsidRPr="00671860">
        <w:rPr>
          <w:szCs w:val="28"/>
        </w:rPr>
        <w:t>By the end of Year 4</w:t>
      </w:r>
      <w:r w:rsidRPr="00671860">
        <w:rPr>
          <w:rFonts w:hint="cs"/>
          <w:szCs w:val="28"/>
        </w:rPr>
        <w:t xml:space="preserve">, students </w:t>
      </w:r>
      <w:r w:rsidR="00131758">
        <w:rPr>
          <w:szCs w:val="28"/>
        </w:rPr>
        <w:t>use improvisation to generate movements</w:t>
      </w:r>
      <w:r w:rsidRPr="00671860">
        <w:rPr>
          <w:szCs w:val="28"/>
        </w:rPr>
        <w:t xml:space="preserve"> that express an idea, theme or story. They</w:t>
      </w:r>
      <w:r w:rsidRPr="00671860">
        <w:rPr>
          <w:rFonts w:hint="cs"/>
          <w:szCs w:val="28"/>
        </w:rPr>
        <w:t xml:space="preserve"> </w:t>
      </w:r>
      <w:r w:rsidRPr="00671860">
        <w:rPr>
          <w:szCs w:val="28"/>
        </w:rPr>
        <w:t xml:space="preserve">use some of </w:t>
      </w:r>
      <w:r w:rsidRPr="00671860">
        <w:rPr>
          <w:rFonts w:hint="cs"/>
          <w:szCs w:val="28"/>
        </w:rPr>
        <w:t>the</w:t>
      </w:r>
      <w:r>
        <w:rPr>
          <w:szCs w:val="28"/>
        </w:rPr>
        <w:t xml:space="preserve"> </w:t>
      </w:r>
      <w:r w:rsidRPr="00671860">
        <w:rPr>
          <w:rFonts w:hint="cs"/>
          <w:szCs w:val="28"/>
        </w:rPr>
        <w:t>elements of dance</w:t>
      </w:r>
      <w:r w:rsidRPr="00671860">
        <w:rPr>
          <w:szCs w:val="28"/>
        </w:rPr>
        <w:t xml:space="preserve"> when creating dance and use choreographic devices in simple ways.</w:t>
      </w:r>
      <w:r w:rsidRPr="00671860">
        <w:rPr>
          <w:rFonts w:hint="cs"/>
          <w:szCs w:val="28"/>
        </w:rPr>
        <w:t xml:space="preserve"> Students demonstrate some </w:t>
      </w:r>
      <w:r w:rsidRPr="00671860">
        <w:rPr>
          <w:szCs w:val="28"/>
        </w:rPr>
        <w:t>balance, control</w:t>
      </w:r>
      <w:r w:rsidRPr="00671860">
        <w:rPr>
          <w:rFonts w:hint="cs"/>
          <w:szCs w:val="28"/>
        </w:rPr>
        <w:t xml:space="preserve"> </w:t>
      </w:r>
      <w:r>
        <w:rPr>
          <w:szCs w:val="28"/>
        </w:rPr>
        <w:t xml:space="preserve">and coordination </w:t>
      </w:r>
      <w:r w:rsidRPr="00671860">
        <w:rPr>
          <w:rFonts w:hint="cs"/>
          <w:szCs w:val="28"/>
        </w:rPr>
        <w:t>of</w:t>
      </w:r>
      <w:r w:rsidRPr="00671860">
        <w:rPr>
          <w:szCs w:val="28"/>
        </w:rPr>
        <w:t xml:space="preserve"> combined</w:t>
      </w:r>
      <w:r w:rsidRPr="00671860">
        <w:rPr>
          <w:rFonts w:hint="cs"/>
          <w:szCs w:val="28"/>
        </w:rPr>
        <w:t xml:space="preserve"> fundamental movement skills</w:t>
      </w:r>
      <w:r w:rsidRPr="00671860">
        <w:rPr>
          <w:szCs w:val="28"/>
        </w:rPr>
        <w:t xml:space="preserve"> in dance sequences. </w:t>
      </w:r>
      <w:r w:rsidRPr="00671860">
        <w:rPr>
          <w:rFonts w:hint="cs"/>
          <w:szCs w:val="28"/>
        </w:rPr>
        <w:t xml:space="preserve">They </w:t>
      </w:r>
      <w:r w:rsidRPr="00671860">
        <w:rPr>
          <w:szCs w:val="28"/>
        </w:rPr>
        <w:t xml:space="preserve">demonstrate performance qualities on occasion, </w:t>
      </w:r>
      <w:r>
        <w:rPr>
          <w:szCs w:val="28"/>
        </w:rPr>
        <w:t>using some expression and</w:t>
      </w:r>
      <w:r w:rsidRPr="00671860">
        <w:rPr>
          <w:szCs w:val="28"/>
        </w:rPr>
        <w:t xml:space="preserve"> focus and </w:t>
      </w:r>
      <w:r w:rsidR="00131758">
        <w:rPr>
          <w:szCs w:val="28"/>
        </w:rPr>
        <w:t xml:space="preserve">can usually </w:t>
      </w:r>
      <w:r w:rsidRPr="00671860">
        <w:rPr>
          <w:szCs w:val="28"/>
        </w:rPr>
        <w:t>kee</w:t>
      </w:r>
      <w:r>
        <w:rPr>
          <w:szCs w:val="28"/>
        </w:rPr>
        <w:t>p</w:t>
      </w:r>
      <w:r w:rsidRPr="00671860">
        <w:rPr>
          <w:szCs w:val="28"/>
        </w:rPr>
        <w:t xml:space="preserve"> in time with the music </w:t>
      </w:r>
      <w:r w:rsidRPr="00671860">
        <w:rPr>
          <w:rFonts w:hint="cs"/>
          <w:szCs w:val="28"/>
        </w:rPr>
        <w:t xml:space="preserve">when </w:t>
      </w:r>
      <w:r w:rsidRPr="00671860">
        <w:rPr>
          <w:szCs w:val="28"/>
        </w:rPr>
        <w:t xml:space="preserve">performing </w:t>
      </w:r>
      <w:r w:rsidR="00131758">
        <w:rPr>
          <w:szCs w:val="28"/>
        </w:rPr>
        <w:t xml:space="preserve">rehearsed dances </w:t>
      </w:r>
      <w:r w:rsidRPr="00671860">
        <w:rPr>
          <w:szCs w:val="28"/>
        </w:rPr>
        <w:t>to an audience.</w:t>
      </w:r>
      <w:r>
        <w:rPr>
          <w:szCs w:val="28"/>
        </w:rPr>
        <w:t xml:space="preserve"> With guidance, s</w:t>
      </w:r>
      <w:r w:rsidRPr="00671860">
        <w:rPr>
          <w:rFonts w:hint="cs"/>
          <w:szCs w:val="28"/>
        </w:rPr>
        <w:t>tudents us</w:t>
      </w:r>
      <w:r w:rsidRPr="00671860">
        <w:rPr>
          <w:szCs w:val="28"/>
        </w:rPr>
        <w:t>e</w:t>
      </w:r>
      <w:r w:rsidRPr="00671860">
        <w:rPr>
          <w:rFonts w:hint="cs"/>
          <w:szCs w:val="28"/>
        </w:rPr>
        <w:t xml:space="preserve"> </w:t>
      </w:r>
      <w:r w:rsidRPr="00671860">
        <w:rPr>
          <w:szCs w:val="28"/>
        </w:rPr>
        <w:t>dance</w:t>
      </w:r>
      <w:r w:rsidRPr="00671860">
        <w:rPr>
          <w:rFonts w:hint="cs"/>
          <w:szCs w:val="28"/>
        </w:rPr>
        <w:t xml:space="preserve"> terminology</w:t>
      </w:r>
      <w:r w:rsidRPr="00671860">
        <w:rPr>
          <w:szCs w:val="28"/>
        </w:rPr>
        <w:t xml:space="preserve"> to </w:t>
      </w:r>
      <w:r>
        <w:rPr>
          <w:szCs w:val="28"/>
        </w:rPr>
        <w:t>identify</w:t>
      </w:r>
      <w:r w:rsidRPr="00671860">
        <w:rPr>
          <w:szCs w:val="28"/>
        </w:rPr>
        <w:t xml:space="preserve"> </w:t>
      </w:r>
      <w:r w:rsidRPr="00671860">
        <w:rPr>
          <w:rFonts w:hint="cs"/>
          <w:szCs w:val="28"/>
        </w:rPr>
        <w:t xml:space="preserve">how </w:t>
      </w:r>
      <w:r>
        <w:rPr>
          <w:szCs w:val="28"/>
        </w:rPr>
        <w:t xml:space="preserve">some of </w:t>
      </w:r>
      <w:r w:rsidRPr="00671860">
        <w:rPr>
          <w:rFonts w:hint="cs"/>
          <w:szCs w:val="28"/>
        </w:rPr>
        <w:t>the</w:t>
      </w:r>
      <w:r>
        <w:rPr>
          <w:szCs w:val="28"/>
        </w:rPr>
        <w:t xml:space="preserve"> </w:t>
      </w:r>
      <w:r w:rsidRPr="00671860">
        <w:rPr>
          <w:rFonts w:hint="cs"/>
          <w:szCs w:val="28"/>
        </w:rPr>
        <w:t>elements of dance</w:t>
      </w:r>
      <w:r>
        <w:rPr>
          <w:szCs w:val="28"/>
        </w:rPr>
        <w:t xml:space="preserve"> </w:t>
      </w:r>
      <w:r w:rsidRPr="00671860">
        <w:rPr>
          <w:rFonts w:hint="cs"/>
          <w:szCs w:val="28"/>
        </w:rPr>
        <w:t xml:space="preserve">are used to communicate </w:t>
      </w:r>
      <w:r w:rsidRPr="00671860">
        <w:rPr>
          <w:szCs w:val="28"/>
        </w:rPr>
        <w:t xml:space="preserve">an idea/s </w:t>
      </w:r>
      <w:r w:rsidRPr="00671860">
        <w:rPr>
          <w:rFonts w:hint="cs"/>
          <w:szCs w:val="28"/>
        </w:rPr>
        <w:t>in their own</w:t>
      </w:r>
      <w:r w:rsidRPr="00671860">
        <w:rPr>
          <w:szCs w:val="28"/>
        </w:rPr>
        <w:t xml:space="preserve"> </w:t>
      </w:r>
      <w:r>
        <w:rPr>
          <w:szCs w:val="28"/>
        </w:rPr>
        <w:t>or</w:t>
      </w:r>
      <w:r w:rsidRPr="00671860">
        <w:rPr>
          <w:szCs w:val="28"/>
        </w:rPr>
        <w:t xml:space="preserve"> others’ dances.</w:t>
      </w:r>
      <w:r w:rsidR="00590A37" w:rsidRPr="00AA2490">
        <w:rPr>
          <w:sz w:val="20"/>
          <w:szCs w:val="20"/>
        </w:rPr>
        <w:br w:type="page"/>
      </w:r>
    </w:p>
    <w:p w14:paraId="2C0E7AC8" w14:textId="6DE088CB" w:rsidR="00590A37" w:rsidRPr="00D83E4F" w:rsidRDefault="00590A37" w:rsidP="00DB1826">
      <w:pPr>
        <w:pStyle w:val="SCSAHeading1"/>
      </w:pPr>
      <w:bookmarkStart w:id="10" w:name="_Toc213743005"/>
      <w:r w:rsidRPr="00D83E4F">
        <w:lastRenderedPageBreak/>
        <w:t>Year 5</w:t>
      </w:r>
      <w:bookmarkEnd w:id="10"/>
    </w:p>
    <w:p w14:paraId="10086051" w14:textId="425F3B18" w:rsidR="00590A37" w:rsidRPr="00C26DF1" w:rsidRDefault="00007ABD" w:rsidP="00603FC6">
      <w:pPr>
        <w:rPr>
          <w:sz w:val="2"/>
          <w:szCs w:val="2"/>
        </w:rPr>
      </w:pPr>
      <w:r w:rsidRPr="00671860">
        <w:rPr>
          <w:szCs w:val="28"/>
        </w:rPr>
        <w:t>By the end of Year 5, students combine the</w:t>
      </w:r>
      <w:r>
        <w:rPr>
          <w:szCs w:val="28"/>
        </w:rPr>
        <w:t xml:space="preserve"> </w:t>
      </w:r>
      <w:r w:rsidRPr="00671860">
        <w:rPr>
          <w:szCs w:val="28"/>
        </w:rPr>
        <w:t>elements of dance</w:t>
      </w:r>
      <w:r>
        <w:rPr>
          <w:szCs w:val="28"/>
        </w:rPr>
        <w:t xml:space="preserve"> </w:t>
      </w:r>
      <w:r w:rsidRPr="00671860">
        <w:rPr>
          <w:szCs w:val="28"/>
        </w:rPr>
        <w:t>and use</w:t>
      </w:r>
      <w:r>
        <w:rPr>
          <w:szCs w:val="28"/>
        </w:rPr>
        <w:t xml:space="preserve"> </w:t>
      </w:r>
      <w:r w:rsidRPr="00671860">
        <w:rPr>
          <w:szCs w:val="28"/>
        </w:rPr>
        <w:t>choreographic devices</w:t>
      </w:r>
      <w:r>
        <w:rPr>
          <w:szCs w:val="28"/>
        </w:rPr>
        <w:t xml:space="preserve"> </w:t>
      </w:r>
      <w:r w:rsidRPr="00671860">
        <w:rPr>
          <w:szCs w:val="28"/>
        </w:rPr>
        <w:t xml:space="preserve">in simple ways to create dance that communicates an idea, theme or story. They use </w:t>
      </w:r>
      <w:r>
        <w:rPr>
          <w:szCs w:val="28"/>
        </w:rPr>
        <w:t>some</w:t>
      </w:r>
      <w:r w:rsidRPr="00671860">
        <w:rPr>
          <w:szCs w:val="28"/>
        </w:rPr>
        <w:t xml:space="preserve"> strategies to improve dance performance and retention of choreography. Students </w:t>
      </w:r>
      <w:r w:rsidRPr="00671860">
        <w:rPr>
          <w:rFonts w:hint="cs"/>
          <w:szCs w:val="28"/>
        </w:rPr>
        <w:t xml:space="preserve">demonstrate some </w:t>
      </w:r>
      <w:r>
        <w:rPr>
          <w:szCs w:val="28"/>
        </w:rPr>
        <w:t>balance,</w:t>
      </w:r>
      <w:r w:rsidRPr="00671860">
        <w:rPr>
          <w:szCs w:val="28"/>
        </w:rPr>
        <w:t xml:space="preserve"> body awareness, </w:t>
      </w:r>
      <w:r w:rsidRPr="00671860">
        <w:rPr>
          <w:rFonts w:hint="cs"/>
          <w:szCs w:val="28"/>
        </w:rPr>
        <w:t>control</w:t>
      </w:r>
      <w:r w:rsidRPr="00671860">
        <w:rPr>
          <w:szCs w:val="28"/>
        </w:rPr>
        <w:t xml:space="preserve"> and </w:t>
      </w:r>
      <w:r>
        <w:rPr>
          <w:szCs w:val="28"/>
        </w:rPr>
        <w:t xml:space="preserve">coordination </w:t>
      </w:r>
      <w:r w:rsidRPr="00671860">
        <w:rPr>
          <w:szCs w:val="28"/>
        </w:rPr>
        <w:t>when combining</w:t>
      </w:r>
      <w:r w:rsidRPr="00671860">
        <w:rPr>
          <w:rFonts w:hint="cs"/>
          <w:szCs w:val="28"/>
        </w:rPr>
        <w:t xml:space="preserve"> </w:t>
      </w:r>
      <w:r>
        <w:rPr>
          <w:szCs w:val="28"/>
        </w:rPr>
        <w:t xml:space="preserve">complex </w:t>
      </w:r>
      <w:r w:rsidRPr="00671860">
        <w:rPr>
          <w:rFonts w:hint="cs"/>
          <w:szCs w:val="28"/>
        </w:rPr>
        <w:t>fundamental movement skills in dance</w:t>
      </w:r>
      <w:r>
        <w:rPr>
          <w:szCs w:val="28"/>
        </w:rPr>
        <w:t xml:space="preserve">. </w:t>
      </w:r>
      <w:r w:rsidRPr="00671860">
        <w:rPr>
          <w:szCs w:val="28"/>
        </w:rPr>
        <w:t xml:space="preserve">Students use performance qualities, on occasion, of expression, focus and keep in time with the music when performing to an audience. When reflecting on </w:t>
      </w:r>
      <w:r>
        <w:rPr>
          <w:szCs w:val="28"/>
        </w:rPr>
        <w:t xml:space="preserve">their </w:t>
      </w:r>
      <w:r w:rsidRPr="00671860">
        <w:rPr>
          <w:szCs w:val="28"/>
        </w:rPr>
        <w:t>own</w:t>
      </w:r>
      <w:r>
        <w:rPr>
          <w:szCs w:val="28"/>
        </w:rPr>
        <w:t xml:space="preserve"> or others</w:t>
      </w:r>
      <w:r w:rsidR="00131758">
        <w:rPr>
          <w:szCs w:val="28"/>
        </w:rPr>
        <w:t>’</w:t>
      </w:r>
      <w:r w:rsidRPr="00671860">
        <w:rPr>
          <w:szCs w:val="28"/>
        </w:rPr>
        <w:t xml:space="preserve"> work, they use some dance terminology to </w:t>
      </w:r>
      <w:r>
        <w:rPr>
          <w:szCs w:val="28"/>
        </w:rPr>
        <w:t>communicate how</w:t>
      </w:r>
      <w:r w:rsidRPr="00671860">
        <w:rPr>
          <w:szCs w:val="28"/>
        </w:rPr>
        <w:t xml:space="preserve"> the</w:t>
      </w:r>
      <w:r>
        <w:rPr>
          <w:szCs w:val="28"/>
        </w:rPr>
        <w:t xml:space="preserve"> </w:t>
      </w:r>
      <w:r w:rsidRPr="00671860">
        <w:rPr>
          <w:szCs w:val="28"/>
        </w:rPr>
        <w:t>elements of dance and the design concepts are use</w:t>
      </w:r>
      <w:r>
        <w:rPr>
          <w:szCs w:val="28"/>
        </w:rPr>
        <w:t>d in the dance.</w:t>
      </w:r>
      <w:r w:rsidR="00590A37" w:rsidRPr="00C26DF1">
        <w:rPr>
          <w:sz w:val="2"/>
          <w:szCs w:val="2"/>
        </w:rPr>
        <w:br w:type="page"/>
      </w:r>
    </w:p>
    <w:p w14:paraId="2C63B94D" w14:textId="59ECBC0C" w:rsidR="00590A37" w:rsidRPr="00D83E4F" w:rsidRDefault="00590A37" w:rsidP="00DB1826">
      <w:pPr>
        <w:pStyle w:val="SCSAHeading1"/>
      </w:pPr>
      <w:bookmarkStart w:id="11" w:name="_Toc213743006"/>
      <w:r w:rsidRPr="00D83E4F">
        <w:lastRenderedPageBreak/>
        <w:t>Year 6</w:t>
      </w:r>
      <w:bookmarkEnd w:id="11"/>
    </w:p>
    <w:p w14:paraId="030E71B0" w14:textId="5676C153" w:rsidR="00590A37" w:rsidRDefault="00007ABD" w:rsidP="00603FC6">
      <w:bookmarkStart w:id="12" w:name="_Toc131417931"/>
      <w:r w:rsidRPr="00671860">
        <w:rPr>
          <w:szCs w:val="28"/>
        </w:rPr>
        <w:t>By the end of Year 6</w:t>
      </w:r>
      <w:r w:rsidRPr="00671860">
        <w:rPr>
          <w:rFonts w:hint="cs"/>
          <w:szCs w:val="28"/>
        </w:rPr>
        <w:t>, students</w:t>
      </w:r>
      <w:r w:rsidRPr="00671860">
        <w:rPr>
          <w:szCs w:val="28"/>
        </w:rPr>
        <w:t xml:space="preserve"> create dance that communicates an idea, theme or story. </w:t>
      </w:r>
      <w:r w:rsidRPr="00671860">
        <w:rPr>
          <w:rFonts w:hint="cs"/>
          <w:szCs w:val="28"/>
        </w:rPr>
        <w:t>They combine the</w:t>
      </w:r>
      <w:r>
        <w:rPr>
          <w:szCs w:val="28"/>
        </w:rPr>
        <w:t xml:space="preserve"> </w:t>
      </w:r>
      <w:r w:rsidRPr="00671860">
        <w:rPr>
          <w:szCs w:val="28"/>
        </w:rPr>
        <w:t xml:space="preserve">elements of dance in familiar ways </w:t>
      </w:r>
      <w:r w:rsidRPr="00671860">
        <w:rPr>
          <w:rFonts w:hint="cs"/>
          <w:szCs w:val="28"/>
        </w:rPr>
        <w:t xml:space="preserve">and </w:t>
      </w:r>
      <w:r>
        <w:rPr>
          <w:szCs w:val="28"/>
        </w:rPr>
        <w:t xml:space="preserve">use </w:t>
      </w:r>
      <w:r w:rsidRPr="00671860">
        <w:rPr>
          <w:szCs w:val="28"/>
        </w:rPr>
        <w:t>some</w:t>
      </w:r>
      <w:r>
        <w:rPr>
          <w:szCs w:val="28"/>
        </w:rPr>
        <w:t xml:space="preserve"> </w:t>
      </w:r>
      <w:r w:rsidRPr="00671860">
        <w:rPr>
          <w:szCs w:val="28"/>
        </w:rPr>
        <w:t xml:space="preserve">choreographic devices </w:t>
      </w:r>
      <w:r w:rsidRPr="00671860">
        <w:rPr>
          <w:rFonts w:hint="cs"/>
          <w:szCs w:val="28"/>
        </w:rPr>
        <w:t xml:space="preserve">when </w:t>
      </w:r>
      <w:r w:rsidRPr="00671860">
        <w:rPr>
          <w:szCs w:val="28"/>
        </w:rPr>
        <w:t xml:space="preserve">creating </w:t>
      </w:r>
      <w:r w:rsidRPr="00671860">
        <w:rPr>
          <w:rFonts w:hint="cs"/>
          <w:szCs w:val="28"/>
        </w:rPr>
        <w:t>dance. Students demonstrate some</w:t>
      </w:r>
      <w:r>
        <w:rPr>
          <w:szCs w:val="28"/>
        </w:rPr>
        <w:t xml:space="preserve"> balance,</w:t>
      </w:r>
      <w:r w:rsidRPr="00671860">
        <w:rPr>
          <w:rFonts w:hint="cs"/>
          <w:szCs w:val="28"/>
        </w:rPr>
        <w:t xml:space="preserve"> </w:t>
      </w:r>
      <w:r w:rsidRPr="00671860">
        <w:rPr>
          <w:szCs w:val="28"/>
        </w:rPr>
        <w:t xml:space="preserve">body awareness, </w:t>
      </w:r>
      <w:r w:rsidRPr="00671860">
        <w:rPr>
          <w:rFonts w:hint="cs"/>
          <w:szCs w:val="28"/>
        </w:rPr>
        <w:t xml:space="preserve">control </w:t>
      </w:r>
      <w:r w:rsidRPr="00671860">
        <w:rPr>
          <w:szCs w:val="28"/>
        </w:rPr>
        <w:t xml:space="preserve">and </w:t>
      </w:r>
      <w:r>
        <w:rPr>
          <w:szCs w:val="28"/>
        </w:rPr>
        <w:t>coordination</w:t>
      </w:r>
      <w:r w:rsidRPr="00671860">
        <w:rPr>
          <w:szCs w:val="28"/>
        </w:rPr>
        <w:t xml:space="preserve"> when </w:t>
      </w:r>
      <w:r w:rsidRPr="00671860">
        <w:rPr>
          <w:rFonts w:hint="cs"/>
          <w:szCs w:val="28"/>
        </w:rPr>
        <w:t>combin</w:t>
      </w:r>
      <w:r w:rsidRPr="00671860">
        <w:rPr>
          <w:szCs w:val="28"/>
        </w:rPr>
        <w:t>ing</w:t>
      </w:r>
      <w:r w:rsidRPr="00671860">
        <w:rPr>
          <w:rFonts w:hint="cs"/>
          <w:szCs w:val="28"/>
        </w:rPr>
        <w:t xml:space="preserve"> of a range of </w:t>
      </w:r>
      <w:r w:rsidRPr="00671860">
        <w:rPr>
          <w:szCs w:val="28"/>
        </w:rPr>
        <w:t xml:space="preserve">complex </w:t>
      </w:r>
      <w:r w:rsidRPr="00671860">
        <w:rPr>
          <w:rFonts w:hint="cs"/>
          <w:szCs w:val="28"/>
        </w:rPr>
        <w:t>fundamental movement skills.</w:t>
      </w:r>
      <w:r>
        <w:rPr>
          <w:szCs w:val="28"/>
        </w:rPr>
        <w:t xml:space="preserve"> They</w:t>
      </w:r>
      <w:r w:rsidRPr="00671860">
        <w:rPr>
          <w:szCs w:val="28"/>
        </w:rPr>
        <w:t xml:space="preserve"> sometimes use performance qualities of, </w:t>
      </w:r>
      <w:r>
        <w:rPr>
          <w:szCs w:val="28"/>
        </w:rPr>
        <w:t>expression,</w:t>
      </w:r>
      <w:r w:rsidRPr="00671860">
        <w:rPr>
          <w:szCs w:val="28"/>
        </w:rPr>
        <w:t xml:space="preserve"> focus </w:t>
      </w:r>
      <w:r>
        <w:rPr>
          <w:szCs w:val="28"/>
        </w:rPr>
        <w:t xml:space="preserve">and keeping in time with the music </w:t>
      </w:r>
      <w:r w:rsidRPr="00671860">
        <w:rPr>
          <w:szCs w:val="28"/>
        </w:rPr>
        <w:t>when performing dance to an audience.</w:t>
      </w:r>
      <w:r>
        <w:rPr>
          <w:szCs w:val="28"/>
        </w:rPr>
        <w:t xml:space="preserve"> </w:t>
      </w:r>
      <w:r w:rsidRPr="00671860">
        <w:rPr>
          <w:szCs w:val="28"/>
        </w:rPr>
        <w:t>When reflecting on their own</w:t>
      </w:r>
      <w:r>
        <w:rPr>
          <w:szCs w:val="28"/>
        </w:rPr>
        <w:t xml:space="preserve"> or others</w:t>
      </w:r>
      <w:r w:rsidRPr="00671860">
        <w:rPr>
          <w:szCs w:val="28"/>
        </w:rPr>
        <w:t xml:space="preserve"> choreography, students </w:t>
      </w:r>
      <w:r>
        <w:rPr>
          <w:szCs w:val="28"/>
        </w:rPr>
        <w:t>communicate,</w:t>
      </w:r>
      <w:r w:rsidRPr="00671860">
        <w:rPr>
          <w:szCs w:val="28"/>
        </w:rPr>
        <w:t xml:space="preserve"> </w:t>
      </w:r>
      <w:r w:rsidRPr="00671860">
        <w:rPr>
          <w:rFonts w:hint="cs"/>
          <w:szCs w:val="28"/>
        </w:rPr>
        <w:t xml:space="preserve">using </w:t>
      </w:r>
      <w:r w:rsidRPr="00671860">
        <w:rPr>
          <w:szCs w:val="28"/>
        </w:rPr>
        <w:t xml:space="preserve">some </w:t>
      </w:r>
      <w:r w:rsidRPr="00671860">
        <w:rPr>
          <w:rFonts w:hint="cs"/>
          <w:szCs w:val="28"/>
        </w:rPr>
        <w:t>dance terminology, how the</w:t>
      </w:r>
      <w:r>
        <w:rPr>
          <w:szCs w:val="28"/>
        </w:rPr>
        <w:t xml:space="preserve"> </w:t>
      </w:r>
      <w:r w:rsidRPr="00671860">
        <w:rPr>
          <w:szCs w:val="28"/>
        </w:rPr>
        <w:t>elements of dance</w:t>
      </w:r>
      <w:r>
        <w:rPr>
          <w:szCs w:val="28"/>
        </w:rPr>
        <w:t xml:space="preserve"> </w:t>
      </w:r>
      <w:r w:rsidRPr="00671860">
        <w:rPr>
          <w:rFonts w:hint="cs"/>
          <w:szCs w:val="28"/>
        </w:rPr>
        <w:t>and</w:t>
      </w:r>
      <w:r>
        <w:rPr>
          <w:szCs w:val="28"/>
        </w:rPr>
        <w:t xml:space="preserve"> </w:t>
      </w:r>
      <w:r w:rsidRPr="00671860">
        <w:rPr>
          <w:szCs w:val="28"/>
        </w:rPr>
        <w:t xml:space="preserve">design concepts </w:t>
      </w:r>
      <w:r w:rsidRPr="00671860">
        <w:rPr>
          <w:rFonts w:hint="cs"/>
          <w:szCs w:val="28"/>
        </w:rPr>
        <w:t>are used</w:t>
      </w:r>
      <w:r>
        <w:rPr>
          <w:szCs w:val="28"/>
        </w:rPr>
        <w:t xml:space="preserve"> in the dance.</w:t>
      </w:r>
      <w:r w:rsidR="00590A37">
        <w:br w:type="page"/>
      </w:r>
    </w:p>
    <w:p w14:paraId="5C2C2D13" w14:textId="5167BE60" w:rsidR="00590A37" w:rsidRPr="00D83E4F" w:rsidRDefault="00590A37" w:rsidP="00DB1826">
      <w:pPr>
        <w:pStyle w:val="SCSAHeading1"/>
      </w:pPr>
      <w:bookmarkStart w:id="13" w:name="_Toc213743007"/>
      <w:r w:rsidRPr="00D83E4F">
        <w:lastRenderedPageBreak/>
        <w:t>Year 7</w:t>
      </w:r>
      <w:bookmarkEnd w:id="12"/>
      <w:bookmarkEnd w:id="13"/>
    </w:p>
    <w:p w14:paraId="6ACA9BBD" w14:textId="78C4A43A" w:rsidR="00590A37" w:rsidRPr="00735E26" w:rsidRDefault="00007ABD" w:rsidP="00603FC6">
      <w:r w:rsidRPr="00DB1826">
        <w:rPr>
          <w:rFonts w:cs="Heebo"/>
        </w:rPr>
        <w:t>By the end of Year 7, students demonstrate competent use of improvisation skills. They can use elements of dance and specified choreographic devices to communicate meaning. Students demonstrate some control of the technique and skills of the chosen genre/style</w:t>
      </w:r>
      <w:r>
        <w:rPr>
          <w:rFonts w:cs="Heebo"/>
        </w:rPr>
        <w:t xml:space="preserve"> and c</w:t>
      </w:r>
      <w:r w:rsidRPr="00DB1826">
        <w:rPr>
          <w:rFonts w:cs="Heebo"/>
        </w:rPr>
        <w:t>an safely complete exercises</w:t>
      </w:r>
      <w:r>
        <w:rPr>
          <w:rFonts w:cs="Heebo"/>
        </w:rPr>
        <w:t>.</w:t>
      </w:r>
      <w:r w:rsidRPr="00DB1826">
        <w:rPr>
          <w:rFonts w:cs="Heebo"/>
        </w:rPr>
        <w:t xml:space="preserve"> </w:t>
      </w:r>
      <w:r>
        <w:rPr>
          <w:rFonts w:cs="Heebo"/>
        </w:rPr>
        <w:t>They</w:t>
      </w:r>
      <w:r w:rsidRPr="00DB1826">
        <w:rPr>
          <w:rFonts w:cs="Heebo"/>
        </w:rPr>
        <w:t xml:space="preserve"> </w:t>
      </w:r>
      <w:r>
        <w:rPr>
          <w:rFonts w:cs="Heebo"/>
        </w:rPr>
        <w:t>perform c</w:t>
      </w:r>
      <w:r w:rsidRPr="00DB1826">
        <w:rPr>
          <w:rFonts w:cs="Heebo"/>
        </w:rPr>
        <w:t xml:space="preserve">horeography with a connection to the meaning of the dance, </w:t>
      </w:r>
      <w:r w:rsidRPr="0068484F">
        <w:rPr>
          <w:rFonts w:cs="Heebo"/>
        </w:rPr>
        <w:t xml:space="preserve">demonstrating some </w:t>
      </w:r>
      <w:r w:rsidRPr="00DB1826">
        <w:rPr>
          <w:rFonts w:cs="Heebo"/>
        </w:rPr>
        <w:t xml:space="preserve">performance qualities. Using specific dance terminology, and given framework, students reflect on the process of </w:t>
      </w:r>
      <w:r>
        <w:rPr>
          <w:rFonts w:cs="Heebo"/>
        </w:rPr>
        <w:t xml:space="preserve">their </w:t>
      </w:r>
      <w:r w:rsidRPr="00DB1826">
        <w:rPr>
          <w:rFonts w:cs="Heebo"/>
        </w:rPr>
        <w:t xml:space="preserve">own work, giving </w:t>
      </w:r>
      <w:r>
        <w:rPr>
          <w:rFonts w:cs="Heebo"/>
        </w:rPr>
        <w:t>simple</w:t>
      </w:r>
      <w:r w:rsidRPr="00DB1826">
        <w:rPr>
          <w:rFonts w:cs="Heebo"/>
        </w:rPr>
        <w:t xml:space="preserve"> justification for opinions. They can identify distinguishing features of dance </w:t>
      </w:r>
      <w:r>
        <w:rPr>
          <w:rFonts w:cs="Heebo"/>
        </w:rPr>
        <w:t>influenced by time/place</w:t>
      </w:r>
      <w:r w:rsidRPr="00DB1826">
        <w:rPr>
          <w:rFonts w:cs="Heebo"/>
        </w:rPr>
        <w:t>.</w:t>
      </w:r>
      <w:r w:rsidR="00590A37" w:rsidRPr="00735E26">
        <w:br w:type="page"/>
      </w:r>
    </w:p>
    <w:p w14:paraId="79C5A48F" w14:textId="13FF41D1" w:rsidR="00590A37" w:rsidRPr="00D83E4F" w:rsidRDefault="00590A37" w:rsidP="00730E13">
      <w:pPr>
        <w:pStyle w:val="SCSAHeading1"/>
      </w:pPr>
      <w:bookmarkStart w:id="14" w:name="_Toc213743008"/>
      <w:r w:rsidRPr="00D83E4F">
        <w:lastRenderedPageBreak/>
        <w:t>Year 8</w:t>
      </w:r>
      <w:bookmarkEnd w:id="14"/>
    </w:p>
    <w:p w14:paraId="0A1A6F50" w14:textId="312D2302" w:rsidR="00590A37" w:rsidRPr="00007ABD" w:rsidRDefault="00007ABD" w:rsidP="00007ABD">
      <w:bookmarkStart w:id="15" w:name="_Toc131417932"/>
      <w:r w:rsidRPr="00007ABD">
        <w:t>By the end of Year 8, students use improvisation to abstract movement. They can select and combine the elements of dance and specified choreographic devices to communicate meaning. Students demonstrate some control of the technique and skills of the chosen genre/style and can safely complete exercises. They perform choreography with a connection to the ideas/meaning of the dance and demonstrate some appropriate performance qualities. Using specific dance terminology, and given framework, students reflect on the performance of others, providing simple justification for opinions. They can identify and outline similarities and difference in dance genres/styles from different eras.</w:t>
      </w:r>
      <w:r w:rsidR="00590A37" w:rsidRPr="00007ABD">
        <w:br w:type="page"/>
      </w:r>
    </w:p>
    <w:p w14:paraId="332D0C28" w14:textId="428CB9B4" w:rsidR="00590A37" w:rsidRPr="00D83E4F" w:rsidRDefault="00590A37" w:rsidP="00730E13">
      <w:pPr>
        <w:pStyle w:val="SCSAHeading1"/>
      </w:pPr>
      <w:bookmarkStart w:id="16" w:name="_Toc213743009"/>
      <w:r w:rsidRPr="00D83E4F">
        <w:lastRenderedPageBreak/>
        <w:t>Year 9</w:t>
      </w:r>
      <w:bookmarkEnd w:id="15"/>
      <w:bookmarkEnd w:id="16"/>
    </w:p>
    <w:p w14:paraId="095DD9BC" w14:textId="46A550BA" w:rsidR="00590A37" w:rsidRPr="00007ABD" w:rsidRDefault="00007ABD" w:rsidP="00007ABD">
      <w:r w:rsidRPr="00007ABD">
        <w:t>By the end of Year 9, students use improvisation to find new movement possibilities. They purposefully select and manipulate the elements of dance, specified choreographic devices and structure to communicate ideas/meaning or intent. Students demonstrate some control of the technique and skills of the chosen genre/style and can safely complete exercises and perform choreography with some connection to the choreographic intent. They demonstrate appropriate performance qualities. Using dance terminology, and a given framework, students reflect on the effectiveness of the choreographic and rehearsal processes and performance of self and others. They can outline the evolution of specific dance genres/styles.</w:t>
      </w:r>
      <w:r w:rsidR="00590A37" w:rsidRPr="00007ABD">
        <w:br w:type="page"/>
      </w:r>
    </w:p>
    <w:p w14:paraId="7076B837" w14:textId="2BBD12DF" w:rsidR="00590A37" w:rsidRPr="00D83E4F" w:rsidRDefault="00590A37" w:rsidP="00730E13">
      <w:pPr>
        <w:pStyle w:val="SCSAHeading1"/>
      </w:pPr>
      <w:bookmarkStart w:id="17" w:name="_Toc131417933"/>
      <w:bookmarkStart w:id="18" w:name="_Toc213743010"/>
      <w:r w:rsidRPr="00D83E4F">
        <w:lastRenderedPageBreak/>
        <w:t>Year 10</w:t>
      </w:r>
      <w:bookmarkEnd w:id="17"/>
      <w:bookmarkEnd w:id="18"/>
    </w:p>
    <w:p w14:paraId="70823F60" w14:textId="69D3D133" w:rsidR="00260488" w:rsidRDefault="00007ABD" w:rsidP="00603FC6">
      <w:r w:rsidRPr="00730E13">
        <w:rPr>
          <w:rFonts w:cs="Heebo"/>
        </w:rPr>
        <w:t xml:space="preserve">By the end of Year 10, students use structured improvisation to find </w:t>
      </w:r>
      <w:r>
        <w:rPr>
          <w:rFonts w:cs="Heebo"/>
        </w:rPr>
        <w:t xml:space="preserve">simple </w:t>
      </w:r>
      <w:r w:rsidRPr="00730E13">
        <w:rPr>
          <w:rFonts w:cs="Heebo"/>
        </w:rPr>
        <w:t xml:space="preserve">solutions to simple movement tasks and/or expand known movement. They purposefully select and manipulate the elements of dance, specified choreographic devices and binary structure to communicate </w:t>
      </w:r>
      <w:r>
        <w:rPr>
          <w:rFonts w:cs="Heebo"/>
        </w:rPr>
        <w:t>meaning or</w:t>
      </w:r>
      <w:r w:rsidRPr="00730E13">
        <w:rPr>
          <w:rFonts w:cs="Heebo"/>
        </w:rPr>
        <w:t xml:space="preserve"> intent. Students </w:t>
      </w:r>
      <w:r w:rsidRPr="0068484F">
        <w:rPr>
          <w:rFonts w:cs="Heebo"/>
        </w:rPr>
        <w:t xml:space="preserve">demonstrate some control </w:t>
      </w:r>
      <w:r w:rsidRPr="00730E13">
        <w:rPr>
          <w:rFonts w:cs="Heebo"/>
        </w:rPr>
        <w:t>of the technique and skills of the chosen genre/style</w:t>
      </w:r>
      <w:r>
        <w:rPr>
          <w:rFonts w:cs="Heebo"/>
        </w:rPr>
        <w:t xml:space="preserve"> and c</w:t>
      </w:r>
      <w:r w:rsidRPr="00730E13">
        <w:rPr>
          <w:rFonts w:cs="Heebo"/>
        </w:rPr>
        <w:t>an safely complete exercises</w:t>
      </w:r>
      <w:r>
        <w:rPr>
          <w:rFonts w:cs="Heebo"/>
        </w:rPr>
        <w:t>.</w:t>
      </w:r>
      <w:r w:rsidRPr="00730E13">
        <w:rPr>
          <w:rFonts w:cs="Heebo"/>
        </w:rPr>
        <w:t xml:space="preserve"> </w:t>
      </w:r>
      <w:r>
        <w:rPr>
          <w:rFonts w:cs="Heebo"/>
        </w:rPr>
        <w:t xml:space="preserve">They perform </w:t>
      </w:r>
      <w:r w:rsidRPr="00730E13">
        <w:rPr>
          <w:rFonts w:cs="Heebo"/>
        </w:rPr>
        <w:t xml:space="preserve">choreography </w:t>
      </w:r>
      <w:r w:rsidRPr="0068484F">
        <w:rPr>
          <w:rFonts w:cs="Heebo"/>
        </w:rPr>
        <w:t xml:space="preserve">with some connection </w:t>
      </w:r>
      <w:r w:rsidRPr="00730E13">
        <w:rPr>
          <w:rFonts w:cs="Heebo"/>
        </w:rPr>
        <w:t xml:space="preserve">to the choreographic intent, </w:t>
      </w:r>
      <w:r w:rsidRPr="0068484F">
        <w:rPr>
          <w:rFonts w:cs="Heebo"/>
        </w:rPr>
        <w:t xml:space="preserve">demonstrating appropriate </w:t>
      </w:r>
      <w:r w:rsidRPr="00730E13">
        <w:rPr>
          <w:rFonts w:cs="Heebo"/>
        </w:rPr>
        <w:t xml:space="preserve">performance qualities. Using dance terminology, and </w:t>
      </w:r>
      <w:r>
        <w:rPr>
          <w:rFonts w:cs="Heebo"/>
        </w:rPr>
        <w:t xml:space="preserve">a </w:t>
      </w:r>
      <w:r w:rsidRPr="00730E13">
        <w:rPr>
          <w:rFonts w:cs="Heebo"/>
        </w:rPr>
        <w:t>given framework, students reflect on and</w:t>
      </w:r>
      <w:r>
        <w:rPr>
          <w:rFonts w:cs="Heebo"/>
        </w:rPr>
        <w:t xml:space="preserve">, may, </w:t>
      </w:r>
      <w:r w:rsidRPr="00730E13">
        <w:rPr>
          <w:rFonts w:cs="Heebo"/>
        </w:rPr>
        <w:t>evaluate the effectiveness of the choreographic and rehearsal processes and performance of self and others. They can outline how particular dance genres/styles are influenced by the contexts in which they exist</w:t>
      </w:r>
      <w:r>
        <w:rPr>
          <w:rFonts w:cs="Heebo"/>
        </w:rPr>
        <w:t>.</w:t>
      </w:r>
    </w:p>
    <w:sectPr w:rsidR="00260488" w:rsidSect="00007ABD">
      <w:headerReference w:type="even" r:id="rId25"/>
      <w:headerReference w:type="default" r:id="rId26"/>
      <w:footerReference w:type="default" r:id="rId27"/>
      <w:headerReference w:type="first" r:id="rId28"/>
      <w:pgSz w:w="11906" w:h="16838" w:code="9"/>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E6FF" w14:textId="77777777" w:rsidR="0023031D" w:rsidRDefault="0023031D" w:rsidP="00590A37">
      <w:pPr>
        <w:spacing w:after="0" w:line="240" w:lineRule="auto"/>
      </w:pPr>
      <w:r>
        <w:separator/>
      </w:r>
    </w:p>
  </w:endnote>
  <w:endnote w:type="continuationSeparator" w:id="0">
    <w:p w14:paraId="15F63344" w14:textId="77777777" w:rsidR="0023031D" w:rsidRDefault="0023031D" w:rsidP="00590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Raavi">
    <w:panose1 w:val="02000500000000000000"/>
    <w:charset w:val="00"/>
    <w:family w:val="swiss"/>
    <w:pitch w:val="variable"/>
    <w:sig w:usb0="0002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ebo">
    <w:charset w:val="B1"/>
    <w:family w:val="auto"/>
    <w:pitch w:val="variable"/>
    <w:sig w:usb0="A00008E7" w:usb1="40000043"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AA0D" w14:textId="71629D3E" w:rsidR="00A519B7" w:rsidRPr="00D427C8" w:rsidRDefault="00A519B7" w:rsidP="00D427C8">
    <w:pPr>
      <w:pStyle w:val="Footer"/>
      <w:tabs>
        <w:tab w:val="right" w:pos="9638"/>
      </w:tabs>
      <w:jc w:val="right"/>
      <w:rPr>
        <w:rFonts w:ascii="Calibri" w:hAnsi="Calibri" w:cs="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96E6" w14:textId="451E6A0F" w:rsidR="00A519B7" w:rsidRPr="00275DEB" w:rsidRDefault="00275DEB" w:rsidP="00275DEB">
    <w:pPr>
      <w:pStyle w:val="Footer"/>
    </w:pPr>
    <w:r w:rsidRPr="00275DEB">
      <w:rPr>
        <w:sz w:val="18"/>
        <w:szCs w:val="18"/>
      </w:rPr>
      <w:t>2025/10755</w:t>
    </w:r>
    <w:r w:rsidR="000E2476">
      <w:rPr>
        <w:sz w:val="18"/>
        <w:szCs w:val="18"/>
      </w:rPr>
      <w:t>[v</w:t>
    </w:r>
    <w:r w:rsidR="006457DB">
      <w:rPr>
        <w:sz w:val="18"/>
        <w:szCs w:val="18"/>
      </w:rPr>
      <w:t>1</w:t>
    </w:r>
    <w:r w:rsidR="00430942">
      <w:rPr>
        <w:sz w:val="18"/>
        <w:szCs w:val="18"/>
      </w:rPr>
      <w:t>4</w:t>
    </w:r>
    <w:r w:rsidR="000E2476">
      <w:rPr>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2FD2" w14:textId="4CDCDD1E" w:rsidR="00A519B7" w:rsidRPr="00A17BC2" w:rsidRDefault="00A519B7" w:rsidP="00A17BC2">
    <w:pP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1235" w14:textId="77777777" w:rsidR="00A519B7" w:rsidRPr="00ED2F27" w:rsidRDefault="00A519B7" w:rsidP="0055652B">
    <w:pPr>
      <w:pStyle w:val="Foo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CACA" w14:textId="20D234EF" w:rsidR="00A519B7" w:rsidRPr="001D43A3" w:rsidRDefault="0079170D" w:rsidP="006C7E6D">
    <w:pPr>
      <w:pStyle w:val="Footer"/>
    </w:pPr>
    <w:r w:rsidRPr="001D43A3">
      <w:rPr>
        <w:sz w:val="18"/>
        <w:szCs w:val="18"/>
      </w:rPr>
      <w:t>The Arts</w:t>
    </w:r>
    <w:r w:rsidR="000D0C01">
      <w:rPr>
        <w:sz w:val="18"/>
        <w:szCs w:val="18"/>
      </w:rPr>
      <w:t>:</w:t>
    </w:r>
    <w:r w:rsidRPr="001D43A3">
      <w:rPr>
        <w:sz w:val="18"/>
        <w:szCs w:val="18"/>
      </w:rPr>
      <w:t xml:space="preserve"> </w:t>
    </w:r>
    <w:r w:rsidR="00261C4B" w:rsidRPr="001D43A3">
      <w:rPr>
        <w:sz w:val="18"/>
        <w:szCs w:val="18"/>
      </w:rPr>
      <w:t>Dance</w:t>
    </w:r>
    <w:r w:rsidRPr="001D43A3">
      <w:rPr>
        <w:sz w:val="18"/>
        <w:szCs w:val="18"/>
      </w:rPr>
      <w:t xml:space="preserve"> </w:t>
    </w:r>
    <w:r w:rsidRPr="001D43A3">
      <w:rPr>
        <w:rFonts w:cstheme="minorHAnsi"/>
        <w:sz w:val="18"/>
        <w:szCs w:val="18"/>
      </w:rPr>
      <w:t>│</w:t>
    </w:r>
    <w:r w:rsidR="00A030B3" w:rsidRPr="001D43A3">
      <w:rPr>
        <w:sz w:val="18"/>
        <w:szCs w:val="18"/>
      </w:rPr>
      <w:t xml:space="preserve"> </w:t>
    </w:r>
    <w:r w:rsidR="009839E6" w:rsidRPr="001D43A3">
      <w:rPr>
        <w:sz w:val="18"/>
        <w:szCs w:val="18"/>
      </w:rPr>
      <w:t xml:space="preserve">Achievement </w:t>
    </w:r>
    <w:r w:rsidR="00CA29CD">
      <w:rPr>
        <w:sz w:val="18"/>
        <w:szCs w:val="18"/>
      </w:rPr>
      <w:t>s</w:t>
    </w:r>
    <w:r w:rsidR="009839E6" w:rsidRPr="001D43A3">
      <w:rPr>
        <w:sz w:val="18"/>
        <w:szCs w:val="18"/>
      </w:rPr>
      <w:t xml:space="preserve">tandards </w:t>
    </w:r>
    <w:r w:rsidR="009839E6" w:rsidRPr="001D43A3">
      <w:rPr>
        <w:rFonts w:cstheme="minorHAnsi"/>
        <w:sz w:val="18"/>
        <w:szCs w:val="18"/>
      </w:rPr>
      <w:t>│</w:t>
    </w:r>
    <w:r w:rsidR="009839E6" w:rsidRPr="001D43A3">
      <w:rPr>
        <w:sz w:val="18"/>
        <w:szCs w:val="18"/>
      </w:rPr>
      <w:t xml:space="preserve"> Pre-primary–Year 10 </w:t>
    </w:r>
    <w:r w:rsidR="009839E6" w:rsidRPr="001D43A3">
      <w:rPr>
        <w:rFonts w:cstheme="minorHAnsi"/>
        <w:sz w:val="18"/>
        <w:szCs w:val="18"/>
      </w:rPr>
      <w:t>│</w:t>
    </w:r>
    <w:r w:rsidR="009839E6" w:rsidRPr="001D43A3">
      <w:rPr>
        <w:sz w:val="18"/>
        <w:szCs w:val="18"/>
      </w:rPr>
      <w:t xml:space="preserve"> </w:t>
    </w:r>
    <w:r w:rsidR="00594AC2" w:rsidRPr="001D43A3">
      <w:rPr>
        <w:sz w:val="18"/>
        <w:szCs w:val="18"/>
      </w:rPr>
      <w:t>F</w:t>
    </w:r>
    <w:r w:rsidR="009839E6" w:rsidRPr="001D43A3">
      <w:rPr>
        <w:sz w:val="18"/>
        <w:szCs w:val="18"/>
      </w:rPr>
      <w:t>or</w:t>
    </w:r>
    <w:r w:rsidR="00430942" w:rsidRPr="001D43A3">
      <w:rPr>
        <w:sz w:val="18"/>
        <w:szCs w:val="18"/>
      </w:rPr>
      <w:t xml:space="preserve"> familiarisation in 2026</w:t>
    </w:r>
    <w:r w:rsidR="009839E6" w:rsidRPr="001D43A3">
      <w:rPr>
        <w:sz w:val="18"/>
        <w:szCs w:val="18"/>
      </w:rPr>
      <w:ptab w:relativeTo="margin" w:alignment="right" w:leader="none"/>
    </w:r>
    <w:r w:rsidR="009839E6" w:rsidRPr="001D43A3">
      <w:rPr>
        <w:sz w:val="18"/>
        <w:szCs w:val="18"/>
      </w:rPr>
      <w:fldChar w:fldCharType="begin"/>
    </w:r>
    <w:r w:rsidR="009839E6" w:rsidRPr="001D43A3">
      <w:rPr>
        <w:sz w:val="18"/>
        <w:szCs w:val="18"/>
      </w:rPr>
      <w:instrText xml:space="preserve"> PAGE   \* MERGEFORMAT </w:instrText>
    </w:r>
    <w:r w:rsidR="009839E6" w:rsidRPr="001D43A3">
      <w:rPr>
        <w:sz w:val="18"/>
        <w:szCs w:val="18"/>
      </w:rPr>
      <w:fldChar w:fldCharType="separate"/>
    </w:r>
    <w:r w:rsidR="009839E6" w:rsidRPr="001D43A3">
      <w:rPr>
        <w:sz w:val="18"/>
        <w:szCs w:val="18"/>
      </w:rPr>
      <w:t>3</w:t>
    </w:r>
    <w:r w:rsidR="009839E6" w:rsidRPr="001D43A3">
      <w:rPr>
        <w:noProof/>
        <w:sz w:val="18"/>
        <w:szCs w:val="18"/>
      </w:rPr>
      <w:fldChar w:fldCharType="end"/>
    </w:r>
    <w:r w:rsidR="009839E6" w:rsidRPr="001D43A3">
      <w:rPr>
        <w:sz w:val="18"/>
        <w:szCs w:val="18"/>
      </w:rPr>
      <w:ptab w:relativeTo="margin" w:alignment="right" w:leader="none"/>
    </w:r>
    <w:r w:rsidR="009839E6" w:rsidRPr="001D43A3">
      <w:rPr>
        <w:sz w:val="18"/>
        <w:szCs w:val="18"/>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66F8" w14:textId="736B44DD" w:rsidR="00D2792C" w:rsidRPr="001D43A3" w:rsidRDefault="00FA71D6" w:rsidP="00FA71D6">
    <w:pPr>
      <w:pStyle w:val="Footer"/>
      <w:rPr>
        <w:sz w:val="18"/>
        <w:szCs w:val="18"/>
      </w:rPr>
    </w:pPr>
    <w:r w:rsidRPr="001D43A3">
      <w:rPr>
        <w:sz w:val="18"/>
        <w:szCs w:val="18"/>
      </w:rPr>
      <w:t>The Arts</w:t>
    </w:r>
    <w:r w:rsidR="000D0C01">
      <w:rPr>
        <w:sz w:val="18"/>
        <w:szCs w:val="18"/>
      </w:rPr>
      <w:t>:</w:t>
    </w:r>
    <w:r w:rsidRPr="001D43A3">
      <w:rPr>
        <w:sz w:val="18"/>
        <w:szCs w:val="18"/>
      </w:rPr>
      <w:t xml:space="preserve"> Dance </w:t>
    </w:r>
    <w:r w:rsidRPr="001D43A3">
      <w:rPr>
        <w:rFonts w:cstheme="minorHAnsi"/>
        <w:sz w:val="18"/>
        <w:szCs w:val="18"/>
      </w:rPr>
      <w:t>│</w:t>
    </w:r>
    <w:r w:rsidRPr="001D43A3">
      <w:rPr>
        <w:sz w:val="18"/>
        <w:szCs w:val="18"/>
      </w:rPr>
      <w:t xml:space="preserve"> Achievement </w:t>
    </w:r>
    <w:r w:rsidR="00CA29CD">
      <w:rPr>
        <w:sz w:val="18"/>
        <w:szCs w:val="18"/>
      </w:rPr>
      <w:t>s</w:t>
    </w:r>
    <w:r w:rsidRPr="001D43A3">
      <w:rPr>
        <w:sz w:val="18"/>
        <w:szCs w:val="18"/>
      </w:rPr>
      <w:t xml:space="preserve">tandards </w:t>
    </w:r>
    <w:r w:rsidRPr="001D43A3">
      <w:rPr>
        <w:rFonts w:cstheme="minorHAnsi"/>
        <w:sz w:val="18"/>
        <w:szCs w:val="18"/>
      </w:rPr>
      <w:t>│</w:t>
    </w:r>
    <w:r w:rsidRPr="001D43A3">
      <w:rPr>
        <w:sz w:val="18"/>
        <w:szCs w:val="18"/>
      </w:rPr>
      <w:t xml:space="preserve"> Pre-primary–Year 10 </w:t>
    </w:r>
    <w:r w:rsidRPr="001D43A3">
      <w:rPr>
        <w:rFonts w:cstheme="minorHAnsi"/>
        <w:sz w:val="18"/>
        <w:szCs w:val="18"/>
      </w:rPr>
      <w:t>│</w:t>
    </w:r>
    <w:r w:rsidRPr="001D43A3">
      <w:rPr>
        <w:sz w:val="18"/>
        <w:szCs w:val="18"/>
      </w:rPr>
      <w:t xml:space="preserve"> </w:t>
    </w:r>
    <w:r w:rsidR="00594AC2" w:rsidRPr="001D43A3">
      <w:rPr>
        <w:sz w:val="18"/>
        <w:szCs w:val="18"/>
      </w:rPr>
      <w:t>F</w:t>
    </w:r>
    <w:r w:rsidRPr="001D43A3">
      <w:rPr>
        <w:sz w:val="18"/>
        <w:szCs w:val="18"/>
      </w:rPr>
      <w:t xml:space="preserve">or </w:t>
    </w:r>
    <w:r w:rsidR="00430942" w:rsidRPr="001D43A3">
      <w:rPr>
        <w:sz w:val="18"/>
        <w:szCs w:val="18"/>
      </w:rPr>
      <w:t>familiarisation in 2026</w:t>
    </w:r>
    <w:r w:rsidRPr="001D43A3">
      <w:rPr>
        <w:sz w:val="18"/>
        <w:szCs w:val="18"/>
      </w:rPr>
      <w:ptab w:relativeTo="margin" w:alignment="right" w:leader="none"/>
    </w:r>
    <w:r w:rsidRPr="001D43A3">
      <w:rPr>
        <w:sz w:val="18"/>
        <w:szCs w:val="18"/>
      </w:rPr>
      <w:fldChar w:fldCharType="begin"/>
    </w:r>
    <w:r w:rsidRPr="001D43A3">
      <w:rPr>
        <w:sz w:val="18"/>
        <w:szCs w:val="18"/>
      </w:rPr>
      <w:instrText xml:space="preserve"> PAGE   \* MERGEFORMAT </w:instrText>
    </w:r>
    <w:r w:rsidRPr="001D43A3">
      <w:rPr>
        <w:sz w:val="18"/>
        <w:szCs w:val="18"/>
      </w:rPr>
      <w:fldChar w:fldCharType="separate"/>
    </w:r>
    <w:r w:rsidRPr="001D43A3">
      <w:rPr>
        <w:sz w:val="18"/>
        <w:szCs w:val="18"/>
      </w:rPr>
      <w:t>1</w:t>
    </w:r>
    <w:r w:rsidRPr="001D43A3">
      <w:rPr>
        <w:noProof/>
        <w:sz w:val="18"/>
        <w:szCs w:val="18"/>
      </w:rPr>
      <w:fldChar w:fldCharType="end"/>
    </w:r>
    <w:r w:rsidRPr="001D43A3">
      <w:rPr>
        <w:sz w:val="18"/>
        <w:szCs w:val="18"/>
      </w:rPr>
      <w:ptab w:relativeTo="margin" w:alignment="right" w:leader="none"/>
    </w:r>
    <w:r w:rsidRPr="001D43A3">
      <w:rPr>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77FAB" w14:textId="77777777" w:rsidR="0023031D" w:rsidRDefault="0023031D" w:rsidP="00590A37">
      <w:pPr>
        <w:spacing w:after="0" w:line="240" w:lineRule="auto"/>
      </w:pPr>
      <w:r>
        <w:separator/>
      </w:r>
    </w:p>
  </w:footnote>
  <w:footnote w:type="continuationSeparator" w:id="0">
    <w:p w14:paraId="1E5A7D6D" w14:textId="77777777" w:rsidR="0023031D" w:rsidRDefault="0023031D" w:rsidP="00590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12B3" w14:textId="7E8970DB" w:rsidR="008C3763" w:rsidRDefault="009040F5">
    <w:pPr>
      <w:pStyle w:val="Header"/>
    </w:pPr>
    <w:r>
      <w:rPr>
        <w:noProof/>
        <w14:ligatures w14:val="standardContextual"/>
      </w:rPr>
      <mc:AlternateContent>
        <mc:Choice Requires="wps">
          <w:drawing>
            <wp:anchor distT="0" distB="0" distL="0" distR="0" simplePos="0" relativeHeight="251689984" behindDoc="0" locked="0" layoutInCell="1" allowOverlap="1" wp14:anchorId="6D8C941E" wp14:editId="13AA16DC">
              <wp:simplePos x="635" y="635"/>
              <wp:positionH relativeFrom="page">
                <wp:align>center</wp:align>
              </wp:positionH>
              <wp:positionV relativeFrom="page">
                <wp:align>top</wp:align>
              </wp:positionV>
              <wp:extent cx="622300" cy="404495"/>
              <wp:effectExtent l="0" t="0" r="6350" b="14605"/>
              <wp:wrapNone/>
              <wp:docPr id="4358824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6F31DFE" w14:textId="47D26F5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8C941E"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56F31DFE" w14:textId="47D26F5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030A" w14:textId="79BB7971" w:rsidR="00A519B7" w:rsidRPr="006D7077" w:rsidRDefault="009040F5" w:rsidP="0055652B">
    <w:pPr>
      <w:pStyle w:val="BodyHeading"/>
      <w:framePr w:hSpace="0" w:wrap="auto" w:vAnchor="margin" w:hAnchor="text" w:yAlign="inline"/>
      <w:pBdr>
        <w:top w:val="nil"/>
        <w:left w:val="nil"/>
        <w:bottom w:val="nil"/>
        <w:right w:val="nil"/>
        <w:between w:val="nil"/>
        <w:bar w:val="nil"/>
      </w:pBdr>
      <w:spacing w:line="276" w:lineRule="auto"/>
      <w:rPr>
        <w:rFonts w:ascii="Calibri" w:hAnsi="Calibri" w:cs="Calibri"/>
        <w:caps w:val="0"/>
        <w:color w:val="auto"/>
        <w:sz w:val="36"/>
      </w:rPr>
    </w:pPr>
    <w:r>
      <w:rPr>
        <w:noProof/>
        <w14:ligatures w14:val="standardContextual"/>
      </w:rPr>
      <mc:AlternateContent>
        <mc:Choice Requires="wps">
          <w:drawing>
            <wp:anchor distT="0" distB="0" distL="0" distR="0" simplePos="0" relativeHeight="251691008" behindDoc="0" locked="0" layoutInCell="1" allowOverlap="1" wp14:anchorId="5E41D893" wp14:editId="14850011">
              <wp:simplePos x="635" y="635"/>
              <wp:positionH relativeFrom="page">
                <wp:align>center</wp:align>
              </wp:positionH>
              <wp:positionV relativeFrom="page">
                <wp:align>top</wp:align>
              </wp:positionV>
              <wp:extent cx="622300" cy="404495"/>
              <wp:effectExtent l="0" t="0" r="6350" b="14605"/>
              <wp:wrapNone/>
              <wp:docPr id="8852725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77E3E14" w14:textId="7120762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41D893"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677E3E14" w14:textId="7120762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r w:rsidR="009839E6" w:rsidRPr="006D7077">
      <w:rPr>
        <w:rFonts w:ascii="Calibri" w:hAnsi="Calibri" w:cs="Calibri"/>
        <w:caps w:val="0"/>
        <w:szCs w:val="20"/>
      </w:rPr>
      <w:t>Guide to reading this document</w:t>
    </w:r>
  </w:p>
  <w:p w14:paraId="5D3F93FD" w14:textId="77777777" w:rsidR="00A519B7" w:rsidRPr="006D7077" w:rsidRDefault="009839E6" w:rsidP="0055652B">
    <w:pPr>
      <w:rPr>
        <w:rFonts w:eastAsia="Arial" w:cs="Calibri"/>
        <w:position w:val="-2"/>
      </w:rPr>
    </w:pPr>
    <w:r w:rsidRPr="006D7077">
      <w:rPr>
        <w:rFonts w:eastAsia="Arial" w:cs="Calibri"/>
        <w:position w:val="-2"/>
        <w:u w:val="single"/>
      </w:rPr>
      <w:t>Underlined text</w:t>
    </w:r>
    <w:r w:rsidRPr="006D7077">
      <w:rPr>
        <w:rFonts w:eastAsia="Arial" w:cs="Calibri"/>
        <w:position w:val="-2"/>
      </w:rPr>
      <w:t xml:space="preserve"> has been used to highlight key changes between the current Western Australian curriculum and the Australian Curriculum version 9 (v9).</w:t>
    </w:r>
  </w:p>
  <w:p w14:paraId="6B1D2667" w14:textId="77777777" w:rsidR="00A519B7" w:rsidRPr="006D7077" w:rsidRDefault="009839E6" w:rsidP="0055652B">
    <w:pPr>
      <w:rPr>
        <w:rFonts w:eastAsia="Arial" w:cs="Calibri"/>
        <w:position w:val="-2"/>
      </w:rPr>
    </w:pPr>
    <w:r w:rsidRPr="006D7077">
      <w:rPr>
        <w:rFonts w:eastAsia="Arial" w:cs="Calibri"/>
        <w:position w:val="-2"/>
      </w:rPr>
      <w:t xml:space="preserve">The proposed Western Australian curriculum is presented for consultation. In all cases it is either the Australian Curriculum v9 content or an adaptation of its language.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DFF8" w14:textId="58ACF6EB" w:rsidR="00A519B7" w:rsidRPr="00111DEC" w:rsidRDefault="00DB1826" w:rsidP="00FF0423">
    <w:r w:rsidRPr="002971FA">
      <w:rPr>
        <w:b/>
        <w:bCs/>
        <w:noProof/>
        <w:lang w:eastAsia="en-AU"/>
      </w:rPr>
      <w:drawing>
        <wp:inline distT="0" distB="0" distL="0" distR="0" wp14:anchorId="68114613" wp14:editId="2A71A432">
          <wp:extent cx="13291185" cy="586105"/>
          <wp:effectExtent l="0" t="0" r="5715" b="4445"/>
          <wp:docPr id="1897296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1185" cy="58610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9212" w14:textId="27CF7C31" w:rsidR="008C3763" w:rsidRDefault="009040F5">
    <w:pPr>
      <w:pStyle w:val="Header"/>
    </w:pPr>
    <w:r>
      <w:rPr>
        <w:noProof/>
        <w14:ligatures w14:val="standardContextual"/>
      </w:rPr>
      <mc:AlternateContent>
        <mc:Choice Requires="wps">
          <w:drawing>
            <wp:anchor distT="0" distB="0" distL="0" distR="0" simplePos="0" relativeHeight="251693056" behindDoc="0" locked="0" layoutInCell="1" allowOverlap="1" wp14:anchorId="3630CB4E" wp14:editId="337F42E4">
              <wp:simplePos x="635" y="635"/>
              <wp:positionH relativeFrom="page">
                <wp:align>center</wp:align>
              </wp:positionH>
              <wp:positionV relativeFrom="page">
                <wp:align>top</wp:align>
              </wp:positionV>
              <wp:extent cx="622300" cy="404495"/>
              <wp:effectExtent l="0" t="0" r="6350" b="14605"/>
              <wp:wrapNone/>
              <wp:docPr id="148652283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472E79F" w14:textId="772CA4E3"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30CB4E"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7472E79F" w14:textId="772CA4E3"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AC0A" w14:textId="5DDC35C5" w:rsidR="00A519B7" w:rsidRPr="009A18BD" w:rsidRDefault="00A519B7" w:rsidP="005565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8769" w14:textId="282ED5DE" w:rsidR="008C3763" w:rsidRDefault="009040F5">
    <w:pPr>
      <w:pStyle w:val="Header"/>
    </w:pPr>
    <w:r>
      <w:rPr>
        <w:noProof/>
        <w14:ligatures w14:val="standardContextual"/>
      </w:rPr>
      <mc:AlternateContent>
        <mc:Choice Requires="wps">
          <w:drawing>
            <wp:anchor distT="0" distB="0" distL="0" distR="0" simplePos="0" relativeHeight="251692032" behindDoc="0" locked="0" layoutInCell="1" allowOverlap="1" wp14:anchorId="52000080" wp14:editId="684BECB4">
              <wp:simplePos x="635" y="635"/>
              <wp:positionH relativeFrom="page">
                <wp:align>center</wp:align>
              </wp:positionH>
              <wp:positionV relativeFrom="page">
                <wp:align>top</wp:align>
              </wp:positionV>
              <wp:extent cx="622300" cy="404495"/>
              <wp:effectExtent l="0" t="0" r="6350" b="14605"/>
              <wp:wrapNone/>
              <wp:docPr id="172332999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C13CFF1" w14:textId="3F1D04B4"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000080" id="_x0000_t202" coordsize="21600,21600" o:spt="202" path="m,l,21600r21600,l21600,xe">
              <v:stroke joinstyle="miter"/>
              <v:path gradientshapeok="t" o:connecttype="rect"/>
            </v:shapetype>
            <v:shape id="Text Box 4" o:spid="_x0000_s1029" type="#_x0000_t202" alt="OFFICIAL" style="position:absolute;margin-left:0;margin-top:0;width:49pt;height:31.85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1C13CFF1" w14:textId="3F1D04B4"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62AA" w14:textId="17BD981F" w:rsidR="008C3763" w:rsidRDefault="009040F5">
    <w:pPr>
      <w:pStyle w:val="Header"/>
    </w:pPr>
    <w:r>
      <w:rPr>
        <w:noProof/>
        <w14:ligatures w14:val="standardContextual"/>
      </w:rPr>
      <mc:AlternateContent>
        <mc:Choice Requires="wps">
          <w:drawing>
            <wp:anchor distT="0" distB="0" distL="0" distR="0" simplePos="0" relativeHeight="251696128" behindDoc="0" locked="0" layoutInCell="1" allowOverlap="1" wp14:anchorId="493F7D9A" wp14:editId="19A77BD5">
              <wp:simplePos x="635" y="635"/>
              <wp:positionH relativeFrom="page">
                <wp:align>center</wp:align>
              </wp:positionH>
              <wp:positionV relativeFrom="page">
                <wp:align>top</wp:align>
              </wp:positionV>
              <wp:extent cx="622300" cy="404495"/>
              <wp:effectExtent l="0" t="0" r="6350" b="14605"/>
              <wp:wrapNone/>
              <wp:docPr id="111938061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1377E5B" w14:textId="08F7484C"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3F7D9A" id="_x0000_t202" coordsize="21600,21600" o:spt="202" path="m,l,21600r21600,l21600,xe">
              <v:stroke joinstyle="miter"/>
              <v:path gradientshapeok="t" o:connecttype="rect"/>
            </v:shapetype>
            <v:shape id="Text Box 8" o:spid="_x0000_s1030" type="#_x0000_t202" alt="OFFICIAL" style="position:absolute;margin-left:0;margin-top:0;width:49pt;height:31.85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41377E5B" w14:textId="08F7484C"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E93B" w14:textId="5F81AA83" w:rsidR="00A519B7" w:rsidRPr="0072383B" w:rsidRDefault="00A519B7" w:rsidP="00290A55">
    <w:pPr>
      <w:pStyle w:val="Header"/>
      <w:rPr>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6717" w14:textId="6407BBD4" w:rsidR="008C3763" w:rsidRDefault="009040F5">
    <w:pPr>
      <w:pStyle w:val="Header"/>
    </w:pPr>
    <w:r>
      <w:rPr>
        <w:noProof/>
        <w14:ligatures w14:val="standardContextual"/>
      </w:rPr>
      <mc:AlternateContent>
        <mc:Choice Requires="wps">
          <w:drawing>
            <wp:anchor distT="0" distB="0" distL="0" distR="0" simplePos="0" relativeHeight="251695104" behindDoc="0" locked="0" layoutInCell="1" allowOverlap="1" wp14:anchorId="5A2430EC" wp14:editId="57931D5B">
              <wp:simplePos x="635" y="635"/>
              <wp:positionH relativeFrom="page">
                <wp:align>center</wp:align>
              </wp:positionH>
              <wp:positionV relativeFrom="page">
                <wp:align>top</wp:align>
              </wp:positionV>
              <wp:extent cx="622300" cy="404495"/>
              <wp:effectExtent l="0" t="0" r="6350" b="14605"/>
              <wp:wrapNone/>
              <wp:docPr id="6198574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F988F0A" w14:textId="5AB44953"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2430EC" id="_x0000_t202" coordsize="21600,21600" o:spt="202" path="m,l,21600r21600,l21600,xe">
              <v:stroke joinstyle="miter"/>
              <v:path gradientshapeok="t" o:connecttype="rect"/>
            </v:shapetype>
            <v:shape id="Text Box 7" o:spid="_x0000_s1031" type="#_x0000_t202" alt="OFFICIAL" style="position:absolute;margin-left:0;margin-top:0;width:49pt;height:31.85pt;z-index:251695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CV9b4SDAIAABwEAAAO&#10;AAAAAAAAAAAAAAAAAC4CAABkcnMvZTJvRG9jLnhtbFBLAQItABQABgAIAAAAIQC1VGR12QAAAAMB&#10;AAAPAAAAAAAAAAAAAAAAAGYEAABkcnMvZG93bnJldi54bWxQSwUGAAAAAAQABADzAAAAbAUAAAAA&#10;" filled="f" stroked="f">
              <v:textbox style="mso-fit-shape-to-text:t" inset="0,15pt,0,0">
                <w:txbxContent>
                  <w:p w14:paraId="3F988F0A" w14:textId="5AB44953"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7526" w14:textId="570C04A8" w:rsidR="008C3763" w:rsidRDefault="009040F5">
    <w:pPr>
      <w:pStyle w:val="Header"/>
    </w:pPr>
    <w:r>
      <w:rPr>
        <w:noProof/>
        <w14:ligatures w14:val="standardContextual"/>
      </w:rPr>
      <mc:AlternateContent>
        <mc:Choice Requires="wps">
          <w:drawing>
            <wp:anchor distT="0" distB="0" distL="0" distR="0" simplePos="0" relativeHeight="251699200" behindDoc="0" locked="0" layoutInCell="1" allowOverlap="1" wp14:anchorId="462F4621" wp14:editId="012DF02E">
              <wp:simplePos x="635" y="635"/>
              <wp:positionH relativeFrom="page">
                <wp:align>center</wp:align>
              </wp:positionH>
              <wp:positionV relativeFrom="page">
                <wp:align>top</wp:align>
              </wp:positionV>
              <wp:extent cx="622300" cy="404495"/>
              <wp:effectExtent l="0" t="0" r="6350" b="14605"/>
              <wp:wrapNone/>
              <wp:docPr id="1676009120"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39F635D" w14:textId="54B3AD5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2F4621" id="_x0000_t202" coordsize="21600,21600" o:spt="202" path="m,l,21600r21600,l21600,xe">
              <v:stroke joinstyle="miter"/>
              <v:path gradientshapeok="t" o:connecttype="rect"/>
            </v:shapetype>
            <v:shape id="Text Box 11" o:spid="_x0000_s1032" type="#_x0000_t202" alt="OFFICIAL" style="position:absolute;margin-left:0;margin-top:0;width:49pt;height:31.85pt;z-index:2516992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textbox style="mso-fit-shape-to-text:t" inset="0,15pt,0,0">
                <w:txbxContent>
                  <w:p w14:paraId="439F635D" w14:textId="54B3AD5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F690" w14:textId="031B7D0C" w:rsidR="008C3763" w:rsidRDefault="009040F5">
    <w:pPr>
      <w:pStyle w:val="Header"/>
    </w:pPr>
    <w:r>
      <w:rPr>
        <w:noProof/>
        <w14:ligatures w14:val="standardContextual"/>
      </w:rPr>
      <mc:AlternateContent>
        <mc:Choice Requires="wps">
          <w:drawing>
            <wp:anchor distT="0" distB="0" distL="0" distR="0" simplePos="0" relativeHeight="251700224" behindDoc="0" locked="0" layoutInCell="1" allowOverlap="1" wp14:anchorId="237A2816" wp14:editId="3F28B196">
              <wp:simplePos x="635" y="635"/>
              <wp:positionH relativeFrom="page">
                <wp:align>center</wp:align>
              </wp:positionH>
              <wp:positionV relativeFrom="page">
                <wp:align>top</wp:align>
              </wp:positionV>
              <wp:extent cx="622300" cy="404495"/>
              <wp:effectExtent l="0" t="0" r="6350" b="14605"/>
              <wp:wrapNone/>
              <wp:docPr id="120525014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73B6D14" w14:textId="0DD43E2F"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7A2816" id="_x0000_t202" coordsize="21600,21600" o:spt="202" path="m,l,21600r21600,l21600,xe">
              <v:stroke joinstyle="miter"/>
              <v:path gradientshapeok="t" o:connecttype="rect"/>
            </v:shapetype>
            <v:shape id="Text Box 12" o:spid="_x0000_s1033" type="#_x0000_t202" alt="OFFICIAL" style="position:absolute;margin-left:0;margin-top:0;width:49pt;height:31.85pt;z-index:2517002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textbox style="mso-fit-shape-to-text:t" inset="0,15pt,0,0">
                <w:txbxContent>
                  <w:p w14:paraId="073B6D14" w14:textId="0DD43E2F"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AD13" w14:textId="0C7747D9" w:rsidR="00A519B7" w:rsidRPr="00111DEC" w:rsidRDefault="00A519B7" w:rsidP="00FF042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AEF8" w14:textId="1579A7CC" w:rsidR="008C3763" w:rsidRDefault="009040F5">
    <w:pPr>
      <w:pStyle w:val="Header"/>
    </w:pPr>
    <w:r>
      <w:rPr>
        <w:noProof/>
        <w14:ligatures w14:val="standardContextual"/>
      </w:rPr>
      <mc:AlternateContent>
        <mc:Choice Requires="wps">
          <w:drawing>
            <wp:anchor distT="0" distB="0" distL="0" distR="0" simplePos="0" relativeHeight="251702272" behindDoc="0" locked="0" layoutInCell="1" allowOverlap="1" wp14:anchorId="36CF21C2" wp14:editId="1733157A">
              <wp:simplePos x="635" y="635"/>
              <wp:positionH relativeFrom="page">
                <wp:align>center</wp:align>
              </wp:positionH>
              <wp:positionV relativeFrom="page">
                <wp:align>top</wp:align>
              </wp:positionV>
              <wp:extent cx="622300" cy="404495"/>
              <wp:effectExtent l="0" t="0" r="6350" b="14605"/>
              <wp:wrapNone/>
              <wp:docPr id="151740990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180A2E6" w14:textId="0EF60C87"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CF21C2" id="_x0000_t202" coordsize="21600,21600" o:spt="202" path="m,l,21600r21600,l21600,xe">
              <v:stroke joinstyle="miter"/>
              <v:path gradientshapeok="t" o:connecttype="rect"/>
            </v:shapetype>
            <v:shape id="Text Box 14" o:spid="_x0000_s1034" type="#_x0000_t202" alt="OFFICIAL" style="position:absolute;margin-left:0;margin-top:0;width:49pt;height:31.85pt;z-index:251702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ZUoi7w0CAAAcBAAA&#10;DgAAAAAAAAAAAAAAAAAuAgAAZHJzL2Uyb0RvYy54bWxQSwECLQAUAAYACAAAACEAtVRkddkAAAAD&#10;AQAADwAAAAAAAAAAAAAAAABnBAAAZHJzL2Rvd25yZXYueG1sUEsFBgAAAAAEAAQA8wAAAG0FAAAA&#10;AA==&#10;" filled="f" stroked="f">
              <v:textbox style="mso-fit-shape-to-text:t" inset="0,15pt,0,0">
                <w:txbxContent>
                  <w:p w14:paraId="1180A2E6" w14:textId="0EF60C87"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7DD5" w14:textId="772706D6" w:rsidR="008C3763" w:rsidRDefault="008C376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D55C" w14:textId="5098EAEF" w:rsidR="008C3763" w:rsidRDefault="009040F5">
    <w:pPr>
      <w:pStyle w:val="Header"/>
    </w:pPr>
    <w:r>
      <w:rPr>
        <w:noProof/>
        <w14:ligatures w14:val="standardContextual"/>
      </w:rPr>
      <mc:AlternateContent>
        <mc:Choice Requires="wps">
          <w:drawing>
            <wp:anchor distT="0" distB="0" distL="0" distR="0" simplePos="0" relativeHeight="251701248" behindDoc="0" locked="0" layoutInCell="1" allowOverlap="1" wp14:anchorId="0C443D24" wp14:editId="068D867A">
              <wp:simplePos x="635" y="635"/>
              <wp:positionH relativeFrom="page">
                <wp:align>center</wp:align>
              </wp:positionH>
              <wp:positionV relativeFrom="page">
                <wp:align>top</wp:align>
              </wp:positionV>
              <wp:extent cx="622300" cy="404495"/>
              <wp:effectExtent l="0" t="0" r="6350" b="14605"/>
              <wp:wrapNone/>
              <wp:docPr id="1657972384"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CD59FFB" w14:textId="0A67439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443D24" id="_x0000_t202" coordsize="21600,21600" o:spt="202" path="m,l,21600r21600,l21600,xe">
              <v:stroke joinstyle="miter"/>
              <v:path gradientshapeok="t" o:connecttype="rect"/>
            </v:shapetype>
            <v:shape id="Text Box 13" o:spid="_x0000_s1035" type="#_x0000_t202" alt="OFFICIAL" style="position:absolute;margin-left:0;margin-top:0;width:49pt;height:31.85pt;z-index:251701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CPWQ0g0CAAAcBAAA&#10;DgAAAAAAAAAAAAAAAAAuAgAAZHJzL2Uyb0RvYy54bWxQSwECLQAUAAYACAAAACEAtVRkddkAAAAD&#10;AQAADwAAAAAAAAAAAAAAAABnBAAAZHJzL2Rvd25yZXYueG1sUEsFBgAAAAAEAAQA8wAAAG0FAAAA&#10;AA==&#10;" filled="f" stroked="f">
              <v:textbox style="mso-fit-shape-to-text:t" inset="0,15pt,0,0">
                <w:txbxContent>
                  <w:p w14:paraId="5CD59FFB" w14:textId="0A67439E" w:rsidR="009040F5" w:rsidRPr="009040F5" w:rsidRDefault="009040F5" w:rsidP="009040F5">
                    <w:pPr>
                      <w:spacing w:after="0"/>
                      <w:rPr>
                        <w:rFonts w:ascii="Aptos" w:eastAsia="Aptos" w:hAnsi="Aptos" w:cs="Aptos"/>
                        <w:noProof/>
                        <w:color w:val="000000"/>
                        <w:sz w:val="24"/>
                        <w:szCs w:val="24"/>
                      </w:rPr>
                    </w:pPr>
                    <w:r w:rsidRPr="009040F5">
                      <w:rPr>
                        <w:rFonts w:ascii="Aptos" w:eastAsia="Aptos" w:hAnsi="Aptos" w:cs="Aptos"/>
                        <w:noProof/>
                        <w:color w:val="0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37"/>
    <w:rsid w:val="00002F07"/>
    <w:rsid w:val="00007ABD"/>
    <w:rsid w:val="00017E25"/>
    <w:rsid w:val="00024947"/>
    <w:rsid w:val="00025DAA"/>
    <w:rsid w:val="00026CF7"/>
    <w:rsid w:val="000318C7"/>
    <w:rsid w:val="00033371"/>
    <w:rsid w:val="00034F59"/>
    <w:rsid w:val="00047793"/>
    <w:rsid w:val="000508EB"/>
    <w:rsid w:val="0005514C"/>
    <w:rsid w:val="00055CEB"/>
    <w:rsid w:val="00061F39"/>
    <w:rsid w:val="00066FFD"/>
    <w:rsid w:val="00071AB3"/>
    <w:rsid w:val="0008400C"/>
    <w:rsid w:val="00085058"/>
    <w:rsid w:val="000949CC"/>
    <w:rsid w:val="00096110"/>
    <w:rsid w:val="000A2446"/>
    <w:rsid w:val="000C18E9"/>
    <w:rsid w:val="000C40F4"/>
    <w:rsid w:val="000D0C01"/>
    <w:rsid w:val="000D5BFF"/>
    <w:rsid w:val="000E2476"/>
    <w:rsid w:val="000E449C"/>
    <w:rsid w:val="000E693A"/>
    <w:rsid w:val="000F517C"/>
    <w:rsid w:val="001039EC"/>
    <w:rsid w:val="00103BF6"/>
    <w:rsid w:val="001113B2"/>
    <w:rsid w:val="0011441A"/>
    <w:rsid w:val="00117E89"/>
    <w:rsid w:val="001214B3"/>
    <w:rsid w:val="001223E1"/>
    <w:rsid w:val="00131758"/>
    <w:rsid w:val="001456BF"/>
    <w:rsid w:val="001637F8"/>
    <w:rsid w:val="00176910"/>
    <w:rsid w:val="00182561"/>
    <w:rsid w:val="001901A5"/>
    <w:rsid w:val="001A55AE"/>
    <w:rsid w:val="001B3918"/>
    <w:rsid w:val="001B513C"/>
    <w:rsid w:val="001C3E0A"/>
    <w:rsid w:val="001D43A3"/>
    <w:rsid w:val="001D5B27"/>
    <w:rsid w:val="001D67EF"/>
    <w:rsid w:val="001E13C3"/>
    <w:rsid w:val="001F6F31"/>
    <w:rsid w:val="00200AAF"/>
    <w:rsid w:val="0021437B"/>
    <w:rsid w:val="00226450"/>
    <w:rsid w:val="0022671A"/>
    <w:rsid w:val="0023031D"/>
    <w:rsid w:val="00231021"/>
    <w:rsid w:val="00234942"/>
    <w:rsid w:val="0024327D"/>
    <w:rsid w:val="00260488"/>
    <w:rsid w:val="00261C4B"/>
    <w:rsid w:val="00263703"/>
    <w:rsid w:val="00275DEB"/>
    <w:rsid w:val="002773EB"/>
    <w:rsid w:val="002813DB"/>
    <w:rsid w:val="0028148C"/>
    <w:rsid w:val="0029022B"/>
    <w:rsid w:val="002915F0"/>
    <w:rsid w:val="002A0529"/>
    <w:rsid w:val="002A527E"/>
    <w:rsid w:val="002B00C3"/>
    <w:rsid w:val="002C2EEE"/>
    <w:rsid w:val="002C39B3"/>
    <w:rsid w:val="002C67D4"/>
    <w:rsid w:val="002D3C1E"/>
    <w:rsid w:val="002E427E"/>
    <w:rsid w:val="002F570C"/>
    <w:rsid w:val="00300E56"/>
    <w:rsid w:val="00303A48"/>
    <w:rsid w:val="00305BE7"/>
    <w:rsid w:val="00314569"/>
    <w:rsid w:val="00325462"/>
    <w:rsid w:val="00334212"/>
    <w:rsid w:val="003363D6"/>
    <w:rsid w:val="00343701"/>
    <w:rsid w:val="003444CF"/>
    <w:rsid w:val="00346104"/>
    <w:rsid w:val="00350DB5"/>
    <w:rsid w:val="00387F4A"/>
    <w:rsid w:val="003A3A82"/>
    <w:rsid w:val="003A59F4"/>
    <w:rsid w:val="003E5D02"/>
    <w:rsid w:val="003E71F7"/>
    <w:rsid w:val="003F679B"/>
    <w:rsid w:val="003F733B"/>
    <w:rsid w:val="0040502E"/>
    <w:rsid w:val="00430942"/>
    <w:rsid w:val="00434E06"/>
    <w:rsid w:val="00452A7F"/>
    <w:rsid w:val="0045469C"/>
    <w:rsid w:val="0045495C"/>
    <w:rsid w:val="0046261F"/>
    <w:rsid w:val="00462A03"/>
    <w:rsid w:val="00470D9C"/>
    <w:rsid w:val="0048180A"/>
    <w:rsid w:val="004939B7"/>
    <w:rsid w:val="004C66CC"/>
    <w:rsid w:val="004C7A30"/>
    <w:rsid w:val="004D5B39"/>
    <w:rsid w:val="004F3EB8"/>
    <w:rsid w:val="004F5824"/>
    <w:rsid w:val="00513DB4"/>
    <w:rsid w:val="00534C3F"/>
    <w:rsid w:val="00547104"/>
    <w:rsid w:val="0055093A"/>
    <w:rsid w:val="00554037"/>
    <w:rsid w:val="0055715F"/>
    <w:rsid w:val="00560434"/>
    <w:rsid w:val="005669A2"/>
    <w:rsid w:val="00584616"/>
    <w:rsid w:val="005849C3"/>
    <w:rsid w:val="00590A37"/>
    <w:rsid w:val="0059193A"/>
    <w:rsid w:val="00594AC2"/>
    <w:rsid w:val="005B29B5"/>
    <w:rsid w:val="005B6CB4"/>
    <w:rsid w:val="005D17F3"/>
    <w:rsid w:val="005D5FED"/>
    <w:rsid w:val="005D6A39"/>
    <w:rsid w:val="005F4489"/>
    <w:rsid w:val="005F545D"/>
    <w:rsid w:val="00603FC6"/>
    <w:rsid w:val="00634916"/>
    <w:rsid w:val="00637ECF"/>
    <w:rsid w:val="00640556"/>
    <w:rsid w:val="006457DB"/>
    <w:rsid w:val="00652287"/>
    <w:rsid w:val="006539A2"/>
    <w:rsid w:val="00671860"/>
    <w:rsid w:val="00674FA5"/>
    <w:rsid w:val="00677ACA"/>
    <w:rsid w:val="00680437"/>
    <w:rsid w:val="006834C0"/>
    <w:rsid w:val="0068484F"/>
    <w:rsid w:val="00686759"/>
    <w:rsid w:val="006867CD"/>
    <w:rsid w:val="006A0539"/>
    <w:rsid w:val="006A0F0F"/>
    <w:rsid w:val="006A39CF"/>
    <w:rsid w:val="006C2C20"/>
    <w:rsid w:val="006C4C32"/>
    <w:rsid w:val="006C7B90"/>
    <w:rsid w:val="006C7E6D"/>
    <w:rsid w:val="006D0F74"/>
    <w:rsid w:val="006E00E1"/>
    <w:rsid w:val="006E14E8"/>
    <w:rsid w:val="006E7B7D"/>
    <w:rsid w:val="006F1D6B"/>
    <w:rsid w:val="006F2D42"/>
    <w:rsid w:val="00700D9A"/>
    <w:rsid w:val="00711A1F"/>
    <w:rsid w:val="00723161"/>
    <w:rsid w:val="00730E13"/>
    <w:rsid w:val="007366D6"/>
    <w:rsid w:val="00745340"/>
    <w:rsid w:val="00747475"/>
    <w:rsid w:val="00751323"/>
    <w:rsid w:val="007906E1"/>
    <w:rsid w:val="0079170D"/>
    <w:rsid w:val="00794ACD"/>
    <w:rsid w:val="007A1413"/>
    <w:rsid w:val="007A4BA1"/>
    <w:rsid w:val="007B554C"/>
    <w:rsid w:val="007C7D9A"/>
    <w:rsid w:val="007D3FA3"/>
    <w:rsid w:val="007E74CB"/>
    <w:rsid w:val="007F5FC8"/>
    <w:rsid w:val="008005B2"/>
    <w:rsid w:val="00805E9B"/>
    <w:rsid w:val="00815680"/>
    <w:rsid w:val="00816E32"/>
    <w:rsid w:val="00820500"/>
    <w:rsid w:val="008260B1"/>
    <w:rsid w:val="00830696"/>
    <w:rsid w:val="00832CDB"/>
    <w:rsid w:val="00833D1A"/>
    <w:rsid w:val="00851399"/>
    <w:rsid w:val="008628D3"/>
    <w:rsid w:val="0087436A"/>
    <w:rsid w:val="008777B7"/>
    <w:rsid w:val="00893C29"/>
    <w:rsid w:val="008B51B0"/>
    <w:rsid w:val="008C268C"/>
    <w:rsid w:val="008C3763"/>
    <w:rsid w:val="008C76D2"/>
    <w:rsid w:val="008E2227"/>
    <w:rsid w:val="008E6082"/>
    <w:rsid w:val="008F19C7"/>
    <w:rsid w:val="008F7AA4"/>
    <w:rsid w:val="00900668"/>
    <w:rsid w:val="00901F72"/>
    <w:rsid w:val="009040F5"/>
    <w:rsid w:val="00913499"/>
    <w:rsid w:val="009233AA"/>
    <w:rsid w:val="00925C1E"/>
    <w:rsid w:val="00934361"/>
    <w:rsid w:val="00937847"/>
    <w:rsid w:val="009427B3"/>
    <w:rsid w:val="00946072"/>
    <w:rsid w:val="00961C3D"/>
    <w:rsid w:val="00981BE9"/>
    <w:rsid w:val="0098299C"/>
    <w:rsid w:val="009839E6"/>
    <w:rsid w:val="009A07AD"/>
    <w:rsid w:val="009B1D48"/>
    <w:rsid w:val="009C68CD"/>
    <w:rsid w:val="009F44CD"/>
    <w:rsid w:val="00A030B3"/>
    <w:rsid w:val="00A04C84"/>
    <w:rsid w:val="00A07F47"/>
    <w:rsid w:val="00A10037"/>
    <w:rsid w:val="00A148AF"/>
    <w:rsid w:val="00A2728A"/>
    <w:rsid w:val="00A377F3"/>
    <w:rsid w:val="00A41598"/>
    <w:rsid w:val="00A45AB1"/>
    <w:rsid w:val="00A519B7"/>
    <w:rsid w:val="00A55F76"/>
    <w:rsid w:val="00A71458"/>
    <w:rsid w:val="00A76EF4"/>
    <w:rsid w:val="00A830D3"/>
    <w:rsid w:val="00A87B97"/>
    <w:rsid w:val="00A90295"/>
    <w:rsid w:val="00A90CCA"/>
    <w:rsid w:val="00A9515F"/>
    <w:rsid w:val="00A96607"/>
    <w:rsid w:val="00AA2490"/>
    <w:rsid w:val="00AA7B28"/>
    <w:rsid w:val="00AB3897"/>
    <w:rsid w:val="00AB3D68"/>
    <w:rsid w:val="00AB5C89"/>
    <w:rsid w:val="00AC7435"/>
    <w:rsid w:val="00AD2592"/>
    <w:rsid w:val="00AD2B7E"/>
    <w:rsid w:val="00AE5086"/>
    <w:rsid w:val="00AE75CC"/>
    <w:rsid w:val="00B00CB4"/>
    <w:rsid w:val="00B1065D"/>
    <w:rsid w:val="00B10899"/>
    <w:rsid w:val="00B3393E"/>
    <w:rsid w:val="00B41EFD"/>
    <w:rsid w:val="00B43959"/>
    <w:rsid w:val="00B46663"/>
    <w:rsid w:val="00B548B0"/>
    <w:rsid w:val="00B55683"/>
    <w:rsid w:val="00B56459"/>
    <w:rsid w:val="00B678CD"/>
    <w:rsid w:val="00B71F3C"/>
    <w:rsid w:val="00B924F7"/>
    <w:rsid w:val="00BA61ED"/>
    <w:rsid w:val="00BB1917"/>
    <w:rsid w:val="00BC1573"/>
    <w:rsid w:val="00BD51DE"/>
    <w:rsid w:val="00BE69C2"/>
    <w:rsid w:val="00BF17BA"/>
    <w:rsid w:val="00BF3C98"/>
    <w:rsid w:val="00BF743E"/>
    <w:rsid w:val="00C26DF1"/>
    <w:rsid w:val="00C4554E"/>
    <w:rsid w:val="00C52D15"/>
    <w:rsid w:val="00C54C3E"/>
    <w:rsid w:val="00C54E9D"/>
    <w:rsid w:val="00C61143"/>
    <w:rsid w:val="00C6527B"/>
    <w:rsid w:val="00C65D26"/>
    <w:rsid w:val="00C7512B"/>
    <w:rsid w:val="00C82A0B"/>
    <w:rsid w:val="00C9058D"/>
    <w:rsid w:val="00C93D58"/>
    <w:rsid w:val="00C9789C"/>
    <w:rsid w:val="00C97D56"/>
    <w:rsid w:val="00CA29CD"/>
    <w:rsid w:val="00CA3550"/>
    <w:rsid w:val="00CA4142"/>
    <w:rsid w:val="00CB5153"/>
    <w:rsid w:val="00CC4E22"/>
    <w:rsid w:val="00CC5979"/>
    <w:rsid w:val="00CE319E"/>
    <w:rsid w:val="00D076A6"/>
    <w:rsid w:val="00D142BE"/>
    <w:rsid w:val="00D171B3"/>
    <w:rsid w:val="00D275A8"/>
    <w:rsid w:val="00D2792C"/>
    <w:rsid w:val="00D31C1D"/>
    <w:rsid w:val="00D36FE2"/>
    <w:rsid w:val="00D427C8"/>
    <w:rsid w:val="00D51A33"/>
    <w:rsid w:val="00D73A11"/>
    <w:rsid w:val="00D83E4F"/>
    <w:rsid w:val="00D909A9"/>
    <w:rsid w:val="00D96594"/>
    <w:rsid w:val="00D97C30"/>
    <w:rsid w:val="00DB170E"/>
    <w:rsid w:val="00DB1826"/>
    <w:rsid w:val="00DC2619"/>
    <w:rsid w:val="00DD3ECE"/>
    <w:rsid w:val="00DD4FB5"/>
    <w:rsid w:val="00DE32A6"/>
    <w:rsid w:val="00DE412B"/>
    <w:rsid w:val="00DF0BF7"/>
    <w:rsid w:val="00DF7363"/>
    <w:rsid w:val="00E05A9E"/>
    <w:rsid w:val="00E11942"/>
    <w:rsid w:val="00E11B19"/>
    <w:rsid w:val="00E20979"/>
    <w:rsid w:val="00E21A5C"/>
    <w:rsid w:val="00E410EF"/>
    <w:rsid w:val="00E42DF6"/>
    <w:rsid w:val="00E50B17"/>
    <w:rsid w:val="00E613A5"/>
    <w:rsid w:val="00E6611E"/>
    <w:rsid w:val="00E704FD"/>
    <w:rsid w:val="00E83E89"/>
    <w:rsid w:val="00E84DF9"/>
    <w:rsid w:val="00E95FFB"/>
    <w:rsid w:val="00EA189D"/>
    <w:rsid w:val="00EC0ADF"/>
    <w:rsid w:val="00ED13E7"/>
    <w:rsid w:val="00ED47B2"/>
    <w:rsid w:val="00ED51F2"/>
    <w:rsid w:val="00EE6989"/>
    <w:rsid w:val="00F001B0"/>
    <w:rsid w:val="00F155E7"/>
    <w:rsid w:val="00F15E29"/>
    <w:rsid w:val="00F26DCB"/>
    <w:rsid w:val="00F31F7A"/>
    <w:rsid w:val="00F343E9"/>
    <w:rsid w:val="00F54433"/>
    <w:rsid w:val="00F62200"/>
    <w:rsid w:val="00F6454E"/>
    <w:rsid w:val="00F66BE9"/>
    <w:rsid w:val="00F7032F"/>
    <w:rsid w:val="00F940E9"/>
    <w:rsid w:val="00FA71D6"/>
    <w:rsid w:val="00FB1E01"/>
    <w:rsid w:val="00FB5A76"/>
    <w:rsid w:val="00FC1CDD"/>
    <w:rsid w:val="00FC2CAA"/>
    <w:rsid w:val="00FD3C9B"/>
    <w:rsid w:val="00FD406D"/>
    <w:rsid w:val="00FF026B"/>
    <w:rsid w:val="00FF0CAA"/>
    <w:rsid w:val="00FF38D7"/>
    <w:rsid w:val="00FF5991"/>
    <w:rsid w:val="00FF7A8A"/>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F0FD6"/>
  <w15:chartTrackingRefBased/>
  <w15:docId w15:val="{B9E7D71A-F341-4470-B824-B0980E03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A37"/>
    <w:pPr>
      <w:spacing w:after="120" w:line="276" w:lineRule="auto"/>
    </w:pPr>
  </w:style>
  <w:style w:type="paragraph" w:styleId="Heading1">
    <w:name w:val="heading 1"/>
    <w:basedOn w:val="Normal"/>
    <w:next w:val="Normal"/>
    <w:link w:val="Heading1Char"/>
    <w:uiPriority w:val="9"/>
    <w:qFormat/>
    <w:rsid w:val="006F1D6B"/>
    <w:pPr>
      <w:keepNext/>
      <w:keepLines/>
      <w:outlineLvl w:val="0"/>
    </w:pPr>
    <w:rPr>
      <w:rFonts w:eastAsiaTheme="majorEastAsia" w:cstheme="majorBidi"/>
      <w:b/>
      <w:color w:val="6858A9"/>
      <w:sz w:val="32"/>
      <w:szCs w:val="72"/>
    </w:rPr>
  </w:style>
  <w:style w:type="paragraph" w:styleId="Heading2">
    <w:name w:val="heading 2"/>
    <w:basedOn w:val="Normal"/>
    <w:link w:val="Heading2Char"/>
    <w:uiPriority w:val="9"/>
    <w:qFormat/>
    <w:rsid w:val="0079170D"/>
    <w:pPr>
      <w:shd w:val="clear" w:color="auto" w:fill="6858A9"/>
      <w:spacing w:before="100" w:beforeAutospacing="1" w:after="100" w:afterAutospacing="1" w:line="240" w:lineRule="auto"/>
      <w:outlineLvl w:val="1"/>
    </w:pPr>
    <w:rPr>
      <w:rFonts w:asciiTheme="majorHAnsi" w:eastAsia="Times New Roman" w:hAnsiTheme="majorHAnsi" w:cs="Times New Roman"/>
      <w:b/>
      <w:bCs/>
      <w:color w:val="FFFFFF" w:themeColor="background1"/>
      <w:kern w:val="0"/>
      <w:sz w:val="28"/>
      <w:szCs w:val="36"/>
      <w:lang w:eastAsia="en-AU"/>
      <w14:ligatures w14:val="none"/>
    </w:rPr>
  </w:style>
  <w:style w:type="paragraph" w:styleId="Heading3">
    <w:name w:val="heading 3"/>
    <w:basedOn w:val="Normal"/>
    <w:link w:val="Heading3Char"/>
    <w:uiPriority w:val="9"/>
    <w:qFormat/>
    <w:rsid w:val="0079170D"/>
    <w:pPr>
      <w:spacing w:after="0"/>
      <w:outlineLvl w:val="2"/>
    </w:pPr>
    <w:rPr>
      <w:rFonts w:eastAsia="Arial" w:cstheme="minorHAnsi"/>
      <w:b/>
      <w:color w:val="580F8B"/>
      <w:kern w:val="0"/>
      <w:position w:val="-2"/>
      <w:sz w:val="24"/>
      <w:szCs w:val="24"/>
      <w:u w:color="000000"/>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D6B"/>
    <w:rPr>
      <w:rFonts w:eastAsiaTheme="majorEastAsia" w:cstheme="majorBidi"/>
      <w:b/>
      <w:color w:val="6858A9"/>
      <w:sz w:val="32"/>
      <w:szCs w:val="72"/>
    </w:rPr>
  </w:style>
  <w:style w:type="character" w:customStyle="1" w:styleId="Heading2Char">
    <w:name w:val="Heading 2 Char"/>
    <w:basedOn w:val="DefaultParagraphFont"/>
    <w:link w:val="Heading2"/>
    <w:uiPriority w:val="9"/>
    <w:rsid w:val="0079170D"/>
    <w:rPr>
      <w:rFonts w:asciiTheme="majorHAnsi" w:eastAsia="Times New Roman" w:hAnsiTheme="majorHAnsi" w:cs="Times New Roman"/>
      <w:b/>
      <w:bCs/>
      <w:color w:val="FFFFFF" w:themeColor="background1"/>
      <w:kern w:val="0"/>
      <w:sz w:val="28"/>
      <w:szCs w:val="36"/>
      <w:shd w:val="clear" w:color="auto" w:fill="6858A9"/>
      <w:lang w:eastAsia="en-AU"/>
      <w14:ligatures w14:val="none"/>
    </w:rPr>
  </w:style>
  <w:style w:type="character" w:customStyle="1" w:styleId="Heading3Char">
    <w:name w:val="Heading 3 Char"/>
    <w:basedOn w:val="DefaultParagraphFont"/>
    <w:link w:val="Heading3"/>
    <w:uiPriority w:val="9"/>
    <w:rsid w:val="0079170D"/>
    <w:rPr>
      <w:rFonts w:eastAsia="Arial" w:cstheme="minorHAnsi"/>
      <w:b/>
      <w:color w:val="580F8B"/>
      <w:kern w:val="0"/>
      <w:position w:val="-2"/>
      <w:sz w:val="24"/>
      <w:szCs w:val="24"/>
      <w:u w:color="000000"/>
      <w:bdr w:val="nil"/>
      <w:lang w:val="en-US"/>
      <w14:ligatures w14:val="none"/>
    </w:rPr>
  </w:style>
  <w:style w:type="table" w:styleId="TableGrid">
    <w:name w:val="Table Grid"/>
    <w:basedOn w:val="TableNormal"/>
    <w:uiPriority w:val="39"/>
    <w:rsid w:val="00590A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A37"/>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590A37"/>
    <w:rPr>
      <w:kern w:val="0"/>
      <w14:ligatures w14:val="none"/>
    </w:rPr>
  </w:style>
  <w:style w:type="paragraph" w:styleId="Footer">
    <w:name w:val="footer"/>
    <w:basedOn w:val="Normal"/>
    <w:link w:val="FooterChar"/>
    <w:uiPriority w:val="99"/>
    <w:unhideWhenUsed/>
    <w:rsid w:val="00590A37"/>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590A37"/>
    <w:rPr>
      <w:kern w:val="0"/>
      <w14:ligatures w14:val="none"/>
    </w:rPr>
  </w:style>
  <w:style w:type="paragraph" w:customStyle="1" w:styleId="BodyHeading">
    <w:name w:val="Body_Heading"/>
    <w:basedOn w:val="NormalWeb"/>
    <w:link w:val="BodyHeadingChar"/>
    <w:qFormat/>
    <w:rsid w:val="00590A37"/>
    <w:pPr>
      <w:framePr w:hSpace="180" w:wrap="around" w:vAnchor="text" w:hAnchor="margin" w:y="-314"/>
      <w:spacing w:before="240" w:line="240" w:lineRule="auto"/>
    </w:pPr>
    <w:rPr>
      <w:rFonts w:ascii="Arial Narrow" w:eastAsia="Times New Roman" w:hAnsi="Arial Narrow" w:cs="Arial"/>
      <w:b/>
      <w:caps/>
      <w:color w:val="000000"/>
      <w:kern w:val="0"/>
      <w:sz w:val="28"/>
      <w:szCs w:val="32"/>
      <w:lang w:eastAsia="en-AU"/>
      <w14:ligatures w14:val="none"/>
    </w:rPr>
  </w:style>
  <w:style w:type="character" w:customStyle="1" w:styleId="BodyHeadingChar">
    <w:name w:val="Body_Heading Char"/>
    <w:basedOn w:val="DefaultParagraphFont"/>
    <w:link w:val="BodyHeading"/>
    <w:rsid w:val="00590A37"/>
    <w:rPr>
      <w:rFonts w:ascii="Arial Narrow" w:eastAsia="Times New Roman" w:hAnsi="Arial Narrow" w:cs="Arial"/>
      <w:b/>
      <w:caps/>
      <w:color w:val="000000"/>
      <w:kern w:val="0"/>
      <w:sz w:val="28"/>
      <w:szCs w:val="32"/>
      <w:lang w:eastAsia="en-AU"/>
      <w14:ligatures w14:val="none"/>
    </w:rPr>
  </w:style>
  <w:style w:type="character" w:styleId="Hyperlink">
    <w:name w:val="Hyperlink"/>
    <w:basedOn w:val="DefaultParagraphFont"/>
    <w:uiPriority w:val="99"/>
    <w:unhideWhenUsed/>
    <w:rsid w:val="00590A37"/>
    <w:rPr>
      <w:color w:val="580F8B"/>
      <w:sz w:val="20"/>
      <w:u w:val="single"/>
    </w:rPr>
  </w:style>
  <w:style w:type="paragraph" w:styleId="TOCHeading">
    <w:name w:val="TOC Heading"/>
    <w:basedOn w:val="Heading1"/>
    <w:next w:val="Normal"/>
    <w:uiPriority w:val="39"/>
    <w:unhideWhenUsed/>
    <w:qFormat/>
    <w:rsid w:val="0079170D"/>
    <w:pPr>
      <w:outlineLvl w:val="9"/>
    </w:pPr>
    <w:rPr>
      <w:kern w:val="0"/>
      <w:lang w:val="en-US"/>
      <w14:ligatures w14:val="none"/>
    </w:rPr>
  </w:style>
  <w:style w:type="paragraph" w:styleId="TOC1">
    <w:name w:val="toc 1"/>
    <w:basedOn w:val="Normal"/>
    <w:next w:val="Normal"/>
    <w:autoRedefine/>
    <w:uiPriority w:val="39"/>
    <w:unhideWhenUsed/>
    <w:rsid w:val="00DB1826"/>
    <w:pPr>
      <w:tabs>
        <w:tab w:val="right" w:leader="dot" w:pos="20837"/>
      </w:tabs>
      <w:spacing w:after="100"/>
    </w:pPr>
    <w:rPr>
      <w:b/>
    </w:rPr>
  </w:style>
  <w:style w:type="paragraph" w:styleId="NormalWeb">
    <w:name w:val="Normal (Web)"/>
    <w:basedOn w:val="Normal"/>
    <w:uiPriority w:val="99"/>
    <w:unhideWhenUsed/>
    <w:rsid w:val="00590A37"/>
    <w:rPr>
      <w:rFonts w:ascii="Times New Roman" w:hAnsi="Times New Roman" w:cs="Times New Roman"/>
      <w:sz w:val="24"/>
      <w:szCs w:val="24"/>
    </w:rPr>
  </w:style>
  <w:style w:type="character" w:styleId="Strong">
    <w:name w:val="Strong"/>
    <w:basedOn w:val="DefaultParagraphFont"/>
    <w:uiPriority w:val="22"/>
    <w:qFormat/>
    <w:rsid w:val="00305BE7"/>
    <w:rPr>
      <w:b/>
      <w:bCs/>
    </w:rPr>
  </w:style>
  <w:style w:type="paragraph" w:styleId="NoSpacing">
    <w:name w:val="No Spacing"/>
    <w:uiPriority w:val="1"/>
    <w:qFormat/>
    <w:rsid w:val="00F155E7"/>
    <w:pPr>
      <w:spacing w:after="0" w:line="240" w:lineRule="auto"/>
    </w:pPr>
  </w:style>
  <w:style w:type="table" w:customStyle="1" w:styleId="SCSATable">
    <w:name w:val="SCSA Table"/>
    <w:basedOn w:val="TableNormal"/>
    <w:uiPriority w:val="99"/>
    <w:rsid w:val="0079170D"/>
    <w:pPr>
      <w:spacing w:after="0" w:line="240" w:lineRule="auto"/>
    </w:pPr>
    <w:rPr>
      <w:sz w:val="20"/>
    </w:r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table" w:customStyle="1" w:styleId="Style1">
    <w:name w:val="Style1"/>
    <w:basedOn w:val="SCSATable"/>
    <w:uiPriority w:val="99"/>
    <w:rsid w:val="00A030B3"/>
    <w:tblPr/>
    <w:tblStylePr w:type="firstRow">
      <w:rPr>
        <w:b/>
        <w:i w:val="0"/>
        <w:color w:val="580F8B" w:themeColor="accent2"/>
        <w:sz w:val="24"/>
      </w:rPr>
      <w:tblPr/>
      <w:trPr>
        <w:tblHeader/>
      </w:trPr>
    </w:tblStylePr>
  </w:style>
  <w:style w:type="paragraph" w:customStyle="1" w:styleId="SCSATitle">
    <w:name w:val="SCSA Title"/>
    <w:basedOn w:val="Heading1"/>
    <w:qFormat/>
    <w:rsid w:val="006F1D6B"/>
    <w:pPr>
      <w:spacing w:before="3480"/>
    </w:pPr>
    <w:rPr>
      <w:sz w:val="64"/>
      <w:szCs w:val="64"/>
    </w:rPr>
  </w:style>
  <w:style w:type="character" w:styleId="CommentReference">
    <w:name w:val="annotation reference"/>
    <w:basedOn w:val="DefaultParagraphFont"/>
    <w:uiPriority w:val="99"/>
    <w:semiHidden/>
    <w:unhideWhenUsed/>
    <w:rsid w:val="00851399"/>
    <w:rPr>
      <w:sz w:val="16"/>
      <w:szCs w:val="16"/>
    </w:rPr>
  </w:style>
  <w:style w:type="paragraph" w:styleId="CommentText">
    <w:name w:val="annotation text"/>
    <w:basedOn w:val="Normal"/>
    <w:link w:val="CommentTextChar"/>
    <w:uiPriority w:val="99"/>
    <w:unhideWhenUsed/>
    <w:rsid w:val="00851399"/>
    <w:pPr>
      <w:spacing w:line="240" w:lineRule="auto"/>
    </w:pPr>
    <w:rPr>
      <w:sz w:val="20"/>
      <w:szCs w:val="20"/>
    </w:rPr>
  </w:style>
  <w:style w:type="character" w:customStyle="1" w:styleId="CommentTextChar">
    <w:name w:val="Comment Text Char"/>
    <w:basedOn w:val="DefaultParagraphFont"/>
    <w:link w:val="CommentText"/>
    <w:uiPriority w:val="99"/>
    <w:rsid w:val="00851399"/>
    <w:rPr>
      <w:sz w:val="20"/>
      <w:szCs w:val="20"/>
    </w:rPr>
  </w:style>
  <w:style w:type="paragraph" w:styleId="CommentSubject">
    <w:name w:val="annotation subject"/>
    <w:basedOn w:val="CommentText"/>
    <w:next w:val="CommentText"/>
    <w:link w:val="CommentSubjectChar"/>
    <w:uiPriority w:val="99"/>
    <w:semiHidden/>
    <w:unhideWhenUsed/>
    <w:rsid w:val="00851399"/>
    <w:rPr>
      <w:b/>
      <w:bCs/>
    </w:rPr>
  </w:style>
  <w:style w:type="character" w:customStyle="1" w:styleId="CommentSubjectChar">
    <w:name w:val="Comment Subject Char"/>
    <w:basedOn w:val="CommentTextChar"/>
    <w:link w:val="CommentSubject"/>
    <w:uiPriority w:val="99"/>
    <w:semiHidden/>
    <w:rsid w:val="00851399"/>
    <w:rPr>
      <w:b/>
      <w:bCs/>
      <w:sz w:val="20"/>
      <w:szCs w:val="20"/>
    </w:rPr>
  </w:style>
  <w:style w:type="paragraph" w:styleId="Revision">
    <w:name w:val="Revision"/>
    <w:hidden/>
    <w:uiPriority w:val="99"/>
    <w:semiHidden/>
    <w:rsid w:val="00A2728A"/>
    <w:pPr>
      <w:spacing w:after="0" w:line="240" w:lineRule="auto"/>
    </w:pPr>
  </w:style>
  <w:style w:type="paragraph" w:styleId="TOC2">
    <w:name w:val="toc 2"/>
    <w:basedOn w:val="Normal"/>
    <w:next w:val="Normal"/>
    <w:autoRedefine/>
    <w:uiPriority w:val="39"/>
    <w:unhideWhenUsed/>
    <w:rsid w:val="00BD51DE"/>
    <w:pPr>
      <w:tabs>
        <w:tab w:val="right" w:leader="dot" w:pos="20837"/>
      </w:tabs>
      <w:spacing w:after="100"/>
      <w:ind w:left="221"/>
    </w:pPr>
  </w:style>
  <w:style w:type="paragraph" w:customStyle="1" w:styleId="SCSAFooter">
    <w:name w:val="SCSA Footer"/>
    <w:basedOn w:val="Normal"/>
    <w:rsid w:val="00DB1826"/>
    <w:pPr>
      <w:pBdr>
        <w:top w:val="nil"/>
        <w:left w:val="nil"/>
        <w:bottom w:val="nil"/>
        <w:right w:val="nil"/>
        <w:between w:val="nil"/>
        <w:bar w:val="nil"/>
      </w:pBdr>
      <w:tabs>
        <w:tab w:val="right" w:pos="13892"/>
      </w:tabs>
      <w:spacing w:after="0"/>
    </w:pPr>
    <w:rPr>
      <w:rFonts w:eastAsiaTheme="minorEastAsia" w:cstheme="minorHAnsi"/>
      <w:kern w:val="0"/>
      <w:sz w:val="18"/>
      <w:szCs w:val="18"/>
      <w:bdr w:val="nil"/>
      <w14:ligatures w14:val="none"/>
    </w:rPr>
  </w:style>
  <w:style w:type="paragraph" w:customStyle="1" w:styleId="SCSAHeading1">
    <w:name w:val="SCSA Heading 1"/>
    <w:basedOn w:val="Normal"/>
    <w:qFormat/>
    <w:rsid w:val="00DB1826"/>
    <w:pPr>
      <w:pBdr>
        <w:top w:val="nil"/>
        <w:left w:val="nil"/>
        <w:bottom w:val="nil"/>
        <w:right w:val="nil"/>
        <w:between w:val="nil"/>
        <w:bar w:val="nil"/>
      </w:pBdr>
      <w:outlineLvl w:val="0"/>
    </w:pPr>
    <w:rPr>
      <w:rFonts w:ascii="Calibri" w:eastAsiaTheme="minorEastAsia" w:hAnsi="Calibri" w:cs="Times New Roman"/>
      <w:b/>
      <w:color w:val="6858A9" w:themeColor="accent1"/>
      <w:kern w:val="0"/>
      <w:sz w:val="32"/>
      <w:szCs w:val="24"/>
      <w:bdr w:val="nil"/>
      <w14:ligatures w14:val="none"/>
    </w:rPr>
  </w:style>
  <w:style w:type="paragraph" w:customStyle="1" w:styleId="SCSAHeading2">
    <w:name w:val="SCSA Heading 2"/>
    <w:basedOn w:val="Normal"/>
    <w:qFormat/>
    <w:rsid w:val="00DB1826"/>
    <w:pPr>
      <w:keepNext/>
      <w:pBdr>
        <w:top w:val="single" w:sz="4" w:space="1" w:color="6858A9" w:themeColor="accent1"/>
        <w:left w:val="single" w:sz="4" w:space="4" w:color="6858A9" w:themeColor="accent1"/>
        <w:bottom w:val="single" w:sz="4" w:space="1" w:color="6858A9" w:themeColor="accent1"/>
        <w:right w:val="single" w:sz="4" w:space="4" w:color="6858A9" w:themeColor="accent1"/>
      </w:pBdr>
      <w:shd w:val="clear" w:color="6858A9" w:themeColor="accent1" w:fill="6858A9" w:themeFill="accent1"/>
      <w:spacing w:before="120"/>
      <w:ind w:left="85" w:right="85"/>
      <w:outlineLvl w:val="1"/>
    </w:pPr>
    <w:rPr>
      <w:rFonts w:eastAsiaTheme="minorEastAsia" w:cs="Times New Roman"/>
      <w:b/>
      <w:color w:val="FFFFFF" w:themeColor="background1"/>
      <w:kern w:val="0"/>
      <w:sz w:val="28"/>
      <w:szCs w:val="24"/>
      <w:bdr w:val="nil"/>
      <w14:ligatures w14:val="none"/>
    </w:rPr>
  </w:style>
  <w:style w:type="table" w:customStyle="1" w:styleId="SCSATable1">
    <w:name w:val="SCSA Table1"/>
    <w:basedOn w:val="TableNormal"/>
    <w:uiPriority w:val="99"/>
    <w:rsid w:val="00DB1826"/>
    <w:pPr>
      <w:spacing w:after="0" w:line="240" w:lineRule="auto"/>
    </w:pPr>
    <w:rPr>
      <w:rFonts w:ascii="Calibri" w:eastAsia="Calibri" w:hAnsi="Calibri" w:cs="Raavi"/>
      <w:sz w:val="20"/>
    </w:rPr>
    <w:tblPr>
      <w:tblInd w:w="0" w:type="nil"/>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13" w:type="dxa"/>
        <w:bottom w:w="113" w:type="dxa"/>
      </w:tblCellMar>
    </w:tblPr>
    <w:tblStylePr w:type="firstRow">
      <w:rPr>
        <w:b/>
        <w:i w:val="0"/>
        <w:color w:val="580F8B"/>
        <w:sz w:val="24"/>
        <w:szCs w:val="24"/>
      </w:rPr>
    </w:tblStylePr>
  </w:style>
  <w:style w:type="paragraph" w:customStyle="1" w:styleId="SCSATitle1">
    <w:name w:val="SCSA Title 1"/>
    <w:basedOn w:val="Normal"/>
    <w:qFormat/>
    <w:rsid w:val="00DB1826"/>
    <w:pPr>
      <w:spacing w:before="3480" w:after="480" w:line="240" w:lineRule="auto"/>
    </w:pPr>
    <w:rPr>
      <w:rFonts w:eastAsiaTheme="minorEastAsia" w:cs="Calibri"/>
      <w:b/>
      <w:color w:val="6858A9" w:themeColor="accent1"/>
      <w:kern w:val="0"/>
      <w:sz w:val="64"/>
      <w:szCs w:val="64"/>
      <w14:ligatures w14:val="none"/>
    </w:rPr>
  </w:style>
  <w:style w:type="paragraph" w:customStyle="1" w:styleId="SCSATitle2">
    <w:name w:val="SCSA Title 2"/>
    <w:basedOn w:val="Normal"/>
    <w:qFormat/>
    <w:rsid w:val="00DB1826"/>
    <w:pPr>
      <w:pBdr>
        <w:top w:val="nil"/>
        <w:left w:val="nil"/>
        <w:bottom w:val="single" w:sz="4" w:space="1" w:color="84BD00"/>
        <w:right w:val="nil"/>
        <w:between w:val="nil"/>
        <w:bar w:val="nil"/>
      </w:pBdr>
      <w:spacing w:after="0"/>
    </w:pPr>
    <w:rPr>
      <w:rFonts w:eastAsiaTheme="minorEastAsia" w:cs="Calibri"/>
      <w:b/>
      <w:kern w:val="0"/>
      <w:sz w:val="52"/>
      <w:szCs w:val="26"/>
      <w:lang w:eastAsia="en-AU"/>
      <w14:ligatures w14:val="none"/>
    </w:rPr>
  </w:style>
  <w:style w:type="paragraph" w:customStyle="1" w:styleId="SCSATitle3">
    <w:name w:val="SCSA Title 3"/>
    <w:basedOn w:val="Normal"/>
    <w:qFormat/>
    <w:rsid w:val="00DB1826"/>
    <w:pPr>
      <w:spacing w:before="120" w:after="0" w:line="240" w:lineRule="auto"/>
    </w:pPr>
    <w:rPr>
      <w:rFonts w:eastAsiaTheme="minorEastAsia" w:cs="Calibri"/>
      <w:kern w:val="0"/>
      <w:sz w:val="44"/>
      <w:szCs w:val="48"/>
      <w:bdr w:val="nil"/>
      <w14:ligatures w14:val="none"/>
    </w:rPr>
  </w:style>
  <w:style w:type="paragraph" w:customStyle="1" w:styleId="SCSATOCHeading">
    <w:name w:val="SCSA TOC Heading"/>
    <w:basedOn w:val="SCSAHeading1"/>
    <w:qFormat/>
    <w:rsid w:val="00DB182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98282">
      <w:bodyDiv w:val="1"/>
      <w:marLeft w:val="0"/>
      <w:marRight w:val="0"/>
      <w:marTop w:val="0"/>
      <w:marBottom w:val="0"/>
      <w:divBdr>
        <w:top w:val="none" w:sz="0" w:space="0" w:color="auto"/>
        <w:left w:val="none" w:sz="0" w:space="0" w:color="auto"/>
        <w:bottom w:val="none" w:sz="0" w:space="0" w:color="auto"/>
        <w:right w:val="none" w:sz="0" w:space="0" w:color="auto"/>
      </w:divBdr>
    </w:div>
    <w:div w:id="986783422">
      <w:bodyDiv w:val="1"/>
      <w:marLeft w:val="0"/>
      <w:marRight w:val="0"/>
      <w:marTop w:val="0"/>
      <w:marBottom w:val="0"/>
      <w:divBdr>
        <w:top w:val="none" w:sz="0" w:space="0" w:color="auto"/>
        <w:left w:val="none" w:sz="0" w:space="0" w:color="auto"/>
        <w:bottom w:val="none" w:sz="0" w:space="0" w:color="auto"/>
        <w:right w:val="none" w:sz="0" w:space="0" w:color="auto"/>
      </w:divBdr>
    </w:div>
    <w:div w:id="12727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rt">
      <a:dk1>
        <a:sysClr val="windowText" lastClr="000000"/>
      </a:dk1>
      <a:lt1>
        <a:sysClr val="window" lastClr="FFFFFF"/>
      </a:lt1>
      <a:dk2>
        <a:srgbClr val="FFFFFF"/>
      </a:dk2>
      <a:lt2>
        <a:srgbClr val="FFFFFF"/>
      </a:lt2>
      <a:accent1>
        <a:srgbClr val="6858A9"/>
      </a:accent1>
      <a:accent2>
        <a:srgbClr val="580F8B"/>
      </a:accent2>
      <a:accent3>
        <a:srgbClr val="A6A6A6"/>
      </a:accent3>
      <a:accent4>
        <a:srgbClr val="8679BA"/>
      </a:accent4>
      <a:accent5>
        <a:srgbClr val="FFFFFF"/>
      </a:accent5>
      <a:accent6>
        <a:srgbClr val="FFFFFF"/>
      </a:accent6>
      <a:hlink>
        <a:srgbClr val="46328C"/>
      </a:hlink>
      <a:folHlink>
        <a:srgbClr val="514F5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630EB-E8EF-496C-93A1-170BD7AFF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1634</Words>
  <Characters>9152</Characters>
  <Application>Microsoft Office Word</Application>
  <DocSecurity>0</DocSecurity>
  <Lines>163</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 Putland</dc:creator>
  <cp:keywords/>
  <dc:description/>
  <cp:lastModifiedBy>Rachel Hoare</cp:lastModifiedBy>
  <cp:revision>15</cp:revision>
  <cp:lastPrinted>2026-02-05T05:15:00Z</cp:lastPrinted>
  <dcterms:created xsi:type="dcterms:W3CDTF">2025-11-05T03:42:00Z</dcterms:created>
  <dcterms:modified xsi:type="dcterms:W3CDTF">2026-02-05T05:16:00Z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25355da3,19fb09c8,34c42fd0,66b7edcf,589a89cf,2a31f2f,3b1d3d0,42b86487,65334e36,51a5950,63e5dea0,47d6a85f,62d2a6a0,5a71d66d,735d4961</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2025-10-30T00:36:19Z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d142cffa-4e46-4375-ae5f-623d199e274a</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