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6.xml" ContentType="application/vnd.openxmlformats-officedocument.wordprocessingml.header+xml"/>
  <Override PartName="/word/header3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282DC" w14:textId="77777777" w:rsidR="00D7386B" w:rsidRPr="008510F8" w:rsidRDefault="00D7386B" w:rsidP="00D7386B">
      <w:pPr>
        <w:spacing w:before="7000" w:after="840" w:line="656" w:lineRule="exact"/>
        <w:ind w:right="-510"/>
        <w:rPr>
          <w:rFonts w:ascii="Franklin Gothic Book" w:eastAsia="Arial" w:hAnsi="Franklin Gothic Book" w:cs="Arial"/>
          <w:b/>
          <w:color w:val="5F497A" w:themeColor="accent4" w:themeShade="BF"/>
          <w:sz w:val="48"/>
          <w:szCs w:val="48"/>
        </w:rPr>
      </w:pPr>
      <w:r w:rsidRPr="00CE4C33">
        <w:rPr>
          <w:rFonts w:ascii="Franklin Gothic Medium" w:eastAsia="Calibri" w:hAnsi="Franklin Gothic Medium" w:cs="Times New Roman"/>
          <w:smallCaps/>
          <w:noProof/>
          <w:color w:val="463969"/>
          <w:sz w:val="52"/>
          <w:szCs w:val="52"/>
          <w:lang w:val="en-AU" w:eastAsia="en-AU"/>
        </w:rPr>
        <w:drawing>
          <wp:anchor distT="0" distB="0" distL="114300" distR="114300" simplePos="0" relativeHeight="251659264" behindDoc="1" locked="1" layoutInCell="1" allowOverlap="1" wp14:anchorId="6E3892E6" wp14:editId="0B6862F7">
            <wp:simplePos x="0" y="0"/>
            <wp:positionH relativeFrom="column">
              <wp:posOffset>-6134100</wp:posOffset>
            </wp:positionH>
            <wp:positionV relativeFrom="paragraph">
              <wp:posOffset>608965</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510F8">
        <w:rPr>
          <w:rFonts w:ascii="Franklin Gothic Book" w:eastAsia="Arial" w:hAnsi="Franklin Gothic Book" w:cs="Arial"/>
          <w:b/>
          <w:color w:val="5F497A" w:themeColor="accent4" w:themeShade="BF"/>
          <w:sz w:val="48"/>
          <w:szCs w:val="48"/>
        </w:rPr>
        <w:t>English as an Addition</w:t>
      </w:r>
      <w:r>
        <w:rPr>
          <w:rFonts w:ascii="Franklin Gothic Book" w:eastAsia="Arial" w:hAnsi="Franklin Gothic Book" w:cs="Arial"/>
          <w:b/>
          <w:color w:val="5F497A" w:themeColor="accent4" w:themeShade="BF"/>
          <w:sz w:val="48"/>
          <w:szCs w:val="48"/>
        </w:rPr>
        <w:t>al Language or Dialect Teacher R</w:t>
      </w:r>
      <w:r w:rsidRPr="008510F8">
        <w:rPr>
          <w:rFonts w:ascii="Franklin Gothic Book" w:eastAsia="Arial" w:hAnsi="Franklin Gothic Book" w:cs="Arial"/>
          <w:b/>
          <w:color w:val="5F497A" w:themeColor="accent4" w:themeShade="BF"/>
          <w:sz w:val="48"/>
          <w:szCs w:val="48"/>
        </w:rPr>
        <w:t>esource</w:t>
      </w:r>
    </w:p>
    <w:p w14:paraId="16BAC5A4" w14:textId="77777777" w:rsidR="00587A96" w:rsidRDefault="00D7386B" w:rsidP="00587A96">
      <w:pPr>
        <w:spacing w:before="120" w:after="120"/>
        <w:ind w:right="-897"/>
        <w:rPr>
          <w:rFonts w:ascii="Franklin Gothic Book" w:eastAsia="Arial" w:hAnsi="Franklin Gothic Book" w:cs="Arial"/>
          <w:color w:val="5F497A" w:themeColor="accent4" w:themeShade="BF"/>
          <w:spacing w:val="-24"/>
          <w:w w:val="93"/>
          <w:sz w:val="40"/>
          <w:szCs w:val="40"/>
        </w:rPr>
      </w:pPr>
      <w:r>
        <w:rPr>
          <w:rFonts w:ascii="Franklin Gothic Book" w:eastAsia="Arial" w:hAnsi="Franklin Gothic Book" w:cs="Arial"/>
          <w:color w:val="5F497A" w:themeColor="accent4" w:themeShade="BF"/>
          <w:spacing w:val="-24"/>
          <w:w w:val="93"/>
          <w:sz w:val="40"/>
          <w:szCs w:val="40"/>
        </w:rPr>
        <w:t>Annotated Content Descriptions</w:t>
      </w:r>
      <w:r w:rsidR="00587A96">
        <w:rPr>
          <w:rFonts w:ascii="Franklin Gothic Book" w:eastAsia="Arial" w:hAnsi="Franklin Gothic Book" w:cs="Arial"/>
          <w:color w:val="5F497A" w:themeColor="accent4" w:themeShade="BF"/>
          <w:spacing w:val="-24"/>
          <w:w w:val="93"/>
          <w:sz w:val="40"/>
          <w:szCs w:val="40"/>
        </w:rPr>
        <w:t xml:space="preserve"> | </w:t>
      </w:r>
      <w:r>
        <w:rPr>
          <w:rFonts w:ascii="Franklin Gothic Book" w:eastAsia="Arial" w:hAnsi="Franklin Gothic Book" w:cs="Arial"/>
          <w:color w:val="5F497A" w:themeColor="accent4" w:themeShade="BF"/>
          <w:spacing w:val="-24"/>
          <w:w w:val="93"/>
          <w:sz w:val="40"/>
          <w:szCs w:val="40"/>
        </w:rPr>
        <w:t>Humani</w:t>
      </w:r>
      <w:r w:rsidR="00587A96">
        <w:rPr>
          <w:rFonts w:ascii="Franklin Gothic Book" w:eastAsia="Arial" w:hAnsi="Franklin Gothic Book" w:cs="Arial"/>
          <w:color w:val="5F497A" w:themeColor="accent4" w:themeShade="BF"/>
          <w:spacing w:val="-24"/>
          <w:w w:val="93"/>
          <w:sz w:val="40"/>
          <w:szCs w:val="40"/>
        </w:rPr>
        <w:t>ties and Social Sciences (HASS)</w:t>
      </w:r>
    </w:p>
    <w:p w14:paraId="26AB525E" w14:textId="163CE8D7" w:rsidR="00D7386B" w:rsidRPr="00E25C38" w:rsidRDefault="00D7386B" w:rsidP="00587A96">
      <w:pPr>
        <w:spacing w:before="120" w:after="120"/>
        <w:ind w:right="-897"/>
        <w:rPr>
          <w:rFonts w:ascii="Franklin Gothic Book" w:eastAsia="Arial" w:hAnsi="Franklin Gothic Book" w:cs="Arial"/>
          <w:color w:val="5F497A" w:themeColor="accent4" w:themeShade="BF"/>
          <w:spacing w:val="-24"/>
          <w:w w:val="93"/>
          <w:sz w:val="40"/>
          <w:szCs w:val="40"/>
        </w:rPr>
      </w:pPr>
      <w:r>
        <w:rPr>
          <w:rFonts w:ascii="Franklin Gothic Book" w:eastAsia="Arial" w:hAnsi="Franklin Gothic Book" w:cs="Arial"/>
          <w:color w:val="5F497A" w:themeColor="accent4" w:themeShade="BF"/>
          <w:spacing w:val="-24"/>
          <w:w w:val="93"/>
          <w:sz w:val="40"/>
          <w:szCs w:val="40"/>
        </w:rPr>
        <w:t>Pre-primary to Year 10</w:t>
      </w:r>
    </w:p>
    <w:p w14:paraId="1583B3FF" w14:textId="77777777" w:rsidR="00D7386B" w:rsidRPr="00DD111D" w:rsidRDefault="00D7386B" w:rsidP="00D7386B">
      <w:pPr>
        <w:pStyle w:val="ACARADate"/>
        <w:jc w:val="right"/>
        <w:rPr>
          <w:rFonts w:asciiTheme="minorHAnsi" w:hAnsiTheme="minorHAnsi"/>
          <w:color w:val="4D4D4D"/>
          <w:sz w:val="40"/>
          <w:szCs w:val="40"/>
        </w:rPr>
      </w:pPr>
    </w:p>
    <w:p w14:paraId="789CFAED" w14:textId="77777777" w:rsidR="00D7386B" w:rsidRPr="00DD111D" w:rsidRDefault="00D7386B" w:rsidP="00D7386B">
      <w:pPr>
        <w:pStyle w:val="ACARADate"/>
        <w:jc w:val="right"/>
        <w:rPr>
          <w:rFonts w:asciiTheme="minorHAnsi" w:hAnsiTheme="minorHAnsi"/>
          <w:color w:val="4D4D4D"/>
          <w:sz w:val="40"/>
          <w:szCs w:val="40"/>
        </w:rPr>
      </w:pPr>
    </w:p>
    <w:p w14:paraId="39534644" w14:textId="77777777" w:rsidR="00D7386B" w:rsidRPr="00DD111D" w:rsidRDefault="00D7386B" w:rsidP="00D7386B">
      <w:pPr>
        <w:pStyle w:val="ACARADate"/>
        <w:jc w:val="right"/>
        <w:rPr>
          <w:rFonts w:asciiTheme="minorHAnsi" w:hAnsiTheme="minorHAnsi"/>
          <w:color w:val="4D4D4D"/>
          <w:sz w:val="40"/>
          <w:szCs w:val="40"/>
        </w:rPr>
      </w:pPr>
    </w:p>
    <w:p w14:paraId="4ABB7565" w14:textId="77777777" w:rsidR="00D7386B" w:rsidRPr="00DD111D" w:rsidRDefault="00D7386B" w:rsidP="00D7386B">
      <w:pPr>
        <w:pStyle w:val="ACARADate"/>
        <w:jc w:val="right"/>
        <w:rPr>
          <w:rFonts w:asciiTheme="minorHAnsi" w:hAnsiTheme="minorHAnsi"/>
          <w:color w:val="4D4D4D"/>
          <w:sz w:val="40"/>
          <w:szCs w:val="40"/>
        </w:rPr>
      </w:pPr>
    </w:p>
    <w:p w14:paraId="1493839A" w14:textId="77777777" w:rsidR="00D7386B" w:rsidRDefault="00D7386B" w:rsidP="00D7386B">
      <w:pPr>
        <w:spacing w:before="9500" w:after="80"/>
        <w:ind w:right="68"/>
        <w:jc w:val="both"/>
        <w:rPr>
          <w:b/>
          <w:bCs/>
          <w:sz w:val="20"/>
          <w:szCs w:val="20"/>
        </w:rPr>
      </w:pPr>
    </w:p>
    <w:p w14:paraId="7A2C7199" w14:textId="77777777" w:rsidR="00D7386B" w:rsidRDefault="00D7386B" w:rsidP="00D7386B">
      <w:pPr>
        <w:spacing w:before="9500" w:after="80"/>
        <w:ind w:right="68"/>
        <w:jc w:val="both"/>
        <w:rPr>
          <w:b/>
          <w:bCs/>
          <w:sz w:val="20"/>
          <w:szCs w:val="20"/>
        </w:rPr>
      </w:pPr>
      <w:r w:rsidRPr="008510F8">
        <w:rPr>
          <w:b/>
          <w:bCs/>
          <w:sz w:val="20"/>
          <w:szCs w:val="20"/>
        </w:rPr>
        <w:t>IMPORTANT INFORMATION</w:t>
      </w:r>
    </w:p>
    <w:p w14:paraId="160F05CD" w14:textId="77777777" w:rsidR="00D7386B" w:rsidRPr="008510F8" w:rsidRDefault="00D7386B" w:rsidP="00D7386B">
      <w:pPr>
        <w:spacing w:after="360" w:line="256" w:lineRule="auto"/>
        <w:jc w:val="both"/>
        <w:rPr>
          <w:sz w:val="20"/>
          <w:szCs w:val="20"/>
        </w:rPr>
      </w:pPr>
      <w:r w:rsidRPr="008510F8">
        <w:rPr>
          <w:sz w:val="20"/>
          <w:szCs w:val="20"/>
        </w:rPr>
        <w:t>The content of this resource is based on Australian Curriculum, Assessment and Reporting Authority (ACARA) materials downloaded from the Australian Curriculum website on 8 September 2015. ACARA does not endorse any changes that have been made to the Australian Curriculum.</w:t>
      </w:r>
    </w:p>
    <w:p w14:paraId="595E4FD4" w14:textId="77777777" w:rsidR="00D7386B" w:rsidRPr="00196969" w:rsidRDefault="00D7386B" w:rsidP="00D7386B">
      <w:pPr>
        <w:spacing w:after="80" w:line="264" w:lineRule="auto"/>
        <w:jc w:val="both"/>
        <w:rPr>
          <w:rFonts w:cstheme="minorHAnsi"/>
          <w:noProof/>
          <w:sz w:val="16"/>
          <w:szCs w:val="16"/>
          <w:lang w:eastAsia="en-AU"/>
        </w:rPr>
      </w:pPr>
      <w:r w:rsidRPr="00196969">
        <w:rPr>
          <w:rFonts w:cstheme="minorHAnsi"/>
          <w:noProof/>
          <w:sz w:val="16"/>
          <w:szCs w:val="16"/>
          <w:lang w:eastAsia="en-AU"/>
        </w:rPr>
        <w:t>© School Curriculum and Standards Authority, 2016</w:t>
      </w:r>
    </w:p>
    <w:p w14:paraId="1229675D" w14:textId="77777777" w:rsidR="00D7386B" w:rsidRPr="00196969" w:rsidRDefault="00D7386B" w:rsidP="00D7386B">
      <w:pPr>
        <w:spacing w:after="80" w:line="264" w:lineRule="auto"/>
        <w:jc w:val="both"/>
        <w:rPr>
          <w:sz w:val="16"/>
          <w:szCs w:val="16"/>
        </w:rPr>
      </w:pPr>
      <w:r w:rsidRPr="00196969">
        <w:rPr>
          <w:sz w:val="16"/>
          <w:szCs w:val="16"/>
        </w:rPr>
        <w:t>This document</w:t>
      </w:r>
      <w:r>
        <w:rPr>
          <w:sz w:val="16"/>
          <w:szCs w:val="16"/>
        </w:rPr>
        <w:t xml:space="preserve"> – </w:t>
      </w:r>
      <w:r w:rsidRPr="00196969">
        <w:rPr>
          <w:sz w:val="16"/>
          <w:szCs w:val="16"/>
        </w:rPr>
        <w:t>apart from any third party cop</w:t>
      </w:r>
      <w:r>
        <w:rPr>
          <w:sz w:val="16"/>
          <w:szCs w:val="16"/>
        </w:rPr>
        <w:t xml:space="preserve">yright material contained in it – </w:t>
      </w:r>
      <w:r w:rsidRPr="00196969">
        <w:rPr>
          <w:sz w:val="16"/>
          <w:szCs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96F0B1D" w14:textId="77777777" w:rsidR="00D7386B" w:rsidRPr="00196969" w:rsidRDefault="00D7386B" w:rsidP="00D7386B">
      <w:pPr>
        <w:spacing w:after="80" w:line="264" w:lineRule="auto"/>
        <w:jc w:val="both"/>
        <w:rPr>
          <w:sz w:val="16"/>
          <w:szCs w:val="16"/>
        </w:rPr>
      </w:pPr>
      <w:r w:rsidRPr="00196969">
        <w:rPr>
          <w:sz w:val="16"/>
          <w:szCs w:val="16"/>
        </w:rPr>
        <w:t xml:space="preserve">Copying or communication for any other purpose can be done only within the terms of the </w:t>
      </w:r>
      <w:r w:rsidRPr="00196969">
        <w:rPr>
          <w:i/>
          <w:sz w:val="16"/>
          <w:szCs w:val="16"/>
        </w:rPr>
        <w:t>Copyright Act 1968</w:t>
      </w:r>
      <w:r w:rsidRPr="00196969">
        <w:rPr>
          <w:sz w:val="16"/>
          <w:szCs w:val="16"/>
        </w:rPr>
        <w:t xml:space="preserve"> or with prior written permission of the School Curriculum and Standards Authority. Copying or communication of any third party copyright material can be done only within the terms of the </w:t>
      </w:r>
      <w:r w:rsidRPr="00196969">
        <w:rPr>
          <w:i/>
          <w:sz w:val="16"/>
          <w:szCs w:val="16"/>
        </w:rPr>
        <w:t>Copyright Act 1968</w:t>
      </w:r>
      <w:r w:rsidRPr="00196969">
        <w:rPr>
          <w:sz w:val="16"/>
          <w:szCs w:val="16"/>
        </w:rPr>
        <w:t xml:space="preserve"> or with permission of the copyright owners.</w:t>
      </w:r>
    </w:p>
    <w:p w14:paraId="140A3772" w14:textId="77777777" w:rsidR="00D7386B" w:rsidRDefault="00D7386B" w:rsidP="00D7386B">
      <w:pPr>
        <w:spacing w:after="0" w:line="264" w:lineRule="auto"/>
        <w:jc w:val="both"/>
        <w:rPr>
          <w:sz w:val="16"/>
          <w:szCs w:val="16"/>
        </w:rPr>
      </w:pPr>
      <w:r w:rsidRPr="00196969">
        <w:rPr>
          <w:sz w:val="16"/>
          <w:szCs w:val="16"/>
        </w:rPr>
        <w:t xml:space="preserve">Any content in this document that has been derived from the Australian Curriculum may be used under the terms of the </w:t>
      </w:r>
      <w:hyperlink r:id="rId9" w:history="1">
        <w:r w:rsidRPr="00196969">
          <w:rPr>
            <w:rStyle w:val="Hyperlink"/>
            <w:sz w:val="16"/>
            <w:szCs w:val="16"/>
          </w:rPr>
          <w:t>Creative Commons Attribution-NonCommercial 3.0 Australia licence</w:t>
        </w:r>
      </w:hyperlink>
      <w:r w:rsidRPr="00196969">
        <w:rPr>
          <w:sz w:val="16"/>
          <w:szCs w:val="16"/>
        </w:rPr>
        <w:t>.</w:t>
      </w:r>
    </w:p>
    <w:p w14:paraId="66FDD712" w14:textId="77777777" w:rsidR="00D7386B" w:rsidRDefault="00D7386B" w:rsidP="00D7386B">
      <w:pPr>
        <w:spacing w:after="0" w:line="264" w:lineRule="auto"/>
        <w:jc w:val="both"/>
        <w:rPr>
          <w:sz w:val="16"/>
          <w:szCs w:val="16"/>
        </w:rPr>
        <w:sectPr w:rsidR="00D7386B" w:rsidSect="00AE1895">
          <w:footerReference w:type="even" r:id="rId10"/>
          <w:footerReference w:type="default" r:id="rId11"/>
          <w:headerReference w:type="first" r:id="rId12"/>
          <w:pgSz w:w="11906" w:h="16838"/>
          <w:pgMar w:top="1418" w:right="1440" w:bottom="1440" w:left="1440" w:header="708" w:footer="567" w:gutter="0"/>
          <w:pgNumType w:fmt="lowerRoman"/>
          <w:cols w:space="708"/>
          <w:titlePg/>
          <w:docGrid w:linePitch="360"/>
        </w:sectPr>
      </w:pPr>
    </w:p>
    <w:p w14:paraId="56C224C7" w14:textId="77777777" w:rsidR="00D7386B" w:rsidRPr="00840A1D" w:rsidRDefault="00D7386B" w:rsidP="00D7386B">
      <w:pPr>
        <w:widowControl w:val="0"/>
        <w:pBdr>
          <w:bottom w:val="single" w:sz="8" w:space="1" w:color="76923C" w:themeColor="accent3" w:themeShade="BF"/>
        </w:pBdr>
        <w:spacing w:line="276" w:lineRule="auto"/>
        <w:rPr>
          <w:rFonts w:ascii="Franklin Gothic Book" w:hAnsi="Franklin Gothic Book"/>
          <w:b/>
          <w:color w:val="5F497A" w:themeColor="accent4" w:themeShade="BF"/>
          <w:sz w:val="48"/>
          <w:szCs w:val="48"/>
        </w:rPr>
      </w:pPr>
      <w:r w:rsidRPr="00840A1D">
        <w:rPr>
          <w:rFonts w:ascii="Franklin Gothic Book" w:hAnsi="Franklin Gothic Book"/>
          <w:b/>
          <w:color w:val="5F497A" w:themeColor="accent4" w:themeShade="BF"/>
          <w:sz w:val="48"/>
          <w:szCs w:val="48"/>
        </w:rPr>
        <w:lastRenderedPageBreak/>
        <w:t>Content</w:t>
      </w:r>
    </w:p>
    <w:p w14:paraId="3BB1DFBA" w14:textId="77777777" w:rsidR="00CA559C" w:rsidRPr="00800DAB" w:rsidRDefault="00CA559C" w:rsidP="00800DAB">
      <w:pPr>
        <w:tabs>
          <w:tab w:val="right" w:leader="dot" w:pos="9746"/>
        </w:tabs>
        <w:contextualSpacing/>
        <w:rPr>
          <w:rFonts w:eastAsia="Calibri" w:cs="Arial"/>
          <w:sz w:val="26"/>
          <w:szCs w:val="26"/>
        </w:rPr>
      </w:pPr>
    </w:p>
    <w:p w14:paraId="46F2F956" w14:textId="77777777" w:rsidR="00973951" w:rsidRDefault="00DB7B80">
      <w:pPr>
        <w:pStyle w:val="TOC1"/>
        <w:tabs>
          <w:tab w:val="right" w:leader="dot" w:pos="9629"/>
        </w:tabs>
        <w:rPr>
          <w:rFonts w:eastAsiaTheme="minorEastAsia"/>
          <w:b w:val="0"/>
          <w:caps w:val="0"/>
          <w:noProof/>
          <w:sz w:val="22"/>
          <w:lang w:val="en-AU" w:eastAsia="en-AU"/>
        </w:rPr>
      </w:pPr>
      <w:r>
        <w:rPr>
          <w:b w:val="0"/>
          <w:caps w:val="0"/>
        </w:rPr>
        <w:fldChar w:fldCharType="begin"/>
      </w:r>
      <w:r>
        <w:rPr>
          <w:b w:val="0"/>
          <w:caps w:val="0"/>
        </w:rPr>
        <w:instrText xml:space="preserve"> TOC \o "1-2" \h \z \u </w:instrText>
      </w:r>
      <w:r>
        <w:rPr>
          <w:b w:val="0"/>
          <w:caps w:val="0"/>
        </w:rPr>
        <w:fldChar w:fldCharType="separate"/>
      </w:r>
      <w:hyperlink w:anchor="_Toc449527454" w:history="1">
        <w:r w:rsidR="00973951" w:rsidRPr="008C3354">
          <w:rPr>
            <w:rStyle w:val="Hyperlink"/>
            <w:noProof/>
          </w:rPr>
          <w:t>Introduction</w:t>
        </w:r>
        <w:r w:rsidR="00973951">
          <w:rPr>
            <w:noProof/>
            <w:webHidden/>
          </w:rPr>
          <w:tab/>
        </w:r>
        <w:r w:rsidR="00973951">
          <w:rPr>
            <w:noProof/>
            <w:webHidden/>
          </w:rPr>
          <w:fldChar w:fldCharType="begin"/>
        </w:r>
        <w:r w:rsidR="00973951">
          <w:rPr>
            <w:noProof/>
            <w:webHidden/>
          </w:rPr>
          <w:instrText xml:space="preserve"> PAGEREF _Toc449527454 \h </w:instrText>
        </w:r>
        <w:r w:rsidR="00973951">
          <w:rPr>
            <w:noProof/>
            <w:webHidden/>
          </w:rPr>
        </w:r>
        <w:r w:rsidR="00973951">
          <w:rPr>
            <w:noProof/>
            <w:webHidden/>
          </w:rPr>
          <w:fldChar w:fldCharType="separate"/>
        </w:r>
        <w:r w:rsidR="00973951">
          <w:rPr>
            <w:noProof/>
            <w:webHidden/>
          </w:rPr>
          <w:t>1</w:t>
        </w:r>
        <w:r w:rsidR="00973951">
          <w:rPr>
            <w:noProof/>
            <w:webHidden/>
          </w:rPr>
          <w:fldChar w:fldCharType="end"/>
        </w:r>
      </w:hyperlink>
    </w:p>
    <w:p w14:paraId="72542112" w14:textId="77777777" w:rsidR="00973951" w:rsidRDefault="00973951">
      <w:pPr>
        <w:pStyle w:val="TOC1"/>
        <w:tabs>
          <w:tab w:val="right" w:leader="dot" w:pos="9629"/>
        </w:tabs>
        <w:rPr>
          <w:rFonts w:eastAsiaTheme="minorEastAsia"/>
          <w:b w:val="0"/>
          <w:caps w:val="0"/>
          <w:noProof/>
          <w:sz w:val="22"/>
          <w:lang w:val="en-AU" w:eastAsia="en-AU"/>
        </w:rPr>
      </w:pPr>
      <w:hyperlink w:anchor="_Toc449527455" w:history="1">
        <w:r w:rsidRPr="008C3354">
          <w:rPr>
            <w:rStyle w:val="Hyperlink"/>
            <w:noProof/>
          </w:rPr>
          <w:t>Annotated Content Descriptions | HASS</w:t>
        </w:r>
        <w:r>
          <w:rPr>
            <w:noProof/>
            <w:webHidden/>
          </w:rPr>
          <w:tab/>
        </w:r>
        <w:r>
          <w:rPr>
            <w:noProof/>
            <w:webHidden/>
          </w:rPr>
          <w:fldChar w:fldCharType="begin"/>
        </w:r>
        <w:r>
          <w:rPr>
            <w:noProof/>
            <w:webHidden/>
          </w:rPr>
          <w:instrText xml:space="preserve"> PAGEREF _Toc449527455 \h </w:instrText>
        </w:r>
        <w:r>
          <w:rPr>
            <w:noProof/>
            <w:webHidden/>
          </w:rPr>
        </w:r>
        <w:r>
          <w:rPr>
            <w:noProof/>
            <w:webHidden/>
          </w:rPr>
          <w:fldChar w:fldCharType="separate"/>
        </w:r>
        <w:r>
          <w:rPr>
            <w:noProof/>
            <w:webHidden/>
          </w:rPr>
          <w:t>2</w:t>
        </w:r>
        <w:r>
          <w:rPr>
            <w:noProof/>
            <w:webHidden/>
          </w:rPr>
          <w:fldChar w:fldCharType="end"/>
        </w:r>
      </w:hyperlink>
    </w:p>
    <w:p w14:paraId="20859EA9" w14:textId="77777777" w:rsidR="00973951" w:rsidRDefault="00973951">
      <w:pPr>
        <w:pStyle w:val="TOC2"/>
        <w:tabs>
          <w:tab w:val="right" w:leader="dot" w:pos="9629"/>
        </w:tabs>
        <w:rPr>
          <w:rFonts w:eastAsiaTheme="minorEastAsia"/>
          <w:smallCaps w:val="0"/>
          <w:noProof/>
          <w:sz w:val="22"/>
          <w:lang w:val="en-AU" w:eastAsia="en-AU"/>
        </w:rPr>
      </w:pPr>
      <w:hyperlink w:anchor="_Toc449527456" w:history="1">
        <w:r w:rsidRPr="008C3354">
          <w:rPr>
            <w:rStyle w:val="Hyperlink"/>
            <w:noProof/>
          </w:rPr>
          <w:t>Pre-primary</w:t>
        </w:r>
        <w:r>
          <w:rPr>
            <w:noProof/>
            <w:webHidden/>
          </w:rPr>
          <w:tab/>
        </w:r>
        <w:r>
          <w:rPr>
            <w:noProof/>
            <w:webHidden/>
          </w:rPr>
          <w:fldChar w:fldCharType="begin"/>
        </w:r>
        <w:r>
          <w:rPr>
            <w:noProof/>
            <w:webHidden/>
          </w:rPr>
          <w:instrText xml:space="preserve"> PAGEREF _Toc449527456 \h </w:instrText>
        </w:r>
        <w:r>
          <w:rPr>
            <w:noProof/>
            <w:webHidden/>
          </w:rPr>
        </w:r>
        <w:r>
          <w:rPr>
            <w:noProof/>
            <w:webHidden/>
          </w:rPr>
          <w:fldChar w:fldCharType="separate"/>
        </w:r>
        <w:r>
          <w:rPr>
            <w:noProof/>
            <w:webHidden/>
          </w:rPr>
          <w:t>2</w:t>
        </w:r>
        <w:r>
          <w:rPr>
            <w:noProof/>
            <w:webHidden/>
          </w:rPr>
          <w:fldChar w:fldCharType="end"/>
        </w:r>
      </w:hyperlink>
    </w:p>
    <w:p w14:paraId="41247B42" w14:textId="77777777" w:rsidR="00973951" w:rsidRDefault="00973951">
      <w:pPr>
        <w:pStyle w:val="TOC2"/>
        <w:tabs>
          <w:tab w:val="right" w:leader="dot" w:pos="9629"/>
        </w:tabs>
        <w:rPr>
          <w:rFonts w:eastAsiaTheme="minorEastAsia"/>
          <w:smallCaps w:val="0"/>
          <w:noProof/>
          <w:sz w:val="22"/>
          <w:lang w:val="en-AU" w:eastAsia="en-AU"/>
        </w:rPr>
      </w:pPr>
      <w:hyperlink w:anchor="_Toc449527457" w:history="1">
        <w:r w:rsidRPr="008C3354">
          <w:rPr>
            <w:rStyle w:val="Hyperlink"/>
            <w:noProof/>
          </w:rPr>
          <w:t>Year 1</w:t>
        </w:r>
        <w:r>
          <w:rPr>
            <w:noProof/>
            <w:webHidden/>
          </w:rPr>
          <w:tab/>
        </w:r>
        <w:r>
          <w:rPr>
            <w:noProof/>
            <w:webHidden/>
          </w:rPr>
          <w:fldChar w:fldCharType="begin"/>
        </w:r>
        <w:r>
          <w:rPr>
            <w:noProof/>
            <w:webHidden/>
          </w:rPr>
          <w:instrText xml:space="preserve"> PAGEREF _Toc449527457 \h </w:instrText>
        </w:r>
        <w:r>
          <w:rPr>
            <w:noProof/>
            <w:webHidden/>
          </w:rPr>
        </w:r>
        <w:r>
          <w:rPr>
            <w:noProof/>
            <w:webHidden/>
          </w:rPr>
          <w:fldChar w:fldCharType="separate"/>
        </w:r>
        <w:r>
          <w:rPr>
            <w:noProof/>
            <w:webHidden/>
          </w:rPr>
          <w:t>5</w:t>
        </w:r>
        <w:r>
          <w:rPr>
            <w:noProof/>
            <w:webHidden/>
          </w:rPr>
          <w:fldChar w:fldCharType="end"/>
        </w:r>
      </w:hyperlink>
    </w:p>
    <w:p w14:paraId="2F995FDB" w14:textId="77777777" w:rsidR="00973951" w:rsidRDefault="00973951">
      <w:pPr>
        <w:pStyle w:val="TOC2"/>
        <w:tabs>
          <w:tab w:val="right" w:leader="dot" w:pos="9629"/>
        </w:tabs>
        <w:rPr>
          <w:rFonts w:eastAsiaTheme="minorEastAsia"/>
          <w:smallCaps w:val="0"/>
          <w:noProof/>
          <w:sz w:val="22"/>
          <w:lang w:val="en-AU" w:eastAsia="en-AU"/>
        </w:rPr>
      </w:pPr>
      <w:hyperlink w:anchor="_Toc449527458" w:history="1">
        <w:r w:rsidRPr="008C3354">
          <w:rPr>
            <w:rStyle w:val="Hyperlink"/>
            <w:noProof/>
          </w:rPr>
          <w:t>Year 2</w:t>
        </w:r>
        <w:r>
          <w:rPr>
            <w:noProof/>
            <w:webHidden/>
          </w:rPr>
          <w:tab/>
        </w:r>
        <w:r>
          <w:rPr>
            <w:noProof/>
            <w:webHidden/>
          </w:rPr>
          <w:fldChar w:fldCharType="begin"/>
        </w:r>
        <w:r>
          <w:rPr>
            <w:noProof/>
            <w:webHidden/>
          </w:rPr>
          <w:instrText xml:space="preserve"> PAGEREF _Toc449527458 \h </w:instrText>
        </w:r>
        <w:r>
          <w:rPr>
            <w:noProof/>
            <w:webHidden/>
          </w:rPr>
        </w:r>
        <w:r>
          <w:rPr>
            <w:noProof/>
            <w:webHidden/>
          </w:rPr>
          <w:fldChar w:fldCharType="separate"/>
        </w:r>
        <w:r>
          <w:rPr>
            <w:noProof/>
            <w:webHidden/>
          </w:rPr>
          <w:t>8</w:t>
        </w:r>
        <w:r>
          <w:rPr>
            <w:noProof/>
            <w:webHidden/>
          </w:rPr>
          <w:fldChar w:fldCharType="end"/>
        </w:r>
      </w:hyperlink>
    </w:p>
    <w:p w14:paraId="29FF15F9" w14:textId="77777777" w:rsidR="00973951" w:rsidRDefault="00973951">
      <w:pPr>
        <w:pStyle w:val="TOC2"/>
        <w:tabs>
          <w:tab w:val="right" w:leader="dot" w:pos="9629"/>
        </w:tabs>
        <w:rPr>
          <w:rFonts w:eastAsiaTheme="minorEastAsia"/>
          <w:smallCaps w:val="0"/>
          <w:noProof/>
          <w:sz w:val="22"/>
          <w:lang w:val="en-AU" w:eastAsia="en-AU"/>
        </w:rPr>
      </w:pPr>
      <w:hyperlink w:anchor="_Toc449527459" w:history="1">
        <w:r w:rsidRPr="008C3354">
          <w:rPr>
            <w:rStyle w:val="Hyperlink"/>
            <w:noProof/>
          </w:rPr>
          <w:t>Year 3</w:t>
        </w:r>
        <w:r>
          <w:rPr>
            <w:noProof/>
            <w:webHidden/>
          </w:rPr>
          <w:tab/>
        </w:r>
        <w:r>
          <w:rPr>
            <w:noProof/>
            <w:webHidden/>
          </w:rPr>
          <w:fldChar w:fldCharType="begin"/>
        </w:r>
        <w:r>
          <w:rPr>
            <w:noProof/>
            <w:webHidden/>
          </w:rPr>
          <w:instrText xml:space="preserve"> PAGEREF _Toc449527459 \h </w:instrText>
        </w:r>
        <w:r>
          <w:rPr>
            <w:noProof/>
            <w:webHidden/>
          </w:rPr>
        </w:r>
        <w:r>
          <w:rPr>
            <w:noProof/>
            <w:webHidden/>
          </w:rPr>
          <w:fldChar w:fldCharType="separate"/>
        </w:r>
        <w:r>
          <w:rPr>
            <w:noProof/>
            <w:webHidden/>
          </w:rPr>
          <w:t>12</w:t>
        </w:r>
        <w:r>
          <w:rPr>
            <w:noProof/>
            <w:webHidden/>
          </w:rPr>
          <w:fldChar w:fldCharType="end"/>
        </w:r>
      </w:hyperlink>
    </w:p>
    <w:p w14:paraId="39FABAE3" w14:textId="77777777" w:rsidR="00973951" w:rsidRDefault="00973951">
      <w:pPr>
        <w:pStyle w:val="TOC2"/>
        <w:tabs>
          <w:tab w:val="right" w:leader="dot" w:pos="9629"/>
        </w:tabs>
        <w:rPr>
          <w:rFonts w:eastAsiaTheme="minorEastAsia"/>
          <w:smallCaps w:val="0"/>
          <w:noProof/>
          <w:sz w:val="22"/>
          <w:lang w:val="en-AU" w:eastAsia="en-AU"/>
        </w:rPr>
      </w:pPr>
      <w:hyperlink w:anchor="_Toc449527460" w:history="1">
        <w:r w:rsidRPr="008C3354">
          <w:rPr>
            <w:rStyle w:val="Hyperlink"/>
            <w:noProof/>
          </w:rPr>
          <w:t>Year 4</w:t>
        </w:r>
        <w:r>
          <w:rPr>
            <w:noProof/>
            <w:webHidden/>
          </w:rPr>
          <w:tab/>
        </w:r>
        <w:r>
          <w:rPr>
            <w:noProof/>
            <w:webHidden/>
          </w:rPr>
          <w:fldChar w:fldCharType="begin"/>
        </w:r>
        <w:r>
          <w:rPr>
            <w:noProof/>
            <w:webHidden/>
          </w:rPr>
          <w:instrText xml:space="preserve"> PAGEREF _Toc449527460 \h </w:instrText>
        </w:r>
        <w:r>
          <w:rPr>
            <w:noProof/>
            <w:webHidden/>
          </w:rPr>
        </w:r>
        <w:r>
          <w:rPr>
            <w:noProof/>
            <w:webHidden/>
          </w:rPr>
          <w:fldChar w:fldCharType="separate"/>
        </w:r>
        <w:r>
          <w:rPr>
            <w:noProof/>
            <w:webHidden/>
          </w:rPr>
          <w:t>17</w:t>
        </w:r>
        <w:r>
          <w:rPr>
            <w:noProof/>
            <w:webHidden/>
          </w:rPr>
          <w:fldChar w:fldCharType="end"/>
        </w:r>
      </w:hyperlink>
    </w:p>
    <w:p w14:paraId="62E0709A" w14:textId="77777777" w:rsidR="00973951" w:rsidRDefault="00973951">
      <w:pPr>
        <w:pStyle w:val="TOC2"/>
        <w:tabs>
          <w:tab w:val="right" w:leader="dot" w:pos="9629"/>
        </w:tabs>
        <w:rPr>
          <w:rFonts w:eastAsiaTheme="minorEastAsia"/>
          <w:smallCaps w:val="0"/>
          <w:noProof/>
          <w:sz w:val="22"/>
          <w:lang w:val="en-AU" w:eastAsia="en-AU"/>
        </w:rPr>
      </w:pPr>
      <w:hyperlink w:anchor="_Toc449527461" w:history="1">
        <w:r w:rsidRPr="008C3354">
          <w:rPr>
            <w:rStyle w:val="Hyperlink"/>
            <w:noProof/>
          </w:rPr>
          <w:t>Year 5</w:t>
        </w:r>
        <w:r>
          <w:rPr>
            <w:noProof/>
            <w:webHidden/>
          </w:rPr>
          <w:tab/>
        </w:r>
        <w:r>
          <w:rPr>
            <w:noProof/>
            <w:webHidden/>
          </w:rPr>
          <w:fldChar w:fldCharType="begin"/>
        </w:r>
        <w:r>
          <w:rPr>
            <w:noProof/>
            <w:webHidden/>
          </w:rPr>
          <w:instrText xml:space="preserve"> PAGEREF _Toc449527461 \h </w:instrText>
        </w:r>
        <w:r>
          <w:rPr>
            <w:noProof/>
            <w:webHidden/>
          </w:rPr>
        </w:r>
        <w:r>
          <w:rPr>
            <w:noProof/>
            <w:webHidden/>
          </w:rPr>
          <w:fldChar w:fldCharType="separate"/>
        </w:r>
        <w:r>
          <w:rPr>
            <w:noProof/>
            <w:webHidden/>
          </w:rPr>
          <w:t>21</w:t>
        </w:r>
        <w:r>
          <w:rPr>
            <w:noProof/>
            <w:webHidden/>
          </w:rPr>
          <w:fldChar w:fldCharType="end"/>
        </w:r>
      </w:hyperlink>
    </w:p>
    <w:p w14:paraId="574CB17D" w14:textId="77777777" w:rsidR="00973951" w:rsidRDefault="00973951">
      <w:pPr>
        <w:pStyle w:val="TOC2"/>
        <w:tabs>
          <w:tab w:val="right" w:leader="dot" w:pos="9629"/>
        </w:tabs>
        <w:rPr>
          <w:rFonts w:eastAsiaTheme="minorEastAsia"/>
          <w:smallCaps w:val="0"/>
          <w:noProof/>
          <w:sz w:val="22"/>
          <w:lang w:val="en-AU" w:eastAsia="en-AU"/>
        </w:rPr>
      </w:pPr>
      <w:hyperlink w:anchor="_Toc449527462" w:history="1">
        <w:r w:rsidRPr="008C3354">
          <w:rPr>
            <w:rStyle w:val="Hyperlink"/>
            <w:noProof/>
          </w:rPr>
          <w:t>Year 6</w:t>
        </w:r>
        <w:r>
          <w:rPr>
            <w:noProof/>
            <w:webHidden/>
          </w:rPr>
          <w:tab/>
        </w:r>
        <w:r>
          <w:rPr>
            <w:noProof/>
            <w:webHidden/>
          </w:rPr>
          <w:fldChar w:fldCharType="begin"/>
        </w:r>
        <w:r>
          <w:rPr>
            <w:noProof/>
            <w:webHidden/>
          </w:rPr>
          <w:instrText xml:space="preserve"> PAGEREF _Toc449527462 \h </w:instrText>
        </w:r>
        <w:r>
          <w:rPr>
            <w:noProof/>
            <w:webHidden/>
          </w:rPr>
        </w:r>
        <w:r>
          <w:rPr>
            <w:noProof/>
            <w:webHidden/>
          </w:rPr>
          <w:fldChar w:fldCharType="separate"/>
        </w:r>
        <w:r>
          <w:rPr>
            <w:noProof/>
            <w:webHidden/>
          </w:rPr>
          <w:t>26</w:t>
        </w:r>
        <w:r>
          <w:rPr>
            <w:noProof/>
            <w:webHidden/>
          </w:rPr>
          <w:fldChar w:fldCharType="end"/>
        </w:r>
      </w:hyperlink>
    </w:p>
    <w:p w14:paraId="3441F7AE" w14:textId="77777777" w:rsidR="00973951" w:rsidRDefault="00973951">
      <w:pPr>
        <w:pStyle w:val="TOC2"/>
        <w:tabs>
          <w:tab w:val="right" w:leader="dot" w:pos="9629"/>
        </w:tabs>
        <w:rPr>
          <w:rFonts w:eastAsiaTheme="minorEastAsia"/>
          <w:smallCaps w:val="0"/>
          <w:noProof/>
          <w:sz w:val="22"/>
          <w:lang w:val="en-AU" w:eastAsia="en-AU"/>
        </w:rPr>
      </w:pPr>
      <w:hyperlink w:anchor="_Toc449527463" w:history="1">
        <w:r w:rsidRPr="008C3354">
          <w:rPr>
            <w:rStyle w:val="Hyperlink"/>
            <w:noProof/>
          </w:rPr>
          <w:t>Year 7</w:t>
        </w:r>
        <w:r>
          <w:rPr>
            <w:noProof/>
            <w:webHidden/>
          </w:rPr>
          <w:tab/>
        </w:r>
        <w:r>
          <w:rPr>
            <w:noProof/>
            <w:webHidden/>
          </w:rPr>
          <w:fldChar w:fldCharType="begin"/>
        </w:r>
        <w:r>
          <w:rPr>
            <w:noProof/>
            <w:webHidden/>
          </w:rPr>
          <w:instrText xml:space="preserve"> PAGEREF _Toc449527463 \h </w:instrText>
        </w:r>
        <w:r>
          <w:rPr>
            <w:noProof/>
            <w:webHidden/>
          </w:rPr>
        </w:r>
        <w:r>
          <w:rPr>
            <w:noProof/>
            <w:webHidden/>
          </w:rPr>
          <w:fldChar w:fldCharType="separate"/>
        </w:r>
        <w:r>
          <w:rPr>
            <w:noProof/>
            <w:webHidden/>
          </w:rPr>
          <w:t>31</w:t>
        </w:r>
        <w:r>
          <w:rPr>
            <w:noProof/>
            <w:webHidden/>
          </w:rPr>
          <w:fldChar w:fldCharType="end"/>
        </w:r>
      </w:hyperlink>
    </w:p>
    <w:p w14:paraId="61C79DEF" w14:textId="77777777" w:rsidR="00973951" w:rsidRDefault="00973951">
      <w:pPr>
        <w:pStyle w:val="TOC2"/>
        <w:tabs>
          <w:tab w:val="right" w:leader="dot" w:pos="9629"/>
        </w:tabs>
        <w:rPr>
          <w:rFonts w:eastAsiaTheme="minorEastAsia"/>
          <w:smallCaps w:val="0"/>
          <w:noProof/>
          <w:sz w:val="22"/>
          <w:lang w:val="en-AU" w:eastAsia="en-AU"/>
        </w:rPr>
      </w:pPr>
      <w:hyperlink w:anchor="_Toc449527464" w:history="1">
        <w:r w:rsidRPr="008C3354">
          <w:rPr>
            <w:rStyle w:val="Hyperlink"/>
            <w:noProof/>
          </w:rPr>
          <w:t>Year 8</w:t>
        </w:r>
        <w:r>
          <w:rPr>
            <w:noProof/>
            <w:webHidden/>
          </w:rPr>
          <w:tab/>
        </w:r>
        <w:r>
          <w:rPr>
            <w:noProof/>
            <w:webHidden/>
          </w:rPr>
          <w:fldChar w:fldCharType="begin"/>
        </w:r>
        <w:r>
          <w:rPr>
            <w:noProof/>
            <w:webHidden/>
          </w:rPr>
          <w:instrText xml:space="preserve"> PAGEREF _Toc449527464 \h </w:instrText>
        </w:r>
        <w:r>
          <w:rPr>
            <w:noProof/>
            <w:webHidden/>
          </w:rPr>
        </w:r>
        <w:r>
          <w:rPr>
            <w:noProof/>
            <w:webHidden/>
          </w:rPr>
          <w:fldChar w:fldCharType="separate"/>
        </w:r>
        <w:r>
          <w:rPr>
            <w:noProof/>
            <w:webHidden/>
          </w:rPr>
          <w:t>38</w:t>
        </w:r>
        <w:r>
          <w:rPr>
            <w:noProof/>
            <w:webHidden/>
          </w:rPr>
          <w:fldChar w:fldCharType="end"/>
        </w:r>
      </w:hyperlink>
    </w:p>
    <w:p w14:paraId="4202BDDB" w14:textId="77777777" w:rsidR="00973951" w:rsidRDefault="00973951">
      <w:pPr>
        <w:pStyle w:val="TOC2"/>
        <w:tabs>
          <w:tab w:val="right" w:leader="dot" w:pos="9629"/>
        </w:tabs>
        <w:rPr>
          <w:rFonts w:eastAsiaTheme="minorEastAsia"/>
          <w:smallCaps w:val="0"/>
          <w:noProof/>
          <w:sz w:val="22"/>
          <w:lang w:val="en-AU" w:eastAsia="en-AU"/>
        </w:rPr>
      </w:pPr>
      <w:hyperlink w:anchor="_Toc449527465" w:history="1">
        <w:r w:rsidRPr="008C3354">
          <w:rPr>
            <w:rStyle w:val="Hyperlink"/>
            <w:noProof/>
          </w:rPr>
          <w:t>Year 9</w:t>
        </w:r>
        <w:r>
          <w:rPr>
            <w:noProof/>
            <w:webHidden/>
          </w:rPr>
          <w:tab/>
        </w:r>
        <w:r>
          <w:rPr>
            <w:noProof/>
            <w:webHidden/>
          </w:rPr>
          <w:fldChar w:fldCharType="begin"/>
        </w:r>
        <w:r>
          <w:rPr>
            <w:noProof/>
            <w:webHidden/>
          </w:rPr>
          <w:instrText xml:space="preserve"> PAGEREF _Toc449527465 \h </w:instrText>
        </w:r>
        <w:r>
          <w:rPr>
            <w:noProof/>
            <w:webHidden/>
          </w:rPr>
        </w:r>
        <w:r>
          <w:rPr>
            <w:noProof/>
            <w:webHidden/>
          </w:rPr>
          <w:fldChar w:fldCharType="separate"/>
        </w:r>
        <w:r>
          <w:rPr>
            <w:noProof/>
            <w:webHidden/>
          </w:rPr>
          <w:t>45</w:t>
        </w:r>
        <w:r>
          <w:rPr>
            <w:noProof/>
            <w:webHidden/>
          </w:rPr>
          <w:fldChar w:fldCharType="end"/>
        </w:r>
      </w:hyperlink>
    </w:p>
    <w:p w14:paraId="7E3A40D6" w14:textId="77777777" w:rsidR="00973951" w:rsidRDefault="00973951">
      <w:pPr>
        <w:pStyle w:val="TOC2"/>
        <w:tabs>
          <w:tab w:val="right" w:leader="dot" w:pos="9629"/>
        </w:tabs>
        <w:rPr>
          <w:rFonts w:eastAsiaTheme="minorEastAsia"/>
          <w:smallCaps w:val="0"/>
          <w:noProof/>
          <w:sz w:val="22"/>
          <w:lang w:val="en-AU" w:eastAsia="en-AU"/>
        </w:rPr>
      </w:pPr>
      <w:hyperlink w:anchor="_Toc449527466" w:history="1">
        <w:r w:rsidRPr="008C3354">
          <w:rPr>
            <w:rStyle w:val="Hyperlink"/>
            <w:noProof/>
          </w:rPr>
          <w:t>Year 10</w:t>
        </w:r>
        <w:r>
          <w:rPr>
            <w:noProof/>
            <w:webHidden/>
          </w:rPr>
          <w:tab/>
        </w:r>
        <w:r>
          <w:rPr>
            <w:noProof/>
            <w:webHidden/>
          </w:rPr>
          <w:fldChar w:fldCharType="begin"/>
        </w:r>
        <w:r>
          <w:rPr>
            <w:noProof/>
            <w:webHidden/>
          </w:rPr>
          <w:instrText xml:space="preserve"> PAGEREF _Toc449527466 \h </w:instrText>
        </w:r>
        <w:r>
          <w:rPr>
            <w:noProof/>
            <w:webHidden/>
          </w:rPr>
        </w:r>
        <w:r>
          <w:rPr>
            <w:noProof/>
            <w:webHidden/>
          </w:rPr>
          <w:fldChar w:fldCharType="separate"/>
        </w:r>
        <w:r>
          <w:rPr>
            <w:noProof/>
            <w:webHidden/>
          </w:rPr>
          <w:t>51</w:t>
        </w:r>
        <w:r>
          <w:rPr>
            <w:noProof/>
            <w:webHidden/>
          </w:rPr>
          <w:fldChar w:fldCharType="end"/>
        </w:r>
      </w:hyperlink>
      <w:bookmarkStart w:id="0" w:name="_GoBack"/>
      <w:bookmarkEnd w:id="0"/>
    </w:p>
    <w:p w14:paraId="53325262" w14:textId="391C8404" w:rsidR="00CA559C" w:rsidRPr="00800DAB" w:rsidRDefault="00DB7B80" w:rsidP="00800DAB">
      <w:r>
        <w:rPr>
          <w:b/>
          <w:caps/>
          <w:sz w:val="20"/>
        </w:rPr>
        <w:fldChar w:fldCharType="end"/>
      </w:r>
    </w:p>
    <w:p w14:paraId="4C8F52D7" w14:textId="77777777" w:rsidR="00CA559C" w:rsidRPr="00800DAB" w:rsidRDefault="00CA559C" w:rsidP="00800DAB">
      <w:pPr>
        <w:spacing w:before="120"/>
        <w:contextualSpacing/>
      </w:pPr>
    </w:p>
    <w:p w14:paraId="3169E8C2" w14:textId="77777777" w:rsidR="00CA559C" w:rsidRPr="00800DAB" w:rsidRDefault="00CA559C" w:rsidP="00800DAB">
      <w:pPr>
        <w:spacing w:before="120"/>
        <w:contextualSpacing/>
      </w:pPr>
    </w:p>
    <w:p w14:paraId="47132E79" w14:textId="77777777" w:rsidR="00CA559C" w:rsidRPr="00800DAB" w:rsidRDefault="00CA559C" w:rsidP="00800DAB">
      <w:pPr>
        <w:spacing w:before="120"/>
        <w:contextualSpacing/>
      </w:pPr>
    </w:p>
    <w:p w14:paraId="45EAA32F" w14:textId="77777777" w:rsidR="00CA559C" w:rsidRPr="00800DAB" w:rsidRDefault="00CA559C" w:rsidP="00800DAB">
      <w:pPr>
        <w:spacing w:before="120"/>
        <w:contextualSpacing/>
      </w:pPr>
    </w:p>
    <w:p w14:paraId="55832A00" w14:textId="05B085C1" w:rsidR="00CA559C" w:rsidRPr="00800DAB" w:rsidRDefault="00CA559C" w:rsidP="00800DAB">
      <w:pPr>
        <w:spacing w:before="120"/>
        <w:ind w:right="-143"/>
        <w:contextualSpacing/>
      </w:pPr>
    </w:p>
    <w:p w14:paraId="23EF195E" w14:textId="77777777" w:rsidR="00CA559C" w:rsidRPr="00800DAB" w:rsidRDefault="00CA559C" w:rsidP="00800DAB">
      <w:pPr>
        <w:spacing w:before="120"/>
        <w:contextualSpacing/>
      </w:pPr>
    </w:p>
    <w:p w14:paraId="18E26399" w14:textId="77777777" w:rsidR="00D7386B" w:rsidRDefault="00D7386B" w:rsidP="00800DAB">
      <w:pPr>
        <w:spacing w:before="120"/>
        <w:contextualSpacing/>
        <w:rPr>
          <w:rFonts w:eastAsia="Times New Roman" w:cs="Arial"/>
          <w:lang w:val="en-AU" w:bidi="en-US"/>
        </w:rPr>
        <w:sectPr w:rsidR="00D7386B" w:rsidSect="00FE22DA">
          <w:headerReference w:type="even" r:id="rId13"/>
          <w:headerReference w:type="default" r:id="rId14"/>
          <w:footerReference w:type="even" r:id="rId15"/>
          <w:footerReference w:type="default" r:id="rId16"/>
          <w:headerReference w:type="first" r:id="rId17"/>
          <w:footerReference w:type="first" r:id="rId18"/>
          <w:pgSz w:w="11906" w:h="16838"/>
          <w:pgMar w:top="1418" w:right="1133" w:bottom="1418" w:left="1134" w:header="709" w:footer="567" w:gutter="0"/>
          <w:cols w:space="708"/>
          <w:titlePg/>
          <w:docGrid w:linePitch="360"/>
        </w:sectPr>
      </w:pPr>
    </w:p>
    <w:p w14:paraId="2ED7D4C6" w14:textId="77777777" w:rsidR="001F243C" w:rsidRPr="0086363F" w:rsidRDefault="001F243C" w:rsidP="00E828B7">
      <w:pPr>
        <w:pStyle w:val="Heading1"/>
      </w:pPr>
      <w:bookmarkStart w:id="1" w:name="_Toc448404997"/>
      <w:bookmarkStart w:id="2" w:name="_Toc448905830"/>
      <w:bookmarkStart w:id="3" w:name="_Toc449527454"/>
      <w:r w:rsidRPr="001F243C">
        <w:lastRenderedPageBreak/>
        <w:t>Introduction</w:t>
      </w:r>
      <w:bookmarkEnd w:id="1"/>
      <w:bookmarkEnd w:id="2"/>
      <w:bookmarkEnd w:id="3"/>
    </w:p>
    <w:p w14:paraId="26ACFD0C" w14:textId="60F7AE30" w:rsidR="00CA559C" w:rsidRPr="001F243C" w:rsidRDefault="00CA559C" w:rsidP="001F243C">
      <w:pPr>
        <w:widowControl w:val="0"/>
        <w:spacing w:line="276" w:lineRule="auto"/>
      </w:pPr>
      <w:r w:rsidRPr="001F243C">
        <w:t xml:space="preserve">This publication contains annotations that describe linguistic and cultural considerations implied by some HASS content descriptions. It also suggests teaching strategies to better enable EAL/D students to access the learning described in the HASS content descriptions. The annotated content descriptions for each of English, Mathematics, Science and HASS have been developed to advise teachers about areas of the curriculum that EAL/D students may find challenging and why, help teachers understand students’ cultural and linguistic diversity and the ways this understanding can be used in the classroom and provide examples of teaching strategies supportive of EAL/D students. </w:t>
      </w:r>
    </w:p>
    <w:p w14:paraId="70F7681B" w14:textId="77777777" w:rsidR="00CA559C" w:rsidRPr="001F243C" w:rsidRDefault="00CA559C" w:rsidP="001F243C">
      <w:pPr>
        <w:widowControl w:val="0"/>
        <w:spacing w:line="276" w:lineRule="auto"/>
      </w:pPr>
      <w:r w:rsidRPr="001F243C">
        <w:t>The resource has been developed to:</w:t>
      </w:r>
    </w:p>
    <w:p w14:paraId="5E61C70C" w14:textId="77777777" w:rsidR="00CA559C" w:rsidRPr="001F243C" w:rsidRDefault="00CA559C" w:rsidP="001F243C">
      <w:pPr>
        <w:pStyle w:val="parabullet"/>
        <w:numPr>
          <w:ilvl w:val="0"/>
          <w:numId w:val="1"/>
        </w:numPr>
        <w:spacing w:after="120"/>
        <w:ind w:left="426" w:hanging="426"/>
        <w:rPr>
          <w:rFonts w:asciiTheme="minorHAnsi" w:hAnsiTheme="minorHAnsi"/>
        </w:rPr>
      </w:pPr>
      <w:r w:rsidRPr="001F243C">
        <w:rPr>
          <w:rFonts w:asciiTheme="minorHAnsi" w:hAnsiTheme="minorHAnsi"/>
        </w:rPr>
        <w:t>advise teachers about areas of the curriculum that EAL/D students may find challenging and why</w:t>
      </w:r>
    </w:p>
    <w:p w14:paraId="681DFF48" w14:textId="77777777" w:rsidR="00CA559C" w:rsidRPr="001F243C" w:rsidRDefault="00CA559C" w:rsidP="001F243C">
      <w:pPr>
        <w:pStyle w:val="parabullet"/>
        <w:numPr>
          <w:ilvl w:val="0"/>
          <w:numId w:val="1"/>
        </w:numPr>
        <w:spacing w:after="120"/>
        <w:ind w:left="426" w:hanging="426"/>
        <w:rPr>
          <w:rFonts w:asciiTheme="minorHAnsi" w:hAnsiTheme="minorHAnsi"/>
        </w:rPr>
      </w:pPr>
      <w:r w:rsidRPr="001F243C">
        <w:rPr>
          <w:rFonts w:asciiTheme="minorHAnsi" w:hAnsiTheme="minorHAnsi"/>
        </w:rPr>
        <w:t xml:space="preserve">assist classroom teachers to identify where their EAL/D students are broadly positioned on a progression of English language learning </w:t>
      </w:r>
    </w:p>
    <w:p w14:paraId="61D76AE2" w14:textId="77777777" w:rsidR="00CA559C" w:rsidRPr="001F243C" w:rsidRDefault="00CA559C" w:rsidP="001F243C">
      <w:pPr>
        <w:pStyle w:val="parabullet"/>
        <w:numPr>
          <w:ilvl w:val="0"/>
          <w:numId w:val="1"/>
        </w:numPr>
        <w:spacing w:after="120"/>
        <w:ind w:left="426" w:hanging="426"/>
        <w:rPr>
          <w:rFonts w:asciiTheme="minorHAnsi" w:hAnsiTheme="minorHAnsi"/>
        </w:rPr>
      </w:pPr>
      <w:r w:rsidRPr="001F243C">
        <w:rPr>
          <w:rFonts w:asciiTheme="minorHAnsi" w:hAnsiTheme="minorHAnsi"/>
        </w:rPr>
        <w:t>help teachers understand students’ cultural and linguistic diversity, and the ways this understanding can be used in the classroom</w:t>
      </w:r>
    </w:p>
    <w:p w14:paraId="202C585D" w14:textId="77777777" w:rsidR="00CA559C" w:rsidRPr="001F243C" w:rsidRDefault="00CA559C" w:rsidP="001F243C">
      <w:pPr>
        <w:pStyle w:val="parabullet"/>
        <w:numPr>
          <w:ilvl w:val="0"/>
          <w:numId w:val="1"/>
        </w:numPr>
        <w:spacing w:after="120"/>
        <w:ind w:left="426" w:hanging="426"/>
        <w:rPr>
          <w:rFonts w:asciiTheme="minorHAnsi" w:hAnsiTheme="minorHAnsi"/>
        </w:rPr>
      </w:pPr>
      <w:r w:rsidRPr="001F243C">
        <w:rPr>
          <w:rFonts w:asciiTheme="minorHAnsi" w:hAnsiTheme="minorHAnsi"/>
        </w:rPr>
        <w:t>provide examples of teaching strategies supportive of EAL/D students</w:t>
      </w:r>
    </w:p>
    <w:p w14:paraId="6046AFB7" w14:textId="77777777" w:rsidR="00CA559C" w:rsidRPr="001F243C" w:rsidRDefault="00CA559C" w:rsidP="001F243C">
      <w:pPr>
        <w:pStyle w:val="parabullet"/>
        <w:numPr>
          <w:ilvl w:val="0"/>
          <w:numId w:val="1"/>
        </w:numPr>
        <w:spacing w:after="120"/>
        <w:ind w:left="426" w:hanging="426"/>
        <w:rPr>
          <w:rFonts w:asciiTheme="minorHAnsi" w:hAnsiTheme="minorHAnsi"/>
        </w:rPr>
      </w:pPr>
      <w:r w:rsidRPr="001F243C">
        <w:rPr>
          <w:rFonts w:asciiTheme="minorHAnsi" w:hAnsiTheme="minorHAnsi"/>
        </w:rPr>
        <w:t>direct teachers to additional relevant and useful support for teaching EAL/D students.</w:t>
      </w:r>
    </w:p>
    <w:p w14:paraId="4CF8D7A1" w14:textId="77777777" w:rsidR="00CA559C" w:rsidRPr="001F243C" w:rsidRDefault="00CA559C" w:rsidP="001F243C">
      <w:pPr>
        <w:widowControl w:val="0"/>
        <w:spacing w:line="276" w:lineRule="auto"/>
      </w:pPr>
      <w:r w:rsidRPr="001F243C" w:rsidDel="000718AC">
        <w:t>Throughout th</w:t>
      </w:r>
      <w:r w:rsidRPr="001F243C">
        <w:t>e</w:t>
      </w:r>
      <w:r w:rsidRPr="001F243C" w:rsidDel="000718AC">
        <w:t xml:space="preserve"> resource, English refers to Standard Australian English.</w:t>
      </w:r>
    </w:p>
    <w:p w14:paraId="01752345" w14:textId="77777777" w:rsidR="00CA559C" w:rsidRPr="00800DAB" w:rsidRDefault="00CA559C" w:rsidP="00800DAB">
      <w:pPr>
        <w:spacing w:before="120"/>
        <w:contextualSpacing/>
        <w:rPr>
          <w:rFonts w:eastAsia="Times New Roman" w:cs="Arial"/>
          <w:lang w:val="en-AU" w:bidi="en-US"/>
        </w:rPr>
      </w:pPr>
    </w:p>
    <w:p w14:paraId="1180F0EA" w14:textId="77777777" w:rsidR="00800DAB" w:rsidRPr="00800DAB" w:rsidRDefault="00800DAB" w:rsidP="00800DAB">
      <w:pPr>
        <w:spacing w:before="120"/>
        <w:contextualSpacing/>
        <w:rPr>
          <w:rFonts w:eastAsia="Times New Roman" w:cs="Arial"/>
          <w:lang w:val="en-AU" w:bidi="en-US"/>
        </w:rPr>
      </w:pPr>
    </w:p>
    <w:p w14:paraId="07B176AF" w14:textId="77777777" w:rsidR="00800DAB" w:rsidRPr="00800DAB" w:rsidRDefault="00800DAB" w:rsidP="00800DAB">
      <w:pPr>
        <w:spacing w:before="120"/>
        <w:contextualSpacing/>
        <w:rPr>
          <w:rFonts w:eastAsia="Times New Roman" w:cs="Arial"/>
          <w:lang w:val="en-AU" w:bidi="en-US"/>
        </w:rPr>
      </w:pPr>
    </w:p>
    <w:p w14:paraId="05D6B123" w14:textId="77777777" w:rsidR="00CA559C" w:rsidRPr="00800DAB" w:rsidRDefault="00CA559C" w:rsidP="00800DAB"/>
    <w:p w14:paraId="4E1022D7" w14:textId="77777777" w:rsidR="00D7386B" w:rsidRDefault="00D7386B" w:rsidP="00800DAB">
      <w:pPr>
        <w:sectPr w:rsidR="00D7386B" w:rsidSect="006F095E">
          <w:headerReference w:type="first" r:id="rId19"/>
          <w:footerReference w:type="first" r:id="rId20"/>
          <w:type w:val="oddPage"/>
          <w:pgSz w:w="11906" w:h="16838"/>
          <w:pgMar w:top="1418" w:right="1133" w:bottom="1418" w:left="1134" w:header="709" w:footer="567" w:gutter="0"/>
          <w:pgNumType w:start="1"/>
          <w:cols w:space="708"/>
          <w:titlePg/>
          <w:docGrid w:linePitch="360"/>
        </w:sectPr>
      </w:pPr>
    </w:p>
    <w:p w14:paraId="73DA50BA" w14:textId="16F4B382" w:rsidR="001F243C" w:rsidRPr="008B1909" w:rsidRDefault="001F243C" w:rsidP="008B1909">
      <w:pPr>
        <w:pStyle w:val="Heading1"/>
      </w:pPr>
      <w:bookmarkStart w:id="4" w:name="_Toc448404998"/>
      <w:bookmarkStart w:id="5" w:name="_Toc448905831"/>
      <w:bookmarkStart w:id="6" w:name="_Toc449527455"/>
      <w:r w:rsidRPr="008B1909">
        <w:lastRenderedPageBreak/>
        <w:t>Annotated Content Descriptions</w:t>
      </w:r>
      <w:r w:rsidR="008B1909" w:rsidRPr="008B1909">
        <w:t xml:space="preserve"> | </w:t>
      </w:r>
      <w:bookmarkEnd w:id="4"/>
      <w:bookmarkEnd w:id="5"/>
      <w:r w:rsidRPr="008B1909">
        <w:t>HASS</w:t>
      </w:r>
      <w:bookmarkEnd w:id="6"/>
    </w:p>
    <w:p w14:paraId="1957D3FA" w14:textId="77777777" w:rsidR="001F243C" w:rsidRPr="001F243C" w:rsidRDefault="001F243C" w:rsidP="00E746A1">
      <w:pPr>
        <w:pStyle w:val="Heading2"/>
      </w:pPr>
      <w:bookmarkStart w:id="7" w:name="_Toc447799467"/>
      <w:bookmarkStart w:id="8" w:name="_Toc447803040"/>
      <w:bookmarkStart w:id="9" w:name="_Toc447808930"/>
      <w:bookmarkStart w:id="10" w:name="_Toc448404999"/>
      <w:bookmarkStart w:id="11" w:name="_Toc448905832"/>
      <w:bookmarkStart w:id="12" w:name="_Toc449527456"/>
      <w:r w:rsidRPr="001F243C">
        <w:t>Pre-primary</w:t>
      </w:r>
      <w:bookmarkEnd w:id="7"/>
      <w:bookmarkEnd w:id="8"/>
      <w:bookmarkEnd w:id="9"/>
      <w:bookmarkEnd w:id="10"/>
      <w:bookmarkEnd w:id="11"/>
      <w:bookmarkEnd w:id="12"/>
    </w:p>
    <w:tbl>
      <w:tblPr>
        <w:tblW w:w="9920" w:type="dxa"/>
        <w:tblInd w:w="-12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3306"/>
        <w:gridCol w:w="3307"/>
        <w:gridCol w:w="3307"/>
      </w:tblGrid>
      <w:tr w:rsidR="001F243C" w:rsidRPr="001F243C" w14:paraId="033F9B74" w14:textId="77777777" w:rsidTr="00C15EAD">
        <w:trPr>
          <w:trHeight w:val="20"/>
          <w:tblHeader/>
        </w:trPr>
        <w:tc>
          <w:tcPr>
            <w:tcW w:w="3306" w:type="dxa"/>
            <w:tcBorders>
              <w:bottom w:val="single" w:sz="6" w:space="0" w:color="B2A1C7" w:themeColor="accent4" w:themeTint="99"/>
              <w:right w:val="single" w:sz="6" w:space="0" w:color="FFFFFF"/>
            </w:tcBorders>
            <w:shd w:val="clear" w:color="auto" w:fill="B2A1C7"/>
            <w:vAlign w:val="center"/>
          </w:tcPr>
          <w:p w14:paraId="596BE095" w14:textId="77777777" w:rsidR="001F243C" w:rsidRPr="001F243C" w:rsidRDefault="001F243C" w:rsidP="001F243C">
            <w:pPr>
              <w:widowControl w:val="0"/>
              <w:spacing w:before="60" w:after="60" w:line="276" w:lineRule="auto"/>
              <w:jc w:val="center"/>
              <w:rPr>
                <w:rFonts w:ascii="Calibri" w:eastAsia="Calibri" w:hAnsi="Calibri" w:cs="Arial"/>
                <w:b/>
                <w:color w:val="FFFFFF"/>
              </w:rPr>
            </w:pPr>
            <w:r w:rsidRPr="001F243C">
              <w:rPr>
                <w:rFonts w:ascii="Calibri" w:eastAsia="Calibri" w:hAnsi="Calibri" w:cs="Arial"/>
                <w:b/>
                <w:color w:val="FFFFFF"/>
              </w:rPr>
              <w:t>CONTENT DESCRIPTIONS</w:t>
            </w:r>
          </w:p>
        </w:tc>
        <w:tc>
          <w:tcPr>
            <w:tcW w:w="3307" w:type="dxa"/>
            <w:tcBorders>
              <w:left w:val="single" w:sz="6" w:space="0" w:color="FFFFFF"/>
              <w:bottom w:val="single" w:sz="6" w:space="0" w:color="B2A1C7" w:themeColor="accent4" w:themeTint="99"/>
              <w:right w:val="single" w:sz="6" w:space="0" w:color="FFFFFF"/>
            </w:tcBorders>
            <w:shd w:val="clear" w:color="auto" w:fill="B2A1C7"/>
            <w:vAlign w:val="center"/>
          </w:tcPr>
          <w:p w14:paraId="1A9387E7" w14:textId="77777777" w:rsidR="001F243C" w:rsidRPr="001F243C" w:rsidRDefault="001F243C" w:rsidP="001F243C">
            <w:pPr>
              <w:widowControl w:val="0"/>
              <w:spacing w:before="60" w:after="60" w:line="276" w:lineRule="auto"/>
              <w:jc w:val="center"/>
              <w:rPr>
                <w:rFonts w:ascii="Calibri" w:eastAsia="Calibri" w:hAnsi="Calibri" w:cs="Arial"/>
                <w:b/>
                <w:color w:val="FFFFFF"/>
              </w:rPr>
            </w:pPr>
            <w:r w:rsidRPr="001F243C">
              <w:rPr>
                <w:rFonts w:ascii="Calibri" w:eastAsia="Calibri" w:hAnsi="Calibri" w:cs="Arial"/>
                <w:b/>
                <w:color w:val="FFFFFF"/>
              </w:rPr>
              <w:t>LANGUAGE/CULTURAL CONSIDERATIONS</w:t>
            </w:r>
          </w:p>
        </w:tc>
        <w:tc>
          <w:tcPr>
            <w:tcW w:w="3307" w:type="dxa"/>
            <w:tcBorders>
              <w:left w:val="single" w:sz="6" w:space="0" w:color="FFFFFF"/>
              <w:bottom w:val="single" w:sz="6" w:space="0" w:color="B2A1C7" w:themeColor="accent4" w:themeTint="99"/>
            </w:tcBorders>
            <w:shd w:val="clear" w:color="auto" w:fill="B2A1C7"/>
            <w:vAlign w:val="center"/>
          </w:tcPr>
          <w:p w14:paraId="28D15F3E" w14:textId="77777777" w:rsidR="001F243C" w:rsidRPr="001F243C" w:rsidRDefault="001F243C" w:rsidP="001F243C">
            <w:pPr>
              <w:widowControl w:val="0"/>
              <w:spacing w:before="60" w:after="60" w:line="276" w:lineRule="auto"/>
              <w:jc w:val="center"/>
              <w:rPr>
                <w:rFonts w:ascii="Calibri" w:eastAsia="Calibri" w:hAnsi="Calibri" w:cs="Arial"/>
                <w:b/>
                <w:color w:val="FFFFFF"/>
              </w:rPr>
            </w:pPr>
            <w:r w:rsidRPr="001F243C">
              <w:rPr>
                <w:rFonts w:ascii="Calibri" w:eastAsia="Calibri" w:hAnsi="Calibri" w:cs="Arial"/>
                <w:b/>
                <w:color w:val="FFFFFF"/>
              </w:rPr>
              <w:t>TEACHING STRATEGIES</w:t>
            </w:r>
          </w:p>
        </w:tc>
      </w:tr>
      <w:tr w:rsidR="00CA559C" w:rsidRPr="00800DAB" w14:paraId="57C62409" w14:textId="77777777" w:rsidTr="00C15EAD">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12866CA3" w14:textId="77777777" w:rsidR="00CA559C" w:rsidRPr="00C55016" w:rsidRDefault="00CA559C" w:rsidP="008B1909">
            <w:pPr>
              <w:widowControl w:val="0"/>
              <w:spacing w:before="60" w:after="0" w:line="252" w:lineRule="auto"/>
              <w:ind w:firstLine="2"/>
              <w:rPr>
                <w:rFonts w:cs="Arial"/>
                <w:b/>
                <w:color w:val="5F497A" w:themeColor="accent4" w:themeShade="BF"/>
                <w:sz w:val="20"/>
                <w:szCs w:val="20"/>
              </w:rPr>
            </w:pPr>
            <w:r w:rsidRPr="00C55016">
              <w:rPr>
                <w:rFonts w:cs="Arial"/>
                <w:b/>
                <w:color w:val="5F497A" w:themeColor="accent4" w:themeShade="BF"/>
                <w:sz w:val="20"/>
                <w:szCs w:val="20"/>
              </w:rPr>
              <w:t>Geography</w:t>
            </w:r>
          </w:p>
          <w:p w14:paraId="4A025559" w14:textId="77777777" w:rsidR="00CA559C" w:rsidRPr="00C55016" w:rsidRDefault="00CA559C" w:rsidP="008B1909">
            <w:pPr>
              <w:widowControl w:val="0"/>
              <w:pBdr>
                <w:top w:val="nil"/>
                <w:left w:val="nil"/>
                <w:bottom w:val="nil"/>
                <w:right w:val="nil"/>
                <w:between w:val="nil"/>
                <w:bar w:val="nil"/>
              </w:pBdr>
              <w:spacing w:after="60" w:line="252" w:lineRule="auto"/>
              <w:ind w:firstLine="2"/>
              <w:rPr>
                <w:rFonts w:cs="Arial"/>
                <w:b/>
                <w:color w:val="5F497A" w:themeColor="accent4" w:themeShade="BF"/>
                <w:sz w:val="20"/>
                <w:szCs w:val="20"/>
              </w:rPr>
            </w:pPr>
            <w:r w:rsidRPr="00C55016">
              <w:rPr>
                <w:rFonts w:cs="Arial"/>
                <w:b/>
                <w:color w:val="5F497A" w:themeColor="accent4" w:themeShade="BF"/>
                <w:sz w:val="20"/>
                <w:szCs w:val="20"/>
              </w:rPr>
              <w:t>People live in places</w:t>
            </w:r>
          </w:p>
          <w:p w14:paraId="569110A5" w14:textId="77777777" w:rsidR="00CA559C" w:rsidRPr="00580643" w:rsidRDefault="00CA559C" w:rsidP="008B1909">
            <w:pPr>
              <w:keepNext/>
              <w:keepLines/>
              <w:pBdr>
                <w:top w:val="nil"/>
                <w:left w:val="nil"/>
                <w:bottom w:val="nil"/>
                <w:right w:val="nil"/>
                <w:between w:val="nil"/>
                <w:bar w:val="nil"/>
              </w:pBdr>
              <w:spacing w:before="60" w:after="0" w:line="252" w:lineRule="auto"/>
              <w:ind w:firstLine="2"/>
              <w:outlineLvl w:val="4"/>
              <w:rPr>
                <w:rFonts w:eastAsia="Calibri" w:cs="Calibri"/>
                <w:sz w:val="20"/>
                <w:szCs w:val="20"/>
                <w:lang w:val="en-AU"/>
              </w:rPr>
            </w:pPr>
            <w:r w:rsidRPr="00580643">
              <w:rPr>
                <w:rFonts w:eastAsia="Calibri" w:cs="Calibri"/>
                <w:sz w:val="20"/>
                <w:szCs w:val="20"/>
                <w:lang w:val="en-AU"/>
              </w:rPr>
              <w:t xml:space="preserve">The </w:t>
            </w:r>
            <w:r w:rsidRPr="00C55016">
              <w:rPr>
                <w:rFonts w:eastAsia="Cambria" w:cs="Arial"/>
                <w:sz w:val="20"/>
                <w:szCs w:val="20"/>
                <w:lang w:val="en-AU"/>
              </w:rPr>
              <w:t>globe</w:t>
            </w:r>
            <w:r w:rsidRPr="00580643">
              <w:rPr>
                <w:rFonts w:eastAsia="Calibri" w:cs="Calibri"/>
                <w:sz w:val="20"/>
                <w:szCs w:val="20"/>
                <w:lang w:val="en-AU"/>
              </w:rPr>
              <w:t xml:space="preserve"> as a </w:t>
            </w:r>
            <w:r w:rsidRPr="00580643">
              <w:rPr>
                <w:rFonts w:eastAsia="Calibri" w:cs="Calibri"/>
                <w:sz w:val="20"/>
                <w:szCs w:val="20"/>
                <w:u w:val="single"/>
                <w:lang w:val="en-AU"/>
              </w:rPr>
              <w:t>representation</w:t>
            </w:r>
            <w:r w:rsidRPr="00580643">
              <w:rPr>
                <w:rFonts w:eastAsia="Calibri" w:cs="Calibri"/>
                <w:sz w:val="20"/>
                <w:szCs w:val="20"/>
                <w:lang w:val="en-AU"/>
              </w:rPr>
              <w:t xml:space="preserve"> of the Earth on which Australia and other familiar countries can be located (ACHGK001)</w:t>
            </w:r>
          </w:p>
          <w:p w14:paraId="16387790" w14:textId="77777777" w:rsidR="00CA559C" w:rsidRPr="00580643" w:rsidRDefault="00CA559C" w:rsidP="008B1909">
            <w:pPr>
              <w:keepNext/>
              <w:keepLines/>
              <w:pBdr>
                <w:top w:val="nil"/>
                <w:left w:val="nil"/>
                <w:bottom w:val="nil"/>
                <w:right w:val="nil"/>
                <w:between w:val="nil"/>
                <w:bar w:val="nil"/>
              </w:pBdr>
              <w:spacing w:after="60" w:line="252" w:lineRule="auto"/>
              <w:ind w:firstLine="2"/>
              <w:outlineLvl w:val="4"/>
              <w:rPr>
                <w:rFonts w:eastAsia="Calibri" w:cs="Calibri"/>
                <w:sz w:val="20"/>
                <w:szCs w:val="20"/>
                <w:lang w:val="en-AU"/>
              </w:rPr>
            </w:pPr>
            <w:r w:rsidRPr="00580643">
              <w:rPr>
                <w:rFonts w:eastAsia="Calibri" w:cs="Calibri"/>
                <w:sz w:val="20"/>
                <w:szCs w:val="20"/>
                <w:lang w:val="en-AU"/>
              </w:rPr>
              <w:t xml:space="preserve">L, N, </w:t>
            </w:r>
            <w:r w:rsidRPr="00C55016">
              <w:rPr>
                <w:rFonts w:eastAsia="Cambria" w:cs="Arial"/>
                <w:sz w:val="20"/>
                <w:szCs w:val="20"/>
                <w:lang w:val="en-AU"/>
              </w:rPr>
              <w:t>CCT</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0F4F9F30" w14:textId="77777777" w:rsidR="00CA559C" w:rsidRPr="00C55016" w:rsidRDefault="00CA559C" w:rsidP="008B1909">
            <w:pPr>
              <w:keepNext/>
              <w:keepLines/>
              <w:spacing w:before="60" w:after="60" w:line="252" w:lineRule="auto"/>
              <w:ind w:firstLine="2"/>
              <w:outlineLvl w:val="4"/>
              <w:rPr>
                <w:rFonts w:eastAsia="Cambria" w:cs="Arial"/>
                <w:sz w:val="20"/>
                <w:szCs w:val="20"/>
                <w:lang w:val="en-AU"/>
              </w:rPr>
            </w:pPr>
            <w:r w:rsidRPr="00C55016">
              <w:rPr>
                <w:rFonts w:eastAsia="Cambria" w:cs="Arial"/>
                <w:sz w:val="20"/>
                <w:szCs w:val="20"/>
                <w:lang w:val="en-AU"/>
              </w:rPr>
              <w:t xml:space="preserve">The </w:t>
            </w:r>
            <w:r w:rsidRPr="00C55016">
              <w:rPr>
                <w:rFonts w:eastAsia="Calibri" w:cs="Calibri"/>
                <w:sz w:val="20"/>
                <w:szCs w:val="20"/>
                <w:lang w:val="en-AU"/>
              </w:rPr>
              <w:t>countries</w:t>
            </w:r>
            <w:r w:rsidRPr="00C55016">
              <w:rPr>
                <w:rFonts w:eastAsia="Cambria" w:cs="Arial"/>
                <w:sz w:val="20"/>
                <w:szCs w:val="20"/>
                <w:lang w:val="en-AU"/>
              </w:rPr>
              <w:t xml:space="preserve"> that are familiar to EAL/D students may be different to students born in Australia, depending on where they have lived.</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7C9AC009" w14:textId="77777777" w:rsidR="00CA559C" w:rsidRPr="00580643" w:rsidRDefault="00CA559C" w:rsidP="008B1909">
            <w:pPr>
              <w:keepNext/>
              <w:keepLines/>
              <w:spacing w:before="60" w:after="60" w:line="252" w:lineRule="auto"/>
              <w:ind w:firstLine="2"/>
              <w:outlineLvl w:val="4"/>
              <w:rPr>
                <w:rFonts w:eastAsia="Calibri" w:cs="Arial"/>
                <w:sz w:val="20"/>
                <w:szCs w:val="20"/>
              </w:rPr>
            </w:pPr>
            <w:r w:rsidRPr="00580643">
              <w:rPr>
                <w:rFonts w:eastAsia="Times New Roman" w:cs="Arial"/>
                <w:sz w:val="20"/>
                <w:szCs w:val="20"/>
              </w:rPr>
              <w:t xml:space="preserve">Organise </w:t>
            </w:r>
            <w:r w:rsidRPr="005F7AD4">
              <w:rPr>
                <w:rFonts w:eastAsia="Calibri" w:cs="Calibri"/>
                <w:sz w:val="20"/>
                <w:szCs w:val="20"/>
                <w:lang w:val="en-AU"/>
              </w:rPr>
              <w:t>activities</w:t>
            </w:r>
            <w:r w:rsidRPr="00580643">
              <w:rPr>
                <w:rFonts w:eastAsia="Times New Roman" w:cs="Arial"/>
                <w:sz w:val="20"/>
                <w:szCs w:val="20"/>
              </w:rPr>
              <w:t xml:space="preserve"> that are inclusive of the experiences of all students in the classroom.</w:t>
            </w:r>
          </w:p>
        </w:tc>
      </w:tr>
      <w:tr w:rsidR="00CA559C" w:rsidRPr="00800DAB" w14:paraId="04073FD6" w14:textId="77777777" w:rsidTr="00C15EAD">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67615664" w14:textId="77777777" w:rsidR="00CA559C" w:rsidRPr="00580643" w:rsidRDefault="00CA559C" w:rsidP="008B1909">
            <w:pPr>
              <w:keepNext/>
              <w:keepLines/>
              <w:pBdr>
                <w:top w:val="nil"/>
                <w:left w:val="nil"/>
                <w:bottom w:val="nil"/>
                <w:right w:val="nil"/>
                <w:between w:val="nil"/>
                <w:bar w:val="nil"/>
              </w:pBdr>
              <w:spacing w:before="60" w:after="0" w:line="252" w:lineRule="auto"/>
              <w:ind w:firstLine="2"/>
              <w:outlineLvl w:val="4"/>
              <w:rPr>
                <w:rFonts w:eastAsia="Calibri" w:cs="Calibri"/>
                <w:sz w:val="20"/>
                <w:szCs w:val="20"/>
                <w:lang w:val="en-AU"/>
              </w:rPr>
            </w:pPr>
            <w:r w:rsidRPr="00580643">
              <w:rPr>
                <w:rFonts w:eastAsia="Calibri" w:cs="Calibri"/>
                <w:sz w:val="20"/>
                <w:szCs w:val="20"/>
                <w:lang w:val="en-AU"/>
              </w:rPr>
              <w:t xml:space="preserve">The </w:t>
            </w:r>
            <w:r w:rsidRPr="00580643">
              <w:rPr>
                <w:rFonts w:eastAsia="Calibri" w:cs="Calibri"/>
                <w:sz w:val="20"/>
                <w:szCs w:val="20"/>
                <w:u w:val="single"/>
                <w:lang w:val="en-AU"/>
              </w:rPr>
              <w:t>representation</w:t>
            </w:r>
            <w:r w:rsidRPr="00580643">
              <w:rPr>
                <w:rFonts w:eastAsia="Calibri" w:cs="Calibri"/>
                <w:sz w:val="20"/>
                <w:szCs w:val="20"/>
                <w:lang w:val="en-AU"/>
              </w:rPr>
              <w:t xml:space="preserve"> of familiar </w:t>
            </w:r>
            <w:r w:rsidRPr="00580643">
              <w:rPr>
                <w:rFonts w:eastAsia="Calibri" w:cs="Calibri"/>
                <w:sz w:val="20"/>
                <w:szCs w:val="20"/>
                <w:u w:val="single"/>
                <w:lang w:val="en-AU"/>
              </w:rPr>
              <w:t>places</w:t>
            </w:r>
            <w:r w:rsidRPr="00580643">
              <w:rPr>
                <w:rFonts w:eastAsia="Calibri" w:cs="Calibri"/>
                <w:sz w:val="20"/>
                <w:szCs w:val="20"/>
                <w:lang w:val="en-AU"/>
              </w:rPr>
              <w:t>, such as schools, parks and lakes on a pictorial map (ACHGK001)</w:t>
            </w:r>
          </w:p>
          <w:p w14:paraId="1C3C3477" w14:textId="77777777" w:rsidR="00CA559C" w:rsidRPr="00580643" w:rsidRDefault="00CA559C" w:rsidP="008B1909">
            <w:pPr>
              <w:keepNext/>
              <w:keepLines/>
              <w:pBdr>
                <w:top w:val="nil"/>
                <w:left w:val="nil"/>
                <w:bottom w:val="nil"/>
                <w:right w:val="nil"/>
                <w:between w:val="nil"/>
                <w:bar w:val="nil"/>
              </w:pBdr>
              <w:spacing w:after="60" w:line="252" w:lineRule="auto"/>
              <w:ind w:firstLine="2"/>
              <w:outlineLvl w:val="4"/>
              <w:rPr>
                <w:rFonts w:eastAsia="Calibri" w:cs="Calibri"/>
                <w:sz w:val="20"/>
                <w:szCs w:val="20"/>
                <w:lang w:val="en-AU"/>
              </w:rPr>
            </w:pPr>
            <w:r w:rsidRPr="00580643">
              <w:rPr>
                <w:rFonts w:eastAsia="Calibri" w:cs="Calibri"/>
                <w:sz w:val="20"/>
                <w:szCs w:val="20"/>
                <w:lang w:val="en-AU"/>
              </w:rPr>
              <w:t>L, N, CCT</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4CB56F8E" w14:textId="77777777" w:rsidR="00CA559C" w:rsidRPr="001B5F80" w:rsidRDefault="00CA559C" w:rsidP="008B1909">
            <w:pPr>
              <w:keepNext/>
              <w:keepLines/>
              <w:spacing w:before="60" w:after="60" w:line="252" w:lineRule="auto"/>
              <w:ind w:firstLine="2"/>
              <w:outlineLvl w:val="4"/>
              <w:rPr>
                <w:rFonts w:eastAsia="Cambria" w:cs="Arial"/>
                <w:sz w:val="20"/>
                <w:szCs w:val="20"/>
                <w:lang w:val="en-AU"/>
              </w:rPr>
            </w:pPr>
            <w:r w:rsidRPr="001B5F80">
              <w:rPr>
                <w:rFonts w:eastAsia="Cambria" w:cs="Arial"/>
                <w:sz w:val="20"/>
                <w:szCs w:val="20"/>
                <w:lang w:val="en-AU"/>
              </w:rPr>
              <w:t>The places in a community which are familiar to students born in Australia may not be familiar to EAL/D students.</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67856882" w14:textId="77777777" w:rsidR="00CA559C" w:rsidRPr="001B5F80" w:rsidRDefault="00CA559C" w:rsidP="008B1909">
            <w:pPr>
              <w:keepNext/>
              <w:keepLines/>
              <w:spacing w:before="60" w:after="60" w:line="252" w:lineRule="auto"/>
              <w:ind w:firstLine="2"/>
              <w:outlineLvl w:val="4"/>
              <w:rPr>
                <w:rFonts w:eastAsia="Cambria" w:cs="Arial"/>
                <w:sz w:val="20"/>
                <w:szCs w:val="20"/>
                <w:lang w:val="en-AU"/>
              </w:rPr>
            </w:pPr>
            <w:r w:rsidRPr="001B5F80">
              <w:rPr>
                <w:rFonts w:eastAsia="Cambria" w:cs="Arial"/>
                <w:sz w:val="20"/>
                <w:szCs w:val="20"/>
                <w:lang w:val="en-AU"/>
              </w:rPr>
              <w:t>Organise activities that are inclusive of the experiences of all students in the classroom.</w:t>
            </w:r>
          </w:p>
        </w:tc>
      </w:tr>
      <w:tr w:rsidR="00CA559C" w:rsidRPr="00800DAB" w14:paraId="2E673B1F" w14:textId="77777777" w:rsidTr="00C15EAD">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45A7304" w14:textId="7DA11369" w:rsidR="00CA559C" w:rsidRPr="00580643" w:rsidRDefault="00CA559C" w:rsidP="008B1909">
            <w:pPr>
              <w:keepNext/>
              <w:keepLines/>
              <w:pBdr>
                <w:top w:val="nil"/>
                <w:left w:val="nil"/>
                <w:bottom w:val="nil"/>
                <w:right w:val="nil"/>
                <w:between w:val="nil"/>
                <w:bar w:val="nil"/>
              </w:pBdr>
              <w:spacing w:before="60" w:after="0" w:line="252" w:lineRule="auto"/>
              <w:ind w:right="-45" w:firstLine="2"/>
              <w:outlineLvl w:val="4"/>
              <w:rPr>
                <w:rFonts w:eastAsia="Calibri" w:cs="Calibri"/>
                <w:sz w:val="20"/>
                <w:szCs w:val="20"/>
                <w:lang w:val="en-AU"/>
              </w:rPr>
            </w:pPr>
            <w:r w:rsidRPr="00580643">
              <w:rPr>
                <w:rFonts w:eastAsia="Calibri" w:cs="Calibri"/>
                <w:sz w:val="20"/>
                <w:szCs w:val="20"/>
                <w:lang w:val="en-AU"/>
              </w:rPr>
              <w:t xml:space="preserve">The </w:t>
            </w:r>
            <w:r w:rsidRPr="00580643">
              <w:rPr>
                <w:rFonts w:eastAsia="Calibri" w:cs="Calibri"/>
                <w:sz w:val="20"/>
                <w:szCs w:val="20"/>
                <w:u w:val="single"/>
                <w:lang w:val="en-AU"/>
              </w:rPr>
              <w:t>places</w:t>
            </w:r>
            <w:r w:rsidRPr="00580643">
              <w:rPr>
                <w:rFonts w:eastAsia="Calibri" w:cs="Calibri"/>
                <w:sz w:val="20"/>
                <w:szCs w:val="20"/>
                <w:lang w:val="en-AU"/>
              </w:rPr>
              <w:t xml:space="preserve"> people live in and belong to (e.g. neighbourhood, suburb, town, rural locality), the familiar </w:t>
            </w:r>
            <w:r w:rsidRPr="00580643">
              <w:rPr>
                <w:rFonts w:eastAsia="Calibri" w:cs="Calibri"/>
                <w:sz w:val="20"/>
                <w:szCs w:val="20"/>
                <w:u w:val="single"/>
                <w:lang w:val="en-AU"/>
              </w:rPr>
              <w:t>features</w:t>
            </w:r>
            <w:r w:rsidRPr="00580643">
              <w:rPr>
                <w:rFonts w:eastAsia="Calibri" w:cs="Calibri"/>
                <w:sz w:val="20"/>
                <w:szCs w:val="20"/>
                <w:lang w:val="en-AU"/>
              </w:rPr>
              <w:t xml:space="preserve"> in the </w:t>
            </w:r>
            <w:r w:rsidRPr="00580643">
              <w:rPr>
                <w:rFonts w:eastAsia="Calibri" w:cs="Calibri"/>
                <w:sz w:val="20"/>
                <w:szCs w:val="20"/>
                <w:u w:val="single"/>
                <w:lang w:val="en-AU"/>
              </w:rPr>
              <w:t>local</w:t>
            </w:r>
            <w:r w:rsidRPr="00580643">
              <w:rPr>
                <w:rFonts w:eastAsia="Calibri" w:cs="Calibri"/>
                <w:sz w:val="20"/>
                <w:szCs w:val="20"/>
                <w:lang w:val="en-AU"/>
              </w:rPr>
              <w:t xml:space="preserve"> area and why </w:t>
            </w:r>
            <w:r w:rsidRPr="00580643">
              <w:rPr>
                <w:rFonts w:eastAsia="Calibri" w:cs="Calibri"/>
                <w:sz w:val="20"/>
                <w:szCs w:val="20"/>
                <w:u w:val="single"/>
                <w:lang w:val="en-AU"/>
              </w:rPr>
              <w:t>places</w:t>
            </w:r>
            <w:r w:rsidRPr="00580643">
              <w:rPr>
                <w:rFonts w:eastAsia="Calibri" w:cs="Calibri"/>
                <w:sz w:val="20"/>
                <w:szCs w:val="20"/>
                <w:lang w:val="en-AU"/>
              </w:rPr>
              <w:t xml:space="preserve"> are important to people (e.g. provides basic </w:t>
            </w:r>
            <w:r w:rsidRPr="00580643">
              <w:rPr>
                <w:rFonts w:eastAsia="Calibri" w:cs="Calibri"/>
                <w:sz w:val="20"/>
                <w:szCs w:val="20"/>
                <w:u w:val="single"/>
                <w:lang w:val="en-AU"/>
              </w:rPr>
              <w:t>needs</w:t>
            </w:r>
            <w:r w:rsidRPr="00580643">
              <w:rPr>
                <w:rFonts w:eastAsia="Calibri" w:cs="Calibri"/>
                <w:sz w:val="20"/>
                <w:szCs w:val="20"/>
                <w:lang w:val="en-AU"/>
              </w:rPr>
              <w:t>) (ACHGK002)</w:t>
            </w:r>
          </w:p>
          <w:p w14:paraId="0CFB3BCB" w14:textId="77777777" w:rsidR="00CA559C" w:rsidRPr="00580643" w:rsidRDefault="00CA559C" w:rsidP="008B1909">
            <w:pPr>
              <w:keepNext/>
              <w:keepLines/>
              <w:pBdr>
                <w:top w:val="nil"/>
                <w:left w:val="nil"/>
                <w:bottom w:val="nil"/>
                <w:right w:val="nil"/>
                <w:between w:val="nil"/>
                <w:bar w:val="nil"/>
              </w:pBdr>
              <w:spacing w:after="60" w:line="252" w:lineRule="auto"/>
              <w:ind w:firstLine="2"/>
              <w:outlineLvl w:val="4"/>
              <w:rPr>
                <w:rFonts w:eastAsia="Calibri" w:cs="Calibri"/>
                <w:sz w:val="20"/>
                <w:szCs w:val="20"/>
                <w:lang w:val="en-AU"/>
              </w:rPr>
            </w:pPr>
            <w:r w:rsidRPr="00580643">
              <w:rPr>
                <w:rFonts w:eastAsia="Calibri" w:cs="Calibri"/>
                <w:sz w:val="20"/>
                <w:szCs w:val="20"/>
                <w:lang w:val="en-AU"/>
              </w:rPr>
              <w:t>L, N, CCT</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1D319E55" w14:textId="77777777" w:rsidR="00CA559C" w:rsidRPr="001B5F80" w:rsidRDefault="00CA559C" w:rsidP="008B1909">
            <w:pPr>
              <w:keepNext/>
              <w:keepLines/>
              <w:spacing w:before="60" w:after="60" w:line="252" w:lineRule="auto"/>
              <w:ind w:firstLine="2"/>
              <w:outlineLvl w:val="4"/>
              <w:rPr>
                <w:rFonts w:eastAsia="Cambria" w:cs="Arial"/>
                <w:sz w:val="20"/>
                <w:szCs w:val="20"/>
                <w:lang w:val="en-AU"/>
              </w:rPr>
            </w:pPr>
            <w:r w:rsidRPr="001B5F80">
              <w:rPr>
                <w:rFonts w:eastAsia="Cambria" w:cs="Arial"/>
                <w:sz w:val="20"/>
                <w:szCs w:val="20"/>
                <w:lang w:val="en-AU"/>
              </w:rPr>
              <w:t>The places in a community which are familiar to students born in Australia may not be familiar to EAL/D students.</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1393F694" w14:textId="77777777" w:rsidR="00CA559C" w:rsidRPr="001B5F80" w:rsidRDefault="00CA559C" w:rsidP="008B1909">
            <w:pPr>
              <w:keepNext/>
              <w:keepLines/>
              <w:spacing w:before="60" w:after="60" w:line="252" w:lineRule="auto"/>
              <w:ind w:firstLine="2"/>
              <w:outlineLvl w:val="4"/>
              <w:rPr>
                <w:rFonts w:eastAsia="Cambria" w:cs="Arial"/>
                <w:sz w:val="20"/>
                <w:szCs w:val="20"/>
                <w:lang w:val="en-AU"/>
              </w:rPr>
            </w:pPr>
            <w:r w:rsidRPr="001B5F80">
              <w:rPr>
                <w:rFonts w:eastAsia="Cambria" w:cs="Arial"/>
                <w:sz w:val="20"/>
                <w:szCs w:val="20"/>
                <w:lang w:val="en-AU"/>
              </w:rPr>
              <w:t>Organise activities that are inclusive of the experiences of all students in the classroom.</w:t>
            </w:r>
          </w:p>
        </w:tc>
      </w:tr>
      <w:tr w:rsidR="00CA559C" w:rsidRPr="00800DAB" w14:paraId="518EA98C" w14:textId="77777777" w:rsidTr="00C15EAD">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4953E64F" w14:textId="77777777" w:rsidR="00CA559C" w:rsidRPr="00580643" w:rsidRDefault="00CA559C" w:rsidP="008B1909">
            <w:pPr>
              <w:keepNext/>
              <w:keepLines/>
              <w:pBdr>
                <w:top w:val="nil"/>
                <w:left w:val="nil"/>
                <w:bottom w:val="nil"/>
                <w:right w:val="nil"/>
                <w:between w:val="nil"/>
                <w:bar w:val="nil"/>
              </w:pBdr>
              <w:spacing w:before="60" w:after="0" w:line="252" w:lineRule="auto"/>
              <w:ind w:firstLine="2"/>
              <w:outlineLvl w:val="4"/>
              <w:rPr>
                <w:rFonts w:eastAsia="Calibri" w:cs="Calibri"/>
                <w:sz w:val="20"/>
                <w:szCs w:val="20"/>
                <w:lang w:val="en-AU"/>
              </w:rPr>
            </w:pPr>
            <w:r w:rsidRPr="00580643">
              <w:rPr>
                <w:rFonts w:eastAsia="Calibri" w:cs="Calibri"/>
                <w:sz w:val="20"/>
                <w:szCs w:val="20"/>
                <w:lang w:val="en-AU"/>
              </w:rPr>
              <w:t xml:space="preserve">The reasons some </w:t>
            </w:r>
            <w:r w:rsidRPr="00580643">
              <w:rPr>
                <w:rFonts w:eastAsia="Calibri" w:cs="Calibri"/>
                <w:sz w:val="20"/>
                <w:szCs w:val="20"/>
                <w:u w:val="single"/>
                <w:lang w:val="en-AU"/>
              </w:rPr>
              <w:t>places</w:t>
            </w:r>
            <w:r w:rsidRPr="00580643">
              <w:rPr>
                <w:rFonts w:eastAsia="Calibri" w:cs="Calibri"/>
                <w:sz w:val="20"/>
                <w:szCs w:val="20"/>
                <w:lang w:val="en-AU"/>
              </w:rPr>
              <w:t xml:space="preserve"> are special to people and how they can be looked after, including Aboriginal and Torres Strait Islander Peoples’ places of </w:t>
            </w:r>
            <w:r w:rsidRPr="00580643">
              <w:rPr>
                <w:rFonts w:eastAsia="Calibri" w:cs="Calibri"/>
                <w:sz w:val="20"/>
                <w:szCs w:val="20"/>
                <w:u w:val="single"/>
                <w:lang w:val="en-AU"/>
              </w:rPr>
              <w:t>significance</w:t>
            </w:r>
            <w:r w:rsidRPr="00580643">
              <w:rPr>
                <w:rFonts w:eastAsia="Calibri" w:cs="Calibri"/>
                <w:sz w:val="20"/>
                <w:szCs w:val="20"/>
                <w:lang w:val="en-AU"/>
              </w:rPr>
              <w:t xml:space="preserve"> (ACHGK004)</w:t>
            </w:r>
          </w:p>
          <w:p w14:paraId="32B73A91" w14:textId="77777777" w:rsidR="00CA559C" w:rsidRPr="00580643" w:rsidRDefault="00CA559C" w:rsidP="008B1909">
            <w:pPr>
              <w:spacing w:before="60" w:after="60" w:line="252" w:lineRule="auto"/>
              <w:ind w:firstLine="2"/>
              <w:contextualSpacing/>
              <w:rPr>
                <w:rFonts w:eastAsia="Calibri" w:cs="Calibri"/>
                <w:b/>
                <w:sz w:val="20"/>
                <w:szCs w:val="20"/>
                <w:lang w:val="en-AU"/>
              </w:rPr>
            </w:pPr>
            <w:r w:rsidRPr="00580643">
              <w:rPr>
                <w:rFonts w:eastAsia="Calibri" w:cs="Calibri"/>
                <w:sz w:val="20"/>
                <w:szCs w:val="20"/>
                <w:lang w:val="en-AU"/>
              </w:rPr>
              <w:t>L, CCT, PSC</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A4EACA9" w14:textId="77777777" w:rsidR="00CA559C" w:rsidRPr="00C55016" w:rsidRDefault="00CA559C" w:rsidP="008B1909">
            <w:pPr>
              <w:keepNext/>
              <w:keepLines/>
              <w:spacing w:before="60" w:after="60" w:line="252" w:lineRule="auto"/>
              <w:ind w:firstLine="2"/>
              <w:outlineLvl w:val="4"/>
              <w:rPr>
                <w:rFonts w:eastAsia="Cambria" w:cs="Arial"/>
                <w:sz w:val="20"/>
                <w:szCs w:val="20"/>
                <w:lang w:val="en-AU"/>
              </w:rPr>
            </w:pPr>
            <w:r w:rsidRPr="00C55016">
              <w:rPr>
                <w:rFonts w:eastAsia="Cambria" w:cs="Arial"/>
                <w:sz w:val="20"/>
                <w:szCs w:val="20"/>
                <w:lang w:val="en-AU"/>
              </w:rPr>
              <w:t>Aboriginal and Torres Strait Islander students may bring knowledge about this topic to the classroom. It may or may not be appropriate to share, and they may feel shame in being singled out to share it.</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77429D04" w14:textId="77777777" w:rsidR="00CA559C" w:rsidRPr="001B5F80" w:rsidRDefault="00CA559C" w:rsidP="008B1909">
            <w:pPr>
              <w:keepNext/>
              <w:keepLines/>
              <w:spacing w:before="60" w:after="60" w:line="252" w:lineRule="auto"/>
              <w:ind w:firstLine="2"/>
              <w:outlineLvl w:val="4"/>
              <w:rPr>
                <w:rFonts w:eastAsia="Cambria" w:cs="Arial"/>
                <w:sz w:val="20"/>
                <w:szCs w:val="20"/>
                <w:lang w:val="en-AU"/>
              </w:rPr>
            </w:pPr>
            <w:r w:rsidRPr="001B5F80">
              <w:rPr>
                <w:rFonts w:eastAsia="Cambria" w:cs="Arial"/>
                <w:sz w:val="20"/>
                <w:szCs w:val="20"/>
                <w:lang w:val="en-AU"/>
              </w:rPr>
              <w:t>Invite Aboriginal and Torres Strait Islander students, families and community members to contribute.</w:t>
            </w:r>
          </w:p>
        </w:tc>
      </w:tr>
      <w:tr w:rsidR="00CA559C" w:rsidRPr="00800DAB" w14:paraId="0CC439FB" w14:textId="77777777" w:rsidTr="00C15EAD">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690B4CE1" w14:textId="77777777" w:rsidR="00CA559C" w:rsidRPr="008429CC" w:rsidRDefault="00CA559C" w:rsidP="008B1909">
            <w:pPr>
              <w:widowControl w:val="0"/>
              <w:spacing w:before="60" w:after="0" w:line="252" w:lineRule="auto"/>
              <w:ind w:firstLine="2"/>
              <w:rPr>
                <w:rFonts w:cs="Arial"/>
                <w:b/>
                <w:color w:val="5F497A" w:themeColor="accent4" w:themeShade="BF"/>
                <w:sz w:val="20"/>
                <w:szCs w:val="20"/>
              </w:rPr>
            </w:pPr>
            <w:r w:rsidRPr="008429CC">
              <w:rPr>
                <w:rFonts w:cs="Arial"/>
                <w:b/>
                <w:color w:val="5F497A" w:themeColor="accent4" w:themeShade="BF"/>
                <w:sz w:val="20"/>
                <w:szCs w:val="20"/>
              </w:rPr>
              <w:t>History</w:t>
            </w:r>
          </w:p>
          <w:p w14:paraId="62BE9C77" w14:textId="77777777" w:rsidR="008429CC" w:rsidRPr="008429CC" w:rsidRDefault="00CA559C" w:rsidP="008B1909">
            <w:pPr>
              <w:widowControl w:val="0"/>
              <w:spacing w:after="60" w:line="252" w:lineRule="auto"/>
              <w:ind w:firstLine="2"/>
              <w:rPr>
                <w:rFonts w:cs="Arial"/>
                <w:b/>
                <w:color w:val="5F497A" w:themeColor="accent4" w:themeShade="BF"/>
                <w:sz w:val="20"/>
                <w:szCs w:val="20"/>
              </w:rPr>
            </w:pPr>
            <w:r w:rsidRPr="008429CC">
              <w:rPr>
                <w:rFonts w:cs="Arial"/>
                <w:b/>
                <w:color w:val="5F497A" w:themeColor="accent4" w:themeShade="BF"/>
                <w:sz w:val="20"/>
                <w:szCs w:val="20"/>
              </w:rPr>
              <w:t>Personal and family histories</w:t>
            </w:r>
            <w:r w:rsidR="008429CC" w:rsidRPr="008429CC">
              <w:rPr>
                <w:rFonts w:cs="Arial"/>
                <w:b/>
                <w:color w:val="5F497A" w:themeColor="accent4" w:themeShade="BF"/>
                <w:sz w:val="20"/>
                <w:szCs w:val="20"/>
              </w:rPr>
              <w:t xml:space="preserve"> </w:t>
            </w:r>
          </w:p>
          <w:p w14:paraId="6F52A13C" w14:textId="2D0B7047" w:rsidR="008429CC" w:rsidRPr="00703BEE" w:rsidRDefault="008429CC" w:rsidP="008B1909">
            <w:pPr>
              <w:spacing w:before="60" w:after="60" w:line="252" w:lineRule="auto"/>
              <w:contextualSpacing/>
              <w:rPr>
                <w:rFonts w:eastAsia="Calibri" w:cs="Calibri"/>
                <w:sz w:val="20"/>
                <w:szCs w:val="20"/>
                <w:u w:color="000000"/>
                <w:bdr w:val="nil"/>
              </w:rPr>
            </w:pPr>
            <w:r w:rsidRPr="00703BEE">
              <w:rPr>
                <w:rFonts w:eastAsia="Calibri" w:cs="Calibri"/>
                <w:sz w:val="20"/>
                <w:szCs w:val="20"/>
                <w:u w:color="000000"/>
                <w:bdr w:val="nil"/>
              </w:rPr>
              <w:t>Who the people in their family are, where they were born and raised and showing how they are related to each other, using simple family trees (ACHHK001)</w:t>
            </w:r>
          </w:p>
          <w:p w14:paraId="5F6FAD3E" w14:textId="03049B18" w:rsidR="008429CC" w:rsidRPr="008429CC" w:rsidRDefault="008429CC" w:rsidP="008B1909">
            <w:pPr>
              <w:spacing w:before="60" w:after="60" w:line="252" w:lineRule="auto"/>
              <w:contextualSpacing/>
            </w:pPr>
            <w:r w:rsidRPr="00703BEE">
              <w:rPr>
                <w:rFonts w:eastAsia="Calibri" w:cs="Calibri"/>
                <w:sz w:val="20"/>
                <w:szCs w:val="20"/>
                <w:u w:color="000000"/>
                <w:bdr w:val="nil"/>
              </w:rPr>
              <w:t>L, CCT, PSC</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5A560587" w14:textId="77777777" w:rsidR="00CA559C" w:rsidRPr="00C55016" w:rsidRDefault="00CA559C" w:rsidP="008B1909">
            <w:pPr>
              <w:keepNext/>
              <w:keepLines/>
              <w:spacing w:before="60" w:after="60" w:line="252" w:lineRule="auto"/>
              <w:ind w:firstLine="2"/>
              <w:outlineLvl w:val="4"/>
              <w:rPr>
                <w:rFonts w:eastAsia="Cambria" w:cs="Arial"/>
                <w:sz w:val="20"/>
                <w:szCs w:val="20"/>
                <w:lang w:val="en-AU"/>
              </w:rPr>
            </w:pPr>
            <w:r w:rsidRPr="00C55016">
              <w:rPr>
                <w:rFonts w:eastAsia="Cambria" w:cs="Arial"/>
                <w:sz w:val="20"/>
                <w:szCs w:val="20"/>
                <w:lang w:val="en-AU"/>
              </w:rPr>
              <w:t>Refugee EAL/D students may not have access to information about their families. In some Aboriginal and Torres Strait Islander communities, it may not be culturally acceptable to name and provide images of deceased family members.</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11EFC5D" w14:textId="44D07FF9" w:rsidR="00CA559C" w:rsidRPr="001B5F80" w:rsidRDefault="00CA559C" w:rsidP="008B1909">
            <w:pPr>
              <w:keepNext/>
              <w:keepLines/>
              <w:spacing w:before="60" w:after="60" w:line="252" w:lineRule="auto"/>
              <w:ind w:firstLine="2"/>
              <w:outlineLvl w:val="4"/>
              <w:rPr>
                <w:rFonts w:eastAsia="Cambria" w:cs="Arial"/>
                <w:sz w:val="20"/>
                <w:szCs w:val="20"/>
                <w:lang w:val="en-AU"/>
              </w:rPr>
            </w:pPr>
            <w:r w:rsidRPr="001B5F80">
              <w:rPr>
                <w:rFonts w:eastAsia="Cambria" w:cs="Arial"/>
                <w:sz w:val="20"/>
                <w:szCs w:val="20"/>
                <w:lang w:val="en-AU"/>
              </w:rPr>
              <w:t>Provide different visual representations of family</w:t>
            </w:r>
            <w:r w:rsidR="00A5210A">
              <w:rPr>
                <w:rFonts w:eastAsia="Cambria" w:cs="Arial"/>
                <w:sz w:val="20"/>
                <w:szCs w:val="20"/>
                <w:lang w:val="en-AU"/>
              </w:rPr>
              <w:t>;</w:t>
            </w:r>
            <w:r w:rsidRPr="001B5F80">
              <w:rPr>
                <w:rFonts w:eastAsia="Cambria" w:cs="Arial"/>
                <w:sz w:val="20"/>
                <w:szCs w:val="20"/>
                <w:lang w:val="en-AU"/>
              </w:rPr>
              <w:t xml:space="preserve"> for example, the family tree structure may not be an adequate organiser for describing family.</w:t>
            </w:r>
          </w:p>
        </w:tc>
      </w:tr>
      <w:tr w:rsidR="008429CC" w:rsidRPr="00800DAB" w14:paraId="38D4D0F0" w14:textId="77777777" w:rsidTr="00C15EAD">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75707E4F" w14:textId="77777777" w:rsidR="00703BEE" w:rsidRPr="00703BEE" w:rsidRDefault="008429CC" w:rsidP="008B1909">
            <w:pPr>
              <w:spacing w:before="60" w:after="0" w:line="252" w:lineRule="auto"/>
              <w:ind w:firstLine="2"/>
              <w:outlineLvl w:val="4"/>
              <w:rPr>
                <w:rFonts w:eastAsia="Cambria" w:cs="Arial"/>
                <w:sz w:val="20"/>
                <w:szCs w:val="20"/>
                <w:lang w:val="en-AU"/>
              </w:rPr>
            </w:pPr>
            <w:r w:rsidRPr="00703BEE">
              <w:rPr>
                <w:rFonts w:eastAsia="Cambria" w:cs="Arial"/>
                <w:sz w:val="20"/>
                <w:szCs w:val="20"/>
                <w:lang w:val="en-AU"/>
              </w:rPr>
              <w:t>The different structures of families and family groups today (e.g. nuclear, only child, large, single parent, extended, blended, adoptive parent, grandparent) and what they have in common (ACHHK002)</w:t>
            </w:r>
          </w:p>
          <w:p w14:paraId="15B4ED9E" w14:textId="77AA8AD7" w:rsidR="008429CC" w:rsidRPr="00703BEE" w:rsidRDefault="008429CC" w:rsidP="008B1909">
            <w:pPr>
              <w:spacing w:after="60" w:line="252" w:lineRule="auto"/>
              <w:ind w:firstLine="2"/>
              <w:outlineLvl w:val="4"/>
              <w:rPr>
                <w:rFonts w:eastAsia="Cambria" w:cs="Arial"/>
                <w:sz w:val="20"/>
                <w:szCs w:val="20"/>
                <w:lang w:val="en-AU"/>
              </w:rPr>
            </w:pPr>
            <w:r w:rsidRPr="00703BEE">
              <w:rPr>
                <w:rFonts w:eastAsia="Cambria" w:cs="Arial"/>
                <w:sz w:val="20"/>
                <w:szCs w:val="20"/>
                <w:lang w:val="en-AU"/>
              </w:rPr>
              <w:t>L, CCT, PSC, IU</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590C7D2B" w14:textId="7344E6D6" w:rsidR="008429CC" w:rsidRPr="00C55016" w:rsidRDefault="008429CC" w:rsidP="008B1909">
            <w:pPr>
              <w:spacing w:before="60" w:after="60" w:line="252" w:lineRule="auto"/>
              <w:ind w:firstLine="2"/>
              <w:outlineLvl w:val="4"/>
              <w:rPr>
                <w:rFonts w:eastAsia="Cambria" w:cs="Arial"/>
                <w:sz w:val="20"/>
                <w:szCs w:val="20"/>
                <w:lang w:val="en-AU"/>
              </w:rPr>
            </w:pPr>
            <w:r w:rsidRPr="001B5F80">
              <w:rPr>
                <w:rFonts w:eastAsia="Cambria" w:cs="Arial"/>
                <w:sz w:val="20"/>
                <w:szCs w:val="20"/>
                <w:lang w:val="en-AU"/>
              </w:rPr>
              <w:t xml:space="preserve">Family relationships are not described in the </w:t>
            </w:r>
            <w:r w:rsidRPr="005F7AD4">
              <w:rPr>
                <w:rFonts w:eastAsia="Cambria" w:cs="Arial"/>
                <w:sz w:val="20"/>
                <w:szCs w:val="20"/>
                <w:lang w:val="en-AU"/>
              </w:rPr>
              <w:t>same</w:t>
            </w:r>
            <w:r w:rsidRPr="001B5F80">
              <w:rPr>
                <w:rFonts w:eastAsia="Cambria" w:cs="Arial"/>
                <w:sz w:val="20"/>
                <w:szCs w:val="20"/>
                <w:lang w:val="en-AU"/>
              </w:rPr>
              <w:t xml:space="preserve"> way in all cultures. For example, in Aboriginal and Torres Strait Islander families ‘aunty’ has a broad</w:t>
            </w:r>
            <w:r w:rsidR="00703BEE">
              <w:rPr>
                <w:rFonts w:eastAsia="Cambria" w:cs="Arial"/>
                <w:sz w:val="20"/>
                <w:szCs w:val="20"/>
                <w:lang w:val="en-AU"/>
              </w:rPr>
              <w:t>er definition than a sister-</w:t>
            </w:r>
            <w:r>
              <w:rPr>
                <w:rFonts w:eastAsia="Cambria" w:cs="Arial"/>
                <w:sz w:val="20"/>
                <w:szCs w:val="20"/>
                <w:lang w:val="en-AU"/>
              </w:rPr>
              <w:t>in-</w:t>
            </w:r>
            <w:r w:rsidRPr="001B5F80">
              <w:rPr>
                <w:rFonts w:eastAsia="Cambria" w:cs="Arial"/>
                <w:sz w:val="20"/>
                <w:szCs w:val="20"/>
                <w:lang w:val="en-AU"/>
              </w:rPr>
              <w:t>law of your mother or father; in other cultures your parents’ cousins are your aunts and uncles.</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4F2AD25B" w14:textId="7E546E4E" w:rsidR="008429CC" w:rsidRPr="001B5F80" w:rsidRDefault="008429CC" w:rsidP="008B1909">
            <w:pPr>
              <w:spacing w:before="60" w:after="60" w:line="252" w:lineRule="auto"/>
              <w:outlineLvl w:val="4"/>
              <w:rPr>
                <w:rFonts w:eastAsia="Cambria" w:cs="Arial"/>
                <w:sz w:val="20"/>
                <w:szCs w:val="20"/>
                <w:lang w:val="en-AU"/>
              </w:rPr>
            </w:pPr>
            <w:r w:rsidRPr="00C55016">
              <w:rPr>
                <w:rFonts w:eastAsia="Cambria" w:cs="Arial"/>
                <w:sz w:val="20"/>
                <w:szCs w:val="20"/>
                <w:lang w:val="en-AU"/>
              </w:rPr>
              <w:t>Exercise sensitivity when discussing issues around family relationships. Some EAL/D students from refugee backgrounds may have experienced trauma involving the loss of loved ones or s</w:t>
            </w:r>
            <w:r w:rsidR="002D3FB2">
              <w:rPr>
                <w:rFonts w:eastAsia="Cambria" w:cs="Arial"/>
                <w:sz w:val="20"/>
                <w:szCs w:val="20"/>
                <w:lang w:val="en-AU"/>
              </w:rPr>
              <w:t xml:space="preserve">eparation from family members. </w:t>
            </w:r>
          </w:p>
        </w:tc>
      </w:tr>
      <w:tr w:rsidR="002D3FB2" w:rsidRPr="00800DAB" w14:paraId="416026D2" w14:textId="77777777" w:rsidTr="00844A88">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DBDDCDF" w14:textId="77777777" w:rsidR="002D3FB2" w:rsidRPr="00C55016" w:rsidRDefault="002D3FB2" w:rsidP="008B1909">
            <w:pPr>
              <w:keepNext/>
              <w:keepLines/>
              <w:pBdr>
                <w:top w:val="nil"/>
                <w:left w:val="nil"/>
                <w:bottom w:val="nil"/>
                <w:right w:val="nil"/>
                <w:between w:val="nil"/>
                <w:bar w:val="nil"/>
              </w:pBdr>
              <w:spacing w:before="60" w:after="0" w:line="252" w:lineRule="auto"/>
              <w:outlineLvl w:val="4"/>
              <w:rPr>
                <w:rFonts w:eastAsia="Calibri" w:cs="Arial"/>
                <w:sz w:val="20"/>
                <w:szCs w:val="20"/>
              </w:rPr>
            </w:pP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7CF35CC" w14:textId="77777777" w:rsidR="002D3FB2" w:rsidRPr="00580643" w:rsidRDefault="002D3FB2" w:rsidP="008B1909">
            <w:pPr>
              <w:keepNext/>
              <w:keepLines/>
              <w:spacing w:before="60" w:after="60" w:line="252" w:lineRule="auto"/>
              <w:outlineLvl w:val="4"/>
              <w:rPr>
                <w:rFonts w:eastAsia="Times New Roman" w:cs="Arial"/>
                <w:sz w:val="20"/>
                <w:szCs w:val="20"/>
              </w:rPr>
            </w:pP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234FA455" w14:textId="62425FE4" w:rsidR="002D3FB2" w:rsidRPr="00580643" w:rsidRDefault="002D3FB2" w:rsidP="008B1909">
            <w:pPr>
              <w:keepNext/>
              <w:keepLines/>
              <w:spacing w:before="60" w:after="60" w:line="252" w:lineRule="auto"/>
              <w:ind w:firstLine="6"/>
              <w:outlineLvl w:val="4"/>
              <w:rPr>
                <w:rFonts w:eastAsia="Calibri" w:cs="Arial"/>
                <w:sz w:val="20"/>
                <w:szCs w:val="20"/>
              </w:rPr>
            </w:pPr>
            <w:r w:rsidRPr="00C55016">
              <w:rPr>
                <w:rFonts w:eastAsia="Cambria" w:cs="Arial"/>
                <w:sz w:val="20"/>
                <w:szCs w:val="20"/>
                <w:lang w:val="en-AU"/>
              </w:rPr>
              <w:t>Differences should be noted but not seen as deficient. Explicitly teach the</w:t>
            </w:r>
            <w:r w:rsidRPr="001B5F80">
              <w:rPr>
                <w:rFonts w:eastAsia="Cambria" w:cs="Arial"/>
                <w:sz w:val="20"/>
                <w:szCs w:val="20"/>
                <w:lang w:val="en-AU"/>
              </w:rPr>
              <w:t xml:space="preserve"> vocabulary of family, exploring its different meanings in different cultures.</w:t>
            </w:r>
          </w:p>
        </w:tc>
      </w:tr>
      <w:tr w:rsidR="00CA559C" w:rsidRPr="00800DAB" w14:paraId="08477720" w14:textId="77777777" w:rsidTr="00844A88">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AF6B1A5" w14:textId="1F83DF7F" w:rsidR="00CA559C" w:rsidRPr="00580643" w:rsidRDefault="00CA559C" w:rsidP="008B1909">
            <w:pPr>
              <w:keepNext/>
              <w:keepLines/>
              <w:pBdr>
                <w:top w:val="nil"/>
                <w:left w:val="nil"/>
                <w:bottom w:val="nil"/>
                <w:right w:val="nil"/>
                <w:between w:val="nil"/>
                <w:bar w:val="nil"/>
              </w:pBdr>
              <w:spacing w:before="60" w:after="0" w:line="252" w:lineRule="auto"/>
              <w:outlineLvl w:val="4"/>
              <w:rPr>
                <w:rFonts w:eastAsia="Calibri" w:cs="Calibri"/>
                <w:sz w:val="20"/>
                <w:szCs w:val="20"/>
                <w:u w:color="000000"/>
                <w:bdr w:val="nil"/>
              </w:rPr>
            </w:pPr>
            <w:r w:rsidRPr="00C55016">
              <w:rPr>
                <w:rFonts w:eastAsia="Calibri" w:cs="Arial"/>
                <w:sz w:val="20"/>
                <w:szCs w:val="20"/>
              </w:rPr>
              <w:t xml:space="preserve">How they, their family and friends </w:t>
            </w:r>
            <w:r w:rsidRPr="005F7AD4">
              <w:rPr>
                <w:rFonts w:eastAsia="Cambria" w:cs="Arial"/>
                <w:sz w:val="20"/>
                <w:szCs w:val="20"/>
                <w:lang w:val="en-AU"/>
              </w:rPr>
              <w:t>commemorate</w:t>
            </w:r>
            <w:r w:rsidRPr="00C55016">
              <w:rPr>
                <w:rFonts w:eastAsia="Calibri" w:cs="Arial"/>
                <w:sz w:val="20"/>
                <w:szCs w:val="20"/>
              </w:rPr>
              <w:t xml:space="preserve"> past events that are important to them </w:t>
            </w:r>
            <w:r w:rsidRPr="00580643">
              <w:rPr>
                <w:rFonts w:eastAsia="Calibri" w:cs="Calibri"/>
                <w:sz w:val="20"/>
                <w:szCs w:val="20"/>
                <w:u w:color="000000"/>
                <w:bdr w:val="nil"/>
              </w:rPr>
              <w:t>(e.g. birthdays, religious festivals, family reunions, community commemorations) (ACHHK003)</w:t>
            </w:r>
          </w:p>
          <w:p w14:paraId="2509ED38" w14:textId="77777777" w:rsidR="00CA559C" w:rsidRPr="00580643" w:rsidRDefault="00CA559C" w:rsidP="008B1909">
            <w:pPr>
              <w:pBdr>
                <w:top w:val="nil"/>
                <w:left w:val="nil"/>
                <w:bottom w:val="nil"/>
                <w:right w:val="nil"/>
                <w:between w:val="nil"/>
                <w:bar w:val="nil"/>
              </w:pBdr>
              <w:spacing w:before="60" w:after="60" w:line="252" w:lineRule="auto"/>
              <w:ind w:firstLine="6"/>
              <w:contextualSpacing/>
              <w:rPr>
                <w:rFonts w:eastAsia="Calibri" w:cs="Calibri"/>
                <w:sz w:val="20"/>
                <w:szCs w:val="20"/>
                <w:u w:color="000000"/>
                <w:bdr w:val="nil"/>
              </w:rPr>
            </w:pPr>
            <w:r w:rsidRPr="00580643">
              <w:rPr>
                <w:rFonts w:eastAsia="Calibri" w:cs="Calibri"/>
                <w:sz w:val="20"/>
                <w:szCs w:val="20"/>
                <w:u w:color="000000"/>
                <w:bdr w:val="nil"/>
              </w:rPr>
              <w:t>L, CCT, PSC, IU</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08DE54DD" w14:textId="77777777" w:rsidR="00CA559C" w:rsidRPr="00580643" w:rsidRDefault="00CA559C" w:rsidP="008B1909">
            <w:pPr>
              <w:keepNext/>
              <w:keepLines/>
              <w:spacing w:before="60" w:after="60" w:line="252" w:lineRule="auto"/>
              <w:outlineLvl w:val="4"/>
              <w:rPr>
                <w:rFonts w:eastAsia="Calibri" w:cs="Arial"/>
                <w:sz w:val="20"/>
                <w:szCs w:val="20"/>
              </w:rPr>
            </w:pPr>
            <w:r w:rsidRPr="00580643">
              <w:rPr>
                <w:rFonts w:eastAsia="Times New Roman" w:cs="Arial"/>
                <w:sz w:val="20"/>
                <w:szCs w:val="20"/>
              </w:rPr>
              <w:t>Talking about past events r</w:t>
            </w:r>
            <w:r w:rsidRPr="00580643">
              <w:rPr>
                <w:rFonts w:eastAsia="Calibri" w:cs="Arial"/>
                <w:sz w:val="20"/>
                <w:szCs w:val="20"/>
              </w:rPr>
              <w:t xml:space="preserve">equires an understanding of the difference between </w:t>
            </w:r>
            <w:r w:rsidRPr="005F7AD4">
              <w:rPr>
                <w:rFonts w:eastAsia="Cambria" w:cs="Arial"/>
                <w:sz w:val="20"/>
                <w:szCs w:val="20"/>
                <w:lang w:val="en-AU"/>
              </w:rPr>
              <w:t>present</w:t>
            </w:r>
            <w:r w:rsidRPr="00580643">
              <w:rPr>
                <w:rFonts w:eastAsia="Calibri" w:cs="Arial"/>
                <w:sz w:val="20"/>
                <w:szCs w:val="20"/>
              </w:rPr>
              <w:t xml:space="preserve"> past tense forms in English. Some EAL/D students may not yet know how to use these tenses, especially with irregular verbs.</w:t>
            </w:r>
          </w:p>
          <w:p w14:paraId="546A5BC1" w14:textId="77777777" w:rsidR="00CA559C" w:rsidRPr="00580643" w:rsidRDefault="00CA559C" w:rsidP="008B1909">
            <w:pPr>
              <w:autoSpaceDE w:val="0"/>
              <w:autoSpaceDN w:val="0"/>
              <w:adjustRightInd w:val="0"/>
              <w:spacing w:before="60" w:after="60" w:line="252" w:lineRule="auto"/>
              <w:ind w:firstLine="6"/>
              <w:contextualSpacing/>
              <w:rPr>
                <w:rFonts w:eastAsia="Times New Roman" w:cs="Arial"/>
                <w:bCs/>
                <w:i/>
                <w:iCs/>
                <w:sz w:val="20"/>
                <w:szCs w:val="20"/>
              </w:rPr>
            </w:pPr>
          </w:p>
          <w:p w14:paraId="0F4EE12B" w14:textId="77777777" w:rsidR="00CA559C" w:rsidRPr="00580643" w:rsidRDefault="00CA559C" w:rsidP="008B1909">
            <w:pPr>
              <w:autoSpaceDE w:val="0"/>
              <w:autoSpaceDN w:val="0"/>
              <w:adjustRightInd w:val="0"/>
              <w:spacing w:before="60" w:after="60" w:line="252" w:lineRule="auto"/>
              <w:ind w:firstLine="6"/>
              <w:contextualSpacing/>
              <w:rPr>
                <w:rFonts w:eastAsia="Calibri" w:cs="Arial"/>
                <w:sz w:val="20"/>
                <w:szCs w:val="20"/>
              </w:rPr>
            </w:pP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6020F13B" w14:textId="56F33C1A" w:rsidR="00CA559C" w:rsidRPr="00580643" w:rsidRDefault="00CA559C" w:rsidP="008B1909">
            <w:pPr>
              <w:keepNext/>
              <w:keepLines/>
              <w:spacing w:before="60" w:after="60" w:line="252" w:lineRule="auto"/>
              <w:ind w:firstLine="6"/>
              <w:outlineLvl w:val="4"/>
              <w:rPr>
                <w:rFonts w:eastAsia="Calibri" w:cs="Arial"/>
                <w:sz w:val="20"/>
                <w:szCs w:val="20"/>
              </w:rPr>
            </w:pPr>
            <w:r w:rsidRPr="00580643">
              <w:rPr>
                <w:rFonts w:eastAsia="Calibri" w:cs="Arial"/>
                <w:sz w:val="20"/>
                <w:szCs w:val="20"/>
              </w:rPr>
              <w:t>Provide scaffolds to Beginning and Emerging English language students, understanding that they will gain co</w:t>
            </w:r>
            <w:r w:rsidR="000C3AB2">
              <w:rPr>
                <w:rFonts w:eastAsia="Calibri" w:cs="Arial"/>
                <w:sz w:val="20"/>
                <w:szCs w:val="20"/>
              </w:rPr>
              <w:t xml:space="preserve">ntrol over the ‘simple’ tenses; </w:t>
            </w:r>
            <w:r w:rsidRPr="00580643">
              <w:rPr>
                <w:rFonts w:eastAsia="Calibri" w:cs="Arial"/>
                <w:sz w:val="20"/>
                <w:szCs w:val="20"/>
              </w:rPr>
              <w:t xml:space="preserve">for example, </w:t>
            </w:r>
            <w:r w:rsidRPr="00580643">
              <w:rPr>
                <w:rFonts w:eastAsia="Calibri" w:cs="Arial"/>
                <w:i/>
                <w:sz w:val="20"/>
                <w:szCs w:val="20"/>
              </w:rPr>
              <w:t xml:space="preserve">I </w:t>
            </w:r>
            <w:r w:rsidRPr="00580643">
              <w:rPr>
                <w:rFonts w:eastAsia="Calibri" w:cs="Arial"/>
                <w:b/>
                <w:i/>
                <w:sz w:val="20"/>
                <w:szCs w:val="20"/>
              </w:rPr>
              <w:t>moved</w:t>
            </w:r>
            <w:r w:rsidRPr="00580643">
              <w:rPr>
                <w:rFonts w:eastAsia="Calibri" w:cs="Arial"/>
                <w:i/>
                <w:sz w:val="20"/>
                <w:szCs w:val="20"/>
              </w:rPr>
              <w:t xml:space="preserve"> to Perth</w:t>
            </w:r>
            <w:r w:rsidRPr="00580643">
              <w:rPr>
                <w:rFonts w:eastAsia="Calibri" w:cs="Arial"/>
                <w:sz w:val="20"/>
                <w:szCs w:val="20"/>
              </w:rPr>
              <w:t xml:space="preserve">. Allow EAL/D students to ‘tell’ their stories </w:t>
            </w:r>
            <w:r w:rsidRPr="00C55016">
              <w:rPr>
                <w:rFonts w:eastAsia="Cambria" w:cs="Arial"/>
                <w:sz w:val="20"/>
                <w:szCs w:val="20"/>
                <w:lang w:val="en-AU"/>
              </w:rPr>
              <w:t>using</w:t>
            </w:r>
            <w:r w:rsidRPr="00580643">
              <w:rPr>
                <w:rFonts w:eastAsia="Calibri" w:cs="Arial"/>
                <w:sz w:val="20"/>
                <w:szCs w:val="20"/>
              </w:rPr>
              <w:t xml:space="preserve"> a series of pictures.</w:t>
            </w:r>
          </w:p>
          <w:p w14:paraId="47C9156B" w14:textId="627E6B61" w:rsidR="00CA559C" w:rsidRPr="00580643" w:rsidRDefault="00CA559C" w:rsidP="008B1909">
            <w:pPr>
              <w:keepNext/>
              <w:keepLines/>
              <w:spacing w:before="60" w:after="60" w:line="252" w:lineRule="auto"/>
              <w:ind w:firstLine="6"/>
              <w:outlineLvl w:val="4"/>
              <w:rPr>
                <w:rFonts w:eastAsia="Calibri" w:cs="Arial"/>
                <w:sz w:val="20"/>
                <w:szCs w:val="20"/>
              </w:rPr>
            </w:pPr>
            <w:r w:rsidRPr="00C55016">
              <w:rPr>
                <w:rFonts w:eastAsia="Cambria" w:cs="Arial"/>
                <w:sz w:val="20"/>
                <w:szCs w:val="20"/>
                <w:lang w:val="en-AU"/>
              </w:rPr>
              <w:t>Monitor</w:t>
            </w:r>
            <w:r w:rsidRPr="00580643">
              <w:rPr>
                <w:rFonts w:eastAsia="Calibri" w:cs="Arial"/>
                <w:sz w:val="20"/>
                <w:szCs w:val="20"/>
              </w:rPr>
              <w:t xml:space="preserve"> EAL/D learner’s progress on the English Language Progression in order to </w:t>
            </w:r>
            <w:r w:rsidRPr="00580643">
              <w:rPr>
                <w:rFonts w:eastAsia="Times New Roman" w:cs="Arial"/>
                <w:sz w:val="20"/>
                <w:szCs w:val="20"/>
              </w:rPr>
              <w:t>identify</w:t>
            </w:r>
            <w:r w:rsidRPr="00580643">
              <w:rPr>
                <w:rFonts w:eastAsia="Calibri" w:cs="Arial"/>
                <w:sz w:val="20"/>
                <w:szCs w:val="20"/>
              </w:rPr>
              <w:t xml:space="preserve"> when it is appropriate to teach the correct use of more complex tenses</w:t>
            </w:r>
            <w:r w:rsidR="00C55016">
              <w:rPr>
                <w:rFonts w:eastAsia="Calibri" w:cs="Arial"/>
                <w:sz w:val="20"/>
                <w:szCs w:val="20"/>
              </w:rPr>
              <w:t>.</w:t>
            </w:r>
          </w:p>
        </w:tc>
      </w:tr>
      <w:tr w:rsidR="00CA559C" w:rsidRPr="00800DAB" w14:paraId="385BA974" w14:textId="77777777" w:rsidTr="00844A88">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8B1C484" w14:textId="77777777" w:rsidR="00CA559C" w:rsidRPr="00580643" w:rsidRDefault="00CA559C" w:rsidP="008B1909">
            <w:pPr>
              <w:keepNext/>
              <w:keepLines/>
              <w:spacing w:before="60" w:after="0" w:line="252" w:lineRule="auto"/>
              <w:outlineLvl w:val="4"/>
              <w:rPr>
                <w:rFonts w:eastAsia="Times New Roman" w:cs="Times New Roman"/>
                <w:sz w:val="20"/>
                <w:szCs w:val="20"/>
                <w:lang w:val="en-AU"/>
              </w:rPr>
            </w:pPr>
            <w:r w:rsidRPr="00580643">
              <w:rPr>
                <w:rFonts w:eastAsia="Calibri" w:cs="Calibri"/>
                <w:sz w:val="20"/>
                <w:szCs w:val="20"/>
                <w:u w:color="000000"/>
                <w:bdr w:val="nil"/>
              </w:rPr>
              <w:t xml:space="preserve">How the stories of families and the past can be communicated and passed down from generation to generation (e.g. photographs, </w:t>
            </w:r>
            <w:r w:rsidRPr="00580643">
              <w:rPr>
                <w:rFonts w:eastAsia="Calibri" w:cs="Calibri"/>
                <w:sz w:val="20"/>
                <w:szCs w:val="20"/>
                <w:u w:val="single"/>
                <w:lang w:val="en-AU"/>
              </w:rPr>
              <w:t>artefacts</w:t>
            </w:r>
            <w:r w:rsidRPr="00580643">
              <w:rPr>
                <w:rFonts w:eastAsia="Calibri" w:cs="Calibri"/>
                <w:sz w:val="20"/>
                <w:szCs w:val="20"/>
                <w:u w:color="000000"/>
                <w:bdr w:val="nil"/>
              </w:rPr>
              <w:t xml:space="preserve">, books, </w:t>
            </w:r>
            <w:r w:rsidRPr="00580643">
              <w:rPr>
                <w:rFonts w:eastAsia="Calibri" w:cs="Calibri"/>
                <w:sz w:val="20"/>
                <w:szCs w:val="20"/>
                <w:u w:val="single"/>
                <w:lang w:val="en-AU"/>
              </w:rPr>
              <w:t>oral</w:t>
            </w:r>
            <w:r w:rsidRPr="00580643">
              <w:rPr>
                <w:rFonts w:eastAsia="Calibri" w:cs="Calibri"/>
                <w:sz w:val="20"/>
                <w:szCs w:val="20"/>
                <w:u w:val="single"/>
                <w:bdr w:val="nil"/>
              </w:rPr>
              <w:t xml:space="preserve"> </w:t>
            </w:r>
            <w:r w:rsidRPr="00580643">
              <w:rPr>
                <w:rFonts w:eastAsia="Calibri" w:cs="Calibri"/>
                <w:sz w:val="20"/>
                <w:szCs w:val="20"/>
                <w:u w:val="single"/>
                <w:lang w:val="en-AU"/>
              </w:rPr>
              <w:t>histories</w:t>
            </w:r>
            <w:r w:rsidRPr="00580643">
              <w:rPr>
                <w:rFonts w:eastAsia="Calibri" w:cs="Calibri"/>
                <w:sz w:val="20"/>
                <w:szCs w:val="20"/>
                <w:u w:color="000000"/>
                <w:bdr w:val="nil"/>
              </w:rPr>
              <w:t xml:space="preserve">, digital </w:t>
            </w:r>
            <w:r w:rsidRPr="00580643">
              <w:rPr>
                <w:rFonts w:eastAsia="Calibri" w:cs="Calibri"/>
                <w:sz w:val="20"/>
                <w:szCs w:val="20"/>
                <w:u w:val="single"/>
                <w:bdr w:val="nil"/>
              </w:rPr>
              <w:t>media</w:t>
            </w:r>
            <w:r w:rsidRPr="00580643">
              <w:rPr>
                <w:rFonts w:eastAsia="Calibri" w:cs="Calibri"/>
                <w:sz w:val="20"/>
                <w:szCs w:val="20"/>
                <w:u w:color="000000"/>
                <w:bdr w:val="nil"/>
              </w:rPr>
              <w:t>, museums) and how the stories may differ, depending on who is telling them (ACHHK004)</w:t>
            </w:r>
          </w:p>
          <w:p w14:paraId="16CCD725" w14:textId="77777777" w:rsidR="00CA559C" w:rsidRPr="00580643" w:rsidRDefault="00CA559C" w:rsidP="008B1909">
            <w:pPr>
              <w:spacing w:before="60" w:after="60" w:line="252" w:lineRule="auto"/>
              <w:ind w:firstLine="6"/>
              <w:contextualSpacing/>
              <w:rPr>
                <w:rFonts w:eastAsia="Calibri" w:cs="Calibri"/>
                <w:b/>
                <w:sz w:val="20"/>
                <w:szCs w:val="20"/>
                <w:lang w:val="en-AU"/>
              </w:rPr>
            </w:pPr>
            <w:r w:rsidRPr="00580643">
              <w:rPr>
                <w:rFonts w:eastAsia="Times New Roman" w:cs="Times New Roman"/>
                <w:sz w:val="20"/>
                <w:szCs w:val="20"/>
                <w:lang w:val="en-AU"/>
              </w:rPr>
              <w:t>L, ICT, CCT, PSC, IU</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42228DC1" w14:textId="77777777" w:rsidR="00C55016" w:rsidRDefault="00CA559C" w:rsidP="008B1909">
            <w:pPr>
              <w:keepNext/>
              <w:keepLines/>
              <w:spacing w:before="60" w:after="60" w:line="252" w:lineRule="auto"/>
              <w:outlineLvl w:val="4"/>
              <w:rPr>
                <w:rFonts w:eastAsia="Cambria" w:cs="Arial"/>
                <w:sz w:val="20"/>
                <w:szCs w:val="20"/>
                <w:lang w:val="en-AU"/>
              </w:rPr>
            </w:pPr>
            <w:r w:rsidRPr="00C55016">
              <w:rPr>
                <w:rFonts w:eastAsia="Cambria" w:cs="Arial"/>
                <w:sz w:val="20"/>
                <w:szCs w:val="20"/>
                <w:lang w:val="en-AU"/>
              </w:rPr>
              <w:t>Family relationships and roles are not described i</w:t>
            </w:r>
            <w:r w:rsidR="00C55016">
              <w:rPr>
                <w:rFonts w:eastAsia="Cambria" w:cs="Arial"/>
                <w:sz w:val="20"/>
                <w:szCs w:val="20"/>
                <w:lang w:val="en-AU"/>
              </w:rPr>
              <w:t>n the same way in all cultures.</w:t>
            </w:r>
          </w:p>
          <w:p w14:paraId="44E2A437" w14:textId="7CE040CA" w:rsidR="00CA559C" w:rsidRPr="00C55016" w:rsidRDefault="00CA559C" w:rsidP="008B1909">
            <w:pPr>
              <w:keepNext/>
              <w:keepLines/>
              <w:spacing w:before="60" w:after="60" w:line="252" w:lineRule="auto"/>
              <w:outlineLvl w:val="4"/>
              <w:rPr>
                <w:rFonts w:eastAsia="Cambria" w:cs="Arial"/>
                <w:sz w:val="20"/>
                <w:szCs w:val="20"/>
                <w:lang w:val="en-AU"/>
              </w:rPr>
            </w:pPr>
            <w:r w:rsidRPr="00C55016">
              <w:rPr>
                <w:rFonts w:eastAsia="Cambria" w:cs="Arial"/>
                <w:sz w:val="20"/>
                <w:szCs w:val="20"/>
                <w:lang w:val="en-AU"/>
              </w:rPr>
              <w:t>English words themselves often contain the concept being taught, and so language and the content are often effectively taught in conjunction with one another.</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45C2AB12" w14:textId="77777777" w:rsidR="00CA559C" w:rsidRPr="00C55016" w:rsidRDefault="00CA559C" w:rsidP="008B1909">
            <w:pPr>
              <w:keepNext/>
              <w:keepLines/>
              <w:spacing w:before="60" w:after="60" w:line="252" w:lineRule="auto"/>
              <w:ind w:firstLine="6"/>
              <w:outlineLvl w:val="4"/>
              <w:rPr>
                <w:rFonts w:eastAsia="Cambria" w:cs="Arial"/>
                <w:sz w:val="20"/>
                <w:szCs w:val="20"/>
                <w:lang w:val="en-AU"/>
              </w:rPr>
            </w:pPr>
            <w:r w:rsidRPr="00C55016">
              <w:rPr>
                <w:rFonts w:eastAsia="Cambria" w:cs="Arial"/>
                <w:sz w:val="20"/>
                <w:szCs w:val="20"/>
                <w:lang w:val="en-AU"/>
              </w:rPr>
              <w:t>Find out the names of family members and structures in the languages of the EAL/D students in the classroom.</w:t>
            </w:r>
          </w:p>
          <w:p w14:paraId="51755BD9" w14:textId="77777777" w:rsidR="00CA559C" w:rsidRPr="00C55016" w:rsidRDefault="00CA559C" w:rsidP="008B1909">
            <w:pPr>
              <w:keepNext/>
              <w:keepLines/>
              <w:spacing w:before="60" w:after="60" w:line="252" w:lineRule="auto"/>
              <w:ind w:firstLine="6"/>
              <w:outlineLvl w:val="4"/>
              <w:rPr>
                <w:rFonts w:eastAsia="Cambria" w:cs="Arial"/>
                <w:sz w:val="20"/>
                <w:szCs w:val="20"/>
                <w:lang w:val="en-AU"/>
              </w:rPr>
            </w:pPr>
            <w:r w:rsidRPr="00C55016">
              <w:rPr>
                <w:rFonts w:eastAsia="Cambria" w:cs="Arial"/>
                <w:sz w:val="20"/>
                <w:szCs w:val="20"/>
                <w:lang w:val="en-AU"/>
              </w:rPr>
              <w:t>Allow EAL/D students to ‘tell’ their stories using a series of pictures.</w:t>
            </w:r>
          </w:p>
          <w:p w14:paraId="1E5184AD" w14:textId="77777777" w:rsidR="00CA559C" w:rsidRPr="00580643" w:rsidRDefault="00CA559C" w:rsidP="008B1909">
            <w:pPr>
              <w:keepNext/>
              <w:keepLines/>
              <w:widowControl w:val="0"/>
              <w:spacing w:before="60" w:after="60" w:line="252" w:lineRule="auto"/>
              <w:ind w:firstLine="6"/>
              <w:contextualSpacing/>
              <w:outlineLvl w:val="4"/>
              <w:rPr>
                <w:rFonts w:eastAsia="Calibri" w:cs="Arial"/>
                <w:sz w:val="20"/>
                <w:szCs w:val="20"/>
              </w:rPr>
            </w:pPr>
          </w:p>
        </w:tc>
      </w:tr>
      <w:tr w:rsidR="00CA559C" w:rsidRPr="00800DAB" w14:paraId="3B3DA2BD" w14:textId="77777777" w:rsidTr="00844A88">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2F80A15B" w14:textId="42A4EF11" w:rsidR="00CA559C" w:rsidRPr="00580643" w:rsidRDefault="00CA559C" w:rsidP="008B1909">
            <w:pPr>
              <w:widowControl w:val="0"/>
              <w:spacing w:before="60" w:after="0" w:line="252" w:lineRule="auto"/>
              <w:rPr>
                <w:rFonts w:eastAsia="Calibri" w:cs="Calibri"/>
                <w:b/>
                <w:color w:val="5F497A" w:themeColor="accent4" w:themeShade="BF"/>
                <w:sz w:val="20"/>
                <w:szCs w:val="20"/>
                <w:u w:color="000000"/>
                <w:bdr w:val="nil"/>
                <w:lang w:val="en-AU"/>
              </w:rPr>
            </w:pPr>
            <w:r w:rsidRPr="005F7AD4">
              <w:rPr>
                <w:rFonts w:cs="Arial"/>
                <w:b/>
                <w:color w:val="5F497A" w:themeColor="accent4" w:themeShade="BF"/>
                <w:sz w:val="20"/>
                <w:szCs w:val="20"/>
              </w:rPr>
              <w:t>Questioning</w:t>
            </w:r>
            <w:r w:rsidRPr="00580643">
              <w:rPr>
                <w:rFonts w:eastAsia="Calibri" w:cs="Calibri"/>
                <w:b/>
                <w:color w:val="5F497A" w:themeColor="accent4" w:themeShade="BF"/>
                <w:sz w:val="20"/>
                <w:szCs w:val="20"/>
                <w:u w:color="000000"/>
                <w:bdr w:val="nil"/>
                <w:lang w:val="en-AU"/>
              </w:rPr>
              <w:t xml:space="preserve"> and researching</w:t>
            </w:r>
          </w:p>
          <w:p w14:paraId="42515267" w14:textId="52B6A7AF" w:rsidR="00CA559C" w:rsidRPr="00580643" w:rsidRDefault="00CA559C" w:rsidP="008B1909">
            <w:pPr>
              <w:spacing w:before="60" w:after="0" w:line="252" w:lineRule="auto"/>
              <w:contextualSpacing/>
              <w:rPr>
                <w:rFonts w:eastAsia="Calibri" w:cs="Calibri"/>
                <w:sz w:val="20"/>
                <w:szCs w:val="20"/>
                <w:u w:color="000000"/>
                <w:bdr w:val="nil"/>
              </w:rPr>
            </w:pPr>
            <w:r w:rsidRPr="00580643">
              <w:rPr>
                <w:rFonts w:eastAsia="Calibri" w:cs="Calibri"/>
                <w:sz w:val="20"/>
                <w:szCs w:val="20"/>
                <w:u w:color="000000"/>
                <w:bdr w:val="nil"/>
              </w:rPr>
              <w:t xml:space="preserve">Identify prior knowledge about a topic (e.g. shared discussion, </w:t>
            </w:r>
            <w:r w:rsidR="00703BEE">
              <w:rPr>
                <w:rFonts w:eastAsia="Calibri" w:cs="Calibri"/>
                <w:sz w:val="20"/>
                <w:szCs w:val="20"/>
                <w:u w:color="000000"/>
                <w:bdr w:val="nil"/>
              </w:rPr>
              <w:br/>
            </w:r>
            <w:r w:rsidRPr="00580643">
              <w:rPr>
                <w:rFonts w:eastAsia="Calibri" w:cs="Calibri"/>
                <w:sz w:val="20"/>
                <w:szCs w:val="20"/>
                <w:u w:color="000000"/>
                <w:bdr w:val="nil"/>
              </w:rPr>
              <w:t>think–pair–share)</w:t>
            </w:r>
          </w:p>
          <w:p w14:paraId="44D309AB" w14:textId="77777777" w:rsidR="00CA559C" w:rsidRPr="00580643" w:rsidRDefault="00CA559C" w:rsidP="008B1909">
            <w:pPr>
              <w:spacing w:before="60" w:after="60" w:line="252" w:lineRule="auto"/>
              <w:contextualSpacing/>
              <w:rPr>
                <w:rFonts w:eastAsia="Calibri" w:cs="Calibri"/>
                <w:sz w:val="20"/>
                <w:szCs w:val="20"/>
                <w:u w:color="000000"/>
                <w:bdr w:val="nil"/>
                <w:lang w:val="en-AU"/>
              </w:rPr>
            </w:pPr>
            <w:r w:rsidRPr="00580643">
              <w:rPr>
                <w:rFonts w:eastAsia="Calibri" w:cs="Calibri"/>
                <w:sz w:val="20"/>
                <w:szCs w:val="20"/>
                <w:u w:color="000000"/>
                <w:bdr w:val="nil"/>
                <w:lang w:val="en-AU"/>
              </w:rPr>
              <w:t>L, N, CCT</w:t>
            </w:r>
          </w:p>
          <w:p w14:paraId="6F26AD33" w14:textId="77777777" w:rsidR="00CA559C" w:rsidRPr="00580643" w:rsidRDefault="00CA559C" w:rsidP="008B1909">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Pose and respond to questions about the familiar</w:t>
            </w:r>
          </w:p>
          <w:p w14:paraId="39CF73B1" w14:textId="77777777" w:rsidR="00CA559C" w:rsidRPr="00580643" w:rsidRDefault="00CA559C" w:rsidP="008B1909">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L, CCT</w:t>
            </w:r>
          </w:p>
          <w:p w14:paraId="66961202" w14:textId="38F83B31" w:rsidR="00CA559C" w:rsidRPr="00580643" w:rsidRDefault="00CA559C" w:rsidP="008B1909">
            <w:pPr>
              <w:spacing w:before="60" w:after="60" w:line="252" w:lineRule="auto"/>
              <w:contextualSpacing/>
              <w:rPr>
                <w:rFonts w:eastAsia="Calibri" w:cs="Calibri"/>
                <w:sz w:val="20"/>
                <w:szCs w:val="20"/>
                <w:u w:color="000000"/>
                <w:bdr w:val="nil"/>
                <w:lang w:val="en-AU"/>
              </w:rPr>
            </w:pPr>
            <w:r w:rsidRPr="00580643">
              <w:rPr>
                <w:rFonts w:eastAsia="Calibri" w:cs="Calibri"/>
                <w:sz w:val="20"/>
                <w:szCs w:val="20"/>
                <w:u w:color="000000"/>
                <w:bdr w:val="nil"/>
                <w:lang w:val="en-AU"/>
              </w:rPr>
              <w:t xml:space="preserve">Explore a range of </w:t>
            </w:r>
            <w:r w:rsidRPr="00580643">
              <w:rPr>
                <w:rFonts w:eastAsia="Calibri" w:cs="Calibri"/>
                <w:sz w:val="20"/>
                <w:szCs w:val="20"/>
                <w:u w:val="single" w:color="000000"/>
                <w:bdr w:val="nil"/>
                <w:lang w:val="en-AU"/>
              </w:rPr>
              <w:t>sources</w:t>
            </w:r>
            <w:r w:rsidRPr="00580643">
              <w:rPr>
                <w:rFonts w:eastAsia="Calibri" w:cs="Calibri"/>
                <w:sz w:val="20"/>
                <w:szCs w:val="20"/>
                <w:u w:color="000000"/>
                <w:bdr w:val="nil"/>
                <w:lang w:val="en-AU"/>
              </w:rPr>
              <w:t xml:space="preserve"> </w:t>
            </w:r>
            <w:r w:rsidR="00F447F5">
              <w:rPr>
                <w:rFonts w:eastAsia="Calibri" w:cs="Calibri"/>
                <w:sz w:val="20"/>
                <w:szCs w:val="20"/>
                <w:u w:color="000000"/>
                <w:bdr w:val="nil"/>
                <w:lang w:val="en-AU"/>
              </w:rPr>
              <w:br/>
            </w:r>
            <w:r w:rsidRPr="00580643">
              <w:rPr>
                <w:rFonts w:eastAsia="Calibri" w:cs="Calibri"/>
                <w:sz w:val="20"/>
                <w:szCs w:val="20"/>
                <w:u w:color="000000"/>
                <w:bdr w:val="nil"/>
                <w:lang w:val="en-AU"/>
              </w:rPr>
              <w:t>(e.g. observations, interviews, photographs, print texts, digital sources)</w:t>
            </w:r>
          </w:p>
          <w:p w14:paraId="263DC639" w14:textId="77777777" w:rsidR="00CA559C" w:rsidRPr="00580643" w:rsidRDefault="00CA559C" w:rsidP="008B1909">
            <w:pPr>
              <w:spacing w:before="60" w:after="60" w:line="252" w:lineRule="auto"/>
              <w:contextualSpacing/>
              <w:rPr>
                <w:rFonts w:eastAsia="Calibri" w:cs="Calibri"/>
                <w:sz w:val="20"/>
                <w:szCs w:val="20"/>
                <w:u w:color="000000"/>
                <w:bdr w:val="nil"/>
                <w:lang w:val="en-AU"/>
              </w:rPr>
            </w:pPr>
            <w:r w:rsidRPr="00580643">
              <w:rPr>
                <w:rFonts w:eastAsia="Calibri" w:cs="Calibri"/>
                <w:sz w:val="20"/>
                <w:szCs w:val="20"/>
                <w:u w:color="000000"/>
                <w:bdr w:val="nil"/>
                <w:lang w:val="en-AU"/>
              </w:rPr>
              <w:t>L, ICT, CCT</w:t>
            </w:r>
          </w:p>
          <w:p w14:paraId="2AEA36F9" w14:textId="77777777" w:rsidR="00CA559C" w:rsidRPr="00580643" w:rsidRDefault="00CA559C" w:rsidP="008B1909">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Sort and record information and/or data into simple categories (e.g. use graphic organisers, drawings)</w:t>
            </w:r>
          </w:p>
          <w:p w14:paraId="764BC61F" w14:textId="77777777" w:rsidR="00CA559C" w:rsidRPr="00580643" w:rsidRDefault="00CA559C" w:rsidP="008B1909">
            <w:pPr>
              <w:spacing w:before="60" w:after="60" w:line="252" w:lineRule="auto"/>
              <w:ind w:firstLine="6"/>
              <w:contextualSpacing/>
              <w:rPr>
                <w:rFonts w:eastAsia="Calibri" w:cs="Calibri"/>
                <w:sz w:val="20"/>
                <w:szCs w:val="20"/>
                <w:u w:color="000000"/>
                <w:bdr w:val="nil"/>
              </w:rPr>
            </w:pPr>
            <w:r w:rsidRPr="00580643">
              <w:rPr>
                <w:rFonts w:eastAsia="Calibri" w:cs="Calibri"/>
                <w:sz w:val="20"/>
                <w:szCs w:val="20"/>
                <w:u w:color="000000"/>
                <w:bdr w:val="nil"/>
              </w:rPr>
              <w:t>L, N, CCT</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53FC8108" w14:textId="77777777" w:rsidR="00CA559C" w:rsidRPr="00853570" w:rsidRDefault="00CA559C" w:rsidP="008B1909">
            <w:pPr>
              <w:keepNext/>
              <w:keepLines/>
              <w:spacing w:before="60" w:after="60" w:line="252" w:lineRule="auto"/>
              <w:outlineLvl w:val="4"/>
              <w:rPr>
                <w:rFonts w:eastAsia="Cambria" w:cs="Arial"/>
                <w:sz w:val="20"/>
                <w:szCs w:val="20"/>
                <w:lang w:val="en-AU"/>
              </w:rPr>
            </w:pPr>
            <w:r w:rsidRPr="00853570">
              <w:rPr>
                <w:rFonts w:eastAsia="Cambria" w:cs="Arial"/>
                <w:sz w:val="20"/>
                <w:szCs w:val="20"/>
                <w:lang w:val="en-AU"/>
              </w:rPr>
              <w:t>Even ‘everyday’ vocabulary needs to be taught explicitly. EAL/D students often don’t know the English vocabulary for everyday home and family items because they use their mother tongue in these contexts.</w:t>
            </w:r>
          </w:p>
          <w:p w14:paraId="18EEEDCB" w14:textId="77777777" w:rsidR="00CA559C" w:rsidRPr="00580643" w:rsidRDefault="00CA559C" w:rsidP="008B1909">
            <w:pPr>
              <w:autoSpaceDE w:val="0"/>
              <w:autoSpaceDN w:val="0"/>
              <w:adjustRightInd w:val="0"/>
              <w:spacing w:before="60" w:after="60" w:line="252" w:lineRule="auto"/>
              <w:contextualSpacing/>
              <w:rPr>
                <w:rFonts w:eastAsia="Calibri" w:cs="Arial"/>
                <w:sz w:val="20"/>
                <w:szCs w:val="20"/>
              </w:rPr>
            </w:pPr>
            <w:r w:rsidRPr="00853570">
              <w:rPr>
                <w:rFonts w:eastAsia="Cambria" w:cs="Arial"/>
                <w:sz w:val="20"/>
                <w:szCs w:val="20"/>
                <w:lang w:val="en-AU"/>
              </w:rPr>
              <w:t>English questions are formed in many ways and can be challenging for many EAL/D students. For example, questions can be formed by changing word order (Is it cold?) or by using question words (Does it feel cold? How cold does it feel?). NB: the verb ‘feel’ does not take the third person ‘s’ in the question, but it does in the answer (i.e. It feels cold). This will be very difficult for students in the</w:t>
            </w:r>
            <w:r w:rsidRPr="00580643">
              <w:rPr>
                <w:rFonts w:eastAsia="Calibri" w:cs="Arial"/>
                <w:sz w:val="20"/>
                <w:szCs w:val="20"/>
              </w:rPr>
              <w:t xml:space="preserve"> Beginning and Emerging phases of English language learning.</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21254F14" w14:textId="77777777" w:rsidR="00CA559C" w:rsidRPr="00853570" w:rsidRDefault="00CA559C" w:rsidP="008B1909">
            <w:pPr>
              <w:keepNext/>
              <w:keepLines/>
              <w:spacing w:before="60" w:after="60" w:line="252" w:lineRule="auto"/>
              <w:ind w:firstLine="6"/>
              <w:outlineLvl w:val="4"/>
              <w:rPr>
                <w:rFonts w:eastAsia="Cambria" w:cs="Arial"/>
                <w:sz w:val="20"/>
                <w:szCs w:val="20"/>
                <w:lang w:val="en-AU"/>
              </w:rPr>
            </w:pPr>
            <w:r w:rsidRPr="00580643">
              <w:rPr>
                <w:rFonts w:eastAsia="Calibri" w:cs="Arial"/>
                <w:sz w:val="20"/>
                <w:szCs w:val="20"/>
              </w:rPr>
              <w:t xml:space="preserve">Build visual word banks for everyday </w:t>
            </w:r>
            <w:r w:rsidRPr="00853570">
              <w:rPr>
                <w:rFonts w:eastAsia="Cambria" w:cs="Arial"/>
                <w:sz w:val="20"/>
                <w:szCs w:val="20"/>
                <w:lang w:val="en-AU"/>
              </w:rPr>
              <w:t>vocabulary.</w:t>
            </w:r>
          </w:p>
          <w:p w14:paraId="47FAEF48" w14:textId="07B94D9C" w:rsidR="00CA559C" w:rsidRPr="00853570" w:rsidRDefault="00CA559C" w:rsidP="008B1909">
            <w:pPr>
              <w:keepNext/>
              <w:keepLines/>
              <w:spacing w:before="60" w:after="60" w:line="252" w:lineRule="auto"/>
              <w:ind w:firstLine="6"/>
              <w:outlineLvl w:val="4"/>
              <w:rPr>
                <w:rFonts w:eastAsia="Cambria" w:cs="Arial"/>
                <w:sz w:val="20"/>
                <w:szCs w:val="20"/>
                <w:lang w:val="en-AU"/>
              </w:rPr>
            </w:pPr>
            <w:r w:rsidRPr="00853570">
              <w:rPr>
                <w:rFonts w:eastAsia="Cambria" w:cs="Arial"/>
                <w:sz w:val="20"/>
                <w:szCs w:val="20"/>
                <w:lang w:val="en-AU"/>
              </w:rPr>
              <w:t>Use concrete ‘realia’. Items in</w:t>
            </w:r>
            <w:r w:rsidR="000C3AB2">
              <w:rPr>
                <w:rFonts w:eastAsia="Cambria" w:cs="Arial"/>
                <w:sz w:val="20"/>
                <w:szCs w:val="20"/>
                <w:lang w:val="en-AU"/>
              </w:rPr>
              <w:t xml:space="preserve"> the classroom can be labelled; </w:t>
            </w:r>
            <w:r w:rsidRPr="00853570">
              <w:rPr>
                <w:rFonts w:eastAsia="Cambria" w:cs="Arial"/>
                <w:sz w:val="20"/>
                <w:szCs w:val="20"/>
                <w:lang w:val="en-AU"/>
              </w:rPr>
              <w:t>for example, a labelled display of photographs and objects from home.</w:t>
            </w:r>
          </w:p>
          <w:p w14:paraId="0A96BBC8" w14:textId="77777777" w:rsidR="00CA559C" w:rsidRPr="00853570" w:rsidRDefault="00CA559C" w:rsidP="008B1909">
            <w:pPr>
              <w:keepNext/>
              <w:keepLines/>
              <w:spacing w:before="60" w:after="60" w:line="252" w:lineRule="auto"/>
              <w:ind w:firstLine="6"/>
              <w:outlineLvl w:val="4"/>
              <w:rPr>
                <w:rFonts w:eastAsia="Cambria" w:cs="Arial"/>
                <w:sz w:val="20"/>
                <w:szCs w:val="20"/>
                <w:lang w:val="en-AU"/>
              </w:rPr>
            </w:pPr>
            <w:r w:rsidRPr="00853570">
              <w:rPr>
                <w:rFonts w:eastAsia="Cambria" w:cs="Arial"/>
                <w:sz w:val="20"/>
                <w:szCs w:val="20"/>
                <w:lang w:val="en-AU"/>
              </w:rPr>
              <w:t>Carefully monitor the questioning of EAL/D students, and explicitly teach English question forms with models of the structure of questions required for the chosen activity.</w:t>
            </w:r>
          </w:p>
          <w:p w14:paraId="6B79D06C" w14:textId="77777777" w:rsidR="00CA559C" w:rsidRPr="00580643" w:rsidRDefault="00CA559C" w:rsidP="008B1909">
            <w:pPr>
              <w:keepNext/>
              <w:keepLines/>
              <w:spacing w:before="60" w:after="60" w:line="252" w:lineRule="auto"/>
              <w:ind w:firstLine="6"/>
              <w:outlineLvl w:val="4"/>
              <w:rPr>
                <w:rFonts w:eastAsia="Calibri" w:cs="Arial"/>
                <w:sz w:val="20"/>
                <w:szCs w:val="20"/>
              </w:rPr>
            </w:pPr>
            <w:r w:rsidRPr="00853570">
              <w:rPr>
                <w:rFonts w:eastAsia="Cambria" w:cs="Arial"/>
                <w:sz w:val="20"/>
                <w:szCs w:val="20"/>
                <w:lang w:val="en-AU"/>
              </w:rPr>
              <w:t>Focus on questions that simply change word order. ‘Is it new?’ is recommended for students in the Beginning and</w:t>
            </w:r>
            <w:r w:rsidRPr="00580643">
              <w:rPr>
                <w:rFonts w:eastAsia="Calibri" w:cs="Arial"/>
                <w:sz w:val="20"/>
                <w:szCs w:val="20"/>
              </w:rPr>
              <w:t xml:space="preserve"> Emerging phases.</w:t>
            </w:r>
          </w:p>
        </w:tc>
      </w:tr>
      <w:tr w:rsidR="00CA559C" w:rsidRPr="00800DAB" w14:paraId="601912F2" w14:textId="77777777" w:rsidTr="00844A88">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46990EE4" w14:textId="77777777" w:rsidR="00CA559C" w:rsidRPr="000A340B" w:rsidRDefault="00CA559C" w:rsidP="002D3FB2">
            <w:pPr>
              <w:widowControl w:val="0"/>
              <w:spacing w:before="60" w:after="60" w:line="252" w:lineRule="auto"/>
              <w:rPr>
                <w:rFonts w:cs="Arial"/>
                <w:b/>
                <w:color w:val="5F497A" w:themeColor="accent4" w:themeShade="BF"/>
                <w:sz w:val="20"/>
                <w:szCs w:val="20"/>
              </w:rPr>
            </w:pPr>
            <w:r w:rsidRPr="000A340B">
              <w:rPr>
                <w:rFonts w:cs="Arial"/>
                <w:b/>
                <w:color w:val="5F497A" w:themeColor="accent4" w:themeShade="BF"/>
                <w:sz w:val="20"/>
                <w:szCs w:val="20"/>
              </w:rPr>
              <w:t>Analysing</w:t>
            </w:r>
          </w:p>
          <w:p w14:paraId="56157B21" w14:textId="1606B625"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Process information and/or data collected (e.g. sequence familiar events, answer questions, discuss observations)</w:t>
            </w:r>
          </w:p>
          <w:p w14:paraId="112172E3"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L, N, CCT</w:t>
            </w:r>
          </w:p>
          <w:p w14:paraId="4B413665" w14:textId="1A86793E"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 xml:space="preserve">Explore points of view </w:t>
            </w:r>
            <w:r w:rsidR="00FB256F">
              <w:rPr>
                <w:rFonts w:eastAsia="Calibri" w:cs="Calibri"/>
                <w:sz w:val="20"/>
                <w:szCs w:val="20"/>
                <w:u w:color="000000"/>
                <w:bdr w:val="nil"/>
              </w:rPr>
              <w:br/>
            </w:r>
            <w:r w:rsidRPr="00580643">
              <w:rPr>
                <w:rFonts w:eastAsia="Calibri" w:cs="Calibri"/>
                <w:sz w:val="20"/>
                <w:szCs w:val="20"/>
                <w:u w:color="000000"/>
                <w:bdr w:val="nil"/>
              </w:rPr>
              <w:t>(e.g. understand that their point of view may differ from others)</w:t>
            </w:r>
          </w:p>
          <w:p w14:paraId="1FD0A8EB"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L, IU, CCT</w:t>
            </w:r>
          </w:p>
          <w:p w14:paraId="22ED0C40"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Represent information gathered in different formats (e.g. drawings, diagrams, story maps, role-plays)</w:t>
            </w:r>
          </w:p>
          <w:p w14:paraId="7AFBB4A9"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lang w:val="en-AU"/>
              </w:rPr>
              <w:t>L, ICT, CCT</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254EA731" w14:textId="067DA26E" w:rsidR="00CA559C" w:rsidRPr="00FB256F" w:rsidRDefault="00D40F88" w:rsidP="002D3FB2">
            <w:pPr>
              <w:keepNext/>
              <w:keepLines/>
              <w:spacing w:before="60" w:after="60" w:line="252" w:lineRule="auto"/>
              <w:ind w:firstLine="6"/>
              <w:outlineLvl w:val="4"/>
              <w:rPr>
                <w:rFonts w:eastAsia="Cambria" w:cs="Arial"/>
                <w:sz w:val="20"/>
                <w:szCs w:val="20"/>
                <w:lang w:val="en-AU"/>
              </w:rPr>
            </w:pPr>
            <w:r>
              <w:rPr>
                <w:rFonts w:eastAsia="Cambria" w:cs="Arial"/>
                <w:sz w:val="20"/>
                <w:szCs w:val="20"/>
                <w:lang w:val="en-AU"/>
              </w:rPr>
              <w:t>H</w:t>
            </w:r>
            <w:r w:rsidR="00CA559C" w:rsidRPr="00FB256F">
              <w:rPr>
                <w:rFonts w:eastAsia="Cambria" w:cs="Arial"/>
                <w:sz w:val="20"/>
                <w:szCs w:val="20"/>
                <w:lang w:val="en-AU"/>
              </w:rPr>
              <w:t>istorical views are reliant on perspective, and it is important not to assume prior knowledge. Teachers may be building on an alternative version of the events being studied, or a total lack of knowledge of the events.</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5570B693" w14:textId="77777777" w:rsidR="00CA559C" w:rsidRPr="00FB256F" w:rsidRDefault="00CA559C" w:rsidP="002D3FB2">
            <w:pPr>
              <w:keepNext/>
              <w:keepLines/>
              <w:spacing w:before="60" w:after="60" w:line="252" w:lineRule="auto"/>
              <w:ind w:firstLine="6"/>
              <w:outlineLvl w:val="4"/>
              <w:rPr>
                <w:rFonts w:eastAsia="Cambria" w:cs="Arial"/>
                <w:sz w:val="20"/>
                <w:szCs w:val="20"/>
                <w:lang w:val="en-AU"/>
              </w:rPr>
            </w:pPr>
            <w:r w:rsidRPr="00FB256F">
              <w:rPr>
                <w:rFonts w:eastAsia="Cambria" w:cs="Arial"/>
                <w:sz w:val="20"/>
                <w:szCs w:val="20"/>
                <w:lang w:val="en-AU"/>
              </w:rPr>
              <w:t>Build shared understandings to help students process new information and/or data. Also Provide concrete reference points to support students’ English language throughout the topic under study.</w:t>
            </w:r>
          </w:p>
        </w:tc>
      </w:tr>
      <w:tr w:rsidR="00CA559C" w:rsidRPr="00800DAB" w14:paraId="3B1DAF3F" w14:textId="77777777" w:rsidTr="00844A88">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CF8BD2F" w14:textId="77777777" w:rsidR="00CA559C" w:rsidRPr="00580643" w:rsidRDefault="00CA559C" w:rsidP="002D3FB2">
            <w:pPr>
              <w:widowControl w:val="0"/>
              <w:spacing w:before="60" w:after="60" w:line="252" w:lineRule="auto"/>
              <w:rPr>
                <w:rFonts w:eastAsia="Calibri" w:cs="Calibri"/>
                <w:b/>
                <w:color w:val="5F497A" w:themeColor="accent4" w:themeShade="BF"/>
                <w:sz w:val="20"/>
                <w:szCs w:val="20"/>
                <w:u w:color="000000"/>
                <w:bdr w:val="nil"/>
                <w:lang w:val="en-AU"/>
              </w:rPr>
            </w:pPr>
            <w:r w:rsidRPr="000A340B">
              <w:rPr>
                <w:rFonts w:cs="Arial"/>
                <w:b/>
                <w:color w:val="5F497A" w:themeColor="accent4" w:themeShade="BF"/>
                <w:sz w:val="20"/>
                <w:szCs w:val="20"/>
              </w:rPr>
              <w:t>Evaluating</w:t>
            </w:r>
          </w:p>
          <w:p w14:paraId="2D7E83CD" w14:textId="39B6B583"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 xml:space="preserve">Draw conclusions based on discussions of observations </w:t>
            </w:r>
            <w:r w:rsidR="00D40F88">
              <w:rPr>
                <w:rFonts w:eastAsia="Calibri" w:cs="Calibri"/>
                <w:sz w:val="20"/>
                <w:szCs w:val="20"/>
                <w:u w:color="000000"/>
                <w:bdr w:val="nil"/>
              </w:rPr>
              <w:br/>
            </w:r>
            <w:r w:rsidRPr="00580643">
              <w:rPr>
                <w:rFonts w:eastAsia="Calibri" w:cs="Calibri"/>
                <w:sz w:val="20"/>
                <w:szCs w:val="20"/>
                <w:u w:color="000000"/>
                <w:bdr w:val="nil"/>
              </w:rPr>
              <w:t>(e.g. answer questions, contribute to guided discussions)</w:t>
            </w:r>
          </w:p>
          <w:p w14:paraId="69930D23"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L, CCT, PSC</w:t>
            </w:r>
          </w:p>
          <w:p w14:paraId="496BE45C" w14:textId="1A3A5B0F"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Participate in decision-making processes (e.g. engage in group discussions, make shared decisions)</w:t>
            </w:r>
          </w:p>
          <w:p w14:paraId="4B2485CC"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L, CCT, PSC</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532DBDEC" w14:textId="77777777" w:rsidR="00CA559C" w:rsidRPr="00FB256F" w:rsidRDefault="00CA559C" w:rsidP="002D3FB2">
            <w:pPr>
              <w:keepNext/>
              <w:keepLines/>
              <w:spacing w:before="60" w:after="60" w:line="252" w:lineRule="auto"/>
              <w:outlineLvl w:val="4"/>
              <w:rPr>
                <w:rFonts w:eastAsia="Cambria" w:cs="Arial"/>
                <w:sz w:val="20"/>
                <w:szCs w:val="20"/>
                <w:lang w:val="en-AU"/>
              </w:rPr>
            </w:pPr>
            <w:r w:rsidRPr="00FB256F">
              <w:rPr>
                <w:rFonts w:eastAsia="Cambria" w:cs="Arial"/>
                <w:sz w:val="20"/>
                <w:szCs w:val="20"/>
                <w:lang w:val="en-AU"/>
              </w:rPr>
              <w:t>Speaking in front of groups is challenging for EAL/D students who are in the Beginning and Emerging phases of their language learning progression.</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1CDBE645" w14:textId="77777777" w:rsidR="00CA559C" w:rsidRPr="00FB256F" w:rsidRDefault="00CA559C" w:rsidP="002D3FB2">
            <w:pPr>
              <w:keepNext/>
              <w:keepLines/>
              <w:spacing w:before="60" w:after="60" w:line="252" w:lineRule="auto"/>
              <w:ind w:firstLine="6"/>
              <w:outlineLvl w:val="4"/>
              <w:rPr>
                <w:rFonts w:eastAsia="Cambria" w:cs="Arial"/>
                <w:sz w:val="20"/>
                <w:szCs w:val="20"/>
                <w:lang w:val="en-AU"/>
              </w:rPr>
            </w:pPr>
            <w:r w:rsidRPr="00FB256F">
              <w:rPr>
                <w:rFonts w:eastAsia="Cambria" w:cs="Arial"/>
                <w:sz w:val="20"/>
                <w:szCs w:val="20"/>
                <w:lang w:val="en-AU"/>
              </w:rPr>
              <w:t>Provide opportunities to discuss in small groups.</w:t>
            </w:r>
          </w:p>
        </w:tc>
      </w:tr>
      <w:tr w:rsidR="00CA559C" w:rsidRPr="00800DAB" w14:paraId="0D9EEFBB" w14:textId="77777777" w:rsidTr="00844A88">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06"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7CD8D6FB" w14:textId="77777777" w:rsidR="00CA559C" w:rsidRPr="00580643" w:rsidRDefault="00CA559C" w:rsidP="002D3FB2">
            <w:pPr>
              <w:widowControl w:val="0"/>
              <w:spacing w:before="60" w:after="60" w:line="252" w:lineRule="auto"/>
              <w:rPr>
                <w:rFonts w:eastAsia="Calibri" w:cs="Calibri"/>
                <w:b/>
                <w:color w:val="5F497A" w:themeColor="accent4" w:themeShade="BF"/>
                <w:sz w:val="20"/>
                <w:szCs w:val="20"/>
                <w:u w:color="000000"/>
                <w:bdr w:val="nil"/>
                <w:lang w:val="en-AU"/>
              </w:rPr>
            </w:pPr>
            <w:r w:rsidRPr="000A340B">
              <w:rPr>
                <w:rFonts w:cs="Arial"/>
                <w:b/>
                <w:color w:val="5F497A" w:themeColor="accent4" w:themeShade="BF"/>
                <w:sz w:val="20"/>
                <w:szCs w:val="20"/>
              </w:rPr>
              <w:t>Communicating</w:t>
            </w:r>
            <w:r w:rsidRPr="00580643">
              <w:rPr>
                <w:rFonts w:eastAsia="Calibri" w:cs="Calibri"/>
                <w:b/>
                <w:color w:val="5F497A" w:themeColor="accent4" w:themeShade="BF"/>
                <w:sz w:val="20"/>
                <w:szCs w:val="20"/>
                <w:u w:color="000000"/>
                <w:bdr w:val="nil"/>
                <w:lang w:val="en-AU"/>
              </w:rPr>
              <w:t xml:space="preserve"> and reflecting</w:t>
            </w:r>
          </w:p>
          <w:p w14:paraId="25BC45E2"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Share observations and ideas, using everyday language (e.g. oral retell, drawing, role-play)</w:t>
            </w:r>
          </w:p>
          <w:p w14:paraId="42D1BBC1"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L, CCT, PSC</w:t>
            </w:r>
          </w:p>
          <w:p w14:paraId="031CADFD"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Develop texts (e.g. retell, describe personal stories)</w:t>
            </w:r>
          </w:p>
          <w:p w14:paraId="7E4B7256"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L, CCT</w:t>
            </w:r>
          </w:p>
          <w:p w14:paraId="2F6E4CA0"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lang w:val="en-AU"/>
              </w:rPr>
              <w:t>Reflect on learning (e.g. drawings, discussions)</w:t>
            </w:r>
          </w:p>
          <w:p w14:paraId="357E5896" w14:textId="77777777" w:rsidR="00CA559C" w:rsidRPr="00580643" w:rsidRDefault="00CA559C" w:rsidP="002D3FB2">
            <w:pPr>
              <w:spacing w:before="60" w:after="60" w:line="252" w:lineRule="auto"/>
              <w:contextualSpacing/>
              <w:rPr>
                <w:rFonts w:eastAsia="Calibri" w:cs="Calibri"/>
                <w:sz w:val="20"/>
                <w:szCs w:val="20"/>
                <w:u w:color="000000"/>
                <w:bdr w:val="nil"/>
              </w:rPr>
            </w:pPr>
            <w:r w:rsidRPr="00580643">
              <w:rPr>
                <w:rFonts w:eastAsia="Calibri" w:cs="Calibri"/>
                <w:sz w:val="20"/>
                <w:szCs w:val="20"/>
                <w:u w:color="000000"/>
                <w:bdr w:val="nil"/>
              </w:rPr>
              <w:t>L, CCT, PSC</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4B1950C0" w14:textId="77777777" w:rsidR="00CA559C" w:rsidRPr="00FB256F" w:rsidRDefault="00CA559C" w:rsidP="002D3FB2">
            <w:pPr>
              <w:keepNext/>
              <w:keepLines/>
              <w:spacing w:before="60" w:after="60" w:line="252" w:lineRule="auto"/>
              <w:outlineLvl w:val="4"/>
              <w:rPr>
                <w:rFonts w:eastAsia="Cambria" w:cs="Arial"/>
                <w:sz w:val="20"/>
                <w:szCs w:val="20"/>
                <w:lang w:val="en-AU"/>
              </w:rPr>
            </w:pPr>
            <w:r w:rsidRPr="00FB256F">
              <w:rPr>
                <w:rFonts w:eastAsia="Cambria" w:cs="Arial"/>
                <w:sz w:val="20"/>
                <w:szCs w:val="20"/>
                <w:lang w:val="en-AU"/>
              </w:rPr>
              <w:t xml:space="preserve">Retells require an understanding of the difference between present past tense forms in English. </w:t>
            </w:r>
          </w:p>
          <w:p w14:paraId="00B1A42A" w14:textId="77777777" w:rsidR="00CA559C" w:rsidRPr="00FB256F" w:rsidRDefault="00CA559C" w:rsidP="002D3FB2">
            <w:pPr>
              <w:keepNext/>
              <w:keepLines/>
              <w:spacing w:before="60" w:after="60" w:line="252" w:lineRule="auto"/>
              <w:outlineLvl w:val="4"/>
              <w:rPr>
                <w:rFonts w:eastAsia="Cambria" w:cs="Arial"/>
                <w:sz w:val="20"/>
                <w:szCs w:val="20"/>
                <w:lang w:val="en-AU"/>
              </w:rPr>
            </w:pPr>
            <w:r w:rsidRPr="00FB256F">
              <w:rPr>
                <w:rFonts w:eastAsia="Cambria" w:cs="Arial"/>
                <w:sz w:val="20"/>
                <w:szCs w:val="20"/>
                <w:lang w:val="en-AU"/>
              </w:rPr>
              <w:t>Some EAL/D students may not yet know how to use these tenses, especially with irregular verbs.</w:t>
            </w:r>
          </w:p>
          <w:p w14:paraId="51E375DD" w14:textId="77777777" w:rsidR="00CA559C" w:rsidRPr="00FB256F" w:rsidRDefault="00CA559C" w:rsidP="002D3FB2">
            <w:pPr>
              <w:keepNext/>
              <w:keepLines/>
              <w:spacing w:before="60" w:after="60" w:line="252" w:lineRule="auto"/>
              <w:outlineLvl w:val="4"/>
              <w:rPr>
                <w:rFonts w:eastAsia="Cambria" w:cs="Arial"/>
                <w:sz w:val="20"/>
                <w:szCs w:val="20"/>
                <w:lang w:val="en-AU"/>
              </w:rPr>
            </w:pPr>
            <w:r w:rsidRPr="00FB256F">
              <w:rPr>
                <w:rFonts w:eastAsia="Cambria" w:cs="Arial"/>
                <w:sz w:val="20"/>
                <w:szCs w:val="20"/>
                <w:lang w:val="en-AU"/>
              </w:rPr>
              <w:t>As well as time words such as ‘yesterday’ and ‘tomorrow’, English uses tense in verbs to tell when in time something has happened – in the past, present or future. This is not true of all languages.</w:t>
            </w:r>
          </w:p>
        </w:tc>
        <w:tc>
          <w:tcPr>
            <w:tcW w:w="330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1E2D82A4" w14:textId="2536E890" w:rsidR="00CA559C" w:rsidRPr="00FB256F" w:rsidRDefault="00CA559C" w:rsidP="002D3FB2">
            <w:pPr>
              <w:keepNext/>
              <w:keepLines/>
              <w:spacing w:before="60" w:after="60" w:line="252" w:lineRule="auto"/>
              <w:ind w:firstLine="6"/>
              <w:outlineLvl w:val="4"/>
              <w:rPr>
                <w:rFonts w:eastAsia="Cambria" w:cs="Arial"/>
                <w:sz w:val="20"/>
                <w:szCs w:val="20"/>
                <w:lang w:val="en-AU"/>
              </w:rPr>
            </w:pPr>
            <w:r w:rsidRPr="00FB256F">
              <w:rPr>
                <w:rFonts w:eastAsia="Cambria" w:cs="Arial"/>
                <w:sz w:val="20"/>
                <w:szCs w:val="20"/>
                <w:lang w:val="en-AU"/>
              </w:rPr>
              <w:t>Provide scaffolds to Beginning and Emerging English language students, understanding that they will gain control over the ‘simple’ tenses</w:t>
            </w:r>
            <w:r w:rsidR="000C3AB2">
              <w:rPr>
                <w:rFonts w:eastAsia="Cambria" w:cs="Arial"/>
                <w:sz w:val="20"/>
                <w:szCs w:val="20"/>
                <w:lang w:val="en-AU"/>
              </w:rPr>
              <w:t>;</w:t>
            </w:r>
            <w:r w:rsidRPr="00FB256F">
              <w:rPr>
                <w:rFonts w:eastAsia="Cambria" w:cs="Arial"/>
                <w:sz w:val="20"/>
                <w:szCs w:val="20"/>
                <w:lang w:val="en-AU"/>
              </w:rPr>
              <w:t xml:space="preserve"> for example, I moved to Broome.</w:t>
            </w:r>
          </w:p>
          <w:p w14:paraId="52F9A1DF" w14:textId="77777777" w:rsidR="00CA559C" w:rsidRPr="00FB256F" w:rsidRDefault="00CA559C" w:rsidP="002D3FB2">
            <w:pPr>
              <w:keepNext/>
              <w:keepLines/>
              <w:spacing w:before="60" w:after="60" w:line="252" w:lineRule="auto"/>
              <w:ind w:firstLine="6"/>
              <w:outlineLvl w:val="4"/>
              <w:rPr>
                <w:rFonts w:eastAsia="Cambria" w:cs="Arial"/>
                <w:sz w:val="20"/>
                <w:szCs w:val="20"/>
                <w:lang w:val="en-AU"/>
              </w:rPr>
            </w:pPr>
            <w:r w:rsidRPr="00FB256F">
              <w:rPr>
                <w:rFonts w:eastAsia="Cambria" w:cs="Arial"/>
                <w:sz w:val="20"/>
                <w:szCs w:val="20"/>
                <w:lang w:val="en-AU"/>
              </w:rPr>
              <w:t>Allow EAL/D students to ‘tell’ their stories using a series of pictures.</w:t>
            </w:r>
          </w:p>
          <w:p w14:paraId="6BED62F9" w14:textId="447F7D10" w:rsidR="00CA559C" w:rsidRPr="00FB256F" w:rsidRDefault="00CA559C" w:rsidP="002D3FB2">
            <w:pPr>
              <w:keepNext/>
              <w:keepLines/>
              <w:spacing w:before="60" w:after="60" w:line="252" w:lineRule="auto"/>
              <w:ind w:firstLine="6"/>
              <w:outlineLvl w:val="4"/>
              <w:rPr>
                <w:rFonts w:eastAsia="Cambria" w:cs="Arial"/>
                <w:sz w:val="20"/>
                <w:szCs w:val="20"/>
                <w:lang w:val="en-AU"/>
              </w:rPr>
            </w:pPr>
            <w:r w:rsidRPr="00FB256F">
              <w:rPr>
                <w:rFonts w:eastAsia="Cambria" w:cs="Arial"/>
                <w:sz w:val="20"/>
                <w:szCs w:val="20"/>
                <w:lang w:val="en-AU"/>
              </w:rPr>
              <w:t>Monitor EAL/D learner’s progress on the English Language Progression in order to identify when it is appropriate to teach the correct use of more complex tenses</w:t>
            </w:r>
            <w:r w:rsidR="00FB256F">
              <w:rPr>
                <w:rFonts w:eastAsia="Cambria" w:cs="Arial"/>
                <w:sz w:val="20"/>
                <w:szCs w:val="20"/>
                <w:lang w:val="en-AU"/>
              </w:rPr>
              <w:t>.</w:t>
            </w:r>
          </w:p>
          <w:p w14:paraId="10E3C8E7" w14:textId="77777777" w:rsidR="00CA559C" w:rsidRPr="00FB256F" w:rsidRDefault="00CA559C" w:rsidP="002D3FB2">
            <w:pPr>
              <w:keepNext/>
              <w:keepLines/>
              <w:spacing w:before="60" w:after="60" w:line="252" w:lineRule="auto"/>
              <w:ind w:firstLine="6"/>
              <w:outlineLvl w:val="4"/>
              <w:rPr>
                <w:rFonts w:eastAsia="Cambria" w:cs="Arial"/>
                <w:sz w:val="20"/>
                <w:szCs w:val="20"/>
                <w:lang w:val="en-AU"/>
              </w:rPr>
            </w:pPr>
            <w:r w:rsidRPr="00FB256F">
              <w:rPr>
                <w:rFonts w:eastAsia="Cambria" w:cs="Arial"/>
                <w:sz w:val="20"/>
                <w:szCs w:val="20"/>
                <w:lang w:val="en-AU"/>
              </w:rPr>
              <w:t>All EAL/D students will require additional explicit instruction in understanding the ways that verbs are changed to speak about the past, present and future, but it is a skill developed late in the EAL/D learning progression and is not fully mastered by native English speakers until the latter years of primary school.</w:t>
            </w:r>
          </w:p>
        </w:tc>
      </w:tr>
    </w:tbl>
    <w:p w14:paraId="33500045" w14:textId="77777777" w:rsidR="00B4352B" w:rsidRDefault="00B4352B" w:rsidP="00800DAB">
      <w:pPr>
        <w:rPr>
          <w:rFonts w:eastAsia="Times New Roman" w:cs="Arial"/>
          <w:lang w:val="en-AU" w:bidi="en-US"/>
        </w:rPr>
        <w:sectPr w:rsidR="00B4352B" w:rsidSect="00FE22DA">
          <w:headerReference w:type="even" r:id="rId21"/>
          <w:headerReference w:type="default" r:id="rId22"/>
          <w:footerReference w:type="even" r:id="rId23"/>
          <w:footerReference w:type="default" r:id="rId24"/>
          <w:headerReference w:type="first" r:id="rId25"/>
          <w:footerReference w:type="first" r:id="rId26"/>
          <w:pgSz w:w="11906" w:h="16838"/>
          <w:pgMar w:top="1418" w:right="1133" w:bottom="1418" w:left="1134" w:header="709" w:footer="567" w:gutter="0"/>
          <w:cols w:space="708"/>
          <w:titlePg/>
          <w:docGrid w:linePitch="360"/>
        </w:sectPr>
      </w:pPr>
    </w:p>
    <w:p w14:paraId="659B765E" w14:textId="3C28B4DD" w:rsidR="00AE1895" w:rsidRPr="00E746A1" w:rsidRDefault="00AE1895" w:rsidP="00E746A1">
      <w:pPr>
        <w:rPr>
          <w:rFonts w:ascii="Franklin Gothic Book" w:hAnsi="Franklin Gothic Book"/>
          <w:b/>
          <w:color w:val="5F497A" w:themeColor="accent4" w:themeShade="BF"/>
          <w:sz w:val="48"/>
          <w:szCs w:val="48"/>
        </w:rPr>
      </w:pPr>
      <w:r w:rsidRPr="00E746A1">
        <w:rPr>
          <w:rFonts w:ascii="Franklin Gothic Book" w:hAnsi="Franklin Gothic Book"/>
          <w:b/>
          <w:color w:val="5F497A" w:themeColor="accent4" w:themeShade="BF"/>
          <w:sz w:val="48"/>
          <w:szCs w:val="48"/>
        </w:rPr>
        <w:lastRenderedPageBreak/>
        <w:t>Annotated Content Descriptions</w:t>
      </w:r>
      <w:r w:rsidR="008B1909">
        <w:rPr>
          <w:rFonts w:ascii="Franklin Gothic Book" w:hAnsi="Franklin Gothic Book"/>
          <w:b/>
          <w:color w:val="5F497A" w:themeColor="accent4" w:themeShade="BF"/>
          <w:sz w:val="48"/>
          <w:szCs w:val="48"/>
        </w:rPr>
        <w:t xml:space="preserve"> | </w:t>
      </w:r>
      <w:r w:rsidRPr="00E746A1">
        <w:rPr>
          <w:rFonts w:ascii="Franklin Gothic Book" w:hAnsi="Franklin Gothic Book"/>
          <w:b/>
          <w:color w:val="5F497A" w:themeColor="accent4" w:themeShade="BF"/>
          <w:sz w:val="48"/>
          <w:szCs w:val="48"/>
        </w:rPr>
        <w:t>HASS</w:t>
      </w:r>
    </w:p>
    <w:p w14:paraId="1818D0B0" w14:textId="50EFDCDC" w:rsidR="00AE1895" w:rsidRPr="00E828B7" w:rsidRDefault="000A340B" w:rsidP="00E746A1">
      <w:pPr>
        <w:pStyle w:val="Heading2"/>
      </w:pPr>
      <w:bookmarkStart w:id="13" w:name="_Toc449527457"/>
      <w:r w:rsidRPr="00E828B7">
        <w:t>Year 1</w:t>
      </w:r>
      <w:bookmarkEnd w:id="13"/>
    </w:p>
    <w:tbl>
      <w:tblPr>
        <w:tblW w:w="9939" w:type="dxa"/>
        <w:tblInd w:w="-14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3313"/>
        <w:gridCol w:w="3313"/>
        <w:gridCol w:w="3313"/>
      </w:tblGrid>
      <w:tr w:rsidR="000A340B" w:rsidRPr="001F243C" w14:paraId="28C7FE48" w14:textId="77777777" w:rsidTr="008F6C39">
        <w:trPr>
          <w:trHeight w:val="737"/>
          <w:tblHeader/>
        </w:trPr>
        <w:tc>
          <w:tcPr>
            <w:tcW w:w="3313" w:type="dxa"/>
            <w:tcBorders>
              <w:bottom w:val="single" w:sz="6" w:space="0" w:color="B2A1C7" w:themeColor="accent4" w:themeTint="99"/>
              <w:right w:val="single" w:sz="6" w:space="0" w:color="FFFFFF"/>
            </w:tcBorders>
            <w:shd w:val="clear" w:color="auto" w:fill="B2A1C7"/>
            <w:vAlign w:val="center"/>
          </w:tcPr>
          <w:p w14:paraId="56ED39A2" w14:textId="77777777" w:rsidR="000A340B" w:rsidRPr="001F243C" w:rsidRDefault="000A340B" w:rsidP="00FF338D">
            <w:pPr>
              <w:widowControl w:val="0"/>
              <w:spacing w:before="60" w:after="60" w:line="276" w:lineRule="auto"/>
              <w:jc w:val="center"/>
              <w:rPr>
                <w:rFonts w:ascii="Calibri" w:eastAsia="Calibri" w:hAnsi="Calibri" w:cs="Arial"/>
                <w:b/>
                <w:color w:val="FFFFFF"/>
              </w:rPr>
            </w:pPr>
            <w:r w:rsidRPr="001F243C">
              <w:rPr>
                <w:rFonts w:ascii="Calibri" w:eastAsia="Calibri" w:hAnsi="Calibri" w:cs="Arial"/>
                <w:b/>
                <w:color w:val="FFFFFF"/>
              </w:rPr>
              <w:t>CONTENT DESCRIPTIONS</w:t>
            </w:r>
          </w:p>
        </w:tc>
        <w:tc>
          <w:tcPr>
            <w:tcW w:w="3313" w:type="dxa"/>
            <w:tcBorders>
              <w:left w:val="single" w:sz="6" w:space="0" w:color="FFFFFF"/>
              <w:bottom w:val="single" w:sz="6" w:space="0" w:color="B2A1C7" w:themeColor="accent4" w:themeTint="99"/>
              <w:right w:val="single" w:sz="6" w:space="0" w:color="FFFFFF"/>
            </w:tcBorders>
            <w:shd w:val="clear" w:color="auto" w:fill="B2A1C7"/>
            <w:vAlign w:val="center"/>
          </w:tcPr>
          <w:p w14:paraId="65C8ECB1" w14:textId="77777777" w:rsidR="000A340B" w:rsidRPr="001F243C" w:rsidRDefault="000A340B" w:rsidP="00FF338D">
            <w:pPr>
              <w:widowControl w:val="0"/>
              <w:spacing w:before="60" w:after="60" w:line="276" w:lineRule="auto"/>
              <w:jc w:val="center"/>
              <w:rPr>
                <w:rFonts w:ascii="Calibri" w:eastAsia="Calibri" w:hAnsi="Calibri" w:cs="Arial"/>
                <w:b/>
                <w:color w:val="FFFFFF"/>
              </w:rPr>
            </w:pPr>
            <w:r w:rsidRPr="001F243C">
              <w:rPr>
                <w:rFonts w:ascii="Calibri" w:eastAsia="Calibri" w:hAnsi="Calibri" w:cs="Arial"/>
                <w:b/>
                <w:color w:val="FFFFFF"/>
              </w:rPr>
              <w:t>LANGUAGE/CULTURAL CONSIDERATIONS</w:t>
            </w:r>
          </w:p>
        </w:tc>
        <w:tc>
          <w:tcPr>
            <w:tcW w:w="3313" w:type="dxa"/>
            <w:tcBorders>
              <w:left w:val="single" w:sz="6" w:space="0" w:color="FFFFFF"/>
              <w:bottom w:val="single" w:sz="6" w:space="0" w:color="B2A1C7" w:themeColor="accent4" w:themeTint="99"/>
            </w:tcBorders>
            <w:shd w:val="clear" w:color="auto" w:fill="B2A1C7"/>
            <w:vAlign w:val="center"/>
          </w:tcPr>
          <w:p w14:paraId="682D3144" w14:textId="77777777" w:rsidR="000A340B" w:rsidRPr="001F243C" w:rsidRDefault="000A340B" w:rsidP="00FF338D">
            <w:pPr>
              <w:widowControl w:val="0"/>
              <w:spacing w:before="60" w:after="60" w:line="276" w:lineRule="auto"/>
              <w:jc w:val="center"/>
              <w:rPr>
                <w:rFonts w:ascii="Calibri" w:eastAsia="Calibri" w:hAnsi="Calibri" w:cs="Arial"/>
                <w:b/>
                <w:color w:val="FFFFFF"/>
              </w:rPr>
            </w:pPr>
            <w:r w:rsidRPr="001F243C">
              <w:rPr>
                <w:rFonts w:ascii="Calibri" w:eastAsia="Calibri" w:hAnsi="Calibri" w:cs="Arial"/>
                <w:b/>
                <w:color w:val="FFFFFF"/>
              </w:rPr>
              <w:t>TEACHING STRATEGIES</w:t>
            </w:r>
          </w:p>
        </w:tc>
      </w:tr>
      <w:tr w:rsidR="00CA559C" w:rsidRPr="00800DAB" w14:paraId="61BD6E72" w14:textId="77777777" w:rsidTr="008F6C39">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rPr>
          <w:trHeight w:val="1456"/>
        </w:trPr>
        <w:tc>
          <w:tcPr>
            <w:tcW w:w="3313" w:type="dxa"/>
            <w:tcBorders>
              <w:top w:val="single" w:sz="6" w:space="0" w:color="B2A1C7" w:themeColor="accent4" w:themeTint="99"/>
              <w:left w:val="single" w:sz="4" w:space="0" w:color="B2A1C7"/>
              <w:bottom w:val="single" w:sz="6" w:space="0" w:color="B2A1C7" w:themeColor="accent4" w:themeTint="99"/>
              <w:right w:val="single" w:sz="6" w:space="0" w:color="B2A1C7" w:themeColor="accent4" w:themeTint="99"/>
            </w:tcBorders>
          </w:tcPr>
          <w:p w14:paraId="77EC1E14" w14:textId="77777777" w:rsidR="00CA559C" w:rsidRPr="00580643" w:rsidRDefault="00CA559C" w:rsidP="008B1909">
            <w:pPr>
              <w:widowControl w:val="0"/>
              <w:spacing w:before="60" w:after="0" w:line="252" w:lineRule="auto"/>
              <w:rPr>
                <w:rFonts w:eastAsia="Calibri" w:cs="Calibri"/>
                <w:b/>
                <w:color w:val="5F497A" w:themeColor="accent4" w:themeShade="BF"/>
                <w:sz w:val="20"/>
                <w:szCs w:val="20"/>
                <w:lang w:val="en-AU"/>
              </w:rPr>
            </w:pPr>
            <w:r w:rsidRPr="00934AA9">
              <w:rPr>
                <w:rFonts w:cs="Arial"/>
                <w:b/>
                <w:color w:val="5F497A" w:themeColor="accent4" w:themeShade="BF"/>
                <w:sz w:val="20"/>
                <w:szCs w:val="20"/>
              </w:rPr>
              <w:t>Geography</w:t>
            </w:r>
          </w:p>
          <w:p w14:paraId="384AD044" w14:textId="77777777" w:rsidR="00CA559C" w:rsidRPr="00580643" w:rsidRDefault="00CA559C" w:rsidP="008B1909">
            <w:pPr>
              <w:widowControl w:val="0"/>
              <w:pBdr>
                <w:top w:val="nil"/>
                <w:left w:val="nil"/>
                <w:bottom w:val="nil"/>
                <w:right w:val="nil"/>
                <w:between w:val="nil"/>
                <w:bar w:val="nil"/>
              </w:pBdr>
              <w:spacing w:after="60" w:line="252" w:lineRule="auto"/>
              <w:rPr>
                <w:rFonts w:eastAsia="Calibri" w:cs="Calibri"/>
                <w:b/>
                <w:bCs/>
                <w:color w:val="5F497A" w:themeColor="accent4" w:themeShade="BF"/>
                <w:sz w:val="20"/>
                <w:szCs w:val="20"/>
                <w:u w:color="000000"/>
                <w:bdr w:val="nil"/>
              </w:rPr>
            </w:pPr>
            <w:r w:rsidRPr="00580643">
              <w:rPr>
                <w:rFonts w:eastAsia="Calibri" w:cs="Calibri"/>
                <w:b/>
                <w:bCs/>
                <w:color w:val="5F497A" w:themeColor="accent4" w:themeShade="BF"/>
                <w:sz w:val="20"/>
                <w:szCs w:val="20"/>
                <w:u w:color="000000"/>
                <w:bdr w:val="nil"/>
              </w:rPr>
              <w:t xml:space="preserve">Places have </w:t>
            </w:r>
            <w:r w:rsidRPr="00934AA9">
              <w:rPr>
                <w:rFonts w:cs="Arial"/>
                <w:b/>
                <w:color w:val="5F497A" w:themeColor="accent4" w:themeShade="BF"/>
                <w:sz w:val="20"/>
                <w:szCs w:val="20"/>
              </w:rPr>
              <w:t>distinctive</w:t>
            </w:r>
            <w:r w:rsidRPr="00580643">
              <w:rPr>
                <w:rFonts w:eastAsia="Calibri" w:cs="Calibri"/>
                <w:b/>
                <w:bCs/>
                <w:color w:val="5F497A" w:themeColor="accent4" w:themeShade="BF"/>
                <w:sz w:val="20"/>
                <w:szCs w:val="20"/>
                <w:u w:color="000000"/>
                <w:bdr w:val="nil"/>
              </w:rPr>
              <w:t xml:space="preserve"> features</w:t>
            </w:r>
          </w:p>
          <w:p w14:paraId="292482DE" w14:textId="77777777" w:rsidR="00CA559C" w:rsidRPr="00580643" w:rsidRDefault="00CA559C" w:rsidP="008B1909">
            <w:pPr>
              <w:spacing w:before="60" w:after="60" w:line="252" w:lineRule="auto"/>
              <w:contextualSpacing/>
              <w:rPr>
                <w:rFonts w:eastAsia="Arial" w:cs="Calibri"/>
                <w:sz w:val="20"/>
                <w:szCs w:val="20"/>
                <w:lang w:val="en-AU"/>
              </w:rPr>
            </w:pPr>
            <w:r w:rsidRPr="00580643">
              <w:rPr>
                <w:rFonts w:eastAsia="Calibri" w:cs="Calibri"/>
                <w:sz w:val="20"/>
                <w:szCs w:val="20"/>
                <w:lang w:val="en-AU"/>
              </w:rPr>
              <w:t>The location of the equator and the northern and southern hemispheres, including the poles (ACHGK009)</w:t>
            </w:r>
          </w:p>
          <w:p w14:paraId="78BD4108" w14:textId="77777777" w:rsidR="00CA559C" w:rsidRPr="00580643" w:rsidRDefault="00CA559C" w:rsidP="008B1909">
            <w:pPr>
              <w:spacing w:before="60" w:after="60" w:line="252" w:lineRule="auto"/>
              <w:ind w:firstLine="6"/>
              <w:contextualSpacing/>
              <w:rPr>
                <w:rFonts w:eastAsia="Arial" w:cs="Calibri"/>
                <w:sz w:val="20"/>
                <w:szCs w:val="20"/>
                <w:lang w:val="en-AU"/>
              </w:rPr>
            </w:pPr>
            <w:r w:rsidRPr="00934AA9">
              <w:rPr>
                <w:rFonts w:eastAsia="Calibri" w:cs="Calibri"/>
                <w:sz w:val="20"/>
                <w:szCs w:val="20"/>
                <w:u w:color="000000"/>
                <w:bdr w:val="nil"/>
                <w:lang w:val="en-AU"/>
              </w:rPr>
              <w:t>L, N, CCT</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0F74CD90" w14:textId="77777777" w:rsidR="00CA559C" w:rsidRPr="00934AA9" w:rsidRDefault="00CA559C" w:rsidP="008B1909">
            <w:pPr>
              <w:keepNext/>
              <w:keepLines/>
              <w:spacing w:before="60" w:after="60" w:line="252" w:lineRule="auto"/>
              <w:outlineLvl w:val="4"/>
              <w:rPr>
                <w:rFonts w:eastAsia="Cambria" w:cs="Arial"/>
                <w:sz w:val="20"/>
                <w:szCs w:val="20"/>
                <w:lang w:val="en-AU"/>
              </w:rPr>
            </w:pPr>
            <w:r w:rsidRPr="00934AA9">
              <w:rPr>
                <w:rFonts w:eastAsia="Cambria" w:cs="Arial"/>
                <w:sz w:val="20"/>
                <w:szCs w:val="20"/>
                <w:lang w:val="en-AU"/>
              </w:rPr>
              <w:t>Some EAL/D students may have had limited exposure to global geography. Understanding abstract geographical concepts beyond their immediate concrete environment may also be difficult for some.</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0EFED852" w14:textId="77777777" w:rsidR="00CA559C" w:rsidRPr="00934AA9" w:rsidRDefault="00CA559C" w:rsidP="008B1909">
            <w:pPr>
              <w:keepNext/>
              <w:keepLines/>
              <w:spacing w:before="60" w:after="60" w:line="252" w:lineRule="auto"/>
              <w:outlineLvl w:val="4"/>
              <w:rPr>
                <w:rFonts w:eastAsia="Cambria" w:cs="Arial"/>
                <w:sz w:val="20"/>
                <w:szCs w:val="20"/>
                <w:lang w:val="en-AU"/>
              </w:rPr>
            </w:pPr>
            <w:r w:rsidRPr="00934AA9">
              <w:rPr>
                <w:rFonts w:eastAsia="Cambria" w:cs="Arial"/>
                <w:sz w:val="20"/>
                <w:szCs w:val="20"/>
                <w:lang w:val="en-AU"/>
              </w:rPr>
              <w:t>Find out what EAL/D students know and provide concrete reference points to support students’ English language throughout the topic under study.</w:t>
            </w:r>
          </w:p>
        </w:tc>
      </w:tr>
      <w:tr w:rsidR="00CA559C" w:rsidRPr="00800DAB" w14:paraId="028E6DE9" w14:textId="77777777" w:rsidTr="008F6C39">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rPr>
          <w:trHeight w:val="1943"/>
        </w:trPr>
        <w:tc>
          <w:tcPr>
            <w:tcW w:w="3313" w:type="dxa"/>
            <w:tcBorders>
              <w:top w:val="single" w:sz="6" w:space="0" w:color="B2A1C7" w:themeColor="accent4" w:themeTint="99"/>
              <w:left w:val="single" w:sz="4" w:space="0" w:color="B2A1C7"/>
              <w:bottom w:val="single" w:sz="6" w:space="0" w:color="B2A1C7" w:themeColor="accent4" w:themeTint="99"/>
              <w:right w:val="single" w:sz="6" w:space="0" w:color="B2A1C7" w:themeColor="accent4" w:themeTint="99"/>
            </w:tcBorders>
          </w:tcPr>
          <w:p w14:paraId="11DD2F38" w14:textId="68E1EC32" w:rsidR="00CA559C" w:rsidRPr="00580643" w:rsidRDefault="00CA559C" w:rsidP="008B1909">
            <w:pPr>
              <w:keepNext/>
              <w:keepLines/>
              <w:spacing w:before="60" w:after="0" w:line="252" w:lineRule="auto"/>
              <w:outlineLvl w:val="4"/>
              <w:rPr>
                <w:rFonts w:eastAsia="Arial" w:cs="Calibri"/>
                <w:sz w:val="20"/>
                <w:szCs w:val="20"/>
                <w:lang w:val="en-AU"/>
              </w:rPr>
            </w:pPr>
            <w:r w:rsidRPr="00580643">
              <w:rPr>
                <w:rFonts w:eastAsia="Arial" w:cs="Calibri"/>
                <w:sz w:val="20"/>
                <w:szCs w:val="20"/>
                <w:lang w:val="en-AU"/>
              </w:rPr>
              <w:t xml:space="preserve">The </w:t>
            </w:r>
            <w:r w:rsidRPr="00934AA9">
              <w:rPr>
                <w:rFonts w:eastAsia="Cambria" w:cs="Arial"/>
                <w:sz w:val="20"/>
                <w:szCs w:val="20"/>
                <w:lang w:val="en-AU"/>
              </w:rPr>
              <w:t>natural</w:t>
            </w:r>
            <w:r w:rsidRPr="00580643">
              <w:rPr>
                <w:rFonts w:eastAsia="Arial" w:cs="Calibri"/>
                <w:sz w:val="20"/>
                <w:szCs w:val="20"/>
                <w:lang w:val="en-AU"/>
              </w:rPr>
              <w:t xml:space="preserve">, managed and constructed </w:t>
            </w:r>
            <w:r w:rsidRPr="00580643">
              <w:rPr>
                <w:rFonts w:eastAsia="Arial" w:cs="Calibri"/>
                <w:sz w:val="20"/>
                <w:szCs w:val="20"/>
                <w:u w:val="single"/>
                <w:lang w:val="en-AU"/>
              </w:rPr>
              <w:t>features</w:t>
            </w:r>
            <w:r w:rsidRPr="00580643">
              <w:rPr>
                <w:rFonts w:eastAsia="Arial" w:cs="Calibri"/>
                <w:sz w:val="20"/>
                <w:szCs w:val="20"/>
                <w:lang w:val="en-AU"/>
              </w:rPr>
              <w:t xml:space="preserve"> of </w:t>
            </w:r>
            <w:r w:rsidRPr="00580643">
              <w:rPr>
                <w:rFonts w:eastAsia="Arial" w:cs="Calibri"/>
                <w:sz w:val="20"/>
                <w:szCs w:val="20"/>
                <w:u w:val="single"/>
                <w:lang w:val="en-AU"/>
              </w:rPr>
              <w:t>places</w:t>
            </w:r>
            <w:r w:rsidRPr="00580643">
              <w:rPr>
                <w:rFonts w:eastAsia="Arial" w:cs="Calibri"/>
                <w:sz w:val="20"/>
                <w:szCs w:val="20"/>
                <w:lang w:val="en-AU"/>
              </w:rPr>
              <w:t xml:space="preserve">, their location on a pictorial map, how they may </w:t>
            </w:r>
            <w:r w:rsidRPr="00580643">
              <w:rPr>
                <w:rFonts w:eastAsia="Arial" w:cs="Calibri"/>
                <w:sz w:val="20"/>
                <w:szCs w:val="20"/>
                <w:u w:val="single"/>
                <w:lang w:val="en-AU"/>
              </w:rPr>
              <w:t>change</w:t>
            </w:r>
            <w:r w:rsidRPr="00580643">
              <w:rPr>
                <w:rFonts w:eastAsia="Arial" w:cs="Calibri"/>
                <w:sz w:val="20"/>
                <w:szCs w:val="20"/>
                <w:lang w:val="en-AU"/>
              </w:rPr>
              <w:t xml:space="preserve"> over time (e.g. erosion, revegetated areas, planted crops, new buildings) and how they can be cared for (ACHGK005)</w:t>
            </w:r>
          </w:p>
          <w:p w14:paraId="6D692379" w14:textId="77777777" w:rsidR="00CA559C" w:rsidRPr="00580643" w:rsidRDefault="00CA559C" w:rsidP="008B1909">
            <w:pPr>
              <w:spacing w:before="60" w:after="60" w:line="252" w:lineRule="auto"/>
              <w:contextualSpacing/>
              <w:rPr>
                <w:rFonts w:eastAsia="Arial" w:cs="Calibri"/>
                <w:sz w:val="20"/>
                <w:szCs w:val="20"/>
                <w:lang w:val="en-AU"/>
              </w:rPr>
            </w:pPr>
            <w:r w:rsidRPr="002D3FB2">
              <w:rPr>
                <w:rFonts w:eastAsia="Calibri" w:cs="Calibri"/>
                <w:sz w:val="20"/>
                <w:szCs w:val="20"/>
                <w:u w:color="000000"/>
                <w:bdr w:val="nil"/>
                <w:lang w:val="en-AU"/>
              </w:rPr>
              <w:t>L, N, CCT</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7582D8A2" w14:textId="3B85B897" w:rsidR="00CA559C" w:rsidRPr="00934AA9" w:rsidRDefault="00CA559C" w:rsidP="008B1909">
            <w:pPr>
              <w:keepNext/>
              <w:keepLines/>
              <w:spacing w:before="60" w:after="60" w:line="252" w:lineRule="auto"/>
              <w:outlineLvl w:val="4"/>
              <w:rPr>
                <w:rFonts w:eastAsia="Cambria" w:cs="Arial"/>
                <w:sz w:val="20"/>
                <w:szCs w:val="20"/>
                <w:lang w:val="en-AU"/>
              </w:rPr>
            </w:pPr>
            <w:r w:rsidRPr="00934AA9">
              <w:rPr>
                <w:rFonts w:eastAsia="Cambria" w:cs="Arial"/>
                <w:sz w:val="20"/>
                <w:szCs w:val="20"/>
                <w:lang w:val="en-AU"/>
              </w:rPr>
              <w:t>Subject</w:t>
            </w:r>
            <w:r w:rsidR="000244CF">
              <w:rPr>
                <w:rFonts w:eastAsia="Cambria" w:cs="Arial"/>
                <w:sz w:val="20"/>
                <w:szCs w:val="20"/>
                <w:lang w:val="en-AU"/>
              </w:rPr>
              <w:t>-</w:t>
            </w:r>
            <w:r w:rsidRPr="00934AA9">
              <w:rPr>
                <w:rFonts w:eastAsia="Cambria" w:cs="Arial"/>
                <w:sz w:val="20"/>
                <w:szCs w:val="20"/>
                <w:lang w:val="en-AU"/>
              </w:rPr>
              <w:t>specific vocabulary is challenging because EAL/D students, especially those at the Beginning or Emerging phases of learning English, will have had limited exposure to these words.</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7BDAC79" w14:textId="76139E51" w:rsidR="00CA559C" w:rsidRPr="00934AA9" w:rsidRDefault="00CA559C" w:rsidP="008B1909">
            <w:pPr>
              <w:keepNext/>
              <w:keepLines/>
              <w:spacing w:before="60" w:after="60" w:line="252" w:lineRule="auto"/>
              <w:outlineLvl w:val="4"/>
              <w:rPr>
                <w:rFonts w:eastAsia="Cambria" w:cs="Arial"/>
                <w:sz w:val="20"/>
                <w:szCs w:val="20"/>
                <w:lang w:val="en-AU"/>
              </w:rPr>
            </w:pPr>
            <w:r w:rsidRPr="00934AA9">
              <w:rPr>
                <w:rFonts w:eastAsia="Cambria" w:cs="Arial"/>
                <w:sz w:val="20"/>
                <w:szCs w:val="20"/>
                <w:lang w:val="en-AU"/>
              </w:rPr>
              <w:t>Teach subject</w:t>
            </w:r>
            <w:r w:rsidR="000244CF">
              <w:rPr>
                <w:rFonts w:eastAsia="Cambria" w:cs="Arial"/>
                <w:sz w:val="20"/>
                <w:szCs w:val="20"/>
                <w:lang w:val="en-AU"/>
              </w:rPr>
              <w:t>-</w:t>
            </w:r>
            <w:r w:rsidRPr="00934AA9">
              <w:rPr>
                <w:rFonts w:eastAsia="Cambria" w:cs="Arial"/>
                <w:sz w:val="20"/>
                <w:szCs w:val="20"/>
                <w:lang w:val="en-AU"/>
              </w:rPr>
              <w:t>specific vocabulary explicitly and in context. Use real objects and illustrated semantic webs/word trees to link new vocabulary to known words. Use illustrated glossaries and word walls so that vocabulary can be revisited.</w:t>
            </w:r>
          </w:p>
        </w:tc>
      </w:tr>
      <w:tr w:rsidR="00CA559C" w:rsidRPr="00800DAB" w14:paraId="77DF9506" w14:textId="77777777" w:rsidTr="008F6C39">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rPr>
          <w:trHeight w:val="1215"/>
        </w:trPr>
        <w:tc>
          <w:tcPr>
            <w:tcW w:w="3313" w:type="dxa"/>
            <w:tcBorders>
              <w:top w:val="single" w:sz="6" w:space="0" w:color="B2A1C7" w:themeColor="accent4" w:themeTint="99"/>
              <w:left w:val="single" w:sz="4" w:space="0" w:color="B2A1C7"/>
              <w:bottom w:val="single" w:sz="6" w:space="0" w:color="B2A1C7" w:themeColor="accent4" w:themeTint="99"/>
              <w:right w:val="single" w:sz="6" w:space="0" w:color="B2A1C7" w:themeColor="accent4" w:themeTint="99"/>
            </w:tcBorders>
          </w:tcPr>
          <w:p w14:paraId="2D1B2FDB" w14:textId="77777777" w:rsidR="00CA559C" w:rsidRPr="00580643" w:rsidRDefault="00CA559C" w:rsidP="008B1909">
            <w:pPr>
              <w:keepNext/>
              <w:keepLines/>
              <w:pBdr>
                <w:top w:val="nil"/>
                <w:left w:val="nil"/>
                <w:bottom w:val="nil"/>
                <w:right w:val="nil"/>
                <w:between w:val="nil"/>
                <w:bar w:val="nil"/>
              </w:pBdr>
              <w:spacing w:before="60" w:after="0" w:line="252" w:lineRule="auto"/>
              <w:outlineLvl w:val="4"/>
              <w:rPr>
                <w:rFonts w:eastAsia="Calibri" w:cs="Calibri"/>
                <w:sz w:val="20"/>
                <w:szCs w:val="20"/>
                <w:lang w:val="en-AU"/>
              </w:rPr>
            </w:pPr>
            <w:r w:rsidRPr="00580643">
              <w:rPr>
                <w:rFonts w:eastAsia="Calibri" w:cs="Calibri"/>
                <w:sz w:val="20"/>
                <w:szCs w:val="20"/>
                <w:lang w:val="en-AU"/>
              </w:rPr>
              <w:t xml:space="preserve">How </w:t>
            </w:r>
            <w:r w:rsidRPr="00580643">
              <w:rPr>
                <w:rFonts w:eastAsia="Arial" w:cs="Calibri"/>
                <w:sz w:val="20"/>
                <w:szCs w:val="20"/>
                <w:u w:val="single"/>
                <w:lang w:val="en-AU"/>
              </w:rPr>
              <w:t>weather</w:t>
            </w:r>
            <w:r w:rsidRPr="00580643">
              <w:rPr>
                <w:rFonts w:eastAsia="Calibri" w:cs="Calibri"/>
                <w:sz w:val="20"/>
                <w:szCs w:val="20"/>
                <w:lang w:val="en-AU"/>
              </w:rPr>
              <w:t xml:space="preserve"> (e.g. rainfall, temperature, sunshine, wind) and seasons vary between </w:t>
            </w:r>
            <w:r w:rsidRPr="00580643">
              <w:rPr>
                <w:rFonts w:eastAsia="Arial" w:cs="Calibri"/>
                <w:sz w:val="20"/>
                <w:szCs w:val="20"/>
                <w:u w:val="single"/>
                <w:lang w:val="en-AU"/>
              </w:rPr>
              <w:t>places</w:t>
            </w:r>
            <w:r w:rsidRPr="00580643">
              <w:rPr>
                <w:rFonts w:eastAsia="Calibri" w:cs="Calibri"/>
                <w:sz w:val="20"/>
                <w:szCs w:val="20"/>
                <w:lang w:val="en-AU"/>
              </w:rPr>
              <w:t>, and the terms used to describe them (ACHGK006)</w:t>
            </w:r>
          </w:p>
          <w:p w14:paraId="07079E7C"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Arial" w:cs="Calibri"/>
                <w:sz w:val="20"/>
                <w:szCs w:val="20"/>
                <w:lang w:val="en-AU"/>
              </w:rPr>
            </w:pPr>
            <w:r w:rsidRPr="00580643">
              <w:rPr>
                <w:rFonts w:eastAsia="Calibri" w:cs="Calibri"/>
                <w:sz w:val="20"/>
                <w:szCs w:val="20"/>
                <w:lang w:val="en-AU"/>
              </w:rPr>
              <w:t>L, N, CCT, IU</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4A57AED2" w14:textId="77777777" w:rsidR="00CA559C" w:rsidRPr="00934AA9" w:rsidRDefault="00CA559C" w:rsidP="008B1909">
            <w:pPr>
              <w:keepNext/>
              <w:keepLines/>
              <w:spacing w:before="60" w:after="60" w:line="252" w:lineRule="auto"/>
              <w:outlineLvl w:val="4"/>
              <w:rPr>
                <w:rFonts w:eastAsia="Cambria" w:cs="Arial"/>
                <w:sz w:val="20"/>
                <w:szCs w:val="20"/>
                <w:lang w:val="en-AU"/>
              </w:rPr>
            </w:pPr>
            <w:r w:rsidRPr="00934AA9">
              <w:rPr>
                <w:rFonts w:eastAsia="Cambria" w:cs="Arial"/>
                <w:sz w:val="20"/>
                <w:szCs w:val="20"/>
                <w:lang w:val="en-AU"/>
              </w:rPr>
              <w:t>EAL/D students have culturally specific experiences and knowledge that may give them alternative perspectives on issues and phenomena. Recognise that the concept of seasons based on day length and temperature may be beyond the experience of some EAL/D students from different environments.</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20DA9BD6" w14:textId="77777777" w:rsidR="00CA559C" w:rsidRPr="00934AA9" w:rsidRDefault="00CA559C" w:rsidP="008B1909">
            <w:pPr>
              <w:keepNext/>
              <w:keepLines/>
              <w:spacing w:before="60" w:after="60" w:line="252" w:lineRule="auto"/>
              <w:outlineLvl w:val="4"/>
              <w:rPr>
                <w:rFonts w:eastAsia="Cambria" w:cs="Arial"/>
                <w:sz w:val="20"/>
                <w:szCs w:val="20"/>
                <w:lang w:val="en-AU"/>
              </w:rPr>
            </w:pPr>
            <w:r w:rsidRPr="00934AA9">
              <w:rPr>
                <w:rFonts w:eastAsia="Cambria" w:cs="Arial"/>
                <w:sz w:val="20"/>
                <w:szCs w:val="20"/>
                <w:lang w:val="en-AU"/>
              </w:rPr>
              <w:t xml:space="preserve">Enable EAL/D students to share their knowledge and experiences. </w:t>
            </w:r>
          </w:p>
          <w:p w14:paraId="7D9929A5" w14:textId="77777777" w:rsidR="00CA559C" w:rsidRPr="00934AA9" w:rsidRDefault="00CA559C" w:rsidP="008B1909">
            <w:pPr>
              <w:keepNext/>
              <w:keepLines/>
              <w:spacing w:before="60" w:after="60" w:line="252" w:lineRule="auto"/>
              <w:ind w:firstLine="6"/>
              <w:outlineLvl w:val="4"/>
              <w:rPr>
                <w:rFonts w:eastAsia="Cambria" w:cs="Arial"/>
                <w:sz w:val="20"/>
                <w:szCs w:val="20"/>
                <w:lang w:val="en-AU"/>
              </w:rPr>
            </w:pPr>
            <w:r w:rsidRPr="00934AA9">
              <w:rPr>
                <w:rFonts w:eastAsia="Cambria" w:cs="Arial"/>
                <w:sz w:val="20"/>
                <w:szCs w:val="20"/>
                <w:lang w:val="en-AU"/>
              </w:rPr>
              <w:t>Create an inclusive space in the classroom for all students to demonstrate elements of their cultural knowledge of environmental changes and specialised knowledge about them.</w:t>
            </w:r>
          </w:p>
        </w:tc>
      </w:tr>
      <w:tr w:rsidR="00CA559C" w:rsidRPr="00800DAB" w14:paraId="75C67E17" w14:textId="77777777" w:rsidTr="008F6C39">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rPr>
          <w:trHeight w:val="1456"/>
        </w:trPr>
        <w:tc>
          <w:tcPr>
            <w:tcW w:w="3313" w:type="dxa"/>
            <w:tcBorders>
              <w:top w:val="single" w:sz="6" w:space="0" w:color="B2A1C7" w:themeColor="accent4" w:themeTint="99"/>
              <w:left w:val="single" w:sz="4" w:space="0" w:color="B2A1C7"/>
              <w:bottom w:val="single" w:sz="6" w:space="0" w:color="B2A1C7" w:themeColor="accent4" w:themeTint="99"/>
              <w:right w:val="single" w:sz="6" w:space="0" w:color="B2A1C7" w:themeColor="accent4" w:themeTint="99"/>
            </w:tcBorders>
          </w:tcPr>
          <w:p w14:paraId="57651192" w14:textId="77777777" w:rsidR="00CA559C" w:rsidRPr="00580643" w:rsidRDefault="00CA559C" w:rsidP="008B1909">
            <w:pPr>
              <w:keepNext/>
              <w:keepLines/>
              <w:pBdr>
                <w:top w:val="nil"/>
                <w:left w:val="nil"/>
                <w:bottom w:val="nil"/>
                <w:right w:val="nil"/>
                <w:between w:val="nil"/>
                <w:bar w:val="nil"/>
              </w:pBdr>
              <w:spacing w:before="60" w:after="0" w:line="252" w:lineRule="auto"/>
              <w:outlineLvl w:val="4"/>
              <w:rPr>
                <w:rFonts w:eastAsia="Calibri" w:cs="Calibri"/>
                <w:sz w:val="20"/>
                <w:szCs w:val="20"/>
                <w:lang w:val="en-AU"/>
              </w:rPr>
            </w:pPr>
            <w:r w:rsidRPr="00580643">
              <w:rPr>
                <w:rFonts w:eastAsia="Calibri" w:cs="Calibri"/>
                <w:sz w:val="20"/>
                <w:szCs w:val="20"/>
                <w:lang w:val="en-AU"/>
              </w:rPr>
              <w:t xml:space="preserve">The </w:t>
            </w:r>
            <w:r w:rsidRPr="00934AA9">
              <w:rPr>
                <w:rFonts w:eastAsia="Cambria" w:cs="Arial"/>
                <w:sz w:val="20"/>
                <w:szCs w:val="20"/>
                <w:lang w:val="en-AU"/>
              </w:rPr>
              <w:t>activities</w:t>
            </w:r>
            <w:r w:rsidRPr="00580643">
              <w:rPr>
                <w:rFonts w:eastAsia="Calibri" w:cs="Calibri"/>
                <w:sz w:val="20"/>
                <w:szCs w:val="20"/>
                <w:lang w:val="en-AU"/>
              </w:rPr>
              <w:t xml:space="preserve"> (e.g. retailing, recreational, farming, manufacturing, medical, policing, educational, religious) that take place in the </w:t>
            </w:r>
            <w:r w:rsidRPr="00580643">
              <w:rPr>
                <w:rFonts w:eastAsia="Arial" w:cs="Calibri"/>
                <w:sz w:val="20"/>
                <w:szCs w:val="20"/>
                <w:u w:val="single"/>
                <w:lang w:val="en-AU"/>
              </w:rPr>
              <w:t>local</w:t>
            </w:r>
            <w:r w:rsidRPr="00580643">
              <w:rPr>
                <w:rFonts w:eastAsia="Calibri" w:cs="Calibri"/>
                <w:sz w:val="20"/>
                <w:szCs w:val="20"/>
                <w:lang w:val="en-AU"/>
              </w:rPr>
              <w:t xml:space="preserve"> </w:t>
            </w:r>
            <w:r w:rsidRPr="00580643">
              <w:rPr>
                <w:rFonts w:eastAsia="Arial" w:cs="Calibri"/>
                <w:sz w:val="20"/>
                <w:szCs w:val="20"/>
                <w:u w:val="single"/>
                <w:lang w:val="en-AU"/>
              </w:rPr>
              <w:t>community</w:t>
            </w:r>
            <w:r w:rsidRPr="00580643">
              <w:rPr>
                <w:rFonts w:eastAsia="Calibri" w:cs="Calibri"/>
                <w:sz w:val="20"/>
                <w:szCs w:val="20"/>
                <w:lang w:val="en-AU"/>
              </w:rPr>
              <w:t xml:space="preserve"> which create its distinctive </w:t>
            </w:r>
            <w:r w:rsidRPr="00580643">
              <w:rPr>
                <w:rFonts w:eastAsia="Arial" w:cs="Calibri"/>
                <w:sz w:val="20"/>
                <w:szCs w:val="20"/>
                <w:u w:val="single"/>
                <w:lang w:val="en-AU"/>
              </w:rPr>
              <w:t>features</w:t>
            </w:r>
            <w:r w:rsidRPr="00580643">
              <w:rPr>
                <w:rFonts w:eastAsia="Calibri" w:cs="Calibri"/>
                <w:sz w:val="20"/>
                <w:szCs w:val="20"/>
                <w:lang w:val="en-AU"/>
              </w:rPr>
              <w:t xml:space="preserve"> (ACHGK007)</w:t>
            </w:r>
          </w:p>
          <w:p w14:paraId="5B5FFAC2" w14:textId="77777777" w:rsidR="00CA559C" w:rsidRPr="00580643" w:rsidRDefault="00CA559C" w:rsidP="008B1909">
            <w:pPr>
              <w:spacing w:before="60" w:after="60" w:line="252" w:lineRule="auto"/>
              <w:contextualSpacing/>
              <w:rPr>
                <w:rFonts w:eastAsia="Arial" w:cs="Calibri"/>
                <w:sz w:val="20"/>
                <w:szCs w:val="20"/>
                <w:lang w:val="en-AU"/>
              </w:rPr>
            </w:pPr>
            <w:r w:rsidRPr="00580643">
              <w:rPr>
                <w:rFonts w:eastAsia="Calibri" w:cs="Calibri"/>
                <w:sz w:val="20"/>
                <w:szCs w:val="20"/>
                <w:lang w:val="en-AU"/>
              </w:rPr>
              <w:t>L, CCT</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0C23D3D3" w14:textId="77777777" w:rsidR="00CA559C" w:rsidRPr="00934AA9" w:rsidRDefault="00CA559C" w:rsidP="008B1909">
            <w:pPr>
              <w:keepNext/>
              <w:keepLines/>
              <w:spacing w:before="60" w:after="60" w:line="252" w:lineRule="auto"/>
              <w:outlineLvl w:val="4"/>
              <w:rPr>
                <w:rFonts w:eastAsia="Cambria" w:cs="Arial"/>
                <w:sz w:val="20"/>
                <w:szCs w:val="20"/>
                <w:lang w:val="en-AU"/>
              </w:rPr>
            </w:pPr>
            <w:r w:rsidRPr="00934AA9">
              <w:rPr>
                <w:rFonts w:eastAsia="Cambria" w:cs="Arial"/>
                <w:sz w:val="20"/>
                <w:szCs w:val="20"/>
                <w:lang w:val="en-AU"/>
              </w:rPr>
              <w:t>All EAL/D students have cultural resources that give them alternative perspectives on the features and function of a community.</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5581F5FB" w14:textId="77777777" w:rsidR="00CA559C" w:rsidRPr="00934AA9" w:rsidRDefault="00CA559C" w:rsidP="008B1909">
            <w:pPr>
              <w:keepNext/>
              <w:keepLines/>
              <w:spacing w:before="60" w:after="60" w:line="252" w:lineRule="auto"/>
              <w:outlineLvl w:val="4"/>
              <w:rPr>
                <w:rFonts w:eastAsia="Cambria" w:cs="Arial"/>
                <w:sz w:val="20"/>
                <w:szCs w:val="20"/>
                <w:lang w:val="en-AU"/>
              </w:rPr>
            </w:pPr>
            <w:r w:rsidRPr="00934AA9">
              <w:rPr>
                <w:rFonts w:eastAsia="Cambria" w:cs="Arial"/>
                <w:sz w:val="20"/>
                <w:szCs w:val="20"/>
                <w:lang w:val="en-AU"/>
              </w:rPr>
              <w:t>Organise activities that are inclusive of the experiences of all students in the classroom.</w:t>
            </w:r>
          </w:p>
        </w:tc>
      </w:tr>
      <w:tr w:rsidR="00CA559C" w:rsidRPr="00800DAB" w14:paraId="3448B668" w14:textId="77777777" w:rsidTr="007F3C02">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c>
          <w:tcPr>
            <w:tcW w:w="3313" w:type="dxa"/>
            <w:tcBorders>
              <w:top w:val="single" w:sz="6" w:space="0" w:color="B2A1C7" w:themeColor="accent4" w:themeTint="99"/>
              <w:left w:val="single" w:sz="4" w:space="0" w:color="B2A1C7"/>
              <w:bottom w:val="single" w:sz="6" w:space="0" w:color="B2A1C7" w:themeColor="accent4" w:themeTint="99"/>
              <w:right w:val="single" w:sz="6" w:space="0" w:color="B2A1C7" w:themeColor="accent4" w:themeTint="99"/>
            </w:tcBorders>
          </w:tcPr>
          <w:p w14:paraId="5AE02560" w14:textId="77777777" w:rsidR="00CA559C" w:rsidRPr="00580643" w:rsidRDefault="00CA559C" w:rsidP="008B1909">
            <w:pPr>
              <w:widowControl w:val="0"/>
              <w:spacing w:before="60" w:after="0" w:line="252" w:lineRule="auto"/>
              <w:rPr>
                <w:rFonts w:eastAsia="Calibri" w:cs="Calibri"/>
                <w:b/>
                <w:color w:val="5F497A" w:themeColor="accent4" w:themeShade="BF"/>
                <w:sz w:val="20"/>
                <w:szCs w:val="20"/>
                <w:lang w:val="en-AU"/>
              </w:rPr>
            </w:pPr>
            <w:r w:rsidRPr="00934AA9">
              <w:rPr>
                <w:rFonts w:cs="Arial"/>
                <w:b/>
                <w:color w:val="5F497A" w:themeColor="accent4" w:themeShade="BF"/>
                <w:sz w:val="20"/>
                <w:szCs w:val="20"/>
              </w:rPr>
              <w:t>History</w:t>
            </w:r>
          </w:p>
          <w:p w14:paraId="6406B8CD" w14:textId="77777777" w:rsidR="00CA559C" w:rsidRPr="00580643" w:rsidRDefault="00CA559C" w:rsidP="008B1909">
            <w:pPr>
              <w:widowControl w:val="0"/>
              <w:pBdr>
                <w:top w:val="nil"/>
                <w:left w:val="nil"/>
                <w:bottom w:val="nil"/>
                <w:right w:val="nil"/>
                <w:between w:val="nil"/>
                <w:bar w:val="nil"/>
              </w:pBdr>
              <w:spacing w:after="60" w:line="252" w:lineRule="auto"/>
              <w:rPr>
                <w:rFonts w:eastAsia="Calibri" w:cs="Calibri"/>
                <w:b/>
                <w:bCs/>
                <w:color w:val="5F497A" w:themeColor="accent4" w:themeShade="BF"/>
                <w:sz w:val="20"/>
                <w:szCs w:val="20"/>
                <w:u w:color="000000"/>
                <w:bdr w:val="nil"/>
              </w:rPr>
            </w:pPr>
            <w:r w:rsidRPr="00580643">
              <w:rPr>
                <w:rFonts w:eastAsia="Calibri" w:cs="Calibri"/>
                <w:b/>
                <w:bCs/>
                <w:color w:val="5F497A" w:themeColor="accent4" w:themeShade="BF"/>
                <w:sz w:val="20"/>
                <w:szCs w:val="20"/>
                <w:u w:color="000000"/>
                <w:bdr w:val="nil"/>
              </w:rPr>
              <w:t xml:space="preserve">Present and </w:t>
            </w:r>
            <w:r w:rsidRPr="00934AA9">
              <w:rPr>
                <w:rFonts w:cs="Arial"/>
                <w:b/>
                <w:color w:val="5F497A" w:themeColor="accent4" w:themeShade="BF"/>
                <w:sz w:val="20"/>
                <w:szCs w:val="20"/>
              </w:rPr>
              <w:t>past</w:t>
            </w:r>
            <w:r w:rsidRPr="00580643">
              <w:rPr>
                <w:rFonts w:eastAsia="Calibri" w:cs="Calibri"/>
                <w:b/>
                <w:bCs/>
                <w:color w:val="5F497A" w:themeColor="accent4" w:themeShade="BF"/>
                <w:sz w:val="20"/>
                <w:szCs w:val="20"/>
                <w:u w:color="000000"/>
                <w:bdr w:val="nil"/>
              </w:rPr>
              <w:t xml:space="preserve"> family life</w:t>
            </w:r>
          </w:p>
          <w:p w14:paraId="70EC8402" w14:textId="63999DF4" w:rsidR="00CA559C" w:rsidRPr="00580643" w:rsidRDefault="00CA559C" w:rsidP="008B1909">
            <w:pPr>
              <w:keepNext/>
              <w:keepLines/>
              <w:pBdr>
                <w:top w:val="nil"/>
                <w:left w:val="nil"/>
                <w:bottom w:val="nil"/>
                <w:right w:val="nil"/>
                <w:between w:val="nil"/>
                <w:bar w:val="nil"/>
              </w:pBdr>
              <w:spacing w:before="60" w:after="0" w:line="252" w:lineRule="auto"/>
              <w:outlineLvl w:val="4"/>
              <w:rPr>
                <w:rFonts w:eastAsia="Calibri" w:cs="Calibri"/>
                <w:color w:val="000000"/>
                <w:sz w:val="20"/>
                <w:szCs w:val="20"/>
                <w:u w:color="000000"/>
                <w:bdr w:val="nil"/>
              </w:rPr>
            </w:pPr>
            <w:r w:rsidRPr="00580643">
              <w:rPr>
                <w:rFonts w:eastAsia="Calibri" w:cs="Calibri"/>
                <w:color w:val="000000"/>
                <w:sz w:val="20"/>
                <w:szCs w:val="20"/>
                <w:u w:color="000000"/>
                <w:bdr w:val="nil"/>
              </w:rPr>
              <w:t>Differences in family sizes, structures and roles today (e.g. work outside the home, domestic chores, child care), and how these have changed</w:t>
            </w:r>
            <w:r w:rsidR="009A0B94">
              <w:rPr>
                <w:rFonts w:eastAsia="Calibri" w:cs="Calibri"/>
                <w:color w:val="000000"/>
                <w:sz w:val="20"/>
                <w:szCs w:val="20"/>
                <w:u w:color="000000"/>
                <w:bdr w:val="nil"/>
              </w:rPr>
              <w:t xml:space="preserve"> or remained the same over time </w:t>
            </w:r>
            <w:r w:rsidRPr="00580643">
              <w:rPr>
                <w:rFonts w:eastAsia="Calibri" w:cs="Calibri"/>
                <w:color w:val="000000"/>
                <w:sz w:val="20"/>
                <w:szCs w:val="20"/>
                <w:u w:color="000000"/>
                <w:bdr w:val="nil"/>
              </w:rPr>
              <w:t>(ACHHK028)</w:t>
            </w:r>
          </w:p>
          <w:p w14:paraId="3C914460"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L,CCT, PSC, IU</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2BF8F643" w14:textId="77777777" w:rsidR="00CA559C" w:rsidRPr="00934AA9" w:rsidRDefault="00CA559C" w:rsidP="008B1909">
            <w:pPr>
              <w:keepNext/>
              <w:keepLines/>
              <w:spacing w:before="60" w:after="60" w:line="252" w:lineRule="auto"/>
              <w:outlineLvl w:val="4"/>
              <w:rPr>
                <w:rFonts w:eastAsia="Cambria" w:cs="Arial"/>
                <w:sz w:val="20"/>
                <w:szCs w:val="20"/>
                <w:lang w:val="en-AU"/>
              </w:rPr>
            </w:pPr>
            <w:r w:rsidRPr="00934AA9">
              <w:rPr>
                <w:rFonts w:eastAsia="Cambria" w:cs="Arial"/>
                <w:sz w:val="20"/>
                <w:szCs w:val="20"/>
                <w:lang w:val="en-AU"/>
              </w:rPr>
              <w:t>English words themselves often contain the concept being taught, and so language and the content are often effectively taught in conjunction with one another.</w:t>
            </w:r>
          </w:p>
          <w:p w14:paraId="090C2496" w14:textId="77777777" w:rsidR="00CA559C" w:rsidRPr="00934AA9" w:rsidRDefault="00CA559C" w:rsidP="008B1909">
            <w:pPr>
              <w:keepNext/>
              <w:keepLines/>
              <w:spacing w:before="60" w:after="60" w:line="252" w:lineRule="auto"/>
              <w:outlineLvl w:val="4"/>
              <w:rPr>
                <w:rFonts w:eastAsia="Cambria" w:cs="Arial"/>
                <w:sz w:val="20"/>
                <w:szCs w:val="20"/>
                <w:lang w:val="en-AU"/>
              </w:rPr>
            </w:pPr>
            <w:r w:rsidRPr="00934AA9">
              <w:rPr>
                <w:rFonts w:eastAsia="Cambria" w:cs="Arial"/>
                <w:sz w:val="20"/>
                <w:szCs w:val="20"/>
                <w:lang w:val="en-AU"/>
              </w:rPr>
              <w:t>Family relationships and roles are not described in the same way in all cultures.</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1E44378" w14:textId="0A383798" w:rsidR="00CA559C" w:rsidRPr="00580643" w:rsidRDefault="00CA559C" w:rsidP="008B1909">
            <w:pPr>
              <w:keepNext/>
              <w:keepLines/>
              <w:spacing w:before="60" w:after="60" w:line="252" w:lineRule="auto"/>
              <w:outlineLvl w:val="4"/>
              <w:rPr>
                <w:rFonts w:eastAsia="Calibri" w:cs="Arial"/>
                <w:sz w:val="20"/>
                <w:szCs w:val="20"/>
              </w:rPr>
            </w:pPr>
            <w:r w:rsidRPr="00580643">
              <w:rPr>
                <w:rFonts w:eastAsia="Calibri" w:cs="Arial"/>
                <w:sz w:val="20"/>
                <w:szCs w:val="20"/>
              </w:rPr>
              <w:t xml:space="preserve">For example, </w:t>
            </w:r>
            <w:r w:rsidRPr="00934AA9">
              <w:rPr>
                <w:rFonts w:eastAsia="Cambria" w:cs="Arial"/>
                <w:sz w:val="20"/>
                <w:szCs w:val="20"/>
                <w:lang w:val="en-AU"/>
              </w:rPr>
              <w:t>focusing</w:t>
            </w:r>
            <w:r w:rsidRPr="00580643">
              <w:rPr>
                <w:rFonts w:eastAsia="Calibri" w:cs="Arial"/>
                <w:sz w:val="20"/>
                <w:szCs w:val="20"/>
              </w:rPr>
              <w:t xml:space="preserve"> on the meanings of the morphemes in </w:t>
            </w:r>
            <w:r w:rsidRPr="00580643">
              <w:rPr>
                <w:rFonts w:eastAsia="Calibri" w:cs="Arial"/>
                <w:b/>
                <w:sz w:val="20"/>
                <w:szCs w:val="20"/>
              </w:rPr>
              <w:t>grand</w:t>
            </w:r>
            <w:r w:rsidR="000244CF">
              <w:rPr>
                <w:rFonts w:eastAsia="Calibri" w:cs="Arial"/>
                <w:sz w:val="20"/>
                <w:szCs w:val="20"/>
              </w:rPr>
              <w:t>-</w:t>
            </w:r>
            <w:r w:rsidRPr="00580643">
              <w:rPr>
                <w:rFonts w:eastAsia="Calibri" w:cs="Arial"/>
                <w:sz w:val="20"/>
                <w:szCs w:val="20"/>
              </w:rPr>
              <w:t xml:space="preserve"> father, </w:t>
            </w:r>
            <w:r w:rsidRPr="00580643">
              <w:rPr>
                <w:rFonts w:eastAsia="Calibri" w:cs="Arial"/>
                <w:b/>
                <w:sz w:val="20"/>
                <w:szCs w:val="20"/>
              </w:rPr>
              <w:t>grand</w:t>
            </w:r>
            <w:r w:rsidR="000244CF">
              <w:rPr>
                <w:rFonts w:eastAsia="Calibri" w:cs="Arial"/>
                <w:sz w:val="20"/>
                <w:szCs w:val="20"/>
              </w:rPr>
              <w:t>-</w:t>
            </w:r>
            <w:r w:rsidRPr="00580643">
              <w:rPr>
                <w:rFonts w:eastAsia="Calibri" w:cs="Arial"/>
                <w:sz w:val="20"/>
                <w:szCs w:val="20"/>
              </w:rPr>
              <w:t xml:space="preserve"> mother helps to </w:t>
            </w:r>
            <w:r w:rsidRPr="00580643">
              <w:rPr>
                <w:rFonts w:eastAsia="Times New Roman" w:cs="Arial"/>
                <w:sz w:val="20"/>
                <w:szCs w:val="20"/>
              </w:rPr>
              <w:t>explain</w:t>
            </w:r>
            <w:r w:rsidRPr="00580643">
              <w:rPr>
                <w:rFonts w:eastAsia="Calibri" w:cs="Arial"/>
                <w:sz w:val="20"/>
                <w:szCs w:val="20"/>
              </w:rPr>
              <w:t xml:space="preserve"> the meaning of the words.</w:t>
            </w:r>
          </w:p>
          <w:p w14:paraId="1CFD162E" w14:textId="77777777" w:rsidR="00CA559C" w:rsidRPr="00580643" w:rsidRDefault="00CA559C" w:rsidP="008B1909">
            <w:pPr>
              <w:keepNext/>
              <w:keepLines/>
              <w:spacing w:before="60" w:after="60" w:line="252" w:lineRule="auto"/>
              <w:contextualSpacing/>
              <w:outlineLvl w:val="4"/>
              <w:rPr>
                <w:rFonts w:eastAsia="Times New Roman" w:cs="Arial"/>
                <w:sz w:val="20"/>
                <w:szCs w:val="20"/>
              </w:rPr>
            </w:pPr>
            <w:r w:rsidRPr="00580643">
              <w:rPr>
                <w:rFonts w:eastAsia="Calibri" w:cs="Arial"/>
                <w:sz w:val="20"/>
                <w:szCs w:val="20"/>
              </w:rPr>
              <w:t xml:space="preserve">Find out the names of family members and structures in </w:t>
            </w:r>
            <w:r w:rsidRPr="00580643">
              <w:rPr>
                <w:rFonts w:eastAsia="Times New Roman" w:cs="Arial"/>
                <w:sz w:val="20"/>
                <w:szCs w:val="20"/>
              </w:rPr>
              <w:t>the</w:t>
            </w:r>
            <w:r w:rsidRPr="00580643">
              <w:rPr>
                <w:rFonts w:eastAsia="Calibri" w:cs="Arial"/>
                <w:sz w:val="20"/>
                <w:szCs w:val="20"/>
              </w:rPr>
              <w:t xml:space="preserve"> languages of the EAL/D students in the classroom.</w:t>
            </w:r>
          </w:p>
        </w:tc>
      </w:tr>
      <w:tr w:rsidR="00CA559C" w:rsidRPr="00800DAB" w14:paraId="44BB755A" w14:textId="77777777" w:rsidTr="008F6C39">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rPr>
          <w:trHeight w:val="1809"/>
        </w:trPr>
        <w:tc>
          <w:tcPr>
            <w:tcW w:w="3313" w:type="dxa"/>
            <w:tcBorders>
              <w:top w:val="single" w:sz="6" w:space="0" w:color="B2A1C7" w:themeColor="accent4" w:themeTint="99"/>
              <w:left w:val="single" w:sz="4" w:space="0" w:color="B2A1C7"/>
              <w:bottom w:val="single" w:sz="6" w:space="0" w:color="B2A1C7" w:themeColor="accent4" w:themeTint="99"/>
              <w:right w:val="single" w:sz="6" w:space="0" w:color="B2A1C7" w:themeColor="accent4" w:themeTint="99"/>
            </w:tcBorders>
          </w:tcPr>
          <w:p w14:paraId="648A897F" w14:textId="77777777" w:rsidR="00CA559C" w:rsidRPr="00580643" w:rsidRDefault="00CA559C" w:rsidP="008B1909">
            <w:pPr>
              <w:keepNext/>
              <w:keepLines/>
              <w:pBdr>
                <w:top w:val="nil"/>
                <w:left w:val="nil"/>
                <w:bottom w:val="nil"/>
                <w:right w:val="nil"/>
                <w:between w:val="nil"/>
                <w:bar w:val="nil"/>
              </w:pBdr>
              <w:spacing w:before="60" w:after="0" w:line="252" w:lineRule="auto"/>
              <w:outlineLvl w:val="4"/>
              <w:rPr>
                <w:rFonts w:eastAsia="Calibri" w:cs="Calibri"/>
                <w:color w:val="000000"/>
                <w:sz w:val="20"/>
                <w:szCs w:val="20"/>
                <w:u w:color="000000"/>
                <w:bdr w:val="nil"/>
              </w:rPr>
            </w:pPr>
            <w:r w:rsidRPr="00416DA7">
              <w:rPr>
                <w:rFonts w:eastAsia="Cambria" w:cs="Arial"/>
                <w:sz w:val="20"/>
                <w:szCs w:val="20"/>
                <w:lang w:val="en-AU"/>
              </w:rPr>
              <w:t>How the present, past and future are signified by terms indicating time (e.g. ‘a long time ago’; ‘then and now’; ‘now and then’; ‘old and new’; ‘tomorrow’) as well as by dates and changes that may have personal</w:t>
            </w:r>
            <w:r w:rsidRPr="00580643">
              <w:rPr>
                <w:rFonts w:eastAsia="Calibri" w:cs="Calibri"/>
                <w:color w:val="000000"/>
                <w:sz w:val="20"/>
                <w:szCs w:val="20"/>
                <w:u w:color="000000"/>
                <w:bdr w:val="nil"/>
              </w:rPr>
              <w:t xml:space="preserve"> </w:t>
            </w:r>
            <w:r w:rsidRPr="00580643">
              <w:rPr>
                <w:rFonts w:eastAsia="Arial" w:cs="Calibri"/>
                <w:color w:val="000000"/>
                <w:sz w:val="20"/>
                <w:szCs w:val="20"/>
                <w:u w:val="single" w:color="000000"/>
                <w:bdr w:val="nil"/>
              </w:rPr>
              <w:t>significance</w:t>
            </w:r>
            <w:r w:rsidRPr="00580643">
              <w:rPr>
                <w:rFonts w:eastAsia="Calibri" w:cs="Calibri"/>
                <w:color w:val="000000"/>
                <w:sz w:val="20"/>
                <w:szCs w:val="20"/>
                <w:u w:color="000000"/>
                <w:bdr w:val="nil"/>
              </w:rPr>
              <w:t xml:space="preserve"> (e.g. birthdays, holidays, celebrations, seasons) (ACHHK029)</w:t>
            </w:r>
          </w:p>
          <w:p w14:paraId="31C9C58C"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L,N,CCT, PSC, IU</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24AC61BB" w14:textId="77777777" w:rsidR="00CA559C" w:rsidRPr="00580643" w:rsidRDefault="00CA559C" w:rsidP="008B1909">
            <w:pPr>
              <w:keepNext/>
              <w:keepLines/>
              <w:spacing w:before="60" w:after="60" w:line="252" w:lineRule="auto"/>
              <w:ind w:firstLine="6"/>
              <w:outlineLvl w:val="4"/>
              <w:rPr>
                <w:rFonts w:eastAsia="Calibri" w:cs="Arial"/>
                <w:sz w:val="20"/>
                <w:szCs w:val="20"/>
              </w:rPr>
            </w:pPr>
            <w:r w:rsidRPr="00580643">
              <w:rPr>
                <w:rFonts w:eastAsia="Calibri" w:cs="Arial"/>
                <w:sz w:val="20"/>
                <w:szCs w:val="20"/>
              </w:rPr>
              <w:t xml:space="preserve">In English, we use tense in verbs, as well as time words, to tell </w:t>
            </w:r>
            <w:r w:rsidRPr="00580643">
              <w:rPr>
                <w:rFonts w:eastAsia="Times New Roman" w:cs="Arial"/>
                <w:sz w:val="20"/>
                <w:szCs w:val="20"/>
              </w:rPr>
              <w:t>when</w:t>
            </w:r>
            <w:r w:rsidRPr="00580643">
              <w:rPr>
                <w:rFonts w:eastAsia="Calibri" w:cs="Arial"/>
                <w:sz w:val="20"/>
                <w:szCs w:val="20"/>
              </w:rPr>
              <w:t xml:space="preserve"> in time something has happened – in the past, present or future. This is not true of all languages. </w:t>
            </w:r>
          </w:p>
          <w:p w14:paraId="042DFC8F" w14:textId="77777777" w:rsidR="00CA559C" w:rsidRPr="00580643" w:rsidRDefault="00CA559C" w:rsidP="008B1909">
            <w:pPr>
              <w:keepNext/>
              <w:keepLines/>
              <w:widowControl w:val="0"/>
              <w:spacing w:before="60" w:after="60" w:line="252" w:lineRule="auto"/>
              <w:ind w:firstLine="6"/>
              <w:contextualSpacing/>
              <w:outlineLvl w:val="4"/>
              <w:rPr>
                <w:rFonts w:eastAsia="Calibri" w:cs="Arial"/>
                <w:sz w:val="20"/>
                <w:szCs w:val="20"/>
              </w:rPr>
            </w:pPr>
            <w:r w:rsidRPr="00580643">
              <w:rPr>
                <w:rFonts w:eastAsia="Calibri" w:cs="Arial"/>
                <w:sz w:val="20"/>
                <w:szCs w:val="20"/>
              </w:rPr>
              <w:t xml:space="preserve">English has a complicated tense system, with several </w:t>
            </w:r>
            <w:r w:rsidRPr="00580643">
              <w:rPr>
                <w:rFonts w:eastAsia="Times New Roman" w:cs="Arial"/>
                <w:sz w:val="20"/>
                <w:szCs w:val="20"/>
              </w:rPr>
              <w:t>ways</w:t>
            </w:r>
            <w:r w:rsidRPr="00580643">
              <w:rPr>
                <w:rFonts w:eastAsia="Calibri" w:cs="Arial"/>
                <w:sz w:val="20"/>
                <w:szCs w:val="20"/>
              </w:rPr>
              <w:t xml:space="preserve"> of talking about the past that are not interchangeable and are used to make fine distinctions of meaning. For example: </w:t>
            </w:r>
            <w:r w:rsidRPr="00580643">
              <w:rPr>
                <w:rFonts w:eastAsia="Calibri" w:cs="Arial"/>
                <w:i/>
                <w:sz w:val="20"/>
                <w:szCs w:val="20"/>
              </w:rPr>
              <w:t xml:space="preserve">The little red hen </w:t>
            </w:r>
            <w:r w:rsidRPr="00580643">
              <w:rPr>
                <w:rFonts w:eastAsia="Calibri" w:cs="Arial"/>
                <w:b/>
                <w:i/>
                <w:sz w:val="20"/>
                <w:szCs w:val="20"/>
              </w:rPr>
              <w:t>baked</w:t>
            </w:r>
            <w:r w:rsidRPr="00580643">
              <w:rPr>
                <w:rFonts w:eastAsia="Calibri" w:cs="Arial"/>
                <w:i/>
                <w:sz w:val="20"/>
                <w:szCs w:val="20"/>
              </w:rPr>
              <w:t xml:space="preserve"> the bread. The little red hen </w:t>
            </w:r>
            <w:r w:rsidRPr="00580643">
              <w:rPr>
                <w:rFonts w:eastAsia="Calibri" w:cs="Arial"/>
                <w:b/>
                <w:i/>
                <w:sz w:val="20"/>
                <w:szCs w:val="20"/>
              </w:rPr>
              <w:t>was baking</w:t>
            </w:r>
            <w:r w:rsidRPr="00580643">
              <w:rPr>
                <w:rFonts w:eastAsia="Calibri" w:cs="Arial"/>
                <w:i/>
                <w:sz w:val="20"/>
                <w:szCs w:val="20"/>
              </w:rPr>
              <w:t xml:space="preserve"> the bread. The little red hen </w:t>
            </w:r>
            <w:r w:rsidRPr="00580643">
              <w:rPr>
                <w:rFonts w:eastAsia="Calibri" w:cs="Arial"/>
                <w:b/>
                <w:i/>
                <w:sz w:val="20"/>
                <w:szCs w:val="20"/>
              </w:rPr>
              <w:t>has baked</w:t>
            </w:r>
            <w:r w:rsidRPr="00580643">
              <w:rPr>
                <w:rFonts w:eastAsia="Calibri" w:cs="Arial"/>
                <w:i/>
                <w:sz w:val="20"/>
                <w:szCs w:val="20"/>
              </w:rPr>
              <w:t xml:space="preserve"> the bread.</w:t>
            </w:r>
            <w:r w:rsidRPr="00580643">
              <w:rPr>
                <w:rFonts w:eastAsia="Calibri" w:cs="Arial"/>
                <w:sz w:val="20"/>
                <w:szCs w:val="20"/>
              </w:rPr>
              <w:t xml:space="preserve"> Control over all these tenses </w:t>
            </w:r>
            <w:r w:rsidRPr="00580643">
              <w:rPr>
                <w:rFonts w:eastAsia="Times New Roman" w:cs="Arial"/>
                <w:sz w:val="20"/>
                <w:szCs w:val="20"/>
              </w:rPr>
              <w:t>comes</w:t>
            </w:r>
            <w:r w:rsidRPr="00580643">
              <w:rPr>
                <w:rFonts w:eastAsia="Calibri" w:cs="Arial"/>
                <w:sz w:val="20"/>
                <w:szCs w:val="20"/>
              </w:rPr>
              <w:t xml:space="preserve"> very late in the EAL/D learning progression.</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733EA135" w14:textId="77777777" w:rsidR="00CA559C" w:rsidRPr="00580643" w:rsidRDefault="00CA559C" w:rsidP="008B1909">
            <w:pPr>
              <w:keepNext/>
              <w:keepLines/>
              <w:spacing w:before="60" w:after="60" w:line="252" w:lineRule="auto"/>
              <w:ind w:firstLine="6"/>
              <w:outlineLvl w:val="4"/>
              <w:rPr>
                <w:rFonts w:eastAsia="Calibri" w:cs="Arial"/>
                <w:sz w:val="20"/>
                <w:szCs w:val="20"/>
              </w:rPr>
            </w:pPr>
            <w:r w:rsidRPr="00580643">
              <w:rPr>
                <w:rFonts w:eastAsia="Calibri" w:cs="Arial"/>
                <w:sz w:val="20"/>
                <w:szCs w:val="20"/>
              </w:rPr>
              <w:t xml:space="preserve">Mainstream students have a growing control over the tense forms, but all EAL/D </w:t>
            </w:r>
            <w:r w:rsidRPr="00580643">
              <w:rPr>
                <w:rFonts w:eastAsia="Times New Roman" w:cs="Arial"/>
                <w:sz w:val="20"/>
                <w:szCs w:val="20"/>
              </w:rPr>
              <w:t>students</w:t>
            </w:r>
            <w:r w:rsidRPr="00580643">
              <w:rPr>
                <w:rFonts w:eastAsia="Calibri" w:cs="Arial"/>
                <w:sz w:val="20"/>
                <w:szCs w:val="20"/>
              </w:rPr>
              <w:t xml:space="preserve"> will require additional explicit instruction in understanding the ways that verbs are changed to speak about the past, present and future. Explicitly build the vocabulary of terms.</w:t>
            </w:r>
          </w:p>
        </w:tc>
      </w:tr>
      <w:tr w:rsidR="00CA559C" w:rsidRPr="00800DAB" w14:paraId="503BFF00" w14:textId="77777777" w:rsidTr="008F6C39">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rPr>
          <w:trHeight w:val="1539"/>
        </w:trPr>
        <w:tc>
          <w:tcPr>
            <w:tcW w:w="3313" w:type="dxa"/>
            <w:tcBorders>
              <w:top w:val="single" w:sz="6" w:space="0" w:color="B2A1C7" w:themeColor="accent4" w:themeTint="99"/>
              <w:left w:val="single" w:sz="4" w:space="0" w:color="B2A1C7"/>
              <w:bottom w:val="single" w:sz="6" w:space="0" w:color="B2A1C7" w:themeColor="accent4" w:themeTint="99"/>
              <w:right w:val="single" w:sz="6" w:space="0" w:color="B2A1C7" w:themeColor="accent4" w:themeTint="99"/>
            </w:tcBorders>
          </w:tcPr>
          <w:p w14:paraId="6691C45A" w14:textId="77777777" w:rsidR="00CA559C" w:rsidRPr="00580643" w:rsidRDefault="00CA559C" w:rsidP="008B1909">
            <w:pPr>
              <w:keepNext/>
              <w:keepLines/>
              <w:pBdr>
                <w:top w:val="nil"/>
                <w:left w:val="nil"/>
                <w:bottom w:val="nil"/>
                <w:right w:val="nil"/>
                <w:between w:val="nil"/>
                <w:bar w:val="nil"/>
              </w:pBdr>
              <w:spacing w:before="60" w:after="0" w:line="252" w:lineRule="auto"/>
              <w:outlineLvl w:val="4"/>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w:t>
            </w:r>
            <w:r w:rsidRPr="00416DA7">
              <w:rPr>
                <w:rFonts w:eastAsia="Cambria" w:cs="Arial"/>
                <w:sz w:val="20"/>
                <w:szCs w:val="20"/>
                <w:lang w:val="en-AU"/>
              </w:rPr>
              <w:t>differences</w:t>
            </w:r>
            <w:r w:rsidRPr="00580643">
              <w:rPr>
                <w:rFonts w:eastAsia="Calibri" w:cs="Calibri"/>
                <w:color w:val="000000"/>
                <w:sz w:val="20"/>
                <w:szCs w:val="20"/>
                <w:u w:color="000000"/>
                <w:bdr w:val="nil"/>
              </w:rPr>
              <w:t xml:space="preserve"> and similarities between students' daily lives and life during their parents’ and grandparents’ childhoods (e.g. family traditions, leisure time, communications) and how daily lives have changed (ACHHK030)</w:t>
            </w:r>
          </w:p>
          <w:p w14:paraId="0126958E" w14:textId="77777777" w:rsidR="00CA559C" w:rsidRPr="00580643" w:rsidRDefault="00CA559C" w:rsidP="008B1909">
            <w:pPr>
              <w:spacing w:before="60" w:after="60" w:line="252" w:lineRule="auto"/>
              <w:contextualSpacing/>
              <w:rPr>
                <w:rFonts w:eastAsia="Calibri" w:cs="Arial"/>
                <w:sz w:val="20"/>
                <w:szCs w:val="20"/>
              </w:rPr>
            </w:pPr>
            <w:r w:rsidRPr="00580643">
              <w:rPr>
                <w:rFonts w:eastAsia="Calibri" w:cs="Calibri"/>
                <w:color w:val="000000"/>
                <w:sz w:val="20"/>
                <w:szCs w:val="20"/>
                <w:u w:color="000000"/>
                <w:bdr w:val="nil"/>
              </w:rPr>
              <w:t>L,N,CCT, PSC, IU</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4044086E" w14:textId="77777777" w:rsidR="00CA559C" w:rsidRPr="00416DA7" w:rsidRDefault="00CA559C" w:rsidP="008B1909">
            <w:pPr>
              <w:keepNext/>
              <w:keepLines/>
              <w:spacing w:before="60" w:after="0" w:line="252" w:lineRule="auto"/>
              <w:ind w:firstLine="6"/>
              <w:outlineLvl w:val="4"/>
              <w:rPr>
                <w:rFonts w:eastAsia="Cambria" w:cs="Arial"/>
                <w:sz w:val="20"/>
                <w:szCs w:val="20"/>
                <w:lang w:val="en-AU"/>
              </w:rPr>
            </w:pPr>
            <w:r w:rsidRPr="00416DA7">
              <w:rPr>
                <w:rFonts w:eastAsia="Cambria" w:cs="Arial"/>
                <w:sz w:val="20"/>
                <w:szCs w:val="20"/>
                <w:lang w:val="en-AU"/>
              </w:rPr>
              <w:t>Not all EAL/D students will have access to their family histories.</w:t>
            </w:r>
          </w:p>
          <w:p w14:paraId="0D04455F" w14:textId="77777777" w:rsidR="00CA559C" w:rsidRPr="00416DA7" w:rsidRDefault="00CA559C" w:rsidP="008B1909">
            <w:pPr>
              <w:keepNext/>
              <w:keepLines/>
              <w:spacing w:before="60" w:after="0" w:line="252" w:lineRule="auto"/>
              <w:ind w:firstLine="6"/>
              <w:outlineLvl w:val="4"/>
              <w:rPr>
                <w:rFonts w:eastAsia="Cambria" w:cs="Arial"/>
                <w:sz w:val="20"/>
                <w:szCs w:val="20"/>
                <w:lang w:val="en-AU"/>
              </w:rPr>
            </w:pPr>
            <w:r w:rsidRPr="00416DA7">
              <w:rPr>
                <w:rFonts w:eastAsia="Cambria" w:cs="Arial"/>
                <w:sz w:val="20"/>
                <w:szCs w:val="20"/>
                <w:lang w:val="en-AU"/>
              </w:rPr>
              <w:t>Some notions, such as leisure, are particular to more affluent or Western traditions, and will need explaining.</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77E6118B" w14:textId="77777777" w:rsidR="00CA559C" w:rsidRPr="00416DA7" w:rsidRDefault="00CA559C" w:rsidP="008B1909">
            <w:pPr>
              <w:keepNext/>
              <w:keepLines/>
              <w:spacing w:before="60" w:after="0" w:line="252" w:lineRule="auto"/>
              <w:ind w:firstLine="6"/>
              <w:outlineLvl w:val="4"/>
              <w:rPr>
                <w:rFonts w:eastAsia="Cambria" w:cs="Arial"/>
                <w:sz w:val="20"/>
                <w:szCs w:val="20"/>
                <w:lang w:val="en-AU"/>
              </w:rPr>
            </w:pPr>
            <w:r w:rsidRPr="00416DA7">
              <w:rPr>
                <w:rFonts w:eastAsia="Cambria" w:cs="Arial"/>
                <w:sz w:val="20"/>
                <w:szCs w:val="20"/>
                <w:lang w:val="en-AU"/>
              </w:rPr>
              <w:t>Organise activities that are inclusive of the experiences of all students in the classroom.</w:t>
            </w:r>
          </w:p>
        </w:tc>
      </w:tr>
      <w:tr w:rsidR="00CA559C" w:rsidRPr="00800DAB" w14:paraId="661580FC" w14:textId="77777777" w:rsidTr="008F6C39">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rPr>
          <w:trHeight w:val="3981"/>
        </w:trPr>
        <w:tc>
          <w:tcPr>
            <w:tcW w:w="3313" w:type="dxa"/>
            <w:tcBorders>
              <w:top w:val="single" w:sz="6" w:space="0" w:color="B2A1C7" w:themeColor="accent4" w:themeTint="99"/>
              <w:left w:val="single" w:sz="4" w:space="0" w:color="B2A1C7"/>
              <w:bottom w:val="single" w:sz="6" w:space="0" w:color="B2A1C7" w:themeColor="accent4" w:themeTint="99"/>
              <w:right w:val="single" w:sz="6" w:space="0" w:color="B2A1C7" w:themeColor="accent4" w:themeTint="99"/>
            </w:tcBorders>
          </w:tcPr>
          <w:p w14:paraId="28B2866E" w14:textId="77777777" w:rsidR="00CA559C" w:rsidRPr="00416DA7" w:rsidRDefault="00CA559C" w:rsidP="008B1909">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416DA7">
              <w:rPr>
                <w:rFonts w:cs="Arial"/>
                <w:b/>
                <w:color w:val="5F497A" w:themeColor="accent4" w:themeShade="BF"/>
                <w:sz w:val="20"/>
                <w:szCs w:val="20"/>
              </w:rPr>
              <w:t>Questioning and researching</w:t>
            </w:r>
          </w:p>
          <w:p w14:paraId="0AC13EB1" w14:textId="5824D7B5"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Reflect on current understanding of a topic</w:t>
            </w:r>
            <w:r w:rsidR="00416DA7">
              <w:rPr>
                <w:rFonts w:eastAsia="Calibri" w:cs="Calibri"/>
                <w:color w:val="000000"/>
                <w:sz w:val="20"/>
                <w:szCs w:val="20"/>
                <w:u w:color="000000"/>
                <w:bdr w:val="nil"/>
              </w:rPr>
              <w:t xml:space="preserve"> </w:t>
            </w:r>
            <w:r w:rsidRPr="00580643">
              <w:rPr>
                <w:rFonts w:eastAsia="Calibri" w:cs="Calibri"/>
                <w:color w:val="000000"/>
                <w:sz w:val="20"/>
                <w:szCs w:val="20"/>
                <w:u w:color="000000"/>
                <w:bdr w:val="nil"/>
              </w:rPr>
              <w:t>(e.g. think–pair–share, brainstorm)</w:t>
            </w:r>
          </w:p>
          <w:p w14:paraId="328EBDC1"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N, CCT</w:t>
            </w:r>
          </w:p>
          <w:p w14:paraId="29126A75"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Pose questions about the familiar and unfamiliar</w:t>
            </w:r>
          </w:p>
          <w:p w14:paraId="428AE012"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w:t>
            </w:r>
          </w:p>
          <w:p w14:paraId="64C2FD03"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Locate information from a variety of provided </w:t>
            </w:r>
            <w:r w:rsidRPr="00580643">
              <w:rPr>
                <w:rFonts w:eastAsia="Calibri" w:cs="Calibri"/>
                <w:color w:val="000000"/>
                <w:sz w:val="20"/>
                <w:szCs w:val="20"/>
                <w:u w:val="single" w:color="000000"/>
                <w:bdr w:val="nil"/>
                <w:lang w:val="en-AU"/>
              </w:rPr>
              <w:t>sources</w:t>
            </w:r>
            <w:r w:rsidRPr="00580643">
              <w:rPr>
                <w:rFonts w:eastAsia="Calibri" w:cs="Calibri"/>
                <w:color w:val="000000"/>
                <w:sz w:val="20"/>
                <w:szCs w:val="20"/>
                <w:u w:color="000000"/>
                <w:bdr w:val="nil"/>
              </w:rPr>
              <w:t xml:space="preserve"> (e.g. books, television, people, images, plans, internet)</w:t>
            </w:r>
          </w:p>
          <w:p w14:paraId="27713A34"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L, ICT, CCT</w:t>
            </w:r>
          </w:p>
          <w:p w14:paraId="3DD295C3"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Sort and record selected information and/or data (e.g. use graphic organisers, take keywords)</w:t>
            </w:r>
          </w:p>
          <w:p w14:paraId="52C82E82"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64AD14CE" w14:textId="77777777" w:rsidR="00CA559C" w:rsidRPr="00416DA7" w:rsidRDefault="00CA559C" w:rsidP="008B1909">
            <w:pPr>
              <w:keepNext/>
              <w:keepLines/>
              <w:spacing w:before="60" w:after="60" w:line="252" w:lineRule="auto"/>
              <w:outlineLvl w:val="4"/>
              <w:rPr>
                <w:rFonts w:eastAsia="Cambria" w:cs="Arial"/>
                <w:sz w:val="20"/>
                <w:szCs w:val="20"/>
                <w:lang w:val="en-AU"/>
              </w:rPr>
            </w:pPr>
            <w:r w:rsidRPr="00416DA7">
              <w:rPr>
                <w:rFonts w:eastAsia="Cambria" w:cs="Arial"/>
                <w:sz w:val="20"/>
                <w:szCs w:val="20"/>
                <w:lang w:val="en-AU"/>
              </w:rPr>
              <w:t>EAL/D students may have limited access to resources that describe their own past (for example, refugee children).</w:t>
            </w:r>
          </w:p>
          <w:p w14:paraId="394E9002" w14:textId="77777777" w:rsidR="00CA559C" w:rsidRPr="00416DA7" w:rsidRDefault="00CA559C" w:rsidP="008B1909">
            <w:pPr>
              <w:keepNext/>
              <w:keepLines/>
              <w:spacing w:before="60" w:after="60" w:line="252" w:lineRule="auto"/>
              <w:outlineLvl w:val="4"/>
              <w:rPr>
                <w:rFonts w:eastAsia="Cambria" w:cs="Arial"/>
                <w:sz w:val="20"/>
                <w:szCs w:val="20"/>
                <w:lang w:val="en-AU"/>
              </w:rPr>
            </w:pPr>
            <w:r w:rsidRPr="00416DA7">
              <w:rPr>
                <w:rFonts w:eastAsia="Cambria" w:cs="Arial"/>
                <w:sz w:val="20"/>
                <w:szCs w:val="20"/>
                <w:lang w:val="en-AU"/>
              </w:rPr>
              <w:t>These activities require subject-specific vocabulary as well as ‘familiar’ vocabulary, and both categories require explicit teaching, as EAL/D students will not have had six or seven years of exposure to English vocabulary.</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15F7754B" w14:textId="77777777" w:rsidR="00CA559C" w:rsidRPr="00416DA7" w:rsidRDefault="00CA559C" w:rsidP="008B1909">
            <w:pPr>
              <w:keepNext/>
              <w:keepLines/>
              <w:spacing w:before="60" w:after="0" w:line="252" w:lineRule="auto"/>
              <w:ind w:firstLine="6"/>
              <w:outlineLvl w:val="4"/>
              <w:rPr>
                <w:rFonts w:eastAsia="Cambria" w:cs="Arial"/>
                <w:sz w:val="20"/>
                <w:szCs w:val="20"/>
                <w:lang w:val="en-AU"/>
              </w:rPr>
            </w:pPr>
            <w:r w:rsidRPr="00416DA7">
              <w:rPr>
                <w:rFonts w:eastAsia="Cambria" w:cs="Arial"/>
                <w:sz w:val="20"/>
                <w:szCs w:val="20"/>
                <w:lang w:val="en-AU"/>
              </w:rPr>
              <w:t>Provide activities that allow all children to participate regardless of their access to their past sources.</w:t>
            </w:r>
          </w:p>
          <w:p w14:paraId="402BA995" w14:textId="2F105CED" w:rsidR="00CA559C" w:rsidRPr="00416DA7" w:rsidRDefault="00CA559C" w:rsidP="008B1909">
            <w:pPr>
              <w:keepNext/>
              <w:keepLines/>
              <w:spacing w:before="60" w:after="0" w:line="252" w:lineRule="auto"/>
              <w:ind w:firstLine="6"/>
              <w:outlineLvl w:val="4"/>
              <w:rPr>
                <w:rFonts w:eastAsia="Cambria" w:cs="Arial"/>
                <w:sz w:val="20"/>
                <w:szCs w:val="20"/>
                <w:lang w:val="en-AU"/>
              </w:rPr>
            </w:pPr>
            <w:r w:rsidRPr="00416DA7">
              <w:rPr>
                <w:rFonts w:eastAsia="Cambria" w:cs="Arial"/>
                <w:sz w:val="20"/>
                <w:szCs w:val="20"/>
                <w:lang w:val="en-AU"/>
              </w:rPr>
              <w:t>Identify and teach the vocabulary that will be challenging for EAL/D</w:t>
            </w:r>
            <w:r w:rsidR="000244CF">
              <w:rPr>
                <w:rFonts w:eastAsia="Cambria" w:cs="Arial"/>
                <w:sz w:val="20"/>
                <w:szCs w:val="20"/>
                <w:lang w:val="en-AU"/>
              </w:rPr>
              <w:t xml:space="preserve"> students. For example, ‘taken-for-</w:t>
            </w:r>
            <w:r w:rsidRPr="00416DA7">
              <w:rPr>
                <w:rFonts w:eastAsia="Cambria" w:cs="Arial"/>
                <w:sz w:val="20"/>
                <w:szCs w:val="20"/>
                <w:lang w:val="en-AU"/>
              </w:rPr>
              <w:t>granted’ words from the past are not words that EAL/D students or their families will be familiar with</w:t>
            </w:r>
            <w:r w:rsidR="000C3AB2">
              <w:rPr>
                <w:rFonts w:eastAsia="Cambria" w:cs="Arial"/>
                <w:sz w:val="20"/>
                <w:szCs w:val="20"/>
                <w:lang w:val="en-AU"/>
              </w:rPr>
              <w:t>;</w:t>
            </w:r>
            <w:r w:rsidRPr="00416DA7">
              <w:rPr>
                <w:rFonts w:eastAsia="Cambria" w:cs="Arial"/>
                <w:sz w:val="20"/>
                <w:szCs w:val="20"/>
                <w:lang w:val="en-AU"/>
              </w:rPr>
              <w:t xml:space="preserve"> for example, jacks, elastics, and record player. History-specific words likely to be encountered include: the olden days, yesteryear.</w:t>
            </w:r>
          </w:p>
        </w:tc>
      </w:tr>
      <w:tr w:rsidR="00CA559C" w:rsidRPr="00800DAB" w14:paraId="52DD07DB" w14:textId="77777777" w:rsidTr="008F6C39">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rPr>
          <w:trHeight w:val="665"/>
        </w:trPr>
        <w:tc>
          <w:tcPr>
            <w:tcW w:w="3313" w:type="dxa"/>
            <w:tcBorders>
              <w:top w:val="single" w:sz="6" w:space="0" w:color="B2A1C7" w:themeColor="accent4" w:themeTint="99"/>
              <w:left w:val="single" w:sz="4" w:space="0" w:color="B2A1C7"/>
              <w:bottom w:val="single" w:sz="6" w:space="0" w:color="B2A1C7" w:themeColor="accent4" w:themeTint="99"/>
              <w:right w:val="single" w:sz="6" w:space="0" w:color="B2A1C7" w:themeColor="accent4" w:themeTint="99"/>
            </w:tcBorders>
          </w:tcPr>
          <w:p w14:paraId="620224CD" w14:textId="77777777" w:rsidR="00CA559C" w:rsidRPr="00580643" w:rsidRDefault="00CA559C" w:rsidP="008B1909">
            <w:pPr>
              <w:widowControl w:val="0"/>
              <w:pBdr>
                <w:top w:val="nil"/>
                <w:left w:val="nil"/>
                <w:bottom w:val="nil"/>
                <w:right w:val="nil"/>
                <w:between w:val="nil"/>
                <w:bar w:val="nil"/>
              </w:pBdr>
              <w:spacing w:before="60" w:after="60" w:line="252" w:lineRule="auto"/>
              <w:rPr>
                <w:rFonts w:eastAsia="Calibri" w:cs="Calibri"/>
                <w:color w:val="5F497A" w:themeColor="accent4" w:themeShade="BF"/>
                <w:sz w:val="20"/>
                <w:szCs w:val="20"/>
                <w:u w:color="000000"/>
                <w:bdr w:val="nil"/>
                <w:lang w:val="en-AU"/>
              </w:rPr>
            </w:pPr>
            <w:r w:rsidRPr="0016678B">
              <w:rPr>
                <w:rFonts w:cs="Arial"/>
                <w:b/>
                <w:color w:val="5F497A" w:themeColor="accent4" w:themeShade="BF"/>
                <w:sz w:val="20"/>
                <w:szCs w:val="20"/>
              </w:rPr>
              <w:t>Analysing</w:t>
            </w:r>
            <w:r w:rsidRPr="00580643">
              <w:rPr>
                <w:rFonts w:eastAsia="Calibri" w:cs="Calibri"/>
                <w:b/>
                <w:color w:val="5F497A" w:themeColor="accent4" w:themeShade="BF"/>
                <w:sz w:val="20"/>
                <w:szCs w:val="20"/>
                <w:u w:color="000000"/>
                <w:bdr w:val="nil"/>
                <w:lang w:val="en-AU"/>
              </w:rPr>
              <w:t xml:space="preserve"> </w:t>
            </w:r>
          </w:p>
          <w:p w14:paraId="074AC3D6"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Identify relevant information</w:t>
            </w:r>
          </w:p>
          <w:p w14:paraId="5A47A9C7"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w:t>
            </w:r>
          </w:p>
          <w:p w14:paraId="33F46B0E" w14:textId="437E4496"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Process information and/or data collected</w:t>
            </w:r>
            <w:r w:rsidR="0016678B">
              <w:rPr>
                <w:rFonts w:eastAsia="Calibri" w:cs="Calibri"/>
                <w:color w:val="000000"/>
                <w:sz w:val="20"/>
                <w:szCs w:val="20"/>
                <w:u w:color="000000"/>
                <w:bdr w:val="nil"/>
              </w:rPr>
              <w:t xml:space="preserve"> </w:t>
            </w:r>
            <w:r w:rsidRPr="00580643">
              <w:rPr>
                <w:rFonts w:eastAsia="Calibri" w:cs="Calibri"/>
                <w:color w:val="000000"/>
                <w:sz w:val="20"/>
                <w:szCs w:val="20"/>
                <w:u w:color="000000"/>
                <w:bdr w:val="nil"/>
              </w:rPr>
              <w:t>(e.g. sequence information or events, categorise information, combine information from different sources)</w:t>
            </w:r>
          </w:p>
          <w:p w14:paraId="42BBBD65"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N, CCT</w:t>
            </w:r>
          </w:p>
          <w:p w14:paraId="375DA635" w14:textId="5E1A185D"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 xml:space="preserve">Explore points of view </w:t>
            </w:r>
            <w:r w:rsidR="0016678B">
              <w:rPr>
                <w:rFonts w:eastAsia="Calibri" w:cs="Calibri"/>
                <w:color w:val="000000"/>
                <w:sz w:val="20"/>
                <w:szCs w:val="20"/>
                <w:u w:color="000000"/>
                <w:bdr w:val="nil"/>
                <w:lang w:val="en-AU"/>
              </w:rPr>
              <w:br/>
            </w:r>
            <w:r w:rsidRPr="00580643">
              <w:rPr>
                <w:rFonts w:eastAsia="Calibri" w:cs="Calibri"/>
                <w:color w:val="000000"/>
                <w:sz w:val="20"/>
                <w:szCs w:val="20"/>
                <w:u w:color="000000"/>
                <w:bdr w:val="nil"/>
                <w:lang w:val="en-AU"/>
              </w:rPr>
              <w:t xml:space="preserve">(e.g. understand that stories can be told from different </w:t>
            </w:r>
            <w:r w:rsidRPr="00580643">
              <w:rPr>
                <w:rFonts w:eastAsia="Calibri" w:cs="Calibri"/>
                <w:color w:val="000000"/>
                <w:sz w:val="20"/>
                <w:szCs w:val="20"/>
                <w:u w:val="single" w:color="000000"/>
                <w:bdr w:val="nil"/>
                <w:lang w:val="en-AU"/>
              </w:rPr>
              <w:t>perspectives</w:t>
            </w:r>
            <w:r w:rsidRPr="00580643">
              <w:rPr>
                <w:rFonts w:eastAsia="Calibri" w:cs="Calibri"/>
                <w:color w:val="000000"/>
                <w:sz w:val="20"/>
                <w:szCs w:val="20"/>
                <w:u w:color="000000"/>
                <w:bdr w:val="nil"/>
                <w:lang w:val="en-AU"/>
              </w:rPr>
              <w:t>)</w:t>
            </w:r>
          </w:p>
          <w:p w14:paraId="1EBE02EB"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L, IU, CCT</w:t>
            </w:r>
          </w:p>
          <w:p w14:paraId="7A82A5AB"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Represent collected information and/or data in to different formats (e.g. tables, maps, plans)</w:t>
            </w:r>
          </w:p>
          <w:p w14:paraId="011A8916"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N, CCT</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7209BD1F" w14:textId="3C1A9C3D" w:rsidR="00CA559C" w:rsidRPr="00580643" w:rsidRDefault="00CA559C" w:rsidP="008B1909">
            <w:pPr>
              <w:keepNext/>
              <w:keepLines/>
              <w:spacing w:before="60" w:after="60" w:line="252" w:lineRule="auto"/>
              <w:outlineLvl w:val="4"/>
              <w:rPr>
                <w:rFonts w:eastAsia="Times New Roman" w:cs="Arial"/>
                <w:sz w:val="20"/>
                <w:szCs w:val="20"/>
              </w:rPr>
            </w:pPr>
            <w:r w:rsidRPr="00580643">
              <w:rPr>
                <w:rFonts w:eastAsia="Times New Roman" w:cs="Arial"/>
                <w:sz w:val="20"/>
                <w:szCs w:val="20"/>
              </w:rPr>
              <w:t>The language of comparison in English includes the use of the comparative adjective forms. These include: adding ‘– er’ to one</w:t>
            </w:r>
            <w:r w:rsidR="000244CF">
              <w:rPr>
                <w:rFonts w:eastAsia="Times New Roman" w:cs="Arial"/>
                <w:sz w:val="20"/>
                <w:szCs w:val="20"/>
              </w:rPr>
              <w:t>-</w:t>
            </w:r>
            <w:r w:rsidR="00C55016">
              <w:rPr>
                <w:rFonts w:eastAsia="Times New Roman" w:cs="Arial"/>
                <w:sz w:val="20"/>
                <w:szCs w:val="20"/>
              </w:rPr>
              <w:t xml:space="preserve"> </w:t>
            </w:r>
            <w:r w:rsidRPr="00580643">
              <w:rPr>
                <w:rFonts w:eastAsia="Times New Roman" w:cs="Arial"/>
                <w:sz w:val="20"/>
                <w:szCs w:val="20"/>
              </w:rPr>
              <w:t>or two</w:t>
            </w:r>
            <w:r w:rsidR="000244CF">
              <w:rPr>
                <w:rFonts w:eastAsia="Times New Roman" w:cs="Arial"/>
                <w:sz w:val="20"/>
                <w:szCs w:val="20"/>
              </w:rPr>
              <w:t>-</w:t>
            </w:r>
            <w:r w:rsidRPr="00580643">
              <w:rPr>
                <w:rFonts w:eastAsia="Times New Roman" w:cs="Arial"/>
                <w:sz w:val="20"/>
                <w:szCs w:val="20"/>
              </w:rPr>
              <w:t xml:space="preserve"> syllable adjectives – This book is funnier, using ‘more’ for adjectives with three or more syllables – This book is more beautiful, as well as exceptions such as more fun not funner, and the irregular comparative adjectives such as better, not gooder. </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7AA94DF0" w14:textId="77777777" w:rsidR="00CA559C" w:rsidRPr="00580643" w:rsidRDefault="00CA559C" w:rsidP="008B1909">
            <w:pPr>
              <w:keepNext/>
              <w:keepLines/>
              <w:spacing w:before="60" w:after="60" w:line="252" w:lineRule="auto"/>
              <w:outlineLvl w:val="4"/>
              <w:rPr>
                <w:rFonts w:eastAsia="Times New Roman" w:cs="Arial"/>
                <w:sz w:val="20"/>
                <w:szCs w:val="20"/>
              </w:rPr>
            </w:pPr>
            <w:r w:rsidRPr="00580643">
              <w:rPr>
                <w:rFonts w:eastAsia="Times New Roman" w:cs="Arial"/>
                <w:sz w:val="20"/>
                <w:szCs w:val="20"/>
              </w:rPr>
              <w:t>For most native English speakers, this is intuitive knowledge that comes from a sense of what sounds right. EAL/D students are more efficiently taught this knowledge.</w:t>
            </w:r>
          </w:p>
          <w:p w14:paraId="7F47CA3A" w14:textId="77777777" w:rsidR="00CA559C" w:rsidRPr="00580643" w:rsidRDefault="00CA559C" w:rsidP="008B1909">
            <w:pPr>
              <w:keepNext/>
              <w:keepLines/>
              <w:spacing w:before="60" w:after="60" w:line="252" w:lineRule="auto"/>
              <w:ind w:firstLine="6"/>
              <w:outlineLvl w:val="4"/>
              <w:rPr>
                <w:rFonts w:eastAsia="Times New Roman" w:cs="Arial"/>
                <w:sz w:val="20"/>
                <w:szCs w:val="20"/>
              </w:rPr>
            </w:pPr>
            <w:r w:rsidRPr="00580643">
              <w:rPr>
                <w:rFonts w:eastAsia="Times New Roman" w:cs="Arial"/>
                <w:sz w:val="20"/>
                <w:szCs w:val="20"/>
              </w:rPr>
              <w:t>Build charts of regular and irregular comparative adjectives for students to refer to.</w:t>
            </w:r>
          </w:p>
          <w:p w14:paraId="00261D8B" w14:textId="77777777" w:rsidR="00CA559C" w:rsidRPr="00580643" w:rsidRDefault="00CA559C" w:rsidP="008B1909">
            <w:pPr>
              <w:keepNext/>
              <w:keepLines/>
              <w:spacing w:before="60" w:after="60" w:line="252" w:lineRule="auto"/>
              <w:ind w:firstLine="6"/>
              <w:contextualSpacing/>
              <w:outlineLvl w:val="4"/>
              <w:rPr>
                <w:rFonts w:eastAsia="Times New Roman" w:cs="Arial"/>
                <w:sz w:val="20"/>
                <w:szCs w:val="20"/>
              </w:rPr>
            </w:pPr>
          </w:p>
          <w:p w14:paraId="51480462" w14:textId="77777777" w:rsidR="00CA559C" w:rsidRPr="00580643" w:rsidRDefault="00CA559C" w:rsidP="008B1909">
            <w:pPr>
              <w:keepNext/>
              <w:keepLines/>
              <w:spacing w:before="60" w:after="60" w:line="252" w:lineRule="auto"/>
              <w:ind w:firstLine="6"/>
              <w:contextualSpacing/>
              <w:outlineLvl w:val="4"/>
              <w:rPr>
                <w:rFonts w:eastAsia="Times New Roman" w:cs="Arial"/>
                <w:sz w:val="20"/>
                <w:szCs w:val="20"/>
              </w:rPr>
            </w:pPr>
          </w:p>
        </w:tc>
      </w:tr>
      <w:tr w:rsidR="00CA559C" w:rsidRPr="00800DAB" w14:paraId="0DAC3052" w14:textId="77777777" w:rsidTr="008F6C39">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rPr>
          <w:trHeight w:val="1943"/>
        </w:trPr>
        <w:tc>
          <w:tcPr>
            <w:tcW w:w="3313" w:type="dxa"/>
            <w:tcBorders>
              <w:top w:val="single" w:sz="6" w:space="0" w:color="B2A1C7" w:themeColor="accent4" w:themeTint="99"/>
              <w:left w:val="single" w:sz="4" w:space="0" w:color="B2A1C7"/>
              <w:bottom w:val="single" w:sz="6" w:space="0" w:color="B2A1C7" w:themeColor="accent4" w:themeTint="99"/>
              <w:right w:val="single" w:sz="6" w:space="0" w:color="B2A1C7" w:themeColor="accent4" w:themeTint="99"/>
            </w:tcBorders>
          </w:tcPr>
          <w:p w14:paraId="04834623" w14:textId="77777777" w:rsidR="00CA559C" w:rsidRPr="0016678B" w:rsidRDefault="00CA559C" w:rsidP="008B1909">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16678B">
              <w:rPr>
                <w:rFonts w:cs="Arial"/>
                <w:b/>
                <w:color w:val="5F497A" w:themeColor="accent4" w:themeShade="BF"/>
                <w:sz w:val="20"/>
                <w:szCs w:val="20"/>
              </w:rPr>
              <w:t>Evaluating</w:t>
            </w:r>
          </w:p>
          <w:p w14:paraId="49E06E00" w14:textId="7FB35D36"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Draw conclusions based on information and/or data displayed in pictures, texts and maps</w:t>
            </w:r>
            <w:r w:rsidR="0016678B">
              <w:rPr>
                <w:rFonts w:eastAsia="Calibri" w:cs="Calibri"/>
                <w:color w:val="000000"/>
                <w:sz w:val="20"/>
                <w:szCs w:val="20"/>
                <w:u w:color="000000"/>
                <w:bdr w:val="nil"/>
              </w:rPr>
              <w:t xml:space="preserve"> </w:t>
            </w:r>
            <w:r w:rsidRPr="00580643">
              <w:rPr>
                <w:rFonts w:eastAsia="Calibri" w:cs="Calibri"/>
                <w:color w:val="000000"/>
                <w:sz w:val="20"/>
                <w:szCs w:val="20"/>
                <w:u w:color="000000"/>
                <w:bdr w:val="nil"/>
              </w:rPr>
              <w:t>(e.g. form categories, make generalisations based on patterns)</w:t>
            </w:r>
          </w:p>
          <w:p w14:paraId="41E8C62C"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PSC</w:t>
            </w:r>
          </w:p>
          <w:p w14:paraId="1A076D77" w14:textId="1F0BD8A8"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Participate in decision-making processes (e.g. engage in group discussions, make shared decisions, share views)</w:t>
            </w:r>
          </w:p>
          <w:p w14:paraId="29FF1BCA"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PSC</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AD9D8A5" w14:textId="77777777" w:rsidR="00CA559C" w:rsidRPr="00580643" w:rsidRDefault="00CA559C" w:rsidP="008B1909">
            <w:pPr>
              <w:keepNext/>
              <w:keepLines/>
              <w:spacing w:before="60" w:after="60" w:line="252" w:lineRule="auto"/>
              <w:outlineLvl w:val="4"/>
              <w:rPr>
                <w:rFonts w:eastAsia="Times New Roman" w:cs="Arial"/>
                <w:sz w:val="20"/>
                <w:szCs w:val="20"/>
              </w:rPr>
            </w:pPr>
            <w:r w:rsidRPr="00580643">
              <w:rPr>
                <w:rFonts w:eastAsia="Times New Roman" w:cs="Arial"/>
                <w:sz w:val="20"/>
                <w:szCs w:val="20"/>
              </w:rPr>
              <w:t>Not all students, particularly EAL/D students, have a cultural past that allows an obvious comparison between the past and present (for example, children in remote Australia, or children from Afghanistan, Sudan).</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5258F7A0" w14:textId="77777777" w:rsidR="00CA559C" w:rsidRPr="00580643" w:rsidRDefault="00CA559C" w:rsidP="008B1909">
            <w:pPr>
              <w:keepNext/>
              <w:keepLines/>
              <w:spacing w:before="60" w:after="60" w:line="252" w:lineRule="auto"/>
              <w:outlineLvl w:val="4"/>
              <w:rPr>
                <w:rFonts w:eastAsia="Times New Roman" w:cs="Arial"/>
                <w:sz w:val="20"/>
                <w:szCs w:val="20"/>
              </w:rPr>
            </w:pPr>
            <w:r w:rsidRPr="00580643">
              <w:rPr>
                <w:rFonts w:eastAsia="Times New Roman" w:cs="Arial"/>
                <w:sz w:val="20"/>
                <w:szCs w:val="20"/>
              </w:rPr>
              <w:t>Construct tasks that allow all students to share their experiences of how the past in their country differs from the present.</w:t>
            </w:r>
          </w:p>
          <w:p w14:paraId="3A208C1E" w14:textId="77777777" w:rsidR="00CA559C" w:rsidRPr="00580643" w:rsidRDefault="00CA559C" w:rsidP="008B1909">
            <w:pPr>
              <w:keepNext/>
              <w:keepLines/>
              <w:spacing w:before="60" w:after="60" w:line="252" w:lineRule="auto"/>
              <w:ind w:firstLine="6"/>
              <w:outlineLvl w:val="4"/>
              <w:rPr>
                <w:rFonts w:eastAsia="Times New Roman" w:cs="Arial"/>
                <w:sz w:val="20"/>
                <w:szCs w:val="20"/>
              </w:rPr>
            </w:pPr>
          </w:p>
        </w:tc>
      </w:tr>
      <w:tr w:rsidR="00CA559C" w:rsidRPr="00800DAB" w14:paraId="7510BBA8" w14:textId="77777777" w:rsidTr="008F6C39">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Ex>
        <w:trPr>
          <w:trHeight w:val="1943"/>
        </w:trPr>
        <w:tc>
          <w:tcPr>
            <w:tcW w:w="3313" w:type="dxa"/>
            <w:tcBorders>
              <w:top w:val="single" w:sz="6" w:space="0" w:color="B2A1C7" w:themeColor="accent4" w:themeTint="99"/>
              <w:left w:val="single" w:sz="4" w:space="0" w:color="B2A1C7"/>
              <w:bottom w:val="single" w:sz="6" w:space="0" w:color="B2A1C7" w:themeColor="accent4" w:themeTint="99"/>
              <w:right w:val="single" w:sz="6" w:space="0" w:color="B2A1C7" w:themeColor="accent4" w:themeTint="99"/>
            </w:tcBorders>
          </w:tcPr>
          <w:p w14:paraId="21C66FF7" w14:textId="77777777" w:rsidR="00CA559C" w:rsidRPr="0016678B" w:rsidRDefault="00CA559C" w:rsidP="008B1909">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16678B">
              <w:rPr>
                <w:rFonts w:cs="Arial"/>
                <w:b/>
                <w:color w:val="5F497A" w:themeColor="accent4" w:themeShade="BF"/>
                <w:sz w:val="20"/>
                <w:szCs w:val="20"/>
              </w:rPr>
              <w:t>Communicating and reflecting</w:t>
            </w:r>
          </w:p>
          <w:p w14:paraId="54C216B8" w14:textId="411F96D0"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Present findings in a range of communication forms, using relevant terms (e.g. written, oral, digital, </w:t>
            </w:r>
            <w:r w:rsidR="000244CF">
              <w:rPr>
                <w:rFonts w:eastAsia="Calibri" w:cs="Calibri"/>
                <w:color w:val="000000"/>
                <w:sz w:val="20"/>
                <w:szCs w:val="20"/>
                <w:u w:color="000000"/>
                <w:bdr w:val="nil"/>
              </w:rPr>
              <w:br/>
            </w:r>
            <w:r w:rsidRPr="00580643">
              <w:rPr>
                <w:rFonts w:eastAsia="Calibri" w:cs="Calibri"/>
                <w:color w:val="000000"/>
                <w:sz w:val="20"/>
                <w:szCs w:val="20"/>
                <w:u w:color="000000"/>
                <w:bdr w:val="nil"/>
              </w:rPr>
              <w:t>role-play, graphic)</w:t>
            </w:r>
          </w:p>
          <w:p w14:paraId="34EE6F54"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ICT, CCT, PSC</w:t>
            </w:r>
          </w:p>
          <w:p w14:paraId="3A31C53B"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Develop texts, including </w:t>
            </w:r>
            <w:r w:rsidRPr="00580643">
              <w:rPr>
                <w:rFonts w:eastAsia="Calibri" w:cs="Calibri"/>
                <w:color w:val="000000"/>
                <w:sz w:val="20"/>
                <w:szCs w:val="20"/>
                <w:u w:val="single" w:color="000000"/>
                <w:bdr w:val="nil"/>
                <w:lang w:val="en-AU"/>
              </w:rPr>
              <w:t>narratives</w:t>
            </w:r>
            <w:r w:rsidRPr="00580643">
              <w:rPr>
                <w:rFonts w:eastAsia="Calibri" w:cs="Calibri"/>
                <w:color w:val="000000"/>
                <w:sz w:val="20"/>
                <w:szCs w:val="20"/>
                <w:u w:color="000000"/>
                <w:bdr w:val="nil"/>
              </w:rPr>
              <w:t>, that describes an event or place</w:t>
            </w:r>
          </w:p>
          <w:p w14:paraId="22682880" w14:textId="77777777" w:rsidR="00CA559C" w:rsidRPr="00580643" w:rsidRDefault="00CA559C" w:rsidP="008B1909">
            <w:pPr>
              <w:pBdr>
                <w:top w:val="nil"/>
                <w:left w:val="nil"/>
                <w:bottom w:val="nil"/>
                <w:right w:val="nil"/>
                <w:between w:val="nil"/>
                <w:bar w:val="nil"/>
              </w:pBdr>
              <w:spacing w:before="60" w:after="60" w:line="252" w:lineRule="auto"/>
              <w:ind w:firstLine="6"/>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w:t>
            </w:r>
          </w:p>
          <w:p w14:paraId="7439F972" w14:textId="5DDBC56A"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Reflect on learning and respond to findings</w:t>
            </w:r>
            <w:r w:rsidR="0016678B">
              <w:rPr>
                <w:rFonts w:eastAsia="Calibri" w:cs="Calibri"/>
                <w:color w:val="000000"/>
                <w:sz w:val="20"/>
                <w:szCs w:val="20"/>
                <w:u w:color="000000"/>
                <w:bdr w:val="nil"/>
                <w:lang w:val="en-AU"/>
              </w:rPr>
              <w:t xml:space="preserve"> </w:t>
            </w:r>
            <w:r w:rsidRPr="00580643">
              <w:rPr>
                <w:rFonts w:eastAsia="Calibri" w:cs="Calibri"/>
                <w:color w:val="000000"/>
                <w:sz w:val="20"/>
                <w:szCs w:val="20"/>
                <w:u w:color="000000"/>
                <w:bdr w:val="nil"/>
                <w:lang w:val="en-AU"/>
              </w:rPr>
              <w:t>(e.g. discussing what they have learned)</w:t>
            </w:r>
          </w:p>
          <w:p w14:paraId="6F237137" w14:textId="77777777" w:rsidR="00CA559C" w:rsidRPr="00580643" w:rsidRDefault="00CA559C" w:rsidP="008B1909">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PSC</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3DBB2CEA" w14:textId="77777777" w:rsidR="00CA559C" w:rsidRPr="00580643" w:rsidRDefault="00CA559C" w:rsidP="008B1909">
            <w:pPr>
              <w:keepNext/>
              <w:keepLines/>
              <w:spacing w:before="60" w:after="60" w:line="252" w:lineRule="auto"/>
              <w:outlineLvl w:val="4"/>
              <w:rPr>
                <w:rFonts w:eastAsia="Times New Roman" w:cs="Arial"/>
                <w:sz w:val="20"/>
                <w:szCs w:val="20"/>
              </w:rPr>
            </w:pPr>
            <w:r w:rsidRPr="00580643">
              <w:rPr>
                <w:rFonts w:eastAsia="Times New Roman" w:cs="Arial"/>
                <w:sz w:val="20"/>
                <w:szCs w:val="20"/>
              </w:rPr>
              <w:t>Speaking in front of groups is challenging for EAL/D students who are in the Beginning and Emerging phases of their language learning progression.</w:t>
            </w:r>
          </w:p>
          <w:p w14:paraId="10590BD2" w14:textId="77777777" w:rsidR="00CA559C" w:rsidRPr="00580643" w:rsidRDefault="00CA559C" w:rsidP="008B1909">
            <w:pPr>
              <w:keepNext/>
              <w:keepLines/>
              <w:spacing w:before="60" w:after="60" w:line="252" w:lineRule="auto"/>
              <w:outlineLvl w:val="4"/>
              <w:rPr>
                <w:rFonts w:eastAsia="Times New Roman" w:cs="Arial"/>
                <w:sz w:val="20"/>
                <w:szCs w:val="20"/>
              </w:rPr>
            </w:pPr>
            <w:r w:rsidRPr="00580643">
              <w:rPr>
                <w:rFonts w:eastAsia="Times New Roman" w:cs="Arial"/>
                <w:sz w:val="20"/>
                <w:szCs w:val="20"/>
              </w:rPr>
              <w:t>Retells require a good control of the past tense forms in English. English has a complicated tense system, with several ways of talking about the past that are not interchangeable and are used to make fine distinctions of meaning. ‘For example: When I was five my family moved to Esperance. We have lived here for twenty years.’</w:t>
            </w:r>
          </w:p>
        </w:tc>
        <w:tc>
          <w:tcPr>
            <w:tcW w:w="331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14:paraId="4327437E" w14:textId="77777777" w:rsidR="00CA559C" w:rsidRPr="00580643" w:rsidRDefault="00CA559C" w:rsidP="008B1909">
            <w:pPr>
              <w:keepNext/>
              <w:keepLines/>
              <w:spacing w:before="60" w:after="60" w:line="252" w:lineRule="auto"/>
              <w:outlineLvl w:val="4"/>
              <w:rPr>
                <w:rFonts w:eastAsia="Times New Roman" w:cs="Arial"/>
                <w:sz w:val="20"/>
                <w:szCs w:val="20"/>
              </w:rPr>
            </w:pPr>
            <w:r w:rsidRPr="00580643">
              <w:rPr>
                <w:rFonts w:eastAsia="Times New Roman" w:cs="Arial"/>
                <w:sz w:val="20"/>
                <w:szCs w:val="20"/>
              </w:rPr>
              <w:t>Provide opportunities to present in small groups.</w:t>
            </w:r>
          </w:p>
          <w:p w14:paraId="5D2854AF" w14:textId="77777777" w:rsidR="00CA559C" w:rsidRPr="00580643" w:rsidRDefault="00CA559C" w:rsidP="008B1909">
            <w:pPr>
              <w:keepNext/>
              <w:keepLines/>
              <w:spacing w:before="60" w:after="60" w:line="252" w:lineRule="auto"/>
              <w:outlineLvl w:val="4"/>
              <w:rPr>
                <w:rFonts w:eastAsia="Times New Roman" w:cs="Arial"/>
                <w:sz w:val="20"/>
                <w:szCs w:val="20"/>
              </w:rPr>
            </w:pPr>
            <w:r w:rsidRPr="00580643">
              <w:rPr>
                <w:rFonts w:eastAsia="Times New Roman" w:cs="Arial"/>
                <w:sz w:val="20"/>
                <w:szCs w:val="20"/>
              </w:rPr>
              <w:t>Use model texts to demonstrate and explain the steps in a type of text.</w:t>
            </w:r>
          </w:p>
          <w:p w14:paraId="6F459457" w14:textId="265AD166" w:rsidR="00CA559C" w:rsidRPr="00580643" w:rsidRDefault="000244CF" w:rsidP="008B1909">
            <w:pPr>
              <w:keepNext/>
              <w:keepLines/>
              <w:spacing w:before="60" w:after="60" w:line="252" w:lineRule="auto"/>
              <w:outlineLvl w:val="4"/>
              <w:rPr>
                <w:rFonts w:eastAsia="Times New Roman" w:cs="Arial"/>
                <w:sz w:val="20"/>
                <w:szCs w:val="20"/>
              </w:rPr>
            </w:pPr>
            <w:r>
              <w:rPr>
                <w:rFonts w:eastAsia="Times New Roman" w:cs="Arial"/>
                <w:sz w:val="20"/>
                <w:szCs w:val="20"/>
              </w:rPr>
              <w:t>Engage students in teacher-</w:t>
            </w:r>
            <w:r w:rsidR="00CA559C" w:rsidRPr="00580643">
              <w:rPr>
                <w:rFonts w:eastAsia="Times New Roman" w:cs="Arial"/>
                <w:sz w:val="20"/>
                <w:szCs w:val="20"/>
              </w:rPr>
              <w:t xml:space="preserve">led joint construction of new types of texts. </w:t>
            </w:r>
          </w:p>
          <w:p w14:paraId="5B58B47B" w14:textId="77777777" w:rsidR="00CA559C" w:rsidRPr="00580643" w:rsidRDefault="00CA559C" w:rsidP="008B1909">
            <w:pPr>
              <w:keepNext/>
              <w:keepLines/>
              <w:spacing w:before="60" w:after="60" w:line="252" w:lineRule="auto"/>
              <w:outlineLvl w:val="4"/>
              <w:rPr>
                <w:rFonts w:eastAsia="Times New Roman" w:cs="Arial"/>
                <w:sz w:val="20"/>
                <w:szCs w:val="20"/>
              </w:rPr>
            </w:pPr>
            <w:r w:rsidRPr="00580643">
              <w:rPr>
                <w:rFonts w:eastAsia="Times New Roman" w:cs="Arial"/>
                <w:sz w:val="20"/>
                <w:szCs w:val="20"/>
              </w:rPr>
              <w:t>Provide guided writing outlines to support with text structure, vocabulary lists of common and necessary information (which students have time to study and research prior to the task), and support in using the technology needed to produce these texts.</w:t>
            </w:r>
          </w:p>
        </w:tc>
      </w:tr>
    </w:tbl>
    <w:p w14:paraId="1DFC083B" w14:textId="77777777" w:rsidR="00CA559C" w:rsidRPr="00800DAB" w:rsidRDefault="00CA559C" w:rsidP="00800DAB"/>
    <w:p w14:paraId="1D123F95" w14:textId="04D416CD" w:rsidR="00D7386B" w:rsidRDefault="00D7386B" w:rsidP="00800DAB">
      <w:pPr>
        <w:sectPr w:rsidR="00D7386B" w:rsidSect="00FE22DA">
          <w:headerReference w:type="even" r:id="rId27"/>
          <w:headerReference w:type="default" r:id="rId28"/>
          <w:footerReference w:type="even" r:id="rId29"/>
          <w:footerReference w:type="default" r:id="rId30"/>
          <w:headerReference w:type="first" r:id="rId31"/>
          <w:footerReference w:type="first" r:id="rId32"/>
          <w:pgSz w:w="11906" w:h="16838"/>
          <w:pgMar w:top="1418" w:right="1133" w:bottom="1418" w:left="1134" w:header="709" w:footer="567" w:gutter="0"/>
          <w:cols w:space="708"/>
          <w:titlePg/>
          <w:docGrid w:linePitch="360"/>
        </w:sectPr>
      </w:pPr>
    </w:p>
    <w:p w14:paraId="342F48F5" w14:textId="77777777" w:rsidR="008B1909" w:rsidRPr="00E746A1" w:rsidRDefault="008B1909" w:rsidP="008B1909">
      <w:pPr>
        <w:rPr>
          <w:rFonts w:ascii="Franklin Gothic Book" w:hAnsi="Franklin Gothic Book"/>
          <w:b/>
          <w:color w:val="5F497A" w:themeColor="accent4" w:themeShade="BF"/>
          <w:sz w:val="48"/>
          <w:szCs w:val="48"/>
        </w:rPr>
      </w:pPr>
      <w:r w:rsidRPr="00E746A1">
        <w:rPr>
          <w:rFonts w:ascii="Franklin Gothic Book" w:hAnsi="Franklin Gothic Book"/>
          <w:b/>
          <w:color w:val="5F497A" w:themeColor="accent4" w:themeShade="BF"/>
          <w:sz w:val="48"/>
          <w:szCs w:val="48"/>
        </w:rPr>
        <w:lastRenderedPageBreak/>
        <w:t>Annotated Content Descriptions</w:t>
      </w:r>
      <w:r>
        <w:rPr>
          <w:rFonts w:ascii="Franklin Gothic Book" w:hAnsi="Franklin Gothic Book"/>
          <w:b/>
          <w:color w:val="5F497A" w:themeColor="accent4" w:themeShade="BF"/>
          <w:sz w:val="48"/>
          <w:szCs w:val="48"/>
        </w:rPr>
        <w:t xml:space="preserve"> | </w:t>
      </w:r>
      <w:r w:rsidRPr="00E746A1">
        <w:rPr>
          <w:rFonts w:ascii="Franklin Gothic Book" w:hAnsi="Franklin Gothic Book"/>
          <w:b/>
          <w:color w:val="5F497A" w:themeColor="accent4" w:themeShade="BF"/>
          <w:sz w:val="48"/>
          <w:szCs w:val="48"/>
        </w:rPr>
        <w:t>HASS</w:t>
      </w:r>
    </w:p>
    <w:p w14:paraId="113C5F1A" w14:textId="62DDD811" w:rsidR="00E828B7" w:rsidRPr="00E828B7" w:rsidRDefault="00E828B7" w:rsidP="00E746A1">
      <w:pPr>
        <w:pStyle w:val="Heading2"/>
      </w:pPr>
      <w:bookmarkStart w:id="14" w:name="_Toc449527458"/>
      <w:r>
        <w:t>Year 2</w:t>
      </w:r>
      <w:bookmarkEnd w:id="14"/>
    </w:p>
    <w:tbl>
      <w:tblPr>
        <w:tblW w:w="9936" w:type="dxa"/>
        <w:tblInd w:w="-13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3312"/>
        <w:gridCol w:w="3312"/>
        <w:gridCol w:w="3312"/>
      </w:tblGrid>
      <w:tr w:rsidR="00E828B7" w:rsidRPr="001F243C" w14:paraId="07BC8438" w14:textId="77777777" w:rsidTr="00FF338D">
        <w:trPr>
          <w:trHeight w:val="737"/>
          <w:tblHeader/>
        </w:trPr>
        <w:tc>
          <w:tcPr>
            <w:tcW w:w="3312" w:type="dxa"/>
            <w:tcBorders>
              <w:bottom w:val="single" w:sz="6" w:space="0" w:color="B2A1C7" w:themeColor="accent4" w:themeTint="99"/>
              <w:right w:val="single" w:sz="6" w:space="0" w:color="FFFFFF"/>
            </w:tcBorders>
            <w:shd w:val="clear" w:color="auto" w:fill="B2A1C7"/>
            <w:vAlign w:val="center"/>
          </w:tcPr>
          <w:p w14:paraId="22C4B622" w14:textId="77777777" w:rsidR="00E828B7" w:rsidRPr="001F243C" w:rsidRDefault="00E828B7" w:rsidP="00FF338D">
            <w:pPr>
              <w:widowControl w:val="0"/>
              <w:spacing w:before="60" w:after="60" w:line="276" w:lineRule="auto"/>
              <w:jc w:val="center"/>
              <w:rPr>
                <w:rFonts w:ascii="Calibri" w:eastAsia="Calibri" w:hAnsi="Calibri" w:cs="Arial"/>
                <w:b/>
                <w:color w:val="FFFFFF"/>
              </w:rPr>
            </w:pPr>
            <w:r w:rsidRPr="001F243C">
              <w:rPr>
                <w:rFonts w:ascii="Calibri" w:eastAsia="Calibri" w:hAnsi="Calibri" w:cs="Arial"/>
                <w:b/>
                <w:color w:val="FFFFFF"/>
              </w:rPr>
              <w:t>CONTENT DESCRIPTIONS</w:t>
            </w:r>
          </w:p>
        </w:tc>
        <w:tc>
          <w:tcPr>
            <w:tcW w:w="3312" w:type="dxa"/>
            <w:tcBorders>
              <w:left w:val="single" w:sz="6" w:space="0" w:color="FFFFFF"/>
              <w:bottom w:val="single" w:sz="6" w:space="0" w:color="B2A1C7" w:themeColor="accent4" w:themeTint="99"/>
              <w:right w:val="single" w:sz="6" w:space="0" w:color="FFFFFF"/>
            </w:tcBorders>
            <w:shd w:val="clear" w:color="auto" w:fill="B2A1C7"/>
            <w:vAlign w:val="center"/>
          </w:tcPr>
          <w:p w14:paraId="6F8C0C38" w14:textId="77777777" w:rsidR="00E828B7" w:rsidRPr="001F243C" w:rsidRDefault="00E828B7" w:rsidP="00FF338D">
            <w:pPr>
              <w:widowControl w:val="0"/>
              <w:spacing w:before="60" w:after="60" w:line="276" w:lineRule="auto"/>
              <w:jc w:val="center"/>
              <w:rPr>
                <w:rFonts w:ascii="Calibri" w:eastAsia="Calibri" w:hAnsi="Calibri" w:cs="Arial"/>
                <w:b/>
                <w:color w:val="FFFFFF"/>
              </w:rPr>
            </w:pPr>
            <w:r w:rsidRPr="001F243C">
              <w:rPr>
                <w:rFonts w:ascii="Calibri" w:eastAsia="Calibri" w:hAnsi="Calibri" w:cs="Arial"/>
                <w:b/>
                <w:color w:val="FFFFFF"/>
              </w:rPr>
              <w:t>LANGUAGE/CULTURAL CONSIDERATIONS</w:t>
            </w:r>
          </w:p>
        </w:tc>
        <w:tc>
          <w:tcPr>
            <w:tcW w:w="3312" w:type="dxa"/>
            <w:tcBorders>
              <w:left w:val="single" w:sz="6" w:space="0" w:color="FFFFFF"/>
              <w:bottom w:val="single" w:sz="6" w:space="0" w:color="B2A1C7" w:themeColor="accent4" w:themeTint="99"/>
            </w:tcBorders>
            <w:shd w:val="clear" w:color="auto" w:fill="B2A1C7"/>
            <w:vAlign w:val="center"/>
          </w:tcPr>
          <w:p w14:paraId="6ABDA053" w14:textId="77777777" w:rsidR="00E828B7" w:rsidRPr="001F243C" w:rsidRDefault="00E828B7" w:rsidP="00FF338D">
            <w:pPr>
              <w:widowControl w:val="0"/>
              <w:spacing w:before="60" w:after="60" w:line="276" w:lineRule="auto"/>
              <w:jc w:val="center"/>
              <w:rPr>
                <w:rFonts w:ascii="Calibri" w:eastAsia="Calibri" w:hAnsi="Calibri" w:cs="Arial"/>
                <w:b/>
                <w:color w:val="FFFFFF"/>
              </w:rPr>
            </w:pPr>
            <w:r w:rsidRPr="001F243C">
              <w:rPr>
                <w:rFonts w:ascii="Calibri" w:eastAsia="Calibri" w:hAnsi="Calibri" w:cs="Arial"/>
                <w:b/>
                <w:color w:val="FFFFFF"/>
              </w:rPr>
              <w:t>TEACHING STRATEGIES</w:t>
            </w:r>
          </w:p>
        </w:tc>
      </w:tr>
      <w:tr w:rsidR="00CA559C" w:rsidRPr="00800DAB" w14:paraId="6EC30BAC"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5C5A1340" w14:textId="77777777" w:rsidR="00CA559C" w:rsidRPr="00A35C1B" w:rsidRDefault="00CA559C" w:rsidP="008604C0">
            <w:pPr>
              <w:widowControl w:val="0"/>
              <w:spacing w:before="60" w:after="0" w:line="252" w:lineRule="auto"/>
              <w:rPr>
                <w:rFonts w:cs="Arial"/>
                <w:b/>
                <w:color w:val="5F497A" w:themeColor="accent4" w:themeShade="BF"/>
                <w:sz w:val="20"/>
                <w:szCs w:val="20"/>
              </w:rPr>
            </w:pPr>
            <w:r w:rsidRPr="00A35C1B">
              <w:rPr>
                <w:rFonts w:cs="Arial"/>
                <w:b/>
                <w:color w:val="5F497A" w:themeColor="accent4" w:themeShade="BF"/>
                <w:sz w:val="20"/>
                <w:szCs w:val="20"/>
              </w:rPr>
              <w:t>Geography</w:t>
            </w:r>
          </w:p>
          <w:p w14:paraId="06A1649B" w14:textId="77777777" w:rsidR="00CA559C" w:rsidRPr="0097536D" w:rsidRDefault="00CA559C" w:rsidP="008604C0">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97536D">
              <w:rPr>
                <w:rFonts w:cs="Arial"/>
                <w:b/>
                <w:color w:val="5F497A" w:themeColor="accent4" w:themeShade="BF"/>
                <w:sz w:val="20"/>
                <w:szCs w:val="20"/>
              </w:rPr>
              <w:t xml:space="preserve">People are </w:t>
            </w:r>
            <w:r w:rsidRPr="00A35C1B">
              <w:rPr>
                <w:rFonts w:cs="Arial"/>
                <w:b/>
                <w:color w:val="5F497A" w:themeColor="accent4" w:themeShade="BF"/>
                <w:sz w:val="20"/>
                <w:szCs w:val="20"/>
              </w:rPr>
              <w:t>connected</w:t>
            </w:r>
            <w:r w:rsidRPr="0097536D">
              <w:rPr>
                <w:rFonts w:cs="Arial"/>
                <w:b/>
                <w:color w:val="5F497A" w:themeColor="accent4" w:themeShade="BF"/>
                <w:sz w:val="20"/>
                <w:szCs w:val="20"/>
              </w:rPr>
              <w:t xml:space="preserve"> to many places</w:t>
            </w:r>
          </w:p>
          <w:p w14:paraId="789D466D" w14:textId="77777777" w:rsidR="00CA559C" w:rsidRPr="00A35C1B" w:rsidRDefault="00CA559C" w:rsidP="008604C0">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A35C1B">
              <w:rPr>
                <w:rFonts w:eastAsia="Calibri" w:cs="Calibri"/>
                <w:color w:val="000000"/>
                <w:sz w:val="20"/>
                <w:szCs w:val="20"/>
                <w:u w:color="000000"/>
                <w:bdr w:val="nil"/>
              </w:rPr>
              <w:t>The location of the major geographical divisions of the world (e.g. continents, oceans) in relation to Australia (ACHGK009)</w:t>
            </w:r>
          </w:p>
          <w:p w14:paraId="44A3C5AC" w14:textId="1E0D9AF8" w:rsidR="00CA559C" w:rsidRPr="00580643" w:rsidRDefault="00CA559C" w:rsidP="008604C0">
            <w:pPr>
              <w:pBdr>
                <w:top w:val="nil"/>
                <w:left w:val="nil"/>
                <w:bottom w:val="nil"/>
                <w:right w:val="nil"/>
                <w:between w:val="nil"/>
                <w:bar w:val="nil"/>
              </w:pBdr>
              <w:spacing w:before="60" w:after="60" w:line="252" w:lineRule="auto"/>
              <w:contextualSpacing/>
              <w:rPr>
                <w:rFonts w:eastAsia="Arial" w:cs="Arial"/>
                <w:sz w:val="20"/>
                <w:szCs w:val="20"/>
                <w:lang w:val="en-AU"/>
              </w:rPr>
            </w:pPr>
            <w:r w:rsidRPr="00A35C1B">
              <w:rPr>
                <w:rFonts w:eastAsia="Calibri" w:cs="Calibri"/>
                <w:color w:val="000000"/>
                <w:sz w:val="20"/>
                <w:szCs w:val="20"/>
                <w:u w:color="000000"/>
                <w:bdr w:val="nil"/>
              </w:rPr>
              <w:t>L, N, CCT</w:t>
            </w:r>
            <w:r w:rsidR="00A35C1B" w:rsidRPr="00A35C1B">
              <w:rPr>
                <w:rFonts w:eastAsia="Calibri" w:cs="Calibri"/>
                <w:color w:val="000000"/>
                <w:sz w:val="20"/>
                <w:szCs w:val="20"/>
                <w:u w:color="000000"/>
                <w:bdr w:val="nil"/>
              </w:rPr>
              <w:tab/>
            </w:r>
          </w:p>
        </w:tc>
        <w:tc>
          <w:tcPr>
            <w:tcW w:w="3312" w:type="dxa"/>
          </w:tcPr>
          <w:p w14:paraId="59E33DE9" w14:textId="77777777" w:rsidR="00CA559C" w:rsidRPr="0097536D" w:rsidRDefault="00CA559C" w:rsidP="008604C0">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Some EAL/D students may have had limited exposure to global geography. Understanding abstract geographical concepts beyond their immediate concrete environment may also be difficult.</w:t>
            </w:r>
          </w:p>
        </w:tc>
        <w:tc>
          <w:tcPr>
            <w:tcW w:w="3312" w:type="dxa"/>
          </w:tcPr>
          <w:p w14:paraId="7DCAF918" w14:textId="77777777" w:rsidR="00CA559C" w:rsidRPr="0097536D" w:rsidRDefault="00CA559C" w:rsidP="008604C0">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Find out what EAL/D students know and provide concrete reference points to support students’ English language throughout the topic under study.</w:t>
            </w:r>
          </w:p>
        </w:tc>
      </w:tr>
      <w:tr w:rsidR="00CA559C" w:rsidRPr="00800DAB" w14:paraId="49274F06"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4BA3AC5C" w14:textId="77777777" w:rsidR="00CA559C" w:rsidRPr="00580643" w:rsidRDefault="00CA559C" w:rsidP="008604C0">
            <w:pPr>
              <w:keepNext/>
              <w:keepLines/>
              <w:pBdr>
                <w:top w:val="nil"/>
                <w:left w:val="nil"/>
                <w:bottom w:val="nil"/>
                <w:right w:val="nil"/>
                <w:between w:val="nil"/>
                <w:bar w:val="nil"/>
              </w:pBdr>
              <w:spacing w:before="60" w:after="0" w:line="252" w:lineRule="auto"/>
              <w:outlineLvl w:val="4"/>
              <w:rPr>
                <w:rFonts w:eastAsia="Arial" w:cs="Arial"/>
                <w:sz w:val="20"/>
                <w:szCs w:val="20"/>
                <w:lang w:val="en-AU"/>
              </w:rPr>
            </w:pPr>
            <w:r w:rsidRPr="00580643">
              <w:rPr>
                <w:rFonts w:eastAsia="Arial" w:cs="Arial"/>
                <w:sz w:val="20"/>
                <w:szCs w:val="20"/>
                <w:u w:val="single"/>
                <w:lang w:val="en-AU"/>
              </w:rPr>
              <w:t>Local</w:t>
            </w:r>
            <w:r w:rsidRPr="00580643">
              <w:rPr>
                <w:rFonts w:eastAsia="Arial" w:cs="Arial"/>
                <w:sz w:val="20"/>
                <w:szCs w:val="20"/>
                <w:lang w:val="en-AU"/>
              </w:rPr>
              <w:t xml:space="preserve"> </w:t>
            </w:r>
            <w:r w:rsidRPr="00580643">
              <w:rPr>
                <w:rFonts w:eastAsia="Arial" w:cs="Arial"/>
                <w:sz w:val="20"/>
                <w:szCs w:val="20"/>
                <w:u w:val="single"/>
                <w:lang w:val="en-AU"/>
              </w:rPr>
              <w:t>features</w:t>
            </w:r>
            <w:r w:rsidRPr="00580643">
              <w:rPr>
                <w:rFonts w:eastAsia="Arial" w:cs="Arial"/>
                <w:sz w:val="20"/>
                <w:szCs w:val="20"/>
                <w:lang w:val="en-AU"/>
              </w:rPr>
              <w:t xml:space="preserve"> </w:t>
            </w:r>
            <w:r w:rsidRPr="003B16A3">
              <w:rPr>
                <w:rFonts w:eastAsia="Cambria" w:cs="Arial"/>
                <w:sz w:val="20"/>
                <w:szCs w:val="20"/>
                <w:lang w:val="en-AU"/>
              </w:rPr>
              <w:t>and</w:t>
            </w:r>
            <w:r w:rsidRPr="00580643">
              <w:rPr>
                <w:rFonts w:eastAsia="Arial" w:cs="Arial"/>
                <w:sz w:val="20"/>
                <w:szCs w:val="20"/>
                <w:lang w:val="en-AU"/>
              </w:rPr>
              <w:t xml:space="preserve"> </w:t>
            </w:r>
            <w:r w:rsidRPr="00580643">
              <w:rPr>
                <w:rFonts w:eastAsia="Arial" w:cs="Arial"/>
                <w:sz w:val="20"/>
                <w:szCs w:val="20"/>
                <w:u w:val="single"/>
                <w:lang w:val="en-AU"/>
              </w:rPr>
              <w:t>places</w:t>
            </w:r>
            <w:r w:rsidRPr="00580643">
              <w:rPr>
                <w:rFonts w:eastAsia="Arial" w:cs="Arial"/>
                <w:sz w:val="20"/>
                <w:szCs w:val="20"/>
                <w:lang w:val="en-AU"/>
              </w:rPr>
              <w:t xml:space="preserve"> are given names, which have meaning to people, and these places can be defined on a variety of </w:t>
            </w:r>
            <w:r w:rsidRPr="00580643">
              <w:rPr>
                <w:rFonts w:eastAsia="Arial" w:cs="Arial"/>
                <w:sz w:val="20"/>
                <w:szCs w:val="20"/>
                <w:u w:val="single"/>
                <w:lang w:val="en-AU"/>
              </w:rPr>
              <w:t>scales</w:t>
            </w:r>
            <w:r w:rsidRPr="00580643">
              <w:rPr>
                <w:rFonts w:eastAsia="Arial" w:cs="Arial"/>
                <w:sz w:val="20"/>
                <w:szCs w:val="20"/>
                <w:lang w:val="en-AU"/>
              </w:rPr>
              <w:t xml:space="preserve">, including personal (e.g. home), </w:t>
            </w:r>
            <w:r w:rsidRPr="00580643">
              <w:rPr>
                <w:rFonts w:eastAsia="Arial" w:cs="Arial"/>
                <w:sz w:val="20"/>
                <w:szCs w:val="20"/>
                <w:u w:val="single"/>
                <w:lang w:val="en-AU"/>
              </w:rPr>
              <w:t>local</w:t>
            </w:r>
            <w:r w:rsidRPr="00580643">
              <w:rPr>
                <w:rFonts w:eastAsia="Arial" w:cs="Arial"/>
                <w:sz w:val="20"/>
                <w:szCs w:val="20"/>
                <w:lang w:val="en-AU"/>
              </w:rPr>
              <w:t xml:space="preserve"> (e.g. street, suburb or town), regional (e.g. state) and national (e.g. country) (ACHGK010)</w:t>
            </w:r>
          </w:p>
          <w:p w14:paraId="61182E65" w14:textId="77777777" w:rsidR="00CA559C" w:rsidRPr="00580643" w:rsidRDefault="00CA559C" w:rsidP="008604C0">
            <w:pPr>
              <w:pBdr>
                <w:top w:val="nil"/>
                <w:left w:val="nil"/>
                <w:bottom w:val="nil"/>
                <w:right w:val="nil"/>
                <w:between w:val="nil"/>
                <w:bar w:val="nil"/>
              </w:pBdr>
              <w:spacing w:before="60" w:after="60" w:line="252" w:lineRule="auto"/>
              <w:contextualSpacing/>
              <w:rPr>
                <w:rFonts w:eastAsia="Arial" w:cs="Arial"/>
                <w:sz w:val="20"/>
                <w:szCs w:val="20"/>
                <w:lang w:val="en-AU"/>
              </w:rPr>
            </w:pPr>
            <w:r w:rsidRPr="00580643">
              <w:rPr>
                <w:rFonts w:eastAsia="Calibri" w:cs="Times New Roman"/>
                <w:sz w:val="20"/>
                <w:szCs w:val="20"/>
                <w:lang w:val="en-AU"/>
              </w:rPr>
              <w:t>L, N, CCT</w:t>
            </w:r>
          </w:p>
        </w:tc>
        <w:tc>
          <w:tcPr>
            <w:tcW w:w="3312" w:type="dxa"/>
          </w:tcPr>
          <w:p w14:paraId="77B8C4E3" w14:textId="77777777" w:rsidR="00CA559C" w:rsidRPr="0097536D" w:rsidRDefault="00CA559C" w:rsidP="008604C0">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The places in a community which are familiar to students born in Australia may not be familiar to EAL/D students.</w:t>
            </w:r>
          </w:p>
          <w:p w14:paraId="168278F2" w14:textId="77777777" w:rsidR="00CA559C" w:rsidRPr="0097536D" w:rsidRDefault="00CA559C" w:rsidP="008604C0">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The European names of places in Australia may be different to the names given by Aboriginal and Torres Strait Islander Peoples.</w:t>
            </w:r>
          </w:p>
        </w:tc>
        <w:tc>
          <w:tcPr>
            <w:tcW w:w="3312" w:type="dxa"/>
          </w:tcPr>
          <w:p w14:paraId="266699CF" w14:textId="77777777" w:rsidR="00CA559C" w:rsidRPr="0097536D" w:rsidRDefault="00CA559C" w:rsidP="008604C0">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Find out what EAL/D students know and invite them to share their knowledge, experiences and cultural artefacts, to build an inclusive space in the classroom.</w:t>
            </w:r>
          </w:p>
        </w:tc>
      </w:tr>
      <w:tr w:rsidR="00CA559C" w:rsidRPr="00800DAB" w14:paraId="43909E7B"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040F7532" w14:textId="77777777" w:rsidR="00CA559C" w:rsidRPr="00580643" w:rsidRDefault="00CA559C" w:rsidP="008604C0">
            <w:pPr>
              <w:keepNext/>
              <w:keepLines/>
              <w:pBdr>
                <w:top w:val="nil"/>
                <w:left w:val="nil"/>
                <w:bottom w:val="nil"/>
                <w:right w:val="nil"/>
                <w:between w:val="nil"/>
                <w:bar w:val="nil"/>
              </w:pBdr>
              <w:spacing w:before="60" w:after="0" w:line="252" w:lineRule="auto"/>
              <w:outlineLvl w:val="4"/>
              <w:rPr>
                <w:rFonts w:eastAsia="Arial" w:cs="Arial"/>
                <w:sz w:val="20"/>
                <w:szCs w:val="20"/>
                <w:lang w:val="en-AU"/>
              </w:rPr>
            </w:pPr>
            <w:r w:rsidRPr="00580643">
              <w:rPr>
                <w:rFonts w:eastAsia="Calibri" w:cs="Times New Roman"/>
                <w:sz w:val="20"/>
                <w:szCs w:val="20"/>
                <w:lang w:val="en-AU"/>
              </w:rPr>
              <w:t xml:space="preserve">The ways in </w:t>
            </w:r>
            <w:r w:rsidRPr="003B16A3">
              <w:rPr>
                <w:rFonts w:eastAsia="Cambria" w:cs="Arial"/>
                <w:sz w:val="20"/>
                <w:szCs w:val="20"/>
                <w:lang w:val="en-AU"/>
              </w:rPr>
              <w:t>which</w:t>
            </w:r>
            <w:r w:rsidRPr="00580643">
              <w:rPr>
                <w:rFonts w:eastAsia="Calibri" w:cs="Times New Roman"/>
                <w:sz w:val="20"/>
                <w:szCs w:val="20"/>
                <w:lang w:val="en-AU"/>
              </w:rPr>
              <w:t xml:space="preserve"> Aboriginal and Torres Strait Islander Peoples maintain </w:t>
            </w:r>
            <w:r w:rsidRPr="00580643">
              <w:rPr>
                <w:rFonts w:eastAsia="Calibri" w:cs="Times New Roman"/>
                <w:sz w:val="20"/>
                <w:szCs w:val="20"/>
                <w:u w:val="single"/>
                <w:lang w:val="en-AU"/>
              </w:rPr>
              <w:t>connections</w:t>
            </w:r>
            <w:r w:rsidRPr="00580643">
              <w:rPr>
                <w:rFonts w:eastAsia="Calibri" w:cs="Times New Roman"/>
                <w:sz w:val="20"/>
                <w:szCs w:val="20"/>
                <w:lang w:val="en-AU"/>
              </w:rPr>
              <w:t xml:space="preserve"> to their Country/Place (ACHGK011)</w:t>
            </w:r>
          </w:p>
          <w:p w14:paraId="600FB4BC" w14:textId="77777777" w:rsidR="00CA559C" w:rsidRPr="00580643" w:rsidRDefault="00CA559C" w:rsidP="008604C0">
            <w:pPr>
              <w:pBdr>
                <w:top w:val="nil"/>
                <w:left w:val="nil"/>
                <w:bottom w:val="nil"/>
                <w:right w:val="nil"/>
                <w:between w:val="nil"/>
                <w:bar w:val="nil"/>
              </w:pBdr>
              <w:spacing w:before="60" w:after="60" w:line="252" w:lineRule="auto"/>
              <w:contextualSpacing/>
              <w:rPr>
                <w:rFonts w:eastAsia="Arial" w:cs="Arial"/>
                <w:sz w:val="20"/>
                <w:szCs w:val="20"/>
                <w:lang w:val="en-AU"/>
              </w:rPr>
            </w:pPr>
            <w:r w:rsidRPr="00580643">
              <w:rPr>
                <w:rFonts w:eastAsia="Calibri" w:cs="Times New Roman"/>
                <w:sz w:val="20"/>
                <w:szCs w:val="20"/>
                <w:lang w:val="en-AU"/>
              </w:rPr>
              <w:t>L, CCT, IU</w:t>
            </w:r>
          </w:p>
        </w:tc>
        <w:tc>
          <w:tcPr>
            <w:tcW w:w="3312" w:type="dxa"/>
          </w:tcPr>
          <w:p w14:paraId="55958BA1" w14:textId="77777777" w:rsidR="00CA559C" w:rsidRPr="0097536D" w:rsidRDefault="00CA559C" w:rsidP="008604C0">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Aboriginal and Torres Strait Islander students may bring a wealth of knowledge about this topic to the classroom. It may or may not be appropriate to share, and they may feel shame in being singled out to share it.</w:t>
            </w:r>
          </w:p>
        </w:tc>
        <w:tc>
          <w:tcPr>
            <w:tcW w:w="3312" w:type="dxa"/>
          </w:tcPr>
          <w:p w14:paraId="651A7893" w14:textId="77777777" w:rsidR="00CA559C" w:rsidRPr="0097536D" w:rsidRDefault="00CA559C" w:rsidP="008604C0">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Invite Aboriginal and Torres Strait Islander students, families and community members to contribute.</w:t>
            </w:r>
          </w:p>
        </w:tc>
      </w:tr>
      <w:tr w:rsidR="00CA559C" w:rsidRPr="00800DAB" w14:paraId="37D19FE8"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1E1CB0EC" w14:textId="77777777" w:rsidR="00CA559C" w:rsidRPr="00580643" w:rsidRDefault="00CA559C" w:rsidP="008604C0">
            <w:pPr>
              <w:keepNext/>
              <w:keepLines/>
              <w:pBdr>
                <w:top w:val="nil"/>
                <w:left w:val="nil"/>
                <w:bottom w:val="nil"/>
                <w:right w:val="nil"/>
                <w:between w:val="nil"/>
                <w:bar w:val="nil"/>
              </w:pBdr>
              <w:spacing w:before="60" w:after="0" w:line="252" w:lineRule="auto"/>
              <w:outlineLvl w:val="4"/>
              <w:rPr>
                <w:rFonts w:eastAsia="Arial" w:cs="Arial"/>
                <w:sz w:val="20"/>
                <w:szCs w:val="20"/>
                <w:lang w:val="en-AU"/>
              </w:rPr>
            </w:pPr>
            <w:r w:rsidRPr="00580643">
              <w:rPr>
                <w:rFonts w:eastAsia="Calibri" w:cs="Times New Roman"/>
                <w:sz w:val="20"/>
                <w:szCs w:val="20"/>
                <w:lang w:val="en-AU"/>
              </w:rPr>
              <w:t xml:space="preserve">The </w:t>
            </w:r>
            <w:r w:rsidRPr="00580643">
              <w:rPr>
                <w:rFonts w:eastAsia="Calibri" w:cs="Times New Roman"/>
                <w:sz w:val="20"/>
                <w:szCs w:val="20"/>
                <w:u w:val="single"/>
                <w:lang w:val="en-AU"/>
              </w:rPr>
              <w:t>connections</w:t>
            </w:r>
            <w:r w:rsidRPr="00580643">
              <w:rPr>
                <w:rFonts w:eastAsia="Calibri" w:cs="Times New Roman"/>
                <w:sz w:val="20"/>
                <w:szCs w:val="20"/>
                <w:lang w:val="en-AU"/>
              </w:rPr>
              <w:t xml:space="preserve"> of </w:t>
            </w:r>
            <w:r w:rsidRPr="003B16A3">
              <w:rPr>
                <w:rFonts w:eastAsia="Cambria" w:cs="Arial"/>
                <w:sz w:val="20"/>
                <w:szCs w:val="20"/>
                <w:lang w:val="en-AU"/>
              </w:rPr>
              <w:t>people</w:t>
            </w:r>
            <w:r w:rsidRPr="00580643">
              <w:rPr>
                <w:rFonts w:eastAsia="Calibri" w:cs="Times New Roman"/>
                <w:sz w:val="20"/>
                <w:szCs w:val="20"/>
                <w:lang w:val="en-AU"/>
              </w:rPr>
              <w:t xml:space="preserve"> in Australia to other places in Australia, in the Asia region, and across the world (e.g. family </w:t>
            </w:r>
            <w:r w:rsidRPr="00580643">
              <w:rPr>
                <w:rFonts w:eastAsia="Calibri" w:cs="Times New Roman"/>
                <w:sz w:val="20"/>
                <w:szCs w:val="20"/>
                <w:u w:val="single"/>
                <w:lang w:val="en-AU"/>
              </w:rPr>
              <w:t>connections</w:t>
            </w:r>
            <w:r w:rsidRPr="00580643">
              <w:rPr>
                <w:rFonts w:eastAsia="Calibri" w:cs="Times New Roman"/>
                <w:sz w:val="20"/>
                <w:szCs w:val="20"/>
                <w:lang w:val="en-AU"/>
              </w:rPr>
              <w:t xml:space="preserve">, </w:t>
            </w:r>
            <w:r w:rsidRPr="00580643">
              <w:rPr>
                <w:rFonts w:eastAsia="Calibri" w:cs="Times New Roman"/>
                <w:sz w:val="20"/>
                <w:szCs w:val="20"/>
                <w:u w:val="single"/>
                <w:lang w:val="en-AU"/>
              </w:rPr>
              <w:t>trade</w:t>
            </w:r>
            <w:r w:rsidRPr="00580643">
              <w:rPr>
                <w:rFonts w:eastAsia="Calibri" w:cs="Times New Roman"/>
                <w:sz w:val="20"/>
                <w:szCs w:val="20"/>
                <w:lang w:val="en-AU"/>
              </w:rPr>
              <w:t>, travel, special events, natural disasters) (ACHGK012)</w:t>
            </w:r>
          </w:p>
          <w:p w14:paraId="4DBC1836" w14:textId="77777777" w:rsidR="00CA559C" w:rsidRPr="00580643" w:rsidRDefault="00CA559C" w:rsidP="008604C0">
            <w:pPr>
              <w:pBdr>
                <w:top w:val="nil"/>
                <w:left w:val="nil"/>
                <w:bottom w:val="nil"/>
                <w:right w:val="nil"/>
                <w:between w:val="nil"/>
                <w:bar w:val="nil"/>
              </w:pBdr>
              <w:spacing w:before="60" w:after="60" w:line="252" w:lineRule="auto"/>
              <w:contextualSpacing/>
              <w:rPr>
                <w:rFonts w:eastAsia="Arial" w:cs="Arial"/>
                <w:color w:val="000000"/>
                <w:sz w:val="20"/>
                <w:szCs w:val="20"/>
                <w:u w:color="000000"/>
                <w:bdr w:val="nil"/>
              </w:rPr>
            </w:pPr>
            <w:r w:rsidRPr="00580643">
              <w:rPr>
                <w:rFonts w:eastAsia="Calibri" w:cs="Calibri"/>
                <w:color w:val="000000"/>
                <w:sz w:val="20"/>
                <w:szCs w:val="20"/>
                <w:u w:color="000000"/>
                <w:bdr w:val="nil"/>
              </w:rPr>
              <w:t>L, N, CCT, IU</w:t>
            </w:r>
          </w:p>
        </w:tc>
        <w:tc>
          <w:tcPr>
            <w:tcW w:w="3312" w:type="dxa"/>
          </w:tcPr>
          <w:p w14:paraId="43F9BE96" w14:textId="77777777" w:rsidR="00CA559C" w:rsidRPr="0097536D" w:rsidRDefault="00CA559C" w:rsidP="008604C0">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 xml:space="preserve">EAL/D students may bring different perspectives to these connections depending on where they are from. </w:t>
            </w:r>
          </w:p>
        </w:tc>
        <w:tc>
          <w:tcPr>
            <w:tcW w:w="3312" w:type="dxa"/>
          </w:tcPr>
          <w:p w14:paraId="5F115AB4" w14:textId="77777777" w:rsidR="00CA559C" w:rsidRPr="0097536D" w:rsidRDefault="00CA559C" w:rsidP="008604C0">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Link learning to existing knowledge in the classroom. For example, students from Asia may have some awareness of the topic that can benefit other students in the class.</w:t>
            </w:r>
          </w:p>
        </w:tc>
      </w:tr>
      <w:tr w:rsidR="00CA559C" w:rsidRPr="00800DAB" w14:paraId="0DC11536"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762FB174" w14:textId="77777777" w:rsidR="003B16A3" w:rsidRPr="003B16A3" w:rsidRDefault="003B16A3" w:rsidP="008604C0">
            <w:pPr>
              <w:pBdr>
                <w:top w:val="nil"/>
                <w:left w:val="nil"/>
                <w:bottom w:val="nil"/>
                <w:right w:val="nil"/>
                <w:between w:val="nil"/>
                <w:bar w:val="nil"/>
              </w:pBdr>
              <w:spacing w:before="60" w:after="0" w:line="252" w:lineRule="auto"/>
              <w:contextualSpacing/>
              <w:rPr>
                <w:rFonts w:eastAsia="Calibri" w:cs="Calibri"/>
                <w:color w:val="000000"/>
                <w:sz w:val="6"/>
                <w:szCs w:val="6"/>
                <w:u w:color="000000"/>
                <w:bdr w:val="nil"/>
              </w:rPr>
            </w:pPr>
          </w:p>
          <w:p w14:paraId="7FF04C10" w14:textId="091EE583" w:rsidR="00CA559C" w:rsidRPr="00580643" w:rsidRDefault="00CA559C" w:rsidP="008604C0">
            <w:pPr>
              <w:pBdr>
                <w:top w:val="nil"/>
                <w:left w:val="nil"/>
                <w:bottom w:val="nil"/>
                <w:right w:val="nil"/>
                <w:between w:val="nil"/>
                <w:bar w:val="nil"/>
              </w:pBdr>
              <w:spacing w:before="60" w:after="0" w:line="252" w:lineRule="auto"/>
              <w:contextualSpacing/>
              <w:rPr>
                <w:rFonts w:eastAsia="Arial" w:cs="Arial"/>
                <w:color w:val="000000"/>
                <w:sz w:val="20"/>
                <w:szCs w:val="20"/>
                <w:u w:color="000000"/>
                <w:bdr w:val="nil"/>
              </w:rPr>
            </w:pPr>
            <w:r w:rsidRPr="00580643">
              <w:rPr>
                <w:rFonts w:eastAsia="Calibri" w:cs="Calibri"/>
                <w:color w:val="000000"/>
                <w:sz w:val="20"/>
                <w:szCs w:val="20"/>
                <w:u w:color="000000"/>
                <w:bdr w:val="nil"/>
              </w:rPr>
              <w:t xml:space="preserve">The influence of purpose </w:t>
            </w:r>
            <w:r w:rsidR="003B16A3">
              <w:rPr>
                <w:rFonts w:eastAsia="Calibri" w:cs="Calibri"/>
                <w:color w:val="000000"/>
                <w:sz w:val="20"/>
                <w:szCs w:val="20"/>
                <w:u w:color="000000"/>
                <w:bdr w:val="nil"/>
              </w:rPr>
              <w:br/>
            </w:r>
            <w:r w:rsidRPr="00580643">
              <w:rPr>
                <w:rFonts w:eastAsia="Calibri" w:cs="Calibri"/>
                <w:color w:val="000000"/>
                <w:sz w:val="20"/>
                <w:szCs w:val="20"/>
                <w:u w:color="000000"/>
                <w:bdr w:val="nil"/>
              </w:rPr>
              <w:t xml:space="preserve">(e.g. shopping, recreation), distance (e.g. location) and accessibility </w:t>
            </w:r>
            <w:r w:rsidR="003B16A3">
              <w:rPr>
                <w:rFonts w:eastAsia="Calibri" w:cs="Calibri"/>
                <w:color w:val="000000"/>
                <w:sz w:val="20"/>
                <w:szCs w:val="20"/>
                <w:u w:color="000000"/>
                <w:bdr w:val="nil"/>
              </w:rPr>
              <w:br/>
            </w:r>
            <w:r w:rsidRPr="00580643">
              <w:rPr>
                <w:rFonts w:eastAsia="Calibri" w:cs="Calibri"/>
                <w:color w:val="000000"/>
                <w:sz w:val="20"/>
                <w:szCs w:val="20"/>
                <w:u w:color="000000"/>
                <w:bdr w:val="nil"/>
              </w:rPr>
              <w:t xml:space="preserve">(e.g. technology, transport) on the frequency with which people visit </w:t>
            </w:r>
            <w:r w:rsidRPr="00580643">
              <w:rPr>
                <w:rFonts w:eastAsia="Calibri" w:cs="Calibri"/>
                <w:color w:val="000000"/>
                <w:sz w:val="20"/>
                <w:szCs w:val="20"/>
                <w:u w:val="single" w:color="000000"/>
                <w:bdr w:val="nil"/>
              </w:rPr>
              <w:t>places</w:t>
            </w:r>
            <w:r w:rsidRPr="00580643">
              <w:rPr>
                <w:rFonts w:eastAsia="Calibri" w:cs="Calibri"/>
                <w:color w:val="000000"/>
                <w:sz w:val="20"/>
                <w:szCs w:val="20"/>
                <w:u w:color="000000"/>
                <w:bdr w:val="nil"/>
              </w:rPr>
              <w:t xml:space="preserve"> (ACHGK013)</w:t>
            </w:r>
          </w:p>
          <w:p w14:paraId="40A2F846" w14:textId="77777777" w:rsidR="00CA559C" w:rsidRPr="00580643" w:rsidRDefault="00CA559C" w:rsidP="008604C0">
            <w:pPr>
              <w:spacing w:before="60" w:after="60" w:line="252" w:lineRule="auto"/>
              <w:contextualSpacing/>
              <w:rPr>
                <w:rFonts w:eastAsia="Calibri" w:cs="Calibri"/>
                <w:b/>
                <w:sz w:val="20"/>
                <w:szCs w:val="20"/>
                <w:lang w:val="en-AU"/>
              </w:rPr>
            </w:pPr>
            <w:r w:rsidRPr="00580643">
              <w:rPr>
                <w:rFonts w:eastAsia="Calibri" w:cs="Times New Roman"/>
                <w:sz w:val="20"/>
                <w:szCs w:val="20"/>
                <w:lang w:val="en-AU"/>
              </w:rPr>
              <w:t>L, N, CCT</w:t>
            </w:r>
          </w:p>
        </w:tc>
        <w:tc>
          <w:tcPr>
            <w:tcW w:w="3312" w:type="dxa"/>
          </w:tcPr>
          <w:p w14:paraId="471B7603" w14:textId="77777777" w:rsidR="00CA559C" w:rsidRPr="0097536D" w:rsidRDefault="00CA559C" w:rsidP="008604C0">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Some EAL/D students from refugee backgrounds may only now be experiencing technology after years in camps with no electricity.</w:t>
            </w:r>
          </w:p>
        </w:tc>
        <w:tc>
          <w:tcPr>
            <w:tcW w:w="3312" w:type="dxa"/>
          </w:tcPr>
          <w:p w14:paraId="038B301A" w14:textId="6F7E910D" w:rsidR="00CA559C" w:rsidRPr="0097536D" w:rsidRDefault="00CA559C" w:rsidP="008604C0">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It is important not to assume prior knowledge and experience. Ensure that activities cater to students who are not familiar with hi</w:t>
            </w:r>
            <w:r w:rsidR="0097536D">
              <w:rPr>
                <w:rFonts w:eastAsia="Cambria" w:cs="Arial"/>
                <w:sz w:val="20"/>
                <w:szCs w:val="20"/>
                <w:lang w:val="en-AU"/>
              </w:rPr>
              <w:t>ghly-developed urban societies.</w:t>
            </w:r>
          </w:p>
        </w:tc>
      </w:tr>
      <w:tr w:rsidR="00CA559C" w:rsidRPr="00800DAB" w14:paraId="52DACDEA"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43578232" w14:textId="77777777" w:rsidR="00CA559C" w:rsidRPr="003B16A3" w:rsidRDefault="00CA559C" w:rsidP="007F3C02">
            <w:pPr>
              <w:widowControl w:val="0"/>
              <w:spacing w:before="60" w:after="0" w:line="252" w:lineRule="auto"/>
              <w:ind w:firstLine="6"/>
              <w:rPr>
                <w:rFonts w:cs="Arial"/>
                <w:b/>
                <w:color w:val="5F497A" w:themeColor="accent4" w:themeShade="BF"/>
                <w:sz w:val="20"/>
                <w:szCs w:val="20"/>
              </w:rPr>
            </w:pPr>
            <w:r w:rsidRPr="003B16A3">
              <w:rPr>
                <w:rFonts w:cs="Arial"/>
                <w:b/>
                <w:color w:val="5F497A" w:themeColor="accent4" w:themeShade="BF"/>
                <w:sz w:val="20"/>
                <w:szCs w:val="20"/>
              </w:rPr>
              <w:t>History</w:t>
            </w:r>
          </w:p>
          <w:p w14:paraId="0F2AA03E" w14:textId="77777777" w:rsidR="00CA559C" w:rsidRPr="003B16A3" w:rsidRDefault="00CA559C" w:rsidP="007F3C02">
            <w:pPr>
              <w:widowControl w:val="0"/>
              <w:pBdr>
                <w:top w:val="nil"/>
                <w:left w:val="nil"/>
                <w:bottom w:val="nil"/>
                <w:right w:val="nil"/>
                <w:between w:val="nil"/>
                <w:bar w:val="nil"/>
              </w:pBdr>
              <w:spacing w:after="60" w:line="252" w:lineRule="auto"/>
              <w:ind w:firstLine="6"/>
              <w:rPr>
                <w:rFonts w:cs="Arial"/>
                <w:b/>
                <w:color w:val="5F497A" w:themeColor="accent4" w:themeShade="BF"/>
                <w:sz w:val="20"/>
                <w:szCs w:val="20"/>
              </w:rPr>
            </w:pPr>
            <w:r w:rsidRPr="003B16A3">
              <w:rPr>
                <w:rFonts w:cs="Arial"/>
                <w:b/>
                <w:color w:val="5F497A" w:themeColor="accent4" w:themeShade="BF"/>
                <w:sz w:val="20"/>
                <w:szCs w:val="20"/>
              </w:rPr>
              <w:t>The past in the present</w:t>
            </w:r>
          </w:p>
          <w:p w14:paraId="71522976" w14:textId="77777777" w:rsidR="00CA559C" w:rsidRPr="003B16A3" w:rsidRDefault="00CA559C" w:rsidP="007F3C02">
            <w:pPr>
              <w:pBdr>
                <w:top w:val="nil"/>
                <w:left w:val="nil"/>
                <w:bottom w:val="nil"/>
                <w:right w:val="nil"/>
                <w:between w:val="nil"/>
                <w:bar w:val="nil"/>
              </w:pBdr>
              <w:spacing w:before="60" w:after="60" w:line="252" w:lineRule="auto"/>
              <w:ind w:firstLine="6"/>
              <w:contextualSpacing/>
              <w:rPr>
                <w:rFonts w:eastAsia="Calibri" w:cs="Calibri"/>
                <w:color w:val="000000"/>
                <w:sz w:val="20"/>
                <w:szCs w:val="20"/>
                <w:u w:color="000000"/>
                <w:bdr w:val="nil"/>
              </w:rPr>
            </w:pPr>
            <w:r w:rsidRPr="003B16A3">
              <w:rPr>
                <w:rFonts w:eastAsia="Calibri" w:cs="Calibri"/>
                <w:color w:val="000000"/>
                <w:sz w:val="20"/>
                <w:szCs w:val="20"/>
                <w:u w:color="000000"/>
                <w:bdr w:val="nil"/>
              </w:rPr>
              <w:t>The history of a significant person, building, site or part of the natural environment in the local community and what it reveals about the past (ACHHK044)</w:t>
            </w:r>
          </w:p>
          <w:p w14:paraId="780D83E2" w14:textId="77777777" w:rsidR="00CA559C" w:rsidRPr="00580643" w:rsidRDefault="00CA559C" w:rsidP="007F3C02">
            <w:pPr>
              <w:pBdr>
                <w:top w:val="nil"/>
                <w:left w:val="nil"/>
                <w:bottom w:val="nil"/>
                <w:right w:val="nil"/>
                <w:between w:val="nil"/>
                <w:bar w:val="nil"/>
              </w:pBdr>
              <w:spacing w:before="60" w:after="60" w:line="252" w:lineRule="auto"/>
              <w:ind w:firstLine="6"/>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IU</w:t>
            </w:r>
          </w:p>
        </w:tc>
        <w:tc>
          <w:tcPr>
            <w:tcW w:w="3312" w:type="dxa"/>
          </w:tcPr>
          <w:p w14:paraId="39896439" w14:textId="424552A1" w:rsidR="00CA559C" w:rsidRPr="0097536D" w:rsidRDefault="00CA559C" w:rsidP="007F3C02">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 xml:space="preserve">EAL/D students, particularly new arrivals, may not </w:t>
            </w:r>
            <w:r w:rsidR="000244CF">
              <w:rPr>
                <w:rFonts w:eastAsia="Cambria" w:cs="Arial"/>
                <w:sz w:val="20"/>
                <w:szCs w:val="20"/>
                <w:lang w:val="en-AU"/>
              </w:rPr>
              <w:t>have had experience with taken-for-</w:t>
            </w:r>
            <w:r w:rsidRPr="0097536D">
              <w:rPr>
                <w:rFonts w:eastAsia="Cambria" w:cs="Arial"/>
                <w:sz w:val="20"/>
                <w:szCs w:val="20"/>
                <w:lang w:val="en-AU"/>
              </w:rPr>
              <w:t>granted environments. Prior knowledge should not be assumed, as EAL/D students may not have had the same cumulative exposure to the Western Australian Curriculum and Assessment Outline content as other students.</w:t>
            </w:r>
          </w:p>
        </w:tc>
        <w:tc>
          <w:tcPr>
            <w:tcW w:w="3312" w:type="dxa"/>
          </w:tcPr>
          <w:p w14:paraId="66D6A091" w14:textId="5A7306FA" w:rsidR="00CA559C" w:rsidRPr="0097536D" w:rsidRDefault="00CA559C" w:rsidP="007F3C02">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Build shared understandings prior to embarking on top</w:t>
            </w:r>
            <w:r w:rsidR="000244CF">
              <w:rPr>
                <w:rFonts w:eastAsia="Cambria" w:cs="Arial"/>
                <w:sz w:val="20"/>
                <w:szCs w:val="20"/>
                <w:lang w:val="en-AU"/>
              </w:rPr>
              <w:t>ics of study. Excursions, hands-</w:t>
            </w:r>
            <w:r w:rsidRPr="0097536D">
              <w:rPr>
                <w:rFonts w:eastAsia="Cambria" w:cs="Arial"/>
                <w:sz w:val="20"/>
                <w:szCs w:val="20"/>
                <w:lang w:val="en-AU"/>
              </w:rPr>
              <w:t>on activities, guest speakers, images and artifacts in the classroom can all help to build shared knowledge, as well as provide concrete reference points to support students’ English language throughout the topic under study.</w:t>
            </w:r>
          </w:p>
        </w:tc>
      </w:tr>
      <w:tr w:rsidR="00CA559C" w:rsidRPr="00800DAB" w14:paraId="02D57E3E"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2F1A71C9" w14:textId="77777777" w:rsidR="00CA559C" w:rsidRPr="00580643" w:rsidRDefault="00CA559C" w:rsidP="007F3C02">
            <w:pPr>
              <w:keepNext/>
              <w:keepLines/>
              <w:pBdr>
                <w:top w:val="nil"/>
                <w:left w:val="nil"/>
                <w:bottom w:val="nil"/>
                <w:right w:val="nil"/>
                <w:between w:val="nil"/>
                <w:bar w:val="nil"/>
              </w:pBdr>
              <w:spacing w:before="60" w:after="0" w:line="252" w:lineRule="auto"/>
              <w:ind w:firstLine="6"/>
              <w:outlineLvl w:val="4"/>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importance today of an historical site (e.g. community building, landmark, war memorial, rock painting, engraving) and why it has heritage </w:t>
            </w:r>
            <w:r w:rsidRPr="00580643">
              <w:rPr>
                <w:rFonts w:eastAsia="Calibri" w:cs="Calibri"/>
                <w:color w:val="000000"/>
                <w:sz w:val="20"/>
                <w:szCs w:val="20"/>
                <w:u w:val="single" w:color="000000"/>
                <w:bdr w:val="nil"/>
              </w:rPr>
              <w:t>significance</w:t>
            </w:r>
            <w:r w:rsidRPr="00580643">
              <w:rPr>
                <w:rFonts w:eastAsia="Calibri" w:cs="Calibri"/>
                <w:color w:val="000000"/>
                <w:sz w:val="20"/>
                <w:szCs w:val="20"/>
                <w:u w:color="000000"/>
                <w:bdr w:val="nil"/>
              </w:rPr>
              <w:t xml:space="preserve"> and cultural value for present generations (e.g. a record of a significant historical event, aesthetic value, reflects the community’s </w:t>
            </w:r>
            <w:r w:rsidRPr="00580643">
              <w:rPr>
                <w:rFonts w:eastAsia="Calibri" w:cs="Calibri"/>
                <w:color w:val="000000"/>
                <w:sz w:val="20"/>
                <w:szCs w:val="20"/>
                <w:u w:val="single" w:color="000000"/>
                <w:bdr w:val="nil"/>
              </w:rPr>
              <w:t>identity</w:t>
            </w:r>
            <w:r w:rsidRPr="00580643">
              <w:rPr>
                <w:rFonts w:eastAsia="Calibri" w:cs="Calibri"/>
                <w:color w:val="000000"/>
                <w:sz w:val="20"/>
                <w:szCs w:val="20"/>
                <w:u w:color="000000"/>
                <w:bdr w:val="nil"/>
              </w:rPr>
              <w:t>) (ACHHK045)</w:t>
            </w:r>
          </w:p>
          <w:p w14:paraId="248BF574" w14:textId="77777777" w:rsidR="00CA559C" w:rsidRPr="00580643" w:rsidRDefault="00CA559C" w:rsidP="007F3C02">
            <w:pPr>
              <w:pBdr>
                <w:top w:val="nil"/>
                <w:left w:val="nil"/>
                <w:bottom w:val="nil"/>
                <w:right w:val="nil"/>
                <w:between w:val="nil"/>
                <w:bar w:val="nil"/>
              </w:pBdr>
              <w:spacing w:before="60" w:after="60" w:line="252" w:lineRule="auto"/>
              <w:ind w:firstLine="6"/>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IU</w:t>
            </w:r>
          </w:p>
        </w:tc>
        <w:tc>
          <w:tcPr>
            <w:tcW w:w="3312" w:type="dxa"/>
          </w:tcPr>
          <w:p w14:paraId="285416EB" w14:textId="77777777" w:rsidR="00CA559C" w:rsidRPr="0097536D" w:rsidRDefault="00CA559C" w:rsidP="007F3C02">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 xml:space="preserve">All EAL/D students have their own cultural resources, experiences and knowledge that may give them alternative perspectives on issues and topics. </w:t>
            </w:r>
          </w:p>
        </w:tc>
        <w:tc>
          <w:tcPr>
            <w:tcW w:w="3312" w:type="dxa"/>
          </w:tcPr>
          <w:p w14:paraId="3CFFFC8E" w14:textId="77777777" w:rsidR="00CA559C" w:rsidRPr="0097536D" w:rsidRDefault="00CA559C" w:rsidP="007F3C02">
            <w:pPr>
              <w:spacing w:before="60" w:after="60" w:line="252" w:lineRule="auto"/>
              <w:rPr>
                <w:rFonts w:eastAsia="Cambria" w:cs="Arial"/>
                <w:sz w:val="20"/>
                <w:szCs w:val="20"/>
                <w:lang w:val="en-AU"/>
              </w:rPr>
            </w:pPr>
            <w:r w:rsidRPr="0097536D">
              <w:rPr>
                <w:rFonts w:eastAsia="Cambria" w:cs="Arial"/>
                <w:sz w:val="20"/>
                <w:szCs w:val="20"/>
                <w:lang w:val="en-AU"/>
              </w:rPr>
              <w:t>Provide a range of hands-on experiences to collect information, including site visits and informal interviews.</w:t>
            </w:r>
          </w:p>
          <w:p w14:paraId="43889C7E" w14:textId="77777777" w:rsidR="00CA559C" w:rsidRPr="0097536D" w:rsidRDefault="00CA559C" w:rsidP="007F3C02">
            <w:pPr>
              <w:spacing w:before="60" w:after="60" w:line="252" w:lineRule="auto"/>
              <w:rPr>
                <w:rFonts w:eastAsia="Cambria" w:cs="Arial"/>
                <w:sz w:val="20"/>
                <w:szCs w:val="20"/>
                <w:lang w:val="en-AU"/>
              </w:rPr>
            </w:pPr>
            <w:r w:rsidRPr="0097536D">
              <w:rPr>
                <w:rFonts w:eastAsia="Cambria" w:cs="Arial"/>
                <w:sz w:val="20"/>
                <w:szCs w:val="20"/>
                <w:lang w:val="en-AU"/>
              </w:rPr>
              <w:t xml:space="preserve">Scaffold students into research. For example, provide the texts they need to research, as well as note-taking frameworks, with links to where in the text they will find the information. </w:t>
            </w:r>
          </w:p>
          <w:p w14:paraId="6AE85D7F" w14:textId="77777777" w:rsidR="00CA559C" w:rsidRPr="0097536D" w:rsidRDefault="00CA559C" w:rsidP="007F3C02">
            <w:pPr>
              <w:spacing w:before="60" w:after="60" w:line="252" w:lineRule="auto"/>
              <w:rPr>
                <w:rFonts w:eastAsia="Cambria" w:cs="Arial"/>
                <w:sz w:val="20"/>
                <w:szCs w:val="20"/>
                <w:lang w:val="en-AU"/>
              </w:rPr>
            </w:pPr>
            <w:r w:rsidRPr="0097536D">
              <w:rPr>
                <w:rFonts w:eastAsia="Cambria" w:cs="Arial"/>
                <w:sz w:val="20"/>
                <w:szCs w:val="20"/>
                <w:lang w:val="en-AU"/>
              </w:rPr>
              <w:t xml:space="preserve">Beginning and Emerging phase students may be able to retrieve information by using illustrations and locating words and phrases. Developing phase students could be supported to convert notes into full sentences, using models. </w:t>
            </w:r>
          </w:p>
          <w:p w14:paraId="12CDF8FB" w14:textId="328F48C7" w:rsidR="00CA559C" w:rsidRPr="0097536D" w:rsidRDefault="00CA559C" w:rsidP="000C3AB2">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Teachers should make active use of the resources in their own classrooms when exploring the world around them</w:t>
            </w:r>
            <w:r w:rsidR="000C3AB2">
              <w:rPr>
                <w:rFonts w:eastAsia="Cambria" w:cs="Arial"/>
                <w:sz w:val="20"/>
                <w:szCs w:val="20"/>
                <w:lang w:val="en-AU"/>
              </w:rPr>
              <w:t>;</w:t>
            </w:r>
            <w:r w:rsidRPr="0097536D">
              <w:rPr>
                <w:rFonts w:eastAsia="Cambria" w:cs="Arial"/>
                <w:sz w:val="20"/>
                <w:szCs w:val="20"/>
                <w:lang w:val="en-AU"/>
              </w:rPr>
              <w:t xml:space="preserve"> for example, ethnic clubs and schools, temples.</w:t>
            </w:r>
          </w:p>
        </w:tc>
      </w:tr>
      <w:tr w:rsidR="00CA559C" w:rsidRPr="00800DAB" w14:paraId="732436F3"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518AF332" w14:textId="77777777" w:rsidR="003B16A3" w:rsidRPr="003B16A3" w:rsidRDefault="003B16A3" w:rsidP="007F3C02">
            <w:pPr>
              <w:pBdr>
                <w:top w:val="nil"/>
                <w:left w:val="nil"/>
                <w:bottom w:val="nil"/>
                <w:right w:val="nil"/>
                <w:between w:val="nil"/>
                <w:bar w:val="nil"/>
              </w:pBdr>
              <w:spacing w:before="60" w:after="60" w:line="252" w:lineRule="auto"/>
              <w:ind w:firstLine="6"/>
              <w:contextualSpacing/>
              <w:rPr>
                <w:rFonts w:eastAsia="Calibri" w:cs="Calibri"/>
                <w:color w:val="000000"/>
                <w:sz w:val="6"/>
                <w:szCs w:val="6"/>
                <w:u w:color="000000"/>
                <w:bdr w:val="nil"/>
              </w:rPr>
            </w:pPr>
          </w:p>
          <w:p w14:paraId="5358C7D2" w14:textId="77777777" w:rsidR="00CA559C" w:rsidRPr="00580643" w:rsidRDefault="00CA559C" w:rsidP="007F3C02">
            <w:pPr>
              <w:pBdr>
                <w:top w:val="nil"/>
                <w:left w:val="nil"/>
                <w:bottom w:val="nil"/>
                <w:right w:val="nil"/>
                <w:between w:val="nil"/>
                <w:bar w:val="nil"/>
              </w:pBdr>
              <w:spacing w:before="60" w:after="60" w:line="252" w:lineRule="auto"/>
              <w:ind w:firstLine="6"/>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The impact of changing technology on people’s lives (e.g. at home, work, travel, communication, leisure, toys) and how the technology of the past differs from what is used today (ACHHK046)</w:t>
            </w:r>
          </w:p>
          <w:p w14:paraId="0FF69F15" w14:textId="77777777" w:rsidR="00CA559C" w:rsidRPr="00580643" w:rsidRDefault="00CA559C" w:rsidP="007F3C02">
            <w:pPr>
              <w:spacing w:before="60" w:after="60" w:line="252" w:lineRule="auto"/>
              <w:ind w:firstLine="6"/>
              <w:contextualSpacing/>
              <w:rPr>
                <w:rFonts w:eastAsia="Calibri" w:cs="Calibri"/>
                <w:b/>
                <w:sz w:val="20"/>
                <w:szCs w:val="20"/>
                <w:lang w:val="en-AU"/>
              </w:rPr>
            </w:pPr>
            <w:r w:rsidRPr="00580643">
              <w:rPr>
                <w:rFonts w:eastAsia="Calibri" w:cs="Calibri"/>
                <w:color w:val="000000"/>
                <w:sz w:val="20"/>
                <w:szCs w:val="20"/>
                <w:u w:color="000000"/>
                <w:bdr w:val="nil"/>
              </w:rPr>
              <w:t>L, ICT, CCT, PSC, IU</w:t>
            </w:r>
          </w:p>
        </w:tc>
        <w:tc>
          <w:tcPr>
            <w:tcW w:w="3312" w:type="dxa"/>
          </w:tcPr>
          <w:p w14:paraId="0341A04E" w14:textId="77777777" w:rsidR="00CA559C" w:rsidRPr="0097536D" w:rsidRDefault="00CA559C" w:rsidP="007F3C02">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 xml:space="preserve">Some EAL/D students from refugee backgrounds may only now be experiencing technology after years in camps with no electricity. </w:t>
            </w:r>
          </w:p>
        </w:tc>
        <w:tc>
          <w:tcPr>
            <w:tcW w:w="3312" w:type="dxa"/>
          </w:tcPr>
          <w:p w14:paraId="07AF823E" w14:textId="77777777" w:rsidR="00CA559C" w:rsidRPr="0097536D" w:rsidRDefault="00CA559C" w:rsidP="007F3C02">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It is important not to assume prior knowledge and experience. Teach about technology in parts of Australia in the past to provide a shared base for discussion. Ensure that discussions are inclusive of wider experiences, beyond those of urban Australia.</w:t>
            </w:r>
          </w:p>
        </w:tc>
      </w:tr>
      <w:tr w:rsidR="00CA559C" w:rsidRPr="00800DAB" w14:paraId="7D94EEFC"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4F5D027A" w14:textId="77777777" w:rsidR="00CA559C" w:rsidRPr="003B16A3" w:rsidRDefault="00CA559C" w:rsidP="007F3C02">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3B16A3">
              <w:rPr>
                <w:rFonts w:cs="Arial"/>
                <w:b/>
                <w:color w:val="5F497A" w:themeColor="accent4" w:themeShade="BF"/>
                <w:sz w:val="20"/>
                <w:szCs w:val="20"/>
              </w:rPr>
              <w:t>Questioning and researching</w:t>
            </w:r>
          </w:p>
          <w:p w14:paraId="0C1FEBE2" w14:textId="3BAB21CE"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Reflect on current understanding of a topic</w:t>
            </w:r>
            <w:r w:rsidR="003B16A3">
              <w:rPr>
                <w:rFonts w:eastAsia="Calibri" w:cs="Calibri"/>
                <w:color w:val="000000"/>
                <w:sz w:val="20"/>
                <w:szCs w:val="20"/>
                <w:u w:color="000000"/>
                <w:bdr w:val="nil"/>
              </w:rPr>
              <w:t xml:space="preserve"> </w:t>
            </w:r>
            <w:r w:rsidRPr="00580643">
              <w:rPr>
                <w:rFonts w:eastAsia="Calibri" w:cs="Calibri"/>
                <w:color w:val="000000"/>
                <w:sz w:val="20"/>
                <w:szCs w:val="20"/>
                <w:u w:color="000000"/>
                <w:bdr w:val="nil"/>
              </w:rPr>
              <w:t>(e.g. think–pair–share, brainstorm)</w:t>
            </w:r>
          </w:p>
          <w:p w14:paraId="3FA8E5F0"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highlight w:val="yellow"/>
                <w:u w:color="000000"/>
                <w:bdr w:val="nil"/>
              </w:rPr>
            </w:pPr>
            <w:r w:rsidRPr="00580643">
              <w:rPr>
                <w:rFonts w:eastAsia="Calibri" w:cs="Calibri"/>
                <w:color w:val="000000"/>
                <w:sz w:val="20"/>
                <w:szCs w:val="20"/>
                <w:u w:color="000000"/>
                <w:bdr w:val="nil"/>
                <w:lang w:val="en-AU"/>
              </w:rPr>
              <w:t>L, N, CCT</w:t>
            </w:r>
          </w:p>
          <w:p w14:paraId="4D8A01CD"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Pose questions about the familiar and unfamiliar</w:t>
            </w:r>
          </w:p>
          <w:p w14:paraId="4273F89A"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w:t>
            </w:r>
          </w:p>
          <w:p w14:paraId="761511B2"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Locate information from a variety of provided </w:t>
            </w:r>
            <w:r w:rsidRPr="00580643">
              <w:rPr>
                <w:rFonts w:eastAsia="Arial" w:cs="Calibri"/>
                <w:sz w:val="20"/>
                <w:szCs w:val="20"/>
                <w:u w:val="single"/>
                <w:lang w:val="en-AU"/>
              </w:rPr>
              <w:t>sources</w:t>
            </w:r>
            <w:r w:rsidRPr="00580643">
              <w:rPr>
                <w:rFonts w:eastAsia="Calibri" w:cs="Calibri"/>
                <w:color w:val="000000"/>
                <w:sz w:val="20"/>
                <w:szCs w:val="20"/>
                <w:u w:color="000000"/>
                <w:bdr w:val="nil"/>
              </w:rPr>
              <w:t xml:space="preserve"> (e.g. books, television, people, images, plans, internet)</w:t>
            </w:r>
          </w:p>
          <w:p w14:paraId="2154CD21"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Times New Roman"/>
                <w:sz w:val="20"/>
                <w:szCs w:val="20"/>
                <w:lang w:val="en-AU"/>
              </w:rPr>
            </w:pPr>
            <w:r w:rsidRPr="00580643">
              <w:rPr>
                <w:rFonts w:eastAsia="Calibri" w:cs="Times New Roman"/>
                <w:sz w:val="20"/>
                <w:szCs w:val="20"/>
                <w:lang w:val="en-AU"/>
              </w:rPr>
              <w:t>L, ICT, CCT</w:t>
            </w:r>
          </w:p>
          <w:p w14:paraId="4D4E4161"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Arial Unicode MS" w:cs="Times New Roman"/>
                <w:sz w:val="20"/>
                <w:szCs w:val="20"/>
                <w:lang w:val="en-AU"/>
              </w:rPr>
              <w:t>Sort and record selected information and/or data (e.g. use graphic organisers, take keywords)</w:t>
            </w:r>
          </w:p>
          <w:p w14:paraId="4E2F10A3"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w:t>
            </w:r>
          </w:p>
        </w:tc>
        <w:tc>
          <w:tcPr>
            <w:tcW w:w="3312" w:type="dxa"/>
          </w:tcPr>
          <w:p w14:paraId="7E9E145A" w14:textId="77777777" w:rsidR="00CA559C" w:rsidRPr="0097536D" w:rsidRDefault="00CA559C" w:rsidP="007F3C02">
            <w:pPr>
              <w:keepNext/>
              <w:keepLines/>
              <w:spacing w:before="60" w:after="60" w:line="252" w:lineRule="auto"/>
              <w:ind w:firstLine="6"/>
              <w:outlineLvl w:val="4"/>
              <w:rPr>
                <w:rFonts w:eastAsia="Cambria" w:cs="Arial"/>
                <w:sz w:val="20"/>
                <w:szCs w:val="20"/>
                <w:lang w:val="en-AU"/>
              </w:rPr>
            </w:pPr>
            <w:r w:rsidRPr="0097536D">
              <w:rPr>
                <w:rFonts w:eastAsia="Cambria" w:cs="Arial"/>
                <w:sz w:val="20"/>
                <w:szCs w:val="20"/>
                <w:lang w:val="en-AU"/>
              </w:rPr>
              <w:t xml:space="preserve">In English, questions are formed in many ways and are quite challenging for EAL/D students. They can be formed by changing word order, for example, ‘Are you from Australia?’, or by using question words, for example, ‘Do you have a brother or sister? How many brothers do you have?’, as well as the ‘wh’ question words ‘what, why, where, when, who’. Question forms such as ‘How might its use have changed?’ are particularly complex, and would be difficult for all EAL/D students to read, comprehend and to produce themselves without support. </w:t>
            </w:r>
          </w:p>
          <w:p w14:paraId="6E8518F3" w14:textId="77777777" w:rsidR="00CA559C" w:rsidRPr="0097536D" w:rsidRDefault="00CA559C" w:rsidP="007F3C02">
            <w:pPr>
              <w:keepNext/>
              <w:keepLines/>
              <w:spacing w:before="60" w:after="60" w:line="252" w:lineRule="auto"/>
              <w:ind w:firstLine="6"/>
              <w:outlineLvl w:val="4"/>
              <w:rPr>
                <w:rFonts w:eastAsia="Cambria" w:cs="Arial"/>
                <w:sz w:val="20"/>
                <w:szCs w:val="20"/>
                <w:lang w:val="en-AU"/>
              </w:rPr>
            </w:pPr>
            <w:r w:rsidRPr="0097536D">
              <w:rPr>
                <w:rFonts w:eastAsia="Cambria" w:cs="Arial"/>
                <w:sz w:val="20"/>
                <w:szCs w:val="20"/>
                <w:lang w:val="en-AU"/>
              </w:rPr>
              <w:t>Understanding word origin provides EAL/D students with another tool for remembering and comprehending new vocabulary.</w:t>
            </w:r>
          </w:p>
        </w:tc>
        <w:tc>
          <w:tcPr>
            <w:tcW w:w="3312" w:type="dxa"/>
          </w:tcPr>
          <w:p w14:paraId="031B1752" w14:textId="77777777" w:rsidR="00CA559C" w:rsidRPr="0097536D" w:rsidRDefault="00CA559C" w:rsidP="007F3C02">
            <w:pPr>
              <w:keepNext/>
              <w:keepLines/>
              <w:spacing w:before="60" w:after="60" w:line="252" w:lineRule="auto"/>
              <w:ind w:firstLine="6"/>
              <w:outlineLvl w:val="4"/>
              <w:rPr>
                <w:rFonts w:eastAsia="Cambria" w:cs="Arial"/>
                <w:sz w:val="20"/>
                <w:szCs w:val="20"/>
                <w:lang w:val="en-AU"/>
              </w:rPr>
            </w:pPr>
            <w:r w:rsidRPr="0097536D">
              <w:rPr>
                <w:rFonts w:eastAsia="Cambria" w:cs="Arial"/>
                <w:sz w:val="20"/>
                <w:szCs w:val="20"/>
                <w:lang w:val="en-AU"/>
              </w:rPr>
              <w:t>Teachers should monitor the language of EAL/D students when they pose questions, and explicitly teach English question forms appropriate to the language learning progression of the student.</w:t>
            </w:r>
          </w:p>
          <w:p w14:paraId="40668C7C" w14:textId="77777777" w:rsidR="00CA559C" w:rsidRPr="0097536D" w:rsidRDefault="00CA559C" w:rsidP="007F3C02">
            <w:pPr>
              <w:keepNext/>
              <w:keepLines/>
              <w:spacing w:before="60" w:after="60" w:line="252" w:lineRule="auto"/>
              <w:ind w:firstLine="6"/>
              <w:outlineLvl w:val="4"/>
              <w:rPr>
                <w:rFonts w:eastAsia="Cambria" w:cs="Arial"/>
                <w:sz w:val="20"/>
                <w:szCs w:val="20"/>
                <w:lang w:val="en-AU"/>
              </w:rPr>
            </w:pPr>
            <w:r w:rsidRPr="0097536D">
              <w:rPr>
                <w:rFonts w:eastAsia="Cambria" w:cs="Arial"/>
                <w:sz w:val="20"/>
                <w:szCs w:val="20"/>
                <w:lang w:val="en-AU"/>
              </w:rPr>
              <w:t>Rephrasing questions to simpler forms can allow Beginning and Emerging phase students the opportunity to access the content and share their knowledge. For example, ‘How might its use have changed?’ Can be rephrased as: ‘Did your mum have a mobile phone when she was little?’ ‘Does your mum have a mobile phone now?’</w:t>
            </w:r>
          </w:p>
          <w:p w14:paraId="57A8B0D6" w14:textId="000D18B0" w:rsidR="00CA559C" w:rsidRPr="0097536D" w:rsidRDefault="00CA559C" w:rsidP="007F3C02">
            <w:pPr>
              <w:keepNext/>
              <w:keepLines/>
              <w:spacing w:before="60" w:after="60" w:line="252" w:lineRule="auto"/>
              <w:ind w:firstLine="6"/>
              <w:outlineLvl w:val="4"/>
              <w:rPr>
                <w:rFonts w:eastAsia="Cambria" w:cs="Arial"/>
                <w:sz w:val="20"/>
                <w:szCs w:val="20"/>
                <w:lang w:val="en-AU"/>
              </w:rPr>
            </w:pPr>
            <w:r w:rsidRPr="0097536D">
              <w:rPr>
                <w:rFonts w:eastAsia="Cambria" w:cs="Arial"/>
                <w:sz w:val="20"/>
                <w:szCs w:val="20"/>
                <w:lang w:val="en-AU"/>
              </w:rPr>
              <w:t>Look at t</w:t>
            </w:r>
            <w:r w:rsidR="000C3AB2">
              <w:rPr>
                <w:rFonts w:eastAsia="Cambria" w:cs="Arial"/>
                <w:sz w:val="20"/>
                <w:szCs w:val="20"/>
                <w:lang w:val="en-AU"/>
              </w:rPr>
              <w:t>he origins of words under study;</w:t>
            </w:r>
            <w:r w:rsidRPr="0097536D">
              <w:rPr>
                <w:rFonts w:eastAsia="Cambria" w:cs="Arial"/>
                <w:sz w:val="20"/>
                <w:szCs w:val="20"/>
                <w:lang w:val="en-AU"/>
              </w:rPr>
              <w:t xml:space="preserve"> for example, place names such as Cape Le Grande, Cape Leveque, and Perth.</w:t>
            </w:r>
          </w:p>
        </w:tc>
      </w:tr>
      <w:tr w:rsidR="00CA559C" w:rsidRPr="00800DAB" w14:paraId="5C1549BC"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55A1334E" w14:textId="77777777" w:rsidR="00CA559C" w:rsidRPr="003B16A3" w:rsidRDefault="00CA559C" w:rsidP="007F3C02">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3B16A3">
              <w:rPr>
                <w:rFonts w:cs="Arial"/>
                <w:b/>
                <w:color w:val="5F497A" w:themeColor="accent4" w:themeShade="BF"/>
                <w:sz w:val="20"/>
                <w:szCs w:val="20"/>
              </w:rPr>
              <w:t>Analysing</w:t>
            </w:r>
          </w:p>
          <w:p w14:paraId="243A179F"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Identify relevant information</w:t>
            </w:r>
          </w:p>
          <w:p w14:paraId="63A8F1E5"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w:t>
            </w:r>
          </w:p>
          <w:p w14:paraId="4874AAEB" w14:textId="4585D15E"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Process information and/or data collected</w:t>
            </w:r>
            <w:r w:rsidR="003B16A3">
              <w:rPr>
                <w:rFonts w:eastAsia="Calibri" w:cs="Calibri"/>
                <w:color w:val="000000"/>
                <w:sz w:val="20"/>
                <w:szCs w:val="20"/>
                <w:u w:color="000000"/>
                <w:bdr w:val="nil"/>
              </w:rPr>
              <w:t xml:space="preserve"> </w:t>
            </w:r>
            <w:r w:rsidRPr="00580643">
              <w:rPr>
                <w:rFonts w:eastAsia="Calibri" w:cs="Calibri"/>
                <w:color w:val="000000"/>
                <w:sz w:val="20"/>
                <w:szCs w:val="20"/>
                <w:u w:color="000000"/>
                <w:bdr w:val="nil"/>
              </w:rPr>
              <w:t>(e.g. sequence information or events, categorise information, combine information from different sources)</w:t>
            </w:r>
          </w:p>
          <w:p w14:paraId="3ECDC92C"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N, CCT</w:t>
            </w:r>
          </w:p>
          <w:p w14:paraId="77AB619E" w14:textId="39BDD5CC"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 xml:space="preserve">Explore points of view </w:t>
            </w:r>
            <w:r w:rsidR="003B16A3">
              <w:rPr>
                <w:rFonts w:eastAsia="Calibri" w:cs="Calibri"/>
                <w:color w:val="000000"/>
                <w:sz w:val="20"/>
                <w:szCs w:val="20"/>
                <w:u w:color="000000"/>
                <w:bdr w:val="nil"/>
                <w:lang w:val="en-AU"/>
              </w:rPr>
              <w:br/>
            </w:r>
            <w:r w:rsidRPr="00580643">
              <w:rPr>
                <w:rFonts w:eastAsia="Calibri" w:cs="Calibri"/>
                <w:color w:val="000000"/>
                <w:sz w:val="20"/>
                <w:szCs w:val="20"/>
                <w:u w:color="000000"/>
                <w:bdr w:val="nil"/>
                <w:lang w:val="en-AU"/>
              </w:rPr>
              <w:t xml:space="preserve">(e.g. understand that stories can be told from different </w:t>
            </w:r>
            <w:r w:rsidRPr="00580643">
              <w:rPr>
                <w:rFonts w:eastAsia="Calibri" w:cs="Calibri"/>
                <w:color w:val="000000"/>
                <w:sz w:val="20"/>
                <w:szCs w:val="20"/>
                <w:u w:val="single" w:color="000000"/>
                <w:bdr w:val="nil"/>
                <w:lang w:val="en-AU"/>
              </w:rPr>
              <w:t>perspectives</w:t>
            </w:r>
            <w:r w:rsidRPr="00580643">
              <w:rPr>
                <w:rFonts w:eastAsia="Calibri" w:cs="Calibri"/>
                <w:color w:val="000000"/>
                <w:sz w:val="20"/>
                <w:szCs w:val="20"/>
                <w:u w:color="000000"/>
                <w:bdr w:val="nil"/>
                <w:lang w:val="en-AU"/>
              </w:rPr>
              <w:t>)</w:t>
            </w:r>
          </w:p>
          <w:p w14:paraId="04CCD2ED"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L, IU, CCT</w:t>
            </w:r>
          </w:p>
          <w:p w14:paraId="40C4908F"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Represent collected information and/or data in to different formats (e.g. tables, maps, plans)</w:t>
            </w:r>
          </w:p>
          <w:p w14:paraId="4FEA9C35"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N, CCT</w:t>
            </w:r>
          </w:p>
        </w:tc>
        <w:tc>
          <w:tcPr>
            <w:tcW w:w="3312" w:type="dxa"/>
          </w:tcPr>
          <w:p w14:paraId="76778A6C" w14:textId="6D05E3D4" w:rsidR="00CA559C" w:rsidRPr="0097536D" w:rsidRDefault="00CA559C" w:rsidP="007F3C02">
            <w:pPr>
              <w:keepNext/>
              <w:keepLines/>
              <w:spacing w:before="60" w:after="60" w:line="252" w:lineRule="auto"/>
              <w:ind w:firstLine="6"/>
              <w:outlineLvl w:val="4"/>
              <w:rPr>
                <w:rFonts w:eastAsia="Cambria" w:cs="Arial"/>
                <w:sz w:val="20"/>
                <w:szCs w:val="20"/>
                <w:lang w:val="en-AU"/>
              </w:rPr>
            </w:pPr>
            <w:r w:rsidRPr="0097536D">
              <w:rPr>
                <w:rFonts w:eastAsia="Cambria" w:cs="Arial"/>
                <w:sz w:val="20"/>
                <w:szCs w:val="20"/>
                <w:lang w:val="en-AU"/>
              </w:rPr>
              <w:t>The language of comparison in English includes the use of the comparative adjective forms. These include: adding ‘– er’ to one</w:t>
            </w:r>
            <w:r w:rsidR="000244CF">
              <w:rPr>
                <w:rFonts w:eastAsia="Cambria" w:cs="Arial"/>
                <w:sz w:val="20"/>
                <w:szCs w:val="20"/>
                <w:lang w:val="en-AU"/>
              </w:rPr>
              <w:t>-</w:t>
            </w:r>
            <w:r w:rsidR="00C55016" w:rsidRPr="0097536D">
              <w:rPr>
                <w:rFonts w:eastAsia="Cambria" w:cs="Arial"/>
                <w:sz w:val="20"/>
                <w:szCs w:val="20"/>
                <w:lang w:val="en-AU"/>
              </w:rPr>
              <w:t xml:space="preserve"> </w:t>
            </w:r>
            <w:r w:rsidRPr="0097536D">
              <w:rPr>
                <w:rFonts w:eastAsia="Cambria" w:cs="Arial"/>
                <w:sz w:val="20"/>
                <w:szCs w:val="20"/>
                <w:lang w:val="en-AU"/>
              </w:rPr>
              <w:t>or two</w:t>
            </w:r>
            <w:r w:rsidR="000244CF">
              <w:rPr>
                <w:rFonts w:eastAsia="Cambria" w:cs="Arial"/>
                <w:sz w:val="20"/>
                <w:szCs w:val="20"/>
                <w:lang w:val="en-AU"/>
              </w:rPr>
              <w:t>-</w:t>
            </w:r>
            <w:r w:rsidRPr="0097536D">
              <w:rPr>
                <w:rFonts w:eastAsia="Cambria" w:cs="Arial"/>
                <w:sz w:val="20"/>
                <w:szCs w:val="20"/>
                <w:lang w:val="en-AU"/>
              </w:rPr>
              <w:t xml:space="preserve"> syllable adjectives – This book is funnier, using ‘more’ for adjectives with three or more syllables – This book is more beautiful, as well as exceptions such as more fun not funner, and the irregular comparative adjectives such as better, not gooder. </w:t>
            </w:r>
          </w:p>
        </w:tc>
        <w:tc>
          <w:tcPr>
            <w:tcW w:w="3312" w:type="dxa"/>
          </w:tcPr>
          <w:p w14:paraId="63064406" w14:textId="77777777" w:rsidR="00CA559C" w:rsidRPr="0097536D" w:rsidRDefault="00CA559C" w:rsidP="007F3C02">
            <w:pPr>
              <w:keepNext/>
              <w:keepLines/>
              <w:spacing w:before="60" w:after="60" w:line="252" w:lineRule="auto"/>
              <w:ind w:firstLine="6"/>
              <w:outlineLvl w:val="4"/>
              <w:rPr>
                <w:rFonts w:eastAsia="Cambria" w:cs="Arial"/>
                <w:sz w:val="20"/>
                <w:szCs w:val="20"/>
                <w:lang w:val="en-AU"/>
              </w:rPr>
            </w:pPr>
            <w:r w:rsidRPr="0097536D">
              <w:rPr>
                <w:rFonts w:eastAsia="Cambria" w:cs="Arial"/>
                <w:sz w:val="20"/>
                <w:szCs w:val="20"/>
                <w:lang w:val="en-AU"/>
              </w:rPr>
              <w:t>For most native English speakers, this is intuitive knowledge that comes from a sense of what ‘sounds right’. EAL/D students need to be explicitly taught this knowledge.</w:t>
            </w:r>
          </w:p>
          <w:p w14:paraId="173E2363" w14:textId="77777777" w:rsidR="00CA559C" w:rsidRPr="0097536D" w:rsidRDefault="00CA559C" w:rsidP="007F3C02">
            <w:pPr>
              <w:keepNext/>
              <w:keepLines/>
              <w:spacing w:before="60" w:after="60" w:line="252" w:lineRule="auto"/>
              <w:ind w:firstLine="6"/>
              <w:outlineLvl w:val="4"/>
              <w:rPr>
                <w:rFonts w:eastAsia="Cambria" w:cs="Arial"/>
                <w:sz w:val="20"/>
                <w:szCs w:val="20"/>
                <w:lang w:val="en-AU"/>
              </w:rPr>
            </w:pPr>
            <w:r w:rsidRPr="0097536D">
              <w:rPr>
                <w:rFonts w:eastAsia="Cambria" w:cs="Arial"/>
                <w:sz w:val="20"/>
                <w:szCs w:val="20"/>
                <w:lang w:val="en-AU"/>
              </w:rPr>
              <w:t>Build charts of regular and irregular comparative adjectives for students to refer to.</w:t>
            </w:r>
          </w:p>
          <w:p w14:paraId="45E03E7F" w14:textId="77777777" w:rsidR="00CA559C" w:rsidRPr="0097536D" w:rsidRDefault="00CA559C" w:rsidP="007F3C02">
            <w:pPr>
              <w:keepNext/>
              <w:keepLines/>
              <w:spacing w:before="60" w:after="60" w:line="252" w:lineRule="auto"/>
              <w:ind w:firstLine="6"/>
              <w:outlineLvl w:val="4"/>
              <w:rPr>
                <w:rFonts w:eastAsia="Cambria" w:cs="Arial"/>
                <w:sz w:val="20"/>
                <w:szCs w:val="20"/>
                <w:lang w:val="en-AU"/>
              </w:rPr>
            </w:pPr>
          </w:p>
          <w:p w14:paraId="46CA5B17" w14:textId="77777777" w:rsidR="00CA559C" w:rsidRPr="0097536D" w:rsidRDefault="00CA559C" w:rsidP="007F3C02">
            <w:pPr>
              <w:keepNext/>
              <w:keepLines/>
              <w:spacing w:before="60" w:after="60" w:line="252" w:lineRule="auto"/>
              <w:ind w:firstLine="6"/>
              <w:outlineLvl w:val="4"/>
              <w:rPr>
                <w:rFonts w:eastAsia="Cambria" w:cs="Arial"/>
                <w:sz w:val="20"/>
                <w:szCs w:val="20"/>
                <w:lang w:val="en-AU"/>
              </w:rPr>
            </w:pPr>
          </w:p>
        </w:tc>
      </w:tr>
      <w:tr w:rsidR="00CA559C" w:rsidRPr="00800DAB" w14:paraId="1CEA25FE"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37BA9CF8" w14:textId="77777777" w:rsidR="00CA559C" w:rsidRPr="003B16A3" w:rsidRDefault="00CA559C" w:rsidP="007F3C02">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3B16A3">
              <w:rPr>
                <w:rFonts w:cs="Arial"/>
                <w:b/>
                <w:color w:val="5F497A" w:themeColor="accent4" w:themeShade="BF"/>
                <w:sz w:val="20"/>
                <w:szCs w:val="20"/>
              </w:rPr>
              <w:t>Evaluating</w:t>
            </w:r>
          </w:p>
          <w:p w14:paraId="53981455" w14:textId="69D5F49A"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Draw conclusions based on information and/or data displayed in pictures, texts and maps</w:t>
            </w:r>
            <w:r w:rsidR="008F6C39">
              <w:rPr>
                <w:rFonts w:eastAsia="Calibri" w:cs="Calibri"/>
                <w:color w:val="000000"/>
                <w:sz w:val="20"/>
                <w:szCs w:val="20"/>
                <w:u w:color="000000"/>
                <w:bdr w:val="nil"/>
              </w:rPr>
              <w:t xml:space="preserve"> </w:t>
            </w:r>
            <w:r w:rsidRPr="00580643">
              <w:rPr>
                <w:rFonts w:eastAsia="Calibri" w:cs="Calibri"/>
                <w:color w:val="000000"/>
                <w:sz w:val="20"/>
                <w:szCs w:val="20"/>
                <w:u w:color="000000"/>
                <w:bdr w:val="nil"/>
              </w:rPr>
              <w:t>(e.g. form categories, make generalisations based on patterns)</w:t>
            </w:r>
          </w:p>
          <w:p w14:paraId="0C50DB8C"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PSC</w:t>
            </w:r>
          </w:p>
          <w:p w14:paraId="15033519" w14:textId="5015A052"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Participate in decision-making processes (e.g. engage in group discussions, make shared decisions, share views)</w:t>
            </w:r>
          </w:p>
          <w:p w14:paraId="3718AC24" w14:textId="77777777" w:rsidR="00CA559C" w:rsidRPr="00580643" w:rsidRDefault="00CA559C" w:rsidP="007F3C02">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PSC</w:t>
            </w:r>
          </w:p>
        </w:tc>
        <w:tc>
          <w:tcPr>
            <w:tcW w:w="3312" w:type="dxa"/>
          </w:tcPr>
          <w:p w14:paraId="4890B36D" w14:textId="62964DE0" w:rsidR="00CA559C" w:rsidRPr="0097536D" w:rsidRDefault="00CA559C" w:rsidP="000C3AB2">
            <w:pPr>
              <w:keepNext/>
              <w:keepLines/>
              <w:spacing w:before="60" w:after="60" w:line="252" w:lineRule="auto"/>
              <w:ind w:firstLine="6"/>
              <w:outlineLvl w:val="4"/>
              <w:rPr>
                <w:rFonts w:eastAsia="Cambria" w:cs="Arial"/>
                <w:sz w:val="20"/>
                <w:szCs w:val="20"/>
                <w:lang w:val="en-AU"/>
              </w:rPr>
            </w:pPr>
            <w:r w:rsidRPr="0097536D">
              <w:rPr>
                <w:rFonts w:eastAsia="Cambria" w:cs="Arial"/>
                <w:sz w:val="20"/>
                <w:szCs w:val="20"/>
                <w:lang w:val="en-AU"/>
              </w:rPr>
              <w:t>Not all students, particularly EAL/D students, have a cultural past that allows an obvious comparison between the past and present</w:t>
            </w:r>
            <w:r w:rsidR="000C3AB2">
              <w:rPr>
                <w:rFonts w:eastAsia="Cambria" w:cs="Arial"/>
                <w:sz w:val="20"/>
                <w:szCs w:val="20"/>
                <w:lang w:val="en-AU"/>
              </w:rPr>
              <w:t>;</w:t>
            </w:r>
            <w:r w:rsidRPr="0097536D">
              <w:rPr>
                <w:rFonts w:eastAsia="Cambria" w:cs="Arial"/>
                <w:sz w:val="20"/>
                <w:szCs w:val="20"/>
                <w:lang w:val="en-AU"/>
              </w:rPr>
              <w:t xml:space="preserve"> for example, children in remote Australia, or children from Afghanistan, Sudan.</w:t>
            </w:r>
          </w:p>
        </w:tc>
        <w:tc>
          <w:tcPr>
            <w:tcW w:w="3312" w:type="dxa"/>
          </w:tcPr>
          <w:p w14:paraId="724027F9" w14:textId="77777777" w:rsidR="00CA559C" w:rsidRPr="0097536D" w:rsidRDefault="00CA559C" w:rsidP="007F3C02">
            <w:pPr>
              <w:keepNext/>
              <w:keepLines/>
              <w:spacing w:before="60" w:after="60" w:line="252" w:lineRule="auto"/>
              <w:ind w:firstLine="6"/>
              <w:outlineLvl w:val="4"/>
              <w:rPr>
                <w:rFonts w:eastAsia="Cambria" w:cs="Arial"/>
                <w:sz w:val="20"/>
                <w:szCs w:val="20"/>
                <w:lang w:val="en-AU"/>
              </w:rPr>
            </w:pPr>
            <w:r w:rsidRPr="0097536D">
              <w:rPr>
                <w:rFonts w:eastAsia="Cambria" w:cs="Arial"/>
                <w:sz w:val="20"/>
                <w:szCs w:val="20"/>
                <w:lang w:val="en-AU"/>
              </w:rPr>
              <w:t>Construct tasks that allow all students to share their experiences of how the past in their country differs from the present.</w:t>
            </w:r>
          </w:p>
          <w:p w14:paraId="224A7152" w14:textId="77777777" w:rsidR="00CA559C" w:rsidRPr="0097536D" w:rsidRDefault="00CA559C" w:rsidP="007F3C02">
            <w:pPr>
              <w:keepNext/>
              <w:keepLines/>
              <w:spacing w:before="60" w:after="60" w:line="252" w:lineRule="auto"/>
              <w:ind w:firstLine="6"/>
              <w:outlineLvl w:val="4"/>
              <w:rPr>
                <w:rFonts w:eastAsia="Cambria" w:cs="Arial"/>
                <w:sz w:val="20"/>
                <w:szCs w:val="20"/>
                <w:lang w:val="en-AU"/>
              </w:rPr>
            </w:pPr>
          </w:p>
        </w:tc>
      </w:tr>
      <w:tr w:rsidR="00CA559C" w:rsidRPr="00800DAB" w14:paraId="11350A49" w14:textId="77777777" w:rsidTr="008F6C3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0A0" w:firstRow="1" w:lastRow="0" w:firstColumn="1" w:lastColumn="0" w:noHBand="0" w:noVBand="0"/>
        </w:tblPrEx>
        <w:trPr>
          <w:trHeight w:val="20"/>
        </w:trPr>
        <w:tc>
          <w:tcPr>
            <w:tcW w:w="3312" w:type="dxa"/>
          </w:tcPr>
          <w:p w14:paraId="5DC03486" w14:textId="77777777" w:rsidR="00CA559C" w:rsidRPr="003B16A3" w:rsidRDefault="00CA559C" w:rsidP="007F3C02">
            <w:pPr>
              <w:widowControl w:val="0"/>
              <w:pBdr>
                <w:top w:val="nil"/>
                <w:left w:val="nil"/>
                <w:bottom w:val="nil"/>
                <w:right w:val="nil"/>
                <w:between w:val="nil"/>
                <w:bar w:val="nil"/>
              </w:pBdr>
              <w:spacing w:before="60" w:after="60" w:line="252" w:lineRule="auto"/>
              <w:ind w:firstLine="6"/>
              <w:rPr>
                <w:rFonts w:cs="Arial"/>
                <w:b/>
                <w:color w:val="5F497A" w:themeColor="accent4" w:themeShade="BF"/>
                <w:sz w:val="20"/>
                <w:szCs w:val="20"/>
              </w:rPr>
            </w:pPr>
            <w:r w:rsidRPr="003B16A3">
              <w:rPr>
                <w:rFonts w:cs="Arial"/>
                <w:b/>
                <w:color w:val="5F497A" w:themeColor="accent4" w:themeShade="BF"/>
                <w:sz w:val="20"/>
                <w:szCs w:val="20"/>
              </w:rPr>
              <w:t>Communicating and reflecting</w:t>
            </w:r>
          </w:p>
          <w:p w14:paraId="31ABDBD0" w14:textId="77777777" w:rsidR="00CA559C" w:rsidRPr="00580643" w:rsidRDefault="00CA559C" w:rsidP="007F3C02">
            <w:pPr>
              <w:pBdr>
                <w:top w:val="nil"/>
                <w:left w:val="nil"/>
                <w:bottom w:val="nil"/>
                <w:right w:val="nil"/>
                <w:between w:val="nil"/>
                <w:bar w:val="nil"/>
              </w:pBdr>
              <w:spacing w:before="60" w:after="60" w:line="252" w:lineRule="auto"/>
              <w:ind w:firstLine="6"/>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Present findings in a range of communication forms, using relevant terms (e.g. written, oral, digital, role-play, graphic)</w:t>
            </w:r>
          </w:p>
          <w:p w14:paraId="291C79F4" w14:textId="77777777" w:rsidR="00CA559C" w:rsidRPr="00580643" w:rsidRDefault="00CA559C" w:rsidP="007F3C02">
            <w:pPr>
              <w:pBdr>
                <w:top w:val="nil"/>
                <w:left w:val="nil"/>
                <w:bottom w:val="nil"/>
                <w:right w:val="nil"/>
                <w:between w:val="nil"/>
                <w:bar w:val="nil"/>
              </w:pBdr>
              <w:spacing w:before="60" w:after="60" w:line="252" w:lineRule="auto"/>
              <w:ind w:firstLine="6"/>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ICT, CCT, PSC</w:t>
            </w:r>
          </w:p>
          <w:p w14:paraId="447F52BE" w14:textId="77777777" w:rsidR="00CA559C" w:rsidRPr="00580643" w:rsidRDefault="00CA559C" w:rsidP="007F3C02">
            <w:pPr>
              <w:pBdr>
                <w:top w:val="nil"/>
                <w:left w:val="nil"/>
                <w:bottom w:val="nil"/>
                <w:right w:val="nil"/>
                <w:between w:val="nil"/>
                <w:bar w:val="nil"/>
              </w:pBdr>
              <w:spacing w:before="60" w:after="60" w:line="252" w:lineRule="auto"/>
              <w:ind w:firstLine="6"/>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Develop texts, including </w:t>
            </w:r>
            <w:r w:rsidRPr="00580643">
              <w:rPr>
                <w:rFonts w:eastAsia="Calibri" w:cs="Calibri"/>
                <w:color w:val="000000"/>
                <w:sz w:val="20"/>
                <w:szCs w:val="20"/>
                <w:u w:val="single" w:color="000000"/>
                <w:bdr w:val="nil"/>
                <w:lang w:val="en-AU"/>
              </w:rPr>
              <w:t>narratives</w:t>
            </w:r>
            <w:r w:rsidRPr="00580643">
              <w:rPr>
                <w:rFonts w:eastAsia="Calibri" w:cs="Calibri"/>
                <w:color w:val="000000"/>
                <w:sz w:val="20"/>
                <w:szCs w:val="20"/>
                <w:u w:color="000000"/>
                <w:bdr w:val="nil"/>
              </w:rPr>
              <w:t>, that describes an event or place</w:t>
            </w:r>
          </w:p>
          <w:p w14:paraId="63961957" w14:textId="77777777" w:rsidR="00CA559C" w:rsidRPr="00580643" w:rsidRDefault="00CA559C" w:rsidP="007F3C02">
            <w:pPr>
              <w:pBdr>
                <w:top w:val="nil"/>
                <w:left w:val="nil"/>
                <w:bottom w:val="nil"/>
                <w:right w:val="nil"/>
                <w:between w:val="nil"/>
                <w:bar w:val="nil"/>
              </w:pBdr>
              <w:spacing w:before="60" w:after="60" w:line="252" w:lineRule="auto"/>
              <w:ind w:firstLine="6"/>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w:t>
            </w:r>
          </w:p>
          <w:p w14:paraId="74F5EE87" w14:textId="338832D7" w:rsidR="00CA559C" w:rsidRPr="00580643" w:rsidRDefault="00CA559C" w:rsidP="007F3C02">
            <w:pPr>
              <w:pBdr>
                <w:top w:val="nil"/>
                <w:left w:val="nil"/>
                <w:bottom w:val="nil"/>
                <w:right w:val="nil"/>
                <w:between w:val="nil"/>
                <w:bar w:val="nil"/>
              </w:pBdr>
              <w:spacing w:before="60" w:after="60" w:line="252" w:lineRule="auto"/>
              <w:ind w:firstLine="6"/>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Reflect on learning and respond to findings</w:t>
            </w:r>
            <w:r w:rsidR="008F6C39">
              <w:rPr>
                <w:rFonts w:eastAsia="Calibri" w:cs="Calibri"/>
                <w:color w:val="000000"/>
                <w:sz w:val="20"/>
                <w:szCs w:val="20"/>
                <w:u w:color="000000"/>
                <w:bdr w:val="nil"/>
                <w:lang w:val="en-AU"/>
              </w:rPr>
              <w:t xml:space="preserve"> </w:t>
            </w:r>
            <w:r w:rsidRPr="00580643">
              <w:rPr>
                <w:rFonts w:eastAsia="Calibri" w:cs="Calibri"/>
                <w:color w:val="000000"/>
                <w:sz w:val="20"/>
                <w:szCs w:val="20"/>
                <w:u w:color="000000"/>
                <w:bdr w:val="nil"/>
                <w:lang w:val="en-AU"/>
              </w:rPr>
              <w:t>(e.g. discussing what they have learned)</w:t>
            </w:r>
          </w:p>
          <w:p w14:paraId="19CCBA64" w14:textId="77777777" w:rsidR="00CA559C" w:rsidRPr="00580643" w:rsidRDefault="00CA559C" w:rsidP="007F3C02">
            <w:pPr>
              <w:pBdr>
                <w:top w:val="nil"/>
                <w:left w:val="nil"/>
                <w:bottom w:val="nil"/>
                <w:right w:val="nil"/>
                <w:between w:val="nil"/>
                <w:bar w:val="nil"/>
              </w:pBdr>
              <w:spacing w:before="60" w:after="60" w:line="252" w:lineRule="auto"/>
              <w:ind w:firstLine="6"/>
              <w:contextualSpacing/>
              <w:rPr>
                <w:rFonts w:eastAsia="Calibri" w:cs="Calibri"/>
                <w:b/>
                <w:color w:val="000000"/>
                <w:sz w:val="20"/>
                <w:szCs w:val="20"/>
                <w:u w:color="000000"/>
                <w:bdr w:val="nil"/>
                <w:lang w:val="en-AU"/>
              </w:rPr>
            </w:pPr>
            <w:r w:rsidRPr="00580643">
              <w:rPr>
                <w:rFonts w:eastAsia="Calibri" w:cs="Calibri"/>
                <w:color w:val="000000"/>
                <w:sz w:val="20"/>
                <w:szCs w:val="20"/>
                <w:u w:color="000000"/>
                <w:bdr w:val="nil"/>
              </w:rPr>
              <w:t>L, CCT, PSC</w:t>
            </w:r>
          </w:p>
        </w:tc>
        <w:tc>
          <w:tcPr>
            <w:tcW w:w="3312" w:type="dxa"/>
          </w:tcPr>
          <w:p w14:paraId="5E173FDB" w14:textId="23F8DA50" w:rsidR="00CA559C" w:rsidRPr="0097536D" w:rsidRDefault="00CA559C" w:rsidP="007F3C02">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Retells require a good control of the past tense forms in English. English has a complicated tense system, with several ways of talking about the past that are not interchangeable and are used to make fine disti</w:t>
            </w:r>
            <w:r w:rsidR="00A5210A">
              <w:rPr>
                <w:rFonts w:eastAsia="Cambria" w:cs="Arial"/>
                <w:sz w:val="20"/>
                <w:szCs w:val="20"/>
                <w:lang w:val="en-AU"/>
              </w:rPr>
              <w:t>nctions of meaning. For example,</w:t>
            </w:r>
            <w:r w:rsidRPr="0097536D">
              <w:rPr>
                <w:rFonts w:eastAsia="Cambria" w:cs="Arial"/>
                <w:sz w:val="20"/>
                <w:szCs w:val="20"/>
                <w:lang w:val="en-AU"/>
              </w:rPr>
              <w:t xml:space="preserve"> When I was five my family moved to Kalgoorlie. We have lived here for twenty years.</w:t>
            </w:r>
          </w:p>
        </w:tc>
        <w:tc>
          <w:tcPr>
            <w:tcW w:w="3312" w:type="dxa"/>
          </w:tcPr>
          <w:p w14:paraId="3CF990DF" w14:textId="77777777" w:rsidR="00CA559C" w:rsidRPr="0097536D" w:rsidRDefault="00CA559C" w:rsidP="007F3C02">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Use model texts to demonstrate and explain the steps in a type of text.</w:t>
            </w:r>
          </w:p>
          <w:p w14:paraId="4D378C75" w14:textId="6ED88192" w:rsidR="00CA559C" w:rsidRPr="0097536D" w:rsidRDefault="000244CF" w:rsidP="007F3C02">
            <w:pPr>
              <w:keepNext/>
              <w:keepLines/>
              <w:spacing w:before="60" w:after="60" w:line="252" w:lineRule="auto"/>
              <w:outlineLvl w:val="4"/>
              <w:rPr>
                <w:rFonts w:eastAsia="Cambria" w:cs="Arial"/>
                <w:sz w:val="20"/>
                <w:szCs w:val="20"/>
                <w:lang w:val="en-AU"/>
              </w:rPr>
            </w:pPr>
            <w:r>
              <w:rPr>
                <w:rFonts w:eastAsia="Cambria" w:cs="Arial"/>
                <w:sz w:val="20"/>
                <w:szCs w:val="20"/>
                <w:lang w:val="en-AU"/>
              </w:rPr>
              <w:t>Engage students in teacher-</w:t>
            </w:r>
            <w:r w:rsidR="00CA559C" w:rsidRPr="0097536D">
              <w:rPr>
                <w:rFonts w:eastAsia="Cambria" w:cs="Arial"/>
                <w:sz w:val="20"/>
                <w:szCs w:val="20"/>
                <w:lang w:val="en-AU"/>
              </w:rPr>
              <w:t xml:space="preserve">led joint construction of new types of texts. </w:t>
            </w:r>
          </w:p>
          <w:p w14:paraId="67144F59" w14:textId="77777777" w:rsidR="00CA559C" w:rsidRPr="0097536D" w:rsidRDefault="00CA559C" w:rsidP="007F3C02">
            <w:pPr>
              <w:keepNext/>
              <w:keepLines/>
              <w:spacing w:before="60" w:after="60" w:line="252" w:lineRule="auto"/>
              <w:outlineLvl w:val="4"/>
              <w:rPr>
                <w:rFonts w:eastAsia="Cambria" w:cs="Arial"/>
                <w:sz w:val="20"/>
                <w:szCs w:val="20"/>
                <w:lang w:val="en-AU"/>
              </w:rPr>
            </w:pPr>
            <w:r w:rsidRPr="0097536D">
              <w:rPr>
                <w:rFonts w:eastAsia="Cambria" w:cs="Arial"/>
                <w:sz w:val="20"/>
                <w:szCs w:val="20"/>
                <w:lang w:val="en-AU"/>
              </w:rPr>
              <w:t>Provide guided writing outlines to support with text structure, vocabulary lists of common and necessary information (which students have time to study and research prior to the task), and support in using the technology needed to produce these texts.</w:t>
            </w:r>
          </w:p>
        </w:tc>
      </w:tr>
    </w:tbl>
    <w:p w14:paraId="3AD85D26" w14:textId="77777777" w:rsidR="00CA559C" w:rsidRPr="00800DAB" w:rsidRDefault="00CA559C" w:rsidP="00800DAB"/>
    <w:p w14:paraId="197A5159" w14:textId="77777777" w:rsidR="00CA559C" w:rsidRDefault="00CA559C" w:rsidP="00800DAB"/>
    <w:p w14:paraId="284CF4C2" w14:textId="77777777" w:rsidR="00D7386B" w:rsidRDefault="00D7386B" w:rsidP="00800DAB">
      <w:pPr>
        <w:sectPr w:rsidR="00D7386B" w:rsidSect="00FE22DA">
          <w:headerReference w:type="even" r:id="rId33"/>
          <w:headerReference w:type="default" r:id="rId34"/>
          <w:footerReference w:type="even" r:id="rId35"/>
          <w:footerReference w:type="default" r:id="rId36"/>
          <w:headerReference w:type="first" r:id="rId37"/>
          <w:footerReference w:type="first" r:id="rId38"/>
          <w:pgSz w:w="11906" w:h="16838"/>
          <w:pgMar w:top="1418" w:right="1133" w:bottom="1418" w:left="1134" w:header="709" w:footer="567" w:gutter="0"/>
          <w:cols w:space="708"/>
          <w:titlePg/>
          <w:docGrid w:linePitch="360"/>
        </w:sectPr>
      </w:pPr>
    </w:p>
    <w:p w14:paraId="150EB82C" w14:textId="77777777" w:rsidR="008B1909" w:rsidRPr="00E746A1" w:rsidRDefault="008B1909" w:rsidP="008B1909">
      <w:pPr>
        <w:rPr>
          <w:rFonts w:ascii="Franklin Gothic Book" w:hAnsi="Franklin Gothic Book"/>
          <w:b/>
          <w:color w:val="5F497A" w:themeColor="accent4" w:themeShade="BF"/>
          <w:sz w:val="48"/>
          <w:szCs w:val="48"/>
        </w:rPr>
      </w:pPr>
      <w:r w:rsidRPr="00E746A1">
        <w:rPr>
          <w:rFonts w:ascii="Franklin Gothic Book" w:hAnsi="Franklin Gothic Book"/>
          <w:b/>
          <w:color w:val="5F497A" w:themeColor="accent4" w:themeShade="BF"/>
          <w:sz w:val="48"/>
          <w:szCs w:val="48"/>
        </w:rPr>
        <w:t>Annotated Content Descriptions</w:t>
      </w:r>
      <w:r>
        <w:rPr>
          <w:rFonts w:ascii="Franklin Gothic Book" w:hAnsi="Franklin Gothic Book"/>
          <w:b/>
          <w:color w:val="5F497A" w:themeColor="accent4" w:themeShade="BF"/>
          <w:sz w:val="48"/>
          <w:szCs w:val="48"/>
        </w:rPr>
        <w:t xml:space="preserve"> | </w:t>
      </w:r>
      <w:r w:rsidRPr="00E746A1">
        <w:rPr>
          <w:rFonts w:ascii="Franklin Gothic Book" w:hAnsi="Franklin Gothic Book"/>
          <w:b/>
          <w:color w:val="5F497A" w:themeColor="accent4" w:themeShade="BF"/>
          <w:sz w:val="48"/>
          <w:szCs w:val="48"/>
        </w:rPr>
        <w:t>HASS</w:t>
      </w:r>
    </w:p>
    <w:p w14:paraId="1A543F5A" w14:textId="7510A18B" w:rsidR="00085693" w:rsidRDefault="00085693" w:rsidP="00E746A1">
      <w:pPr>
        <w:pStyle w:val="Heading2"/>
      </w:pPr>
      <w:bookmarkStart w:id="15" w:name="_Toc449527459"/>
      <w:r>
        <w:t>Year 3</w:t>
      </w:r>
      <w:bookmarkEnd w:id="15"/>
    </w:p>
    <w:tbl>
      <w:tblPr>
        <w:tblStyle w:val="TableGrid"/>
        <w:tblW w:w="9939" w:type="dxa"/>
        <w:tblInd w:w="-14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13"/>
        <w:gridCol w:w="3313"/>
        <w:gridCol w:w="3313"/>
      </w:tblGrid>
      <w:tr w:rsidR="00FF338D" w14:paraId="3D6BD1C0" w14:textId="77777777" w:rsidTr="0016695D">
        <w:trPr>
          <w:trHeight w:val="737"/>
          <w:tblHeader/>
        </w:trPr>
        <w:tc>
          <w:tcPr>
            <w:tcW w:w="3313" w:type="dxa"/>
            <w:tcBorders>
              <w:right w:val="single" w:sz="6" w:space="0" w:color="FFFFFF" w:themeColor="background1"/>
            </w:tcBorders>
            <w:shd w:val="clear" w:color="auto" w:fill="B2A1C7" w:themeFill="accent4" w:themeFillTint="99"/>
            <w:vAlign w:val="center"/>
          </w:tcPr>
          <w:p w14:paraId="5D536C25" w14:textId="43E72193" w:rsidR="00FF338D" w:rsidRDefault="00FF338D" w:rsidP="00FF338D">
            <w:pPr>
              <w:spacing w:after="0"/>
              <w:jc w:val="center"/>
            </w:pPr>
            <w:r>
              <w:rPr>
                <w:rFonts w:ascii="Calibri" w:eastAsia="Calibri" w:hAnsi="Calibri" w:cs="Arial"/>
                <w:b/>
                <w:color w:val="FFFFFF"/>
              </w:rPr>
              <w:t>CONTENT DESCRIPTIONS</w:t>
            </w:r>
          </w:p>
        </w:tc>
        <w:tc>
          <w:tcPr>
            <w:tcW w:w="3313" w:type="dxa"/>
            <w:tcBorders>
              <w:left w:val="single" w:sz="6" w:space="0" w:color="FFFFFF" w:themeColor="background1"/>
              <w:right w:val="single" w:sz="6" w:space="0" w:color="FFFFFF" w:themeColor="background1"/>
            </w:tcBorders>
            <w:shd w:val="clear" w:color="auto" w:fill="B2A1C7" w:themeFill="accent4" w:themeFillTint="99"/>
            <w:vAlign w:val="center"/>
          </w:tcPr>
          <w:p w14:paraId="6468A1BA" w14:textId="14FFDA7F" w:rsidR="00FF338D" w:rsidRDefault="00FF338D" w:rsidP="00FF338D">
            <w:pPr>
              <w:spacing w:after="0"/>
              <w:jc w:val="center"/>
            </w:pPr>
            <w:r>
              <w:rPr>
                <w:rFonts w:ascii="Calibri" w:eastAsia="Calibri" w:hAnsi="Calibri" w:cs="Arial"/>
                <w:b/>
                <w:color w:val="FFFFFF"/>
              </w:rPr>
              <w:t>LANGUAGE/CULTURAL CONSIDERATIONS</w:t>
            </w:r>
          </w:p>
        </w:tc>
        <w:tc>
          <w:tcPr>
            <w:tcW w:w="3313" w:type="dxa"/>
            <w:tcBorders>
              <w:left w:val="single" w:sz="6" w:space="0" w:color="FFFFFF" w:themeColor="background1"/>
            </w:tcBorders>
            <w:shd w:val="clear" w:color="auto" w:fill="B2A1C7" w:themeFill="accent4" w:themeFillTint="99"/>
            <w:vAlign w:val="center"/>
          </w:tcPr>
          <w:p w14:paraId="1D11580E" w14:textId="366E08AA" w:rsidR="00FF338D" w:rsidRDefault="00FF338D" w:rsidP="00FF338D">
            <w:pPr>
              <w:spacing w:after="0"/>
              <w:jc w:val="center"/>
            </w:pPr>
            <w:r>
              <w:rPr>
                <w:rFonts w:ascii="Calibri" w:eastAsia="Calibri" w:hAnsi="Calibri" w:cs="Arial"/>
                <w:b/>
                <w:color w:val="FFFFFF"/>
              </w:rPr>
              <w:t>TEACHING STRATEGIES</w:t>
            </w:r>
          </w:p>
        </w:tc>
      </w:tr>
      <w:tr w:rsidR="00FF338D" w:rsidRPr="00FF338D" w14:paraId="09FCA914" w14:textId="77777777" w:rsidTr="0016695D">
        <w:tc>
          <w:tcPr>
            <w:tcW w:w="3313" w:type="dxa"/>
          </w:tcPr>
          <w:p w14:paraId="6B21FD3F" w14:textId="77777777" w:rsidR="00FF338D" w:rsidRPr="00FF338D" w:rsidRDefault="00FF338D" w:rsidP="007F3C02">
            <w:pPr>
              <w:widowControl w:val="0"/>
              <w:spacing w:before="60" w:after="0" w:line="252" w:lineRule="auto"/>
              <w:rPr>
                <w:rFonts w:cs="Arial"/>
                <w:b/>
                <w:color w:val="5F497A" w:themeColor="accent4" w:themeShade="BF"/>
                <w:sz w:val="20"/>
                <w:szCs w:val="20"/>
              </w:rPr>
            </w:pPr>
            <w:r w:rsidRPr="00FF338D">
              <w:rPr>
                <w:rFonts w:cs="Arial"/>
                <w:b/>
                <w:color w:val="5F497A" w:themeColor="accent4" w:themeShade="BF"/>
                <w:sz w:val="20"/>
                <w:szCs w:val="20"/>
              </w:rPr>
              <w:t>Civics and Citizenship</w:t>
            </w:r>
          </w:p>
          <w:p w14:paraId="11FD5991" w14:textId="77777777" w:rsidR="00FF338D" w:rsidRPr="00FF338D" w:rsidRDefault="00FF338D" w:rsidP="007F3C02">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FF338D">
              <w:rPr>
                <w:rFonts w:cs="Arial"/>
                <w:b/>
                <w:color w:val="5F497A" w:themeColor="accent4" w:themeShade="BF"/>
                <w:sz w:val="20"/>
                <w:szCs w:val="20"/>
              </w:rPr>
              <w:t>Communities</w:t>
            </w:r>
          </w:p>
          <w:p w14:paraId="3F61D6EF" w14:textId="77777777" w:rsidR="00FF338D" w:rsidRPr="00FF338D" w:rsidRDefault="00FF338D" w:rsidP="007F3C02">
            <w:pPr>
              <w:spacing w:after="60" w:line="252" w:lineRule="auto"/>
              <w:rPr>
                <w:sz w:val="20"/>
                <w:szCs w:val="20"/>
              </w:rPr>
            </w:pPr>
            <w:r w:rsidRPr="00FF338D">
              <w:rPr>
                <w:sz w:val="20"/>
                <w:szCs w:val="20"/>
              </w:rPr>
              <w:t xml:space="preserve">Communities make decisions in different ways and voting is a way that groups make decisions democratically (ACHCK001) </w:t>
            </w:r>
            <w:r w:rsidRPr="00FF338D">
              <w:rPr>
                <w:sz w:val="20"/>
                <w:szCs w:val="20"/>
              </w:rPr>
              <w:br/>
              <w:t>L, CCT, PSC, EU, IU</w:t>
            </w:r>
          </w:p>
          <w:p w14:paraId="6C5A8338" w14:textId="277F5EB3" w:rsidR="00FF338D" w:rsidRPr="00FF338D" w:rsidRDefault="00FF338D" w:rsidP="008604C0">
            <w:pPr>
              <w:spacing w:after="60" w:line="252" w:lineRule="auto"/>
              <w:rPr>
                <w:sz w:val="20"/>
                <w:szCs w:val="20"/>
              </w:rPr>
            </w:pPr>
            <w:r w:rsidRPr="00FF338D">
              <w:rPr>
                <w:sz w:val="20"/>
                <w:szCs w:val="20"/>
              </w:rPr>
              <w:t>Who makes rules, why rules are important and the consequences of rules not being followed (ACHCK002) L, CCT, PSC, EU</w:t>
            </w:r>
          </w:p>
        </w:tc>
        <w:tc>
          <w:tcPr>
            <w:tcW w:w="3313" w:type="dxa"/>
          </w:tcPr>
          <w:p w14:paraId="6768FEB1" w14:textId="5C60C4A1"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FF338D">
              <w:rPr>
                <w:rFonts w:eastAsia="Cambria" w:cs="Arial"/>
                <w:sz w:val="20"/>
                <w:szCs w:val="20"/>
                <w:lang w:val="en-AU"/>
              </w:rPr>
              <w:t>Some EAL/D students may be from countries where there is no democracy or where there has been an ongoing struggle for democracy.</w:t>
            </w:r>
          </w:p>
        </w:tc>
        <w:tc>
          <w:tcPr>
            <w:tcW w:w="3313" w:type="dxa"/>
          </w:tcPr>
          <w:p w14:paraId="41FFB62D" w14:textId="076438E5" w:rsidR="00FF338D" w:rsidRPr="001618B9" w:rsidRDefault="00FF338D" w:rsidP="007F3C02">
            <w:pPr>
              <w:keepNext/>
              <w:keepLines/>
              <w:spacing w:before="60" w:after="60" w:line="252" w:lineRule="auto"/>
              <w:outlineLvl w:val="4"/>
              <w:rPr>
                <w:rFonts w:eastAsia="Cambria" w:cs="Arial"/>
                <w:sz w:val="20"/>
                <w:szCs w:val="20"/>
                <w:lang w:val="en-AU"/>
              </w:rPr>
            </w:pPr>
            <w:r w:rsidRPr="00FF338D">
              <w:rPr>
                <w:rFonts w:eastAsia="Cambria" w:cs="Arial"/>
                <w:sz w:val="20"/>
                <w:szCs w:val="20"/>
                <w:lang w:val="en-AU"/>
              </w:rPr>
              <w:t>It is important not to assume prior knowledge and experience. Ensure that discussions are inclusive of wider experiences, beyond those of urban Australia.</w:t>
            </w:r>
          </w:p>
        </w:tc>
      </w:tr>
      <w:tr w:rsidR="00FF338D" w:rsidRPr="00FF338D" w14:paraId="4AFF2250" w14:textId="77777777" w:rsidTr="0016695D">
        <w:tc>
          <w:tcPr>
            <w:tcW w:w="3313" w:type="dxa"/>
          </w:tcPr>
          <w:p w14:paraId="03BF2C8E" w14:textId="77777777" w:rsidR="00FF338D" w:rsidRPr="00FF338D" w:rsidRDefault="00FF338D" w:rsidP="007F3C02">
            <w:pPr>
              <w:keepNext/>
              <w:keepLines/>
              <w:pBdr>
                <w:top w:val="nil"/>
                <w:left w:val="nil"/>
                <w:bottom w:val="nil"/>
                <w:right w:val="nil"/>
                <w:between w:val="nil"/>
                <w:bar w:val="nil"/>
              </w:pBdr>
              <w:spacing w:before="60" w:after="0" w:line="252" w:lineRule="auto"/>
              <w:outlineLvl w:val="4"/>
              <w:rPr>
                <w:rFonts w:eastAsia="Calibri" w:cs="Calibri"/>
                <w:b/>
                <w:bCs/>
                <w:sz w:val="20"/>
                <w:szCs w:val="20"/>
                <w:lang w:val="en-AU"/>
              </w:rPr>
            </w:pPr>
            <w:r w:rsidRPr="00FF338D">
              <w:rPr>
                <w:rFonts w:eastAsia="Calibri" w:cs="Calibri"/>
                <w:sz w:val="20"/>
                <w:szCs w:val="20"/>
                <w:lang w:val="en-AU"/>
              </w:rPr>
              <w:t xml:space="preserve">Why </w:t>
            </w:r>
            <w:r w:rsidRPr="00FF338D">
              <w:rPr>
                <w:rFonts w:eastAsia="Cambria" w:cs="Arial"/>
                <w:sz w:val="20"/>
                <w:szCs w:val="20"/>
                <w:lang w:val="en-AU"/>
              </w:rPr>
              <w:t>people</w:t>
            </w:r>
            <w:r w:rsidRPr="00FF338D">
              <w:rPr>
                <w:rFonts w:eastAsia="Calibri" w:cs="Calibri"/>
                <w:sz w:val="20"/>
                <w:szCs w:val="20"/>
                <w:lang w:val="en-AU"/>
              </w:rPr>
              <w:t xml:space="preserve"> participate in </w:t>
            </w:r>
            <w:r w:rsidRPr="00FF338D">
              <w:rPr>
                <w:rFonts w:eastAsia="Calibri" w:cs="Calibri"/>
                <w:sz w:val="20"/>
                <w:szCs w:val="20"/>
                <w:u w:val="single"/>
                <w:lang w:val="en-AU"/>
              </w:rPr>
              <w:t>community</w:t>
            </w:r>
            <w:r w:rsidRPr="00FF338D">
              <w:rPr>
                <w:rFonts w:eastAsia="Calibri" w:cs="Calibri"/>
                <w:sz w:val="20"/>
                <w:szCs w:val="20"/>
                <w:lang w:val="en-AU"/>
              </w:rPr>
              <w:t xml:space="preserve"> groups, such as a school or </w:t>
            </w:r>
            <w:r w:rsidRPr="00FF338D">
              <w:rPr>
                <w:rFonts w:eastAsia="Calibri" w:cs="Calibri"/>
                <w:sz w:val="20"/>
                <w:szCs w:val="20"/>
                <w:u w:val="single"/>
                <w:lang w:val="en-AU"/>
              </w:rPr>
              <w:t>community</w:t>
            </w:r>
            <w:r w:rsidRPr="00FF338D">
              <w:rPr>
                <w:rFonts w:eastAsia="Calibri" w:cs="Calibri"/>
                <w:sz w:val="20"/>
                <w:szCs w:val="20"/>
                <w:lang w:val="en-AU"/>
              </w:rPr>
              <w:t xml:space="preserve"> project, and how students can actively </w:t>
            </w:r>
            <w:r w:rsidRPr="00FF338D">
              <w:rPr>
                <w:rFonts w:eastAsia="Calibri" w:cs="Calibri"/>
                <w:sz w:val="20"/>
                <w:szCs w:val="20"/>
                <w:u w:val="single"/>
                <w:lang w:val="en-AU"/>
              </w:rPr>
              <w:t>participate</w:t>
            </w:r>
            <w:r w:rsidRPr="00FF338D">
              <w:rPr>
                <w:rFonts w:eastAsia="Calibri" w:cs="Calibri"/>
                <w:sz w:val="20"/>
                <w:szCs w:val="20"/>
                <w:lang w:val="en-AU"/>
              </w:rPr>
              <w:t xml:space="preserve"> and contribute to their </w:t>
            </w:r>
            <w:r w:rsidRPr="00FF338D">
              <w:rPr>
                <w:rFonts w:eastAsia="Calibri" w:cs="Calibri"/>
                <w:sz w:val="20"/>
                <w:szCs w:val="20"/>
                <w:u w:val="single"/>
                <w:lang w:val="en-AU"/>
              </w:rPr>
              <w:t>local</w:t>
            </w:r>
            <w:r w:rsidRPr="00FF338D">
              <w:rPr>
                <w:rFonts w:eastAsia="Calibri" w:cs="Calibri"/>
                <w:sz w:val="20"/>
                <w:szCs w:val="20"/>
                <w:lang w:val="en-AU"/>
              </w:rPr>
              <w:t xml:space="preserve"> </w:t>
            </w:r>
            <w:r w:rsidRPr="00FF338D">
              <w:rPr>
                <w:rFonts w:eastAsia="Calibri" w:cs="Calibri"/>
                <w:sz w:val="20"/>
                <w:szCs w:val="20"/>
                <w:u w:val="single"/>
                <w:lang w:val="en-AU"/>
              </w:rPr>
              <w:t>community</w:t>
            </w:r>
            <w:r w:rsidRPr="00FF338D">
              <w:rPr>
                <w:rFonts w:eastAsia="Calibri" w:cs="Calibri"/>
                <w:sz w:val="20"/>
                <w:szCs w:val="20"/>
                <w:lang w:val="en-AU"/>
              </w:rPr>
              <w:t xml:space="preserve"> (ACHCK003)</w:t>
            </w:r>
          </w:p>
          <w:p w14:paraId="3CEF17BE" w14:textId="581CEC45" w:rsidR="00FF338D" w:rsidRPr="00FF338D" w:rsidRDefault="00FF338D" w:rsidP="007F3C02">
            <w:pPr>
              <w:spacing w:after="60" w:line="252" w:lineRule="auto"/>
              <w:rPr>
                <w:sz w:val="20"/>
                <w:szCs w:val="20"/>
              </w:rPr>
            </w:pPr>
            <w:r w:rsidRPr="00FF338D">
              <w:rPr>
                <w:rFonts w:eastAsia="Calibri" w:cs="Calibri"/>
                <w:sz w:val="20"/>
                <w:szCs w:val="20"/>
                <w:lang w:val="en-AU"/>
              </w:rPr>
              <w:t>L, CCT, PSC</w:t>
            </w:r>
          </w:p>
        </w:tc>
        <w:tc>
          <w:tcPr>
            <w:tcW w:w="3313" w:type="dxa"/>
          </w:tcPr>
          <w:p w14:paraId="3B6EA5B2" w14:textId="68A1051B"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FF338D">
              <w:rPr>
                <w:rFonts w:eastAsia="Cambria" w:cs="Arial"/>
                <w:sz w:val="20"/>
                <w:szCs w:val="20"/>
                <w:lang w:val="en-AU"/>
              </w:rPr>
              <w:t>Students’ understandings and past experiences of community may be different to the Australian understanding of community.</w:t>
            </w:r>
          </w:p>
        </w:tc>
        <w:tc>
          <w:tcPr>
            <w:tcW w:w="3313" w:type="dxa"/>
          </w:tcPr>
          <w:p w14:paraId="1ED7770E" w14:textId="044DC82F" w:rsidR="00FF338D" w:rsidRPr="001618B9" w:rsidRDefault="00FF338D" w:rsidP="007F3C02">
            <w:pPr>
              <w:keepNext/>
              <w:keepLines/>
              <w:spacing w:before="60" w:after="60" w:line="252" w:lineRule="auto"/>
              <w:outlineLvl w:val="4"/>
              <w:rPr>
                <w:rFonts w:eastAsia="Cambria" w:cs="Arial"/>
                <w:sz w:val="20"/>
                <w:szCs w:val="20"/>
                <w:lang w:val="en-AU"/>
              </w:rPr>
            </w:pPr>
            <w:r w:rsidRPr="00FF338D">
              <w:rPr>
                <w:rFonts w:eastAsia="Cambria" w:cs="Arial"/>
                <w:sz w:val="20"/>
                <w:szCs w:val="20"/>
                <w:lang w:val="en-AU"/>
              </w:rPr>
              <w:t>Construct tasks that allow all students to share their experiences of how ‘community’ in their country compares to that in Australia.</w:t>
            </w:r>
          </w:p>
        </w:tc>
      </w:tr>
      <w:tr w:rsidR="00FF338D" w:rsidRPr="00FF338D" w14:paraId="6EE0C1FD" w14:textId="77777777" w:rsidTr="0016695D">
        <w:tc>
          <w:tcPr>
            <w:tcW w:w="3313" w:type="dxa"/>
          </w:tcPr>
          <w:p w14:paraId="75E94B72" w14:textId="77777777" w:rsidR="00FF338D" w:rsidRPr="00FF338D" w:rsidRDefault="00FF338D" w:rsidP="007F3C02">
            <w:pPr>
              <w:widowControl w:val="0"/>
              <w:spacing w:before="60" w:after="0" w:line="252" w:lineRule="auto"/>
              <w:rPr>
                <w:rFonts w:cs="Arial"/>
                <w:b/>
                <w:color w:val="5F497A" w:themeColor="accent4" w:themeShade="BF"/>
                <w:sz w:val="20"/>
                <w:szCs w:val="20"/>
              </w:rPr>
            </w:pPr>
            <w:r w:rsidRPr="00FF338D">
              <w:rPr>
                <w:rFonts w:cs="Arial"/>
                <w:b/>
                <w:color w:val="5F497A" w:themeColor="accent4" w:themeShade="BF"/>
                <w:sz w:val="20"/>
                <w:szCs w:val="20"/>
              </w:rPr>
              <w:t>Geography</w:t>
            </w:r>
          </w:p>
          <w:p w14:paraId="12005179" w14:textId="77777777" w:rsidR="00FF338D" w:rsidRPr="00FF338D" w:rsidRDefault="00FF338D" w:rsidP="007F3C02">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FF338D">
              <w:rPr>
                <w:rFonts w:cs="Arial"/>
                <w:b/>
                <w:color w:val="5F497A" w:themeColor="accent4" w:themeShade="BF"/>
                <w:sz w:val="20"/>
                <w:szCs w:val="20"/>
              </w:rPr>
              <w:t>Places are both similar and different</w:t>
            </w:r>
          </w:p>
          <w:p w14:paraId="31424894" w14:textId="77777777" w:rsidR="00FF338D" w:rsidRPr="00FF338D" w:rsidRDefault="00FF338D" w:rsidP="007F3C02">
            <w:pPr>
              <w:keepNext/>
              <w:keepLines/>
              <w:pBdr>
                <w:top w:val="nil"/>
                <w:left w:val="nil"/>
                <w:bottom w:val="nil"/>
                <w:right w:val="nil"/>
                <w:between w:val="nil"/>
                <w:bar w:val="nil"/>
              </w:pBdr>
              <w:spacing w:before="60" w:after="0" w:line="252" w:lineRule="auto"/>
              <w:outlineLvl w:val="4"/>
              <w:rPr>
                <w:rFonts w:eastAsia="Arial" w:cs="Calibri"/>
                <w:sz w:val="20"/>
                <w:szCs w:val="20"/>
                <w:lang w:val="en-AU"/>
              </w:rPr>
            </w:pPr>
            <w:r w:rsidRPr="00FF338D">
              <w:rPr>
                <w:rFonts w:eastAsia="Arial" w:cs="Calibri"/>
                <w:sz w:val="20"/>
                <w:szCs w:val="20"/>
                <w:lang w:val="en-AU"/>
              </w:rPr>
              <w:t xml:space="preserve">The location of Australian states, territories, capital cities and major regional centres of Western Australia and the location and identifying attributes of Australia’s major natural </w:t>
            </w:r>
            <w:r w:rsidRPr="00FF338D">
              <w:rPr>
                <w:rFonts w:eastAsia="Calibri" w:cs="Calibri"/>
                <w:sz w:val="20"/>
                <w:szCs w:val="20"/>
                <w:u w:val="single"/>
                <w:lang w:val="en-AU"/>
              </w:rPr>
              <w:t>features</w:t>
            </w:r>
            <w:r w:rsidRPr="00FF338D">
              <w:rPr>
                <w:rFonts w:eastAsia="Arial" w:cs="Calibri"/>
                <w:sz w:val="20"/>
                <w:szCs w:val="20"/>
                <w:lang w:val="en-AU"/>
              </w:rPr>
              <w:t xml:space="preserve"> (e.g. rivers, deserts, rainforests, the Great Dividing Range, the Great Barrier Reef) (ACHGK014)</w:t>
            </w:r>
          </w:p>
          <w:p w14:paraId="38D422D1" w14:textId="56E72364" w:rsidR="00FF338D" w:rsidRPr="00FF338D" w:rsidRDefault="00FF338D" w:rsidP="007F3C02">
            <w:pPr>
              <w:spacing w:after="60" w:line="252" w:lineRule="auto"/>
              <w:rPr>
                <w:sz w:val="20"/>
                <w:szCs w:val="20"/>
              </w:rPr>
            </w:pPr>
            <w:r w:rsidRPr="00FF338D">
              <w:rPr>
                <w:rFonts w:eastAsia="Arial" w:cs="Calibri"/>
                <w:sz w:val="20"/>
                <w:szCs w:val="20"/>
                <w:lang w:val="en-AU"/>
              </w:rPr>
              <w:t>L, N, CCT</w:t>
            </w:r>
          </w:p>
        </w:tc>
        <w:tc>
          <w:tcPr>
            <w:tcW w:w="3313" w:type="dxa"/>
          </w:tcPr>
          <w:p w14:paraId="3D4877E7" w14:textId="7C45940F"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FF338D">
              <w:rPr>
                <w:rFonts w:eastAsia="Cambria" w:cs="Arial"/>
                <w:sz w:val="20"/>
                <w:szCs w:val="20"/>
                <w:lang w:val="en-AU"/>
              </w:rPr>
              <w:t>Geographical areas that are familiar to students born in Australia may be different to those that are familiar to EAL/D students, depending on where they have lived.</w:t>
            </w:r>
          </w:p>
        </w:tc>
        <w:tc>
          <w:tcPr>
            <w:tcW w:w="3313" w:type="dxa"/>
          </w:tcPr>
          <w:p w14:paraId="202CB9CD" w14:textId="144DF066" w:rsidR="00FF338D" w:rsidRPr="001618B9" w:rsidRDefault="00FF338D" w:rsidP="007F3C02">
            <w:pPr>
              <w:keepNext/>
              <w:keepLines/>
              <w:spacing w:before="60" w:after="60" w:line="252" w:lineRule="auto"/>
              <w:outlineLvl w:val="4"/>
              <w:rPr>
                <w:rFonts w:eastAsia="Cambria" w:cs="Arial"/>
                <w:sz w:val="20"/>
                <w:szCs w:val="20"/>
                <w:lang w:val="en-AU"/>
              </w:rPr>
            </w:pPr>
            <w:r w:rsidRPr="00FF338D">
              <w:rPr>
                <w:rFonts w:eastAsia="Cambria" w:cs="Arial"/>
                <w:sz w:val="20"/>
                <w:szCs w:val="20"/>
                <w:lang w:val="en-AU"/>
              </w:rPr>
              <w:t>Provide visual reference points, such as photos, drawings, charts and maps to support students’ learning.</w:t>
            </w:r>
          </w:p>
        </w:tc>
      </w:tr>
      <w:tr w:rsidR="00FF338D" w:rsidRPr="00FF338D" w14:paraId="3FB2E5B4" w14:textId="77777777" w:rsidTr="0016695D">
        <w:tc>
          <w:tcPr>
            <w:tcW w:w="3313" w:type="dxa"/>
          </w:tcPr>
          <w:p w14:paraId="054CEF10" w14:textId="77777777" w:rsidR="00FF338D" w:rsidRPr="00FF338D" w:rsidRDefault="00FF338D" w:rsidP="007F3C02">
            <w:pPr>
              <w:keepNext/>
              <w:keepLines/>
              <w:pBdr>
                <w:top w:val="nil"/>
                <w:left w:val="nil"/>
                <w:bottom w:val="nil"/>
                <w:right w:val="nil"/>
                <w:between w:val="nil"/>
                <w:bar w:val="nil"/>
              </w:pBdr>
              <w:spacing w:before="60" w:after="0" w:line="252" w:lineRule="auto"/>
              <w:outlineLvl w:val="4"/>
              <w:rPr>
                <w:rFonts w:eastAsia="Arial" w:cs="Calibri"/>
                <w:sz w:val="20"/>
                <w:szCs w:val="20"/>
                <w:lang w:val="en-AU"/>
              </w:rPr>
            </w:pPr>
            <w:r w:rsidRPr="00FF338D">
              <w:rPr>
                <w:rFonts w:eastAsia="Calibri" w:cs="Calibri"/>
                <w:sz w:val="20"/>
                <w:szCs w:val="20"/>
                <w:u w:val="single"/>
                <w:lang w:val="en-AU"/>
              </w:rPr>
              <w:t>Language</w:t>
            </w:r>
            <w:r w:rsidRPr="00FF338D">
              <w:rPr>
                <w:rFonts w:eastAsia="Calibri" w:cs="Calibri"/>
                <w:sz w:val="20"/>
                <w:szCs w:val="20"/>
                <w:lang w:val="en-AU"/>
              </w:rPr>
              <w:t xml:space="preserve"> </w:t>
            </w:r>
            <w:r w:rsidRPr="00FF338D">
              <w:rPr>
                <w:rFonts w:eastAsia="Calibri" w:cs="Calibri"/>
                <w:sz w:val="20"/>
                <w:szCs w:val="20"/>
                <w:u w:val="single"/>
                <w:lang w:val="en-AU"/>
              </w:rPr>
              <w:t>groups</w:t>
            </w:r>
            <w:r w:rsidRPr="00FF338D">
              <w:rPr>
                <w:rFonts w:eastAsia="Calibri" w:cs="Calibri"/>
                <w:sz w:val="20"/>
                <w:szCs w:val="20"/>
                <w:lang w:val="en-AU"/>
              </w:rPr>
              <w:t xml:space="preserve"> of </w:t>
            </w:r>
            <w:r w:rsidRPr="00FF338D">
              <w:rPr>
                <w:rFonts w:eastAsia="Cambria" w:cs="Arial"/>
                <w:sz w:val="20"/>
                <w:szCs w:val="20"/>
                <w:lang w:val="en-AU"/>
              </w:rPr>
              <w:t>Australia’s</w:t>
            </w:r>
            <w:r w:rsidRPr="00FF338D">
              <w:rPr>
                <w:rFonts w:eastAsia="Calibri" w:cs="Calibri"/>
                <w:sz w:val="20"/>
                <w:szCs w:val="20"/>
                <w:lang w:val="en-AU"/>
              </w:rPr>
              <w:t xml:space="preserve"> Aboriginal and Torres Strait Islander Peoples divides their </w:t>
            </w:r>
            <w:r w:rsidRPr="00FF338D">
              <w:rPr>
                <w:rFonts w:eastAsia="Calibri" w:cs="Calibri"/>
                <w:sz w:val="20"/>
                <w:szCs w:val="20"/>
                <w:u w:val="single"/>
                <w:lang w:val="en-AU"/>
              </w:rPr>
              <w:t>Country</w:t>
            </w:r>
            <w:r w:rsidRPr="00FF338D">
              <w:rPr>
                <w:rFonts w:eastAsia="Calibri" w:cs="Calibri"/>
                <w:sz w:val="20"/>
                <w:szCs w:val="20"/>
                <w:lang w:val="en-AU"/>
              </w:rPr>
              <w:t>/</w:t>
            </w:r>
            <w:r w:rsidRPr="00FF338D">
              <w:rPr>
                <w:rFonts w:eastAsia="Calibri" w:cs="Calibri"/>
                <w:sz w:val="20"/>
                <w:szCs w:val="20"/>
                <w:u w:val="single"/>
                <w:lang w:val="en-AU"/>
              </w:rPr>
              <w:t>Place</w:t>
            </w:r>
            <w:r w:rsidRPr="00FF338D">
              <w:rPr>
                <w:rFonts w:eastAsia="Calibri" w:cs="Calibri"/>
                <w:sz w:val="20"/>
                <w:szCs w:val="20"/>
                <w:lang w:val="en-AU"/>
              </w:rPr>
              <w:t xml:space="preserve"> and differs from the surveyed boundaries of Australian states and territories</w:t>
            </w:r>
            <w:r w:rsidRPr="00FF338D" w:rsidDel="00B21AAB">
              <w:rPr>
                <w:rFonts w:eastAsia="Calibri" w:cs="Calibri"/>
                <w:sz w:val="20"/>
                <w:szCs w:val="20"/>
                <w:lang w:val="en-AU"/>
              </w:rPr>
              <w:t xml:space="preserve"> </w:t>
            </w:r>
            <w:r w:rsidRPr="00FF338D">
              <w:rPr>
                <w:rFonts w:eastAsia="Calibri" w:cs="Calibri"/>
                <w:sz w:val="20"/>
                <w:szCs w:val="20"/>
                <w:lang w:val="en-AU"/>
              </w:rPr>
              <w:t>(ACHGK015)</w:t>
            </w:r>
          </w:p>
          <w:p w14:paraId="3F7F02EB" w14:textId="737BE611" w:rsidR="00FF338D" w:rsidRPr="00FF338D" w:rsidRDefault="00FF338D" w:rsidP="007F3C02">
            <w:pPr>
              <w:spacing w:after="60" w:line="252" w:lineRule="auto"/>
              <w:rPr>
                <w:sz w:val="20"/>
                <w:szCs w:val="20"/>
              </w:rPr>
            </w:pPr>
            <w:r w:rsidRPr="00FF338D">
              <w:rPr>
                <w:rFonts w:eastAsia="Calibri" w:cs="Calibri"/>
                <w:sz w:val="20"/>
                <w:szCs w:val="20"/>
                <w:lang w:val="en-AU"/>
              </w:rPr>
              <w:t>L, N,CCT, IU</w:t>
            </w:r>
          </w:p>
        </w:tc>
        <w:tc>
          <w:tcPr>
            <w:tcW w:w="3313" w:type="dxa"/>
          </w:tcPr>
          <w:p w14:paraId="069FBC87" w14:textId="73360F49"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FF338D">
              <w:rPr>
                <w:rFonts w:eastAsia="Cambria" w:cs="Arial"/>
                <w:sz w:val="20"/>
                <w:szCs w:val="20"/>
                <w:lang w:val="en-AU"/>
              </w:rPr>
              <w:t>Aboriginal and Torres Strait Islander students may bring a wealth of knowledge about this topic to the classroom. It may or may not be appropriate to share, and they may feel shame in being singled out to share it.</w:t>
            </w:r>
          </w:p>
        </w:tc>
        <w:tc>
          <w:tcPr>
            <w:tcW w:w="3313" w:type="dxa"/>
          </w:tcPr>
          <w:p w14:paraId="391041A3" w14:textId="7BF5601F" w:rsidR="00FF338D" w:rsidRPr="001618B9" w:rsidRDefault="00FF338D" w:rsidP="007F3C02">
            <w:pPr>
              <w:keepNext/>
              <w:keepLines/>
              <w:spacing w:before="60" w:after="60" w:line="252" w:lineRule="auto"/>
              <w:outlineLvl w:val="4"/>
              <w:rPr>
                <w:rFonts w:eastAsia="Cambria" w:cs="Arial"/>
                <w:sz w:val="20"/>
                <w:szCs w:val="20"/>
                <w:lang w:val="en-AU"/>
              </w:rPr>
            </w:pPr>
            <w:r w:rsidRPr="00FF338D">
              <w:rPr>
                <w:rFonts w:eastAsia="Cambria" w:cs="Arial"/>
                <w:sz w:val="20"/>
                <w:szCs w:val="20"/>
                <w:lang w:val="en-AU"/>
              </w:rPr>
              <w:t>Invite Aboriginal and Torres Strait Islander students, families and community members to contribute.</w:t>
            </w:r>
          </w:p>
        </w:tc>
      </w:tr>
    </w:tbl>
    <w:p w14:paraId="6102C479" w14:textId="77777777" w:rsidR="00FF338D" w:rsidRPr="00FF338D" w:rsidRDefault="00FF338D" w:rsidP="007F3C02">
      <w:pPr>
        <w:spacing w:line="252" w:lineRule="auto"/>
        <w:rPr>
          <w:sz w:val="20"/>
          <w:szCs w:val="20"/>
        </w:rPr>
      </w:pPr>
      <w:r w:rsidRPr="00FF338D">
        <w:rPr>
          <w:sz w:val="20"/>
          <w:szCs w:val="20"/>
        </w:rPr>
        <w:br w:type="page"/>
      </w:r>
    </w:p>
    <w:tbl>
      <w:tblPr>
        <w:tblStyle w:val="TableGrid"/>
        <w:tblW w:w="9939" w:type="dxa"/>
        <w:tblInd w:w="-14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ook w:val="04A0" w:firstRow="1" w:lastRow="0" w:firstColumn="1" w:lastColumn="0" w:noHBand="0" w:noVBand="1"/>
      </w:tblPr>
      <w:tblGrid>
        <w:gridCol w:w="3313"/>
        <w:gridCol w:w="3313"/>
        <w:gridCol w:w="3313"/>
      </w:tblGrid>
      <w:tr w:rsidR="00CD7172" w14:paraId="74B38987" w14:textId="77777777" w:rsidTr="006B5419">
        <w:trPr>
          <w:trHeight w:val="737"/>
          <w:tblHeader/>
        </w:trPr>
        <w:tc>
          <w:tcPr>
            <w:tcW w:w="3313" w:type="dxa"/>
            <w:tcBorders>
              <w:right w:val="single" w:sz="6" w:space="0" w:color="FFFFFF" w:themeColor="background1"/>
            </w:tcBorders>
            <w:shd w:val="clear" w:color="auto" w:fill="B2A1C7" w:themeFill="accent4" w:themeFillTint="99"/>
            <w:vAlign w:val="center"/>
          </w:tcPr>
          <w:p w14:paraId="45EBA213" w14:textId="77777777" w:rsidR="00CD7172" w:rsidRDefault="00CD7172" w:rsidP="007F3C02">
            <w:pPr>
              <w:spacing w:after="0" w:line="252" w:lineRule="auto"/>
              <w:jc w:val="center"/>
            </w:pPr>
            <w:r>
              <w:rPr>
                <w:rFonts w:ascii="Calibri" w:eastAsia="Calibri" w:hAnsi="Calibri" w:cs="Arial"/>
                <w:b/>
                <w:color w:val="FFFFFF"/>
              </w:rPr>
              <w:t>CONTENT DESCRIPTIONS</w:t>
            </w:r>
          </w:p>
        </w:tc>
        <w:tc>
          <w:tcPr>
            <w:tcW w:w="3313" w:type="dxa"/>
            <w:tcBorders>
              <w:left w:val="single" w:sz="6" w:space="0" w:color="FFFFFF" w:themeColor="background1"/>
              <w:right w:val="single" w:sz="6" w:space="0" w:color="FFFFFF" w:themeColor="background1"/>
            </w:tcBorders>
            <w:shd w:val="clear" w:color="auto" w:fill="B2A1C7" w:themeFill="accent4" w:themeFillTint="99"/>
            <w:vAlign w:val="center"/>
          </w:tcPr>
          <w:p w14:paraId="7BB59C2C" w14:textId="77777777" w:rsidR="00CD7172" w:rsidRDefault="00CD7172" w:rsidP="007F3C02">
            <w:pPr>
              <w:spacing w:after="0" w:line="252" w:lineRule="auto"/>
              <w:jc w:val="center"/>
            </w:pPr>
            <w:r>
              <w:rPr>
                <w:rFonts w:ascii="Calibri" w:eastAsia="Calibri" w:hAnsi="Calibri" w:cs="Arial"/>
                <w:b/>
                <w:color w:val="FFFFFF"/>
              </w:rPr>
              <w:t>LANGUAGE/CULTURAL CONSIDERATIONS</w:t>
            </w:r>
          </w:p>
        </w:tc>
        <w:tc>
          <w:tcPr>
            <w:tcW w:w="3313" w:type="dxa"/>
            <w:tcBorders>
              <w:left w:val="single" w:sz="6" w:space="0" w:color="FFFFFF" w:themeColor="background1"/>
            </w:tcBorders>
            <w:shd w:val="clear" w:color="auto" w:fill="B2A1C7" w:themeFill="accent4" w:themeFillTint="99"/>
            <w:vAlign w:val="center"/>
          </w:tcPr>
          <w:p w14:paraId="01354C0F" w14:textId="77777777" w:rsidR="00CD7172" w:rsidRDefault="00CD7172" w:rsidP="007F3C02">
            <w:pPr>
              <w:spacing w:after="0" w:line="252" w:lineRule="auto"/>
              <w:jc w:val="center"/>
            </w:pPr>
            <w:r>
              <w:rPr>
                <w:rFonts w:ascii="Calibri" w:eastAsia="Calibri" w:hAnsi="Calibri" w:cs="Arial"/>
                <w:b/>
                <w:color w:val="FFFFFF"/>
              </w:rPr>
              <w:t>TEACHING STRATEGIES</w:t>
            </w:r>
          </w:p>
        </w:tc>
      </w:tr>
      <w:tr w:rsidR="00FF338D" w:rsidRPr="00FF338D" w14:paraId="05B4A240" w14:textId="77777777" w:rsidTr="00FF338D">
        <w:tc>
          <w:tcPr>
            <w:tcW w:w="3313" w:type="dxa"/>
          </w:tcPr>
          <w:p w14:paraId="3B5CF86B" w14:textId="0BD6F111" w:rsidR="00FF338D" w:rsidRPr="00FF338D" w:rsidRDefault="00FF338D" w:rsidP="007F3C02">
            <w:pPr>
              <w:keepNext/>
              <w:keepLines/>
              <w:pBdr>
                <w:top w:val="nil"/>
                <w:left w:val="nil"/>
                <w:bottom w:val="nil"/>
                <w:right w:val="nil"/>
                <w:between w:val="nil"/>
                <w:bar w:val="nil"/>
              </w:pBdr>
              <w:spacing w:before="60" w:after="0" w:line="252" w:lineRule="auto"/>
              <w:outlineLvl w:val="4"/>
              <w:rPr>
                <w:rFonts w:eastAsia="Arial" w:cs="Calibri"/>
                <w:color w:val="54136B"/>
                <w:sz w:val="20"/>
                <w:szCs w:val="20"/>
                <w:lang w:val="en-AU"/>
              </w:rPr>
            </w:pPr>
            <w:r w:rsidRPr="00FF338D">
              <w:rPr>
                <w:rFonts w:eastAsia="Calibri" w:cs="Calibri"/>
                <w:sz w:val="20"/>
                <w:szCs w:val="20"/>
                <w:lang w:val="en-AU"/>
              </w:rPr>
              <w:t xml:space="preserve">The location of Australia’s neighbouring countries and their diverse </w:t>
            </w:r>
            <w:r w:rsidRPr="00FF338D">
              <w:rPr>
                <w:rFonts w:eastAsia="Calibri" w:cs="Calibri"/>
                <w:sz w:val="20"/>
                <w:szCs w:val="20"/>
                <w:u w:val="single"/>
                <w:lang w:val="en-AU"/>
              </w:rPr>
              <w:t>natural characteristics</w:t>
            </w:r>
            <w:r w:rsidRPr="00FF338D">
              <w:rPr>
                <w:rFonts w:eastAsia="Calibri" w:cs="Calibri"/>
                <w:sz w:val="20"/>
                <w:szCs w:val="20"/>
                <w:lang w:val="en-AU"/>
              </w:rPr>
              <w:t xml:space="preserve"> and </w:t>
            </w:r>
            <w:r w:rsidRPr="00FF338D">
              <w:rPr>
                <w:rFonts w:eastAsia="Calibri" w:cs="Calibri"/>
                <w:sz w:val="20"/>
                <w:szCs w:val="20"/>
                <w:u w:val="single"/>
                <w:lang w:val="en-AU"/>
              </w:rPr>
              <w:t>human characteristics</w:t>
            </w:r>
            <w:r w:rsidRPr="00FF338D">
              <w:rPr>
                <w:rFonts w:eastAsia="Calibri" w:cs="Calibri"/>
                <w:sz w:val="20"/>
                <w:szCs w:val="20"/>
                <w:lang w:val="en-AU"/>
              </w:rPr>
              <w:t xml:space="preserve"> (ACHGK016)</w:t>
            </w:r>
          </w:p>
          <w:p w14:paraId="4D22FBEA" w14:textId="78B2E3A1" w:rsidR="00FF338D" w:rsidRPr="00FF338D" w:rsidRDefault="00FF338D" w:rsidP="007F3C02">
            <w:pPr>
              <w:spacing w:line="252" w:lineRule="auto"/>
              <w:rPr>
                <w:sz w:val="20"/>
                <w:szCs w:val="20"/>
              </w:rPr>
            </w:pPr>
            <w:r w:rsidRPr="00FF338D">
              <w:rPr>
                <w:rFonts w:eastAsia="Calibri" w:cs="Calibri"/>
                <w:sz w:val="20"/>
                <w:szCs w:val="20"/>
                <w:lang w:val="en-AU"/>
              </w:rPr>
              <w:t>L, N,CCT, IU</w:t>
            </w:r>
          </w:p>
        </w:tc>
        <w:tc>
          <w:tcPr>
            <w:tcW w:w="3313" w:type="dxa"/>
          </w:tcPr>
          <w:p w14:paraId="52270B76" w14:textId="01D391A0"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1618B9">
              <w:rPr>
                <w:rFonts w:eastAsia="Cambria" w:cs="Arial"/>
                <w:sz w:val="20"/>
                <w:szCs w:val="20"/>
                <w:lang w:val="en-AU"/>
              </w:rPr>
              <w:t xml:space="preserve">EAL/D students may have knowledge about Australia’s neighbouring countries that could bring great richness to these discussions if they are willing to share. </w:t>
            </w:r>
          </w:p>
        </w:tc>
        <w:tc>
          <w:tcPr>
            <w:tcW w:w="3313" w:type="dxa"/>
          </w:tcPr>
          <w:p w14:paraId="3EEF8456" w14:textId="2C865D99" w:rsidR="00FF338D" w:rsidRPr="001618B9" w:rsidRDefault="00FF338D" w:rsidP="007F3C02">
            <w:pPr>
              <w:keepNext/>
              <w:keepLines/>
              <w:spacing w:before="60" w:after="60" w:line="252" w:lineRule="auto"/>
              <w:outlineLvl w:val="4"/>
              <w:rPr>
                <w:rFonts w:eastAsia="Cambria" w:cs="Arial"/>
                <w:sz w:val="20"/>
                <w:szCs w:val="20"/>
                <w:lang w:val="en-AU"/>
              </w:rPr>
            </w:pPr>
            <w:r w:rsidRPr="001618B9">
              <w:rPr>
                <w:rFonts w:eastAsia="Cambria" w:cs="Arial"/>
                <w:sz w:val="20"/>
                <w:szCs w:val="20"/>
                <w:lang w:val="en-AU"/>
              </w:rPr>
              <w:t>Students should be invited to contribute what they know to class discussions. If they are hesitant to talk, teachers can make reference to their understandings or frame information from their culture in positive ways. Parents and bilingual assistants are useful resources.</w:t>
            </w:r>
          </w:p>
        </w:tc>
      </w:tr>
      <w:tr w:rsidR="00FF338D" w:rsidRPr="00FF338D" w14:paraId="00D4A0BB" w14:textId="77777777" w:rsidTr="00FF338D">
        <w:tc>
          <w:tcPr>
            <w:tcW w:w="3313" w:type="dxa"/>
          </w:tcPr>
          <w:p w14:paraId="438D51E0" w14:textId="77777777" w:rsidR="00FF338D" w:rsidRPr="00FF338D" w:rsidRDefault="00FF338D" w:rsidP="007F3C02">
            <w:pPr>
              <w:keepNext/>
              <w:keepLines/>
              <w:pBdr>
                <w:top w:val="nil"/>
                <w:left w:val="nil"/>
                <w:bottom w:val="nil"/>
                <w:right w:val="nil"/>
                <w:between w:val="nil"/>
                <w:bar w:val="nil"/>
              </w:pBdr>
              <w:spacing w:before="60" w:after="0" w:line="252" w:lineRule="auto"/>
              <w:outlineLvl w:val="4"/>
              <w:rPr>
                <w:rFonts w:eastAsia="Arial" w:cs="Calibri"/>
                <w:sz w:val="20"/>
                <w:szCs w:val="20"/>
                <w:lang w:val="en-AU"/>
              </w:rPr>
            </w:pPr>
            <w:r w:rsidRPr="00FF338D">
              <w:rPr>
                <w:rFonts w:eastAsia="Arial" w:cs="Calibri"/>
                <w:color w:val="000000"/>
                <w:sz w:val="20"/>
                <w:szCs w:val="20"/>
                <w:lang w:val="en-AU"/>
              </w:rPr>
              <w:t xml:space="preserve">The </w:t>
            </w:r>
            <w:r w:rsidRPr="00CD7172">
              <w:rPr>
                <w:rFonts w:eastAsia="Calibri" w:cs="Calibri"/>
                <w:sz w:val="20"/>
                <w:szCs w:val="20"/>
                <w:lang w:val="en-AU"/>
              </w:rPr>
              <w:t>difference</w:t>
            </w:r>
            <w:r w:rsidRPr="00FF338D">
              <w:rPr>
                <w:rFonts w:eastAsia="Arial" w:cs="Calibri"/>
                <w:color w:val="000000"/>
                <w:sz w:val="20"/>
                <w:szCs w:val="20"/>
                <w:lang w:val="en-AU"/>
              </w:rPr>
              <w:t xml:space="preserve"> between </w:t>
            </w:r>
            <w:r w:rsidRPr="00FF338D">
              <w:rPr>
                <w:rFonts w:eastAsia="Calibri" w:cs="Calibri"/>
                <w:sz w:val="20"/>
                <w:szCs w:val="20"/>
                <w:u w:val="single"/>
                <w:lang w:val="en-AU"/>
              </w:rPr>
              <w:t>climate</w:t>
            </w:r>
            <w:r w:rsidRPr="00FF338D">
              <w:rPr>
                <w:rFonts w:eastAsia="Arial" w:cs="Calibri"/>
                <w:color w:val="000000"/>
                <w:sz w:val="20"/>
                <w:szCs w:val="20"/>
                <w:lang w:val="en-AU"/>
              </w:rPr>
              <w:t xml:space="preserve"> and </w:t>
            </w:r>
            <w:r w:rsidRPr="00FF338D">
              <w:rPr>
                <w:rFonts w:eastAsia="Calibri" w:cs="Calibri"/>
                <w:sz w:val="20"/>
                <w:szCs w:val="20"/>
                <w:u w:val="single"/>
                <w:lang w:val="en-AU"/>
              </w:rPr>
              <w:t>weather</w:t>
            </w:r>
            <w:r w:rsidRPr="00FF338D">
              <w:rPr>
                <w:rFonts w:eastAsia="Arial" w:cs="Calibri"/>
                <w:color w:val="000000"/>
                <w:sz w:val="20"/>
                <w:szCs w:val="20"/>
                <w:lang w:val="en-AU"/>
              </w:rPr>
              <w:t xml:space="preserve">, the main </w:t>
            </w:r>
            <w:r w:rsidRPr="00FF338D">
              <w:rPr>
                <w:rFonts w:eastAsia="Calibri" w:cs="Calibri"/>
                <w:sz w:val="20"/>
                <w:szCs w:val="20"/>
                <w:u w:val="single"/>
                <w:lang w:val="en-AU"/>
              </w:rPr>
              <w:t>climatic</w:t>
            </w:r>
            <w:r w:rsidRPr="00FF338D">
              <w:rPr>
                <w:rFonts w:eastAsia="Arial" w:cs="Calibri"/>
                <w:color w:val="000000"/>
                <w:sz w:val="20"/>
                <w:szCs w:val="20"/>
                <w:lang w:val="en-AU"/>
              </w:rPr>
              <w:t xml:space="preserve"> </w:t>
            </w:r>
            <w:r w:rsidRPr="00FF338D">
              <w:rPr>
                <w:rFonts w:eastAsia="Calibri" w:cs="Calibri"/>
                <w:sz w:val="20"/>
                <w:szCs w:val="20"/>
                <w:u w:val="single"/>
                <w:lang w:val="en-AU"/>
              </w:rPr>
              <w:t>zones</w:t>
            </w:r>
            <w:r w:rsidRPr="00FF338D">
              <w:rPr>
                <w:rFonts w:eastAsia="Arial" w:cs="Calibri"/>
                <w:color w:val="000000"/>
                <w:sz w:val="20"/>
                <w:szCs w:val="20"/>
                <w:lang w:val="en-AU"/>
              </w:rPr>
              <w:t xml:space="preserve"> of the world (e.g. equatorial, tropical, arid, temperate) and the similarities and differences between the climates of different </w:t>
            </w:r>
            <w:r w:rsidRPr="00FF338D">
              <w:rPr>
                <w:rFonts w:eastAsia="Calibri" w:cs="Calibri"/>
                <w:sz w:val="20"/>
                <w:szCs w:val="20"/>
                <w:u w:val="single"/>
                <w:lang w:val="en-AU"/>
              </w:rPr>
              <w:t>places</w:t>
            </w:r>
            <w:r w:rsidRPr="00FF338D">
              <w:rPr>
                <w:rFonts w:eastAsia="Arial" w:cs="Calibri"/>
                <w:color w:val="000000"/>
                <w:sz w:val="20"/>
                <w:szCs w:val="20"/>
                <w:lang w:val="en-AU"/>
              </w:rPr>
              <w:t xml:space="preserve"> (ACHGK017)</w:t>
            </w:r>
          </w:p>
          <w:p w14:paraId="7DC11DE7" w14:textId="1F8AD78B" w:rsidR="00FF338D" w:rsidRPr="00FF338D" w:rsidRDefault="00FF338D" w:rsidP="008604C0">
            <w:pPr>
              <w:spacing w:after="60" w:line="252" w:lineRule="auto"/>
              <w:rPr>
                <w:sz w:val="20"/>
                <w:szCs w:val="20"/>
              </w:rPr>
            </w:pPr>
            <w:r w:rsidRPr="00FF338D">
              <w:rPr>
                <w:rFonts w:eastAsia="Calibri" w:cs="Calibri"/>
                <w:sz w:val="20"/>
                <w:szCs w:val="20"/>
                <w:lang w:val="en-AU"/>
              </w:rPr>
              <w:t>L, N,CCT, IU</w:t>
            </w:r>
          </w:p>
        </w:tc>
        <w:tc>
          <w:tcPr>
            <w:tcW w:w="3313" w:type="dxa"/>
          </w:tcPr>
          <w:p w14:paraId="2C7BA8D1" w14:textId="40E3D38C"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1618B9">
              <w:rPr>
                <w:rFonts w:eastAsia="Cambria" w:cs="Arial"/>
                <w:sz w:val="20"/>
                <w:szCs w:val="20"/>
                <w:lang w:val="en-AU"/>
              </w:rPr>
              <w:t>Subject</w:t>
            </w:r>
            <w:r w:rsidR="000244CF">
              <w:rPr>
                <w:rFonts w:eastAsia="Cambria" w:cs="Arial"/>
                <w:sz w:val="20"/>
                <w:szCs w:val="20"/>
                <w:lang w:val="en-AU"/>
              </w:rPr>
              <w:t>-</w:t>
            </w:r>
            <w:r w:rsidRPr="001618B9">
              <w:rPr>
                <w:rFonts w:eastAsia="Cambria" w:cs="Arial"/>
                <w:sz w:val="20"/>
                <w:szCs w:val="20"/>
                <w:lang w:val="en-AU"/>
              </w:rPr>
              <w:t>specific vocabulary is challenging because EAL/D students, especially those at the Beginning or Emerging phases of learning English, will have had limited exposure to these words.</w:t>
            </w:r>
          </w:p>
          <w:p w14:paraId="74A53102" w14:textId="77777777" w:rsidR="00FF338D" w:rsidRPr="001618B9" w:rsidRDefault="00FF338D" w:rsidP="007F3C02">
            <w:pPr>
              <w:spacing w:before="60" w:after="60" w:line="252" w:lineRule="auto"/>
              <w:ind w:firstLine="6"/>
              <w:rPr>
                <w:rFonts w:eastAsia="Cambria" w:cs="Arial"/>
                <w:sz w:val="20"/>
                <w:szCs w:val="20"/>
                <w:lang w:val="en-AU"/>
              </w:rPr>
            </w:pPr>
          </w:p>
        </w:tc>
        <w:tc>
          <w:tcPr>
            <w:tcW w:w="3313" w:type="dxa"/>
          </w:tcPr>
          <w:p w14:paraId="005610F1" w14:textId="0C7DA2A2" w:rsidR="00FF338D" w:rsidRPr="001618B9" w:rsidRDefault="00FF338D" w:rsidP="007F3C02">
            <w:pPr>
              <w:spacing w:before="60" w:after="60" w:line="252" w:lineRule="auto"/>
              <w:rPr>
                <w:rFonts w:eastAsia="Cambria" w:cs="Arial"/>
                <w:sz w:val="20"/>
                <w:szCs w:val="20"/>
                <w:lang w:val="en-AU"/>
              </w:rPr>
            </w:pPr>
            <w:r w:rsidRPr="001618B9">
              <w:rPr>
                <w:rFonts w:eastAsia="Cambria" w:cs="Arial"/>
                <w:sz w:val="20"/>
                <w:szCs w:val="20"/>
                <w:lang w:val="en-AU"/>
              </w:rPr>
              <w:t>Teach subject</w:t>
            </w:r>
            <w:r w:rsidR="000244CF">
              <w:rPr>
                <w:rFonts w:eastAsia="Cambria" w:cs="Arial"/>
                <w:sz w:val="20"/>
                <w:szCs w:val="20"/>
                <w:lang w:val="en-AU"/>
              </w:rPr>
              <w:t>-</w:t>
            </w:r>
            <w:r w:rsidRPr="001618B9">
              <w:rPr>
                <w:rFonts w:eastAsia="Cambria" w:cs="Arial"/>
                <w:sz w:val="20"/>
                <w:szCs w:val="20"/>
                <w:lang w:val="en-AU"/>
              </w:rPr>
              <w:t>specific vocabulary explicitly and in context. Use real objects and illustrated semantic webs/word trees to link new vocabulary to known words. Use illustrated glossaries and word walls so that vocabulary can be revisited.</w:t>
            </w:r>
          </w:p>
        </w:tc>
      </w:tr>
      <w:tr w:rsidR="00FF338D" w:rsidRPr="00FF338D" w14:paraId="2E705E1E" w14:textId="77777777" w:rsidTr="00FF338D">
        <w:tc>
          <w:tcPr>
            <w:tcW w:w="3313" w:type="dxa"/>
          </w:tcPr>
          <w:p w14:paraId="18749ADA" w14:textId="77777777" w:rsidR="00FF338D" w:rsidRPr="00FF338D" w:rsidRDefault="00FF338D" w:rsidP="007F3C02">
            <w:pPr>
              <w:keepNext/>
              <w:keepLines/>
              <w:pBdr>
                <w:top w:val="nil"/>
                <w:left w:val="nil"/>
                <w:bottom w:val="nil"/>
                <w:right w:val="nil"/>
                <w:between w:val="nil"/>
                <w:bar w:val="nil"/>
              </w:pBdr>
              <w:spacing w:before="60" w:after="0" w:line="252" w:lineRule="auto"/>
              <w:outlineLvl w:val="4"/>
              <w:rPr>
                <w:rFonts w:eastAsia="Arial" w:cs="Calibri"/>
                <w:sz w:val="20"/>
                <w:szCs w:val="20"/>
                <w:lang w:val="en-AU"/>
              </w:rPr>
            </w:pPr>
            <w:r w:rsidRPr="00FF338D">
              <w:rPr>
                <w:rFonts w:eastAsia="Calibri" w:cs="Calibri"/>
                <w:sz w:val="20"/>
                <w:szCs w:val="20"/>
                <w:lang w:val="en-AU"/>
              </w:rPr>
              <w:t xml:space="preserve">The similarities and differences between </w:t>
            </w:r>
            <w:r w:rsidRPr="00FF338D">
              <w:rPr>
                <w:rFonts w:eastAsia="Calibri" w:cs="Calibri"/>
                <w:sz w:val="20"/>
                <w:szCs w:val="20"/>
                <w:u w:val="single"/>
                <w:lang w:val="en-AU"/>
              </w:rPr>
              <w:t>places</w:t>
            </w:r>
            <w:r w:rsidRPr="00FF338D">
              <w:rPr>
                <w:rFonts w:eastAsia="Calibri" w:cs="Calibri"/>
                <w:sz w:val="20"/>
                <w:szCs w:val="20"/>
                <w:lang w:val="en-AU"/>
              </w:rPr>
              <w:t xml:space="preserve"> in terms of their type of </w:t>
            </w:r>
            <w:r w:rsidRPr="00FF338D">
              <w:rPr>
                <w:rFonts w:eastAsia="Calibri" w:cs="Calibri"/>
                <w:sz w:val="20"/>
                <w:szCs w:val="20"/>
                <w:u w:val="single"/>
                <w:lang w:val="en-AU"/>
              </w:rPr>
              <w:t>settlement</w:t>
            </w:r>
            <w:r w:rsidRPr="00FF338D">
              <w:rPr>
                <w:rFonts w:eastAsia="Calibri" w:cs="Calibri"/>
                <w:sz w:val="20"/>
                <w:szCs w:val="20"/>
                <w:lang w:val="en-AU"/>
              </w:rPr>
              <w:t xml:space="preserve">, the diversity of people (e.g. age, birthplace, language, family composition), the lives of the people who live there, and feelings and perceptions about </w:t>
            </w:r>
            <w:r w:rsidRPr="00FF338D">
              <w:rPr>
                <w:rFonts w:eastAsia="Calibri" w:cs="Calibri"/>
                <w:sz w:val="20"/>
                <w:szCs w:val="20"/>
                <w:u w:val="single"/>
                <w:lang w:val="en-AU"/>
              </w:rPr>
              <w:t>places</w:t>
            </w:r>
            <w:r w:rsidRPr="00FF338D">
              <w:rPr>
                <w:rFonts w:eastAsia="Calibri" w:cs="Calibri"/>
                <w:sz w:val="20"/>
                <w:szCs w:val="20"/>
                <w:lang w:val="en-AU"/>
              </w:rPr>
              <w:t xml:space="preserve"> (ACHGK019)</w:t>
            </w:r>
          </w:p>
          <w:p w14:paraId="7826DBBB" w14:textId="4C656247" w:rsidR="00FF338D" w:rsidRPr="00FF338D" w:rsidRDefault="00FF338D" w:rsidP="008604C0">
            <w:pPr>
              <w:spacing w:after="60" w:line="252" w:lineRule="auto"/>
              <w:rPr>
                <w:sz w:val="20"/>
                <w:szCs w:val="20"/>
              </w:rPr>
            </w:pPr>
            <w:r w:rsidRPr="00FF338D">
              <w:rPr>
                <w:rFonts w:eastAsia="Calibri" w:cs="Calibri"/>
                <w:sz w:val="20"/>
                <w:szCs w:val="20"/>
                <w:lang w:val="en-AU"/>
              </w:rPr>
              <w:t>L, N, CCT, PSC, IU</w:t>
            </w:r>
          </w:p>
        </w:tc>
        <w:tc>
          <w:tcPr>
            <w:tcW w:w="3313" w:type="dxa"/>
          </w:tcPr>
          <w:p w14:paraId="05C88D2F" w14:textId="687829C3"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1618B9">
              <w:rPr>
                <w:rFonts w:eastAsia="Cambria" w:cs="Arial"/>
                <w:sz w:val="20"/>
                <w:szCs w:val="20"/>
                <w:lang w:val="en-AU"/>
              </w:rPr>
              <w:t>The language of feelings and thoughts is difficult for students in the Beginning and Emerging phases of language learning because it is abstract.</w:t>
            </w:r>
          </w:p>
        </w:tc>
        <w:tc>
          <w:tcPr>
            <w:tcW w:w="3313" w:type="dxa"/>
          </w:tcPr>
          <w:p w14:paraId="64E7143A" w14:textId="77777777" w:rsidR="00FF338D" w:rsidRPr="001618B9" w:rsidRDefault="00FF338D" w:rsidP="007F3C02">
            <w:pPr>
              <w:keepNext/>
              <w:keepLines/>
              <w:spacing w:before="60" w:after="60" w:line="252" w:lineRule="auto"/>
              <w:outlineLvl w:val="4"/>
              <w:rPr>
                <w:rFonts w:eastAsia="Cambria" w:cs="Arial"/>
                <w:sz w:val="20"/>
                <w:szCs w:val="20"/>
                <w:lang w:val="en-AU"/>
              </w:rPr>
            </w:pPr>
            <w:r w:rsidRPr="001618B9">
              <w:rPr>
                <w:rFonts w:eastAsia="Cambria" w:cs="Arial"/>
                <w:sz w:val="20"/>
                <w:szCs w:val="20"/>
                <w:lang w:val="en-AU"/>
              </w:rPr>
              <w:t>Explicitly teach the vocabulary of family, exploring its different meanings in different cultures.</w:t>
            </w:r>
          </w:p>
          <w:p w14:paraId="79DD00B0" w14:textId="63A612D5" w:rsidR="00FF338D" w:rsidRPr="001618B9" w:rsidRDefault="00FF338D" w:rsidP="007F3C02">
            <w:pPr>
              <w:keepNext/>
              <w:keepLines/>
              <w:spacing w:before="60" w:after="60" w:line="252" w:lineRule="auto"/>
              <w:outlineLvl w:val="4"/>
              <w:rPr>
                <w:rFonts w:eastAsia="Cambria" w:cs="Arial"/>
                <w:sz w:val="20"/>
                <w:szCs w:val="20"/>
                <w:lang w:val="en-AU"/>
              </w:rPr>
            </w:pPr>
            <w:r w:rsidRPr="001618B9">
              <w:rPr>
                <w:rFonts w:eastAsia="Cambria" w:cs="Arial"/>
                <w:sz w:val="20"/>
                <w:szCs w:val="20"/>
                <w:lang w:val="en-AU"/>
              </w:rPr>
              <w:t>Allow students to express their understandings in their first language as a support. Bilingual assistants and family members can be beneficial.</w:t>
            </w:r>
          </w:p>
        </w:tc>
      </w:tr>
      <w:tr w:rsidR="00FF338D" w:rsidRPr="00FF338D" w14:paraId="1D196775" w14:textId="77777777" w:rsidTr="00FF338D">
        <w:tc>
          <w:tcPr>
            <w:tcW w:w="3313" w:type="dxa"/>
          </w:tcPr>
          <w:p w14:paraId="752D5F40" w14:textId="77777777" w:rsidR="00FF338D" w:rsidRPr="001618B9" w:rsidRDefault="00FF338D" w:rsidP="007F3C02">
            <w:pPr>
              <w:widowControl w:val="0"/>
              <w:spacing w:before="60" w:after="0" w:line="252" w:lineRule="auto"/>
              <w:rPr>
                <w:rFonts w:cs="Arial"/>
                <w:b/>
                <w:color w:val="5F497A" w:themeColor="accent4" w:themeShade="BF"/>
                <w:sz w:val="20"/>
                <w:szCs w:val="20"/>
              </w:rPr>
            </w:pPr>
            <w:r w:rsidRPr="001618B9">
              <w:rPr>
                <w:rFonts w:cs="Arial"/>
                <w:b/>
                <w:color w:val="5F497A" w:themeColor="accent4" w:themeShade="BF"/>
                <w:sz w:val="20"/>
                <w:szCs w:val="20"/>
              </w:rPr>
              <w:t>History</w:t>
            </w:r>
          </w:p>
          <w:p w14:paraId="68AC0D56" w14:textId="77777777" w:rsidR="00FF338D" w:rsidRPr="001618B9" w:rsidRDefault="00FF338D" w:rsidP="007F3C02">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1618B9">
              <w:rPr>
                <w:rFonts w:cs="Arial"/>
                <w:b/>
                <w:color w:val="5F497A" w:themeColor="accent4" w:themeShade="BF"/>
                <w:sz w:val="20"/>
                <w:szCs w:val="20"/>
              </w:rPr>
              <w:t>Community and remembrance</w:t>
            </w:r>
          </w:p>
          <w:p w14:paraId="2B889C72" w14:textId="77777777" w:rsidR="00FF338D" w:rsidRPr="00FF338D" w:rsidRDefault="00FF338D" w:rsidP="007F3C02">
            <w:pPr>
              <w:pBdr>
                <w:top w:val="nil"/>
                <w:left w:val="nil"/>
                <w:bottom w:val="nil"/>
                <w:right w:val="nil"/>
                <w:between w:val="nil"/>
                <w:bar w:val="nil"/>
              </w:pBdr>
              <w:spacing w:line="252" w:lineRule="auto"/>
              <w:contextualSpacing/>
              <w:rPr>
                <w:rFonts w:eastAsia="Calibri" w:cs="Times New Roman"/>
                <w:b/>
                <w:bCs/>
                <w:sz w:val="20"/>
                <w:szCs w:val="20"/>
                <w:lang w:val="en-AU"/>
              </w:rPr>
            </w:pPr>
            <w:r w:rsidRPr="00FF338D">
              <w:rPr>
                <w:rFonts w:eastAsia="Calibri" w:cs="Times New Roman"/>
                <w:b/>
                <w:sz w:val="20"/>
                <w:szCs w:val="20"/>
                <w:lang w:val="en-AU"/>
              </w:rPr>
              <w:t xml:space="preserve">One </w:t>
            </w:r>
            <w:r w:rsidRPr="00FF338D">
              <w:rPr>
                <w:rFonts w:eastAsia="Calibri" w:cs="Times New Roman"/>
                <w:sz w:val="20"/>
                <w:szCs w:val="20"/>
                <w:lang w:val="en-AU"/>
              </w:rPr>
              <w:t xml:space="preserve">important example of </w:t>
            </w:r>
            <w:r w:rsidRPr="00FF338D">
              <w:rPr>
                <w:rFonts w:eastAsia="Calibri" w:cs="Times New Roman"/>
                <w:sz w:val="20"/>
                <w:szCs w:val="20"/>
                <w:u w:val="single"/>
                <w:lang w:val="en-AU"/>
              </w:rPr>
              <w:t>change</w:t>
            </w:r>
            <w:r w:rsidRPr="00FF338D">
              <w:rPr>
                <w:rFonts w:eastAsia="Calibri" w:cs="Times New Roman"/>
                <w:sz w:val="20"/>
                <w:szCs w:val="20"/>
                <w:lang w:val="en-AU"/>
              </w:rPr>
              <w:t xml:space="preserve"> and </w:t>
            </w:r>
            <w:r w:rsidRPr="00FF338D">
              <w:rPr>
                <w:rFonts w:eastAsia="Calibri" w:cs="Times New Roman"/>
                <w:b/>
                <w:sz w:val="20"/>
                <w:szCs w:val="20"/>
                <w:lang w:val="en-AU"/>
              </w:rPr>
              <w:t>one</w:t>
            </w:r>
            <w:r w:rsidRPr="00FF338D">
              <w:rPr>
                <w:rFonts w:eastAsia="Calibri" w:cs="Times New Roman"/>
                <w:sz w:val="20"/>
                <w:szCs w:val="20"/>
                <w:lang w:val="en-AU"/>
              </w:rPr>
              <w:t xml:space="preserve"> important example of </w:t>
            </w:r>
            <w:r w:rsidRPr="00FF338D">
              <w:rPr>
                <w:rFonts w:eastAsia="Calibri" w:cs="Times New Roman"/>
                <w:sz w:val="20"/>
                <w:szCs w:val="20"/>
                <w:u w:val="single"/>
                <w:lang w:val="en-AU"/>
              </w:rPr>
              <w:t>continuity</w:t>
            </w:r>
            <w:r w:rsidRPr="00FF338D">
              <w:rPr>
                <w:rFonts w:eastAsia="Calibri" w:cs="Times New Roman"/>
                <w:sz w:val="20"/>
                <w:szCs w:val="20"/>
                <w:lang w:val="en-AU"/>
              </w:rPr>
              <w:t xml:space="preserve"> over time in the </w:t>
            </w:r>
            <w:r w:rsidRPr="00FF338D">
              <w:rPr>
                <w:rFonts w:eastAsia="Calibri" w:cs="Times New Roman"/>
                <w:sz w:val="20"/>
                <w:szCs w:val="20"/>
                <w:u w:val="single"/>
                <w:lang w:val="en-AU"/>
              </w:rPr>
              <w:t>local</w:t>
            </w:r>
            <w:r w:rsidRPr="00FF338D">
              <w:rPr>
                <w:rFonts w:eastAsia="Calibri" w:cs="Times New Roman"/>
                <w:sz w:val="20"/>
                <w:szCs w:val="20"/>
                <w:lang w:val="en-AU"/>
              </w:rPr>
              <w:t xml:space="preserve"> </w:t>
            </w:r>
            <w:r w:rsidRPr="00FF338D">
              <w:rPr>
                <w:rFonts w:eastAsia="Calibri" w:cs="Times New Roman"/>
                <w:sz w:val="20"/>
                <w:szCs w:val="20"/>
                <w:u w:val="single"/>
                <w:lang w:val="en-AU"/>
              </w:rPr>
              <w:t>community</w:t>
            </w:r>
            <w:r w:rsidRPr="00FF338D">
              <w:rPr>
                <w:rFonts w:eastAsia="Calibri" w:cs="Times New Roman"/>
                <w:sz w:val="20"/>
                <w:szCs w:val="20"/>
                <w:lang w:val="en-AU"/>
              </w:rPr>
              <w:t xml:space="preserve">, </w:t>
            </w:r>
            <w:r w:rsidRPr="00FF338D">
              <w:rPr>
                <w:rFonts w:eastAsia="Calibri" w:cs="Times New Roman"/>
                <w:sz w:val="20"/>
                <w:szCs w:val="20"/>
                <w:u w:val="single"/>
                <w:lang w:val="en-AU"/>
              </w:rPr>
              <w:t>region</w:t>
            </w:r>
            <w:r w:rsidRPr="00FF338D">
              <w:rPr>
                <w:rFonts w:eastAsia="Calibri" w:cs="Times New Roman"/>
                <w:sz w:val="20"/>
                <w:szCs w:val="20"/>
                <w:lang w:val="en-AU"/>
              </w:rPr>
              <w:t xml:space="preserve"> or state/territory (e.g. in relation to the areas of transport, work, education, natural and built environments, entertainment, daily life) (ACHHK061)</w:t>
            </w:r>
          </w:p>
          <w:p w14:paraId="3601CCA6" w14:textId="32E69316" w:rsidR="00FF338D" w:rsidRPr="00FF338D" w:rsidRDefault="00FF338D" w:rsidP="008604C0">
            <w:pPr>
              <w:spacing w:after="60" w:line="252" w:lineRule="auto"/>
              <w:rPr>
                <w:sz w:val="20"/>
                <w:szCs w:val="20"/>
              </w:rPr>
            </w:pPr>
            <w:r w:rsidRPr="00FF338D">
              <w:rPr>
                <w:rFonts w:eastAsia="Calibri" w:cs="Calibri"/>
                <w:color w:val="000000"/>
                <w:sz w:val="20"/>
                <w:szCs w:val="20"/>
                <w:u w:color="000000"/>
                <w:bdr w:val="nil"/>
              </w:rPr>
              <w:t>L, CCT</w:t>
            </w:r>
          </w:p>
        </w:tc>
        <w:tc>
          <w:tcPr>
            <w:tcW w:w="3313" w:type="dxa"/>
          </w:tcPr>
          <w:p w14:paraId="7E14DCBC" w14:textId="52A58C61"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1618B9">
              <w:rPr>
                <w:rFonts w:eastAsia="Cambria" w:cs="Arial"/>
                <w:sz w:val="20"/>
                <w:szCs w:val="20"/>
                <w:lang w:val="en-AU"/>
              </w:rPr>
              <w:t>Some EAL/D students from refugee backgrounds may only now be experiencing technology after years in camps with no electricity.</w:t>
            </w:r>
          </w:p>
        </w:tc>
        <w:tc>
          <w:tcPr>
            <w:tcW w:w="3313" w:type="dxa"/>
          </w:tcPr>
          <w:p w14:paraId="340759D4" w14:textId="77777777" w:rsidR="00FF338D" w:rsidRPr="001618B9" w:rsidRDefault="00FF338D" w:rsidP="007F3C02">
            <w:pPr>
              <w:keepNext/>
              <w:keepLines/>
              <w:spacing w:before="60" w:after="60" w:line="252" w:lineRule="auto"/>
              <w:contextualSpacing/>
              <w:outlineLvl w:val="4"/>
              <w:rPr>
                <w:rFonts w:eastAsia="Cambria" w:cs="Arial"/>
                <w:sz w:val="20"/>
                <w:szCs w:val="20"/>
                <w:lang w:val="en-AU"/>
              </w:rPr>
            </w:pPr>
            <w:r w:rsidRPr="001618B9">
              <w:rPr>
                <w:rFonts w:eastAsia="Cambria" w:cs="Arial"/>
                <w:sz w:val="20"/>
                <w:szCs w:val="20"/>
                <w:lang w:val="en-AU"/>
              </w:rPr>
              <w:t xml:space="preserve">It is important not to assume prior knowledge and experience. </w:t>
            </w:r>
          </w:p>
          <w:p w14:paraId="190DE5C5" w14:textId="77777777" w:rsidR="00FF338D" w:rsidRPr="001618B9" w:rsidRDefault="00FF338D" w:rsidP="007F3C02">
            <w:pPr>
              <w:keepNext/>
              <w:keepLines/>
              <w:spacing w:before="60" w:after="60" w:line="252" w:lineRule="auto"/>
              <w:contextualSpacing/>
              <w:outlineLvl w:val="4"/>
              <w:rPr>
                <w:rFonts w:eastAsia="Cambria" w:cs="Arial"/>
                <w:sz w:val="20"/>
                <w:szCs w:val="20"/>
                <w:lang w:val="en-AU"/>
              </w:rPr>
            </w:pPr>
            <w:r w:rsidRPr="001618B9">
              <w:rPr>
                <w:rFonts w:eastAsia="Cambria" w:cs="Arial"/>
                <w:sz w:val="20"/>
                <w:szCs w:val="20"/>
                <w:lang w:val="en-AU"/>
              </w:rPr>
              <w:t>Teach about technology in parts of Australia in the past to provide a shared base for discussion.</w:t>
            </w:r>
          </w:p>
          <w:p w14:paraId="01650FBD" w14:textId="4534828B" w:rsidR="00FF338D" w:rsidRPr="001618B9" w:rsidRDefault="00FF338D" w:rsidP="007F3C02">
            <w:pPr>
              <w:keepNext/>
              <w:keepLines/>
              <w:spacing w:before="60" w:after="60" w:line="252" w:lineRule="auto"/>
              <w:outlineLvl w:val="4"/>
              <w:rPr>
                <w:rFonts w:eastAsia="Cambria" w:cs="Arial"/>
                <w:sz w:val="20"/>
                <w:szCs w:val="20"/>
                <w:lang w:val="en-AU"/>
              </w:rPr>
            </w:pPr>
            <w:r w:rsidRPr="001618B9">
              <w:rPr>
                <w:rFonts w:eastAsia="Cambria" w:cs="Arial"/>
                <w:sz w:val="20"/>
                <w:szCs w:val="20"/>
                <w:lang w:val="en-AU"/>
              </w:rPr>
              <w:t>Ensure that discussions are inclusive of wider experiences, beyond those of urban Australia.</w:t>
            </w:r>
          </w:p>
        </w:tc>
      </w:tr>
      <w:tr w:rsidR="00FF338D" w:rsidRPr="00FF338D" w14:paraId="22B38C37" w14:textId="77777777" w:rsidTr="00FF338D">
        <w:tc>
          <w:tcPr>
            <w:tcW w:w="3313" w:type="dxa"/>
          </w:tcPr>
          <w:p w14:paraId="397B7EEE" w14:textId="77777777" w:rsidR="00CD7172" w:rsidRPr="00CD7172" w:rsidRDefault="00CD7172" w:rsidP="007F3C02">
            <w:pPr>
              <w:pBdr>
                <w:top w:val="nil"/>
                <w:left w:val="nil"/>
                <w:bottom w:val="nil"/>
                <w:right w:val="nil"/>
                <w:between w:val="nil"/>
                <w:bar w:val="nil"/>
              </w:pBdr>
              <w:spacing w:line="252" w:lineRule="auto"/>
              <w:contextualSpacing/>
              <w:rPr>
                <w:rFonts w:eastAsia="Calibri" w:cs="Times New Roman"/>
                <w:sz w:val="6"/>
                <w:szCs w:val="6"/>
                <w:lang w:val="en-AU"/>
              </w:rPr>
            </w:pPr>
          </w:p>
          <w:p w14:paraId="0A80EF62" w14:textId="25D35F86" w:rsidR="00FF338D" w:rsidRPr="00FF338D" w:rsidRDefault="00FF338D" w:rsidP="007F3C02">
            <w:pPr>
              <w:pBdr>
                <w:top w:val="nil"/>
                <w:left w:val="nil"/>
                <w:bottom w:val="nil"/>
                <w:right w:val="nil"/>
                <w:between w:val="nil"/>
                <w:bar w:val="nil"/>
              </w:pBdr>
              <w:spacing w:after="60" w:line="252" w:lineRule="auto"/>
              <w:contextualSpacing/>
              <w:rPr>
                <w:rFonts w:eastAsia="Calibri" w:cs="Times New Roman"/>
                <w:sz w:val="20"/>
                <w:szCs w:val="20"/>
                <w:lang w:val="en-AU"/>
              </w:rPr>
            </w:pPr>
            <w:r w:rsidRPr="00FF338D">
              <w:rPr>
                <w:rFonts w:eastAsia="Calibri" w:cs="Times New Roman"/>
                <w:sz w:val="20"/>
                <w:szCs w:val="20"/>
                <w:lang w:val="en-AU"/>
              </w:rPr>
              <w:t xml:space="preserve">The role that different cultural groups have played in the development and character of the </w:t>
            </w:r>
            <w:r w:rsidRPr="00FF338D">
              <w:rPr>
                <w:rFonts w:eastAsia="Calibri" w:cs="Times New Roman"/>
                <w:sz w:val="20"/>
                <w:szCs w:val="20"/>
                <w:u w:val="single"/>
                <w:lang w:val="en-AU"/>
              </w:rPr>
              <w:t>local</w:t>
            </w:r>
            <w:r w:rsidRPr="00FF338D">
              <w:rPr>
                <w:rFonts w:eastAsia="Calibri" w:cs="Times New Roman"/>
                <w:sz w:val="20"/>
                <w:szCs w:val="20"/>
                <w:lang w:val="en-AU"/>
              </w:rPr>
              <w:t xml:space="preserve"> </w:t>
            </w:r>
            <w:r w:rsidRPr="00FF338D">
              <w:rPr>
                <w:rFonts w:eastAsia="Calibri" w:cs="Times New Roman"/>
                <w:sz w:val="20"/>
                <w:szCs w:val="20"/>
                <w:u w:val="single"/>
                <w:lang w:val="en-AU"/>
              </w:rPr>
              <w:t>community</w:t>
            </w:r>
            <w:r w:rsidRPr="00FF338D">
              <w:rPr>
                <w:rFonts w:eastAsia="Calibri" w:cs="Times New Roman"/>
                <w:sz w:val="20"/>
                <w:szCs w:val="20"/>
                <w:lang w:val="en-AU"/>
              </w:rPr>
              <w:t xml:space="preserve"> </w:t>
            </w:r>
            <w:r w:rsidR="00377487">
              <w:rPr>
                <w:rFonts w:eastAsia="Calibri" w:cs="Times New Roman"/>
                <w:sz w:val="20"/>
                <w:szCs w:val="20"/>
                <w:lang w:val="en-AU"/>
              </w:rPr>
              <w:br/>
            </w:r>
            <w:r w:rsidRPr="00FF338D">
              <w:rPr>
                <w:rFonts w:eastAsia="Calibri" w:cs="Times New Roman"/>
                <w:sz w:val="20"/>
                <w:szCs w:val="20"/>
                <w:lang w:val="en-AU"/>
              </w:rPr>
              <w:t xml:space="preserve">(e.g. as reflected in architecture, commercial outlets, religious buildings), compared with </w:t>
            </w:r>
            <w:r w:rsidRPr="00FF338D">
              <w:rPr>
                <w:rFonts w:eastAsia="Calibri" w:cs="Calibri"/>
                <w:sz w:val="20"/>
                <w:szCs w:val="20"/>
                <w:u w:val="single"/>
                <w:lang w:val="en-AU"/>
              </w:rPr>
              <w:t>development</w:t>
            </w:r>
            <w:r w:rsidRPr="00FF338D">
              <w:rPr>
                <w:rFonts w:eastAsia="Calibri" w:cs="Times New Roman"/>
                <w:sz w:val="20"/>
                <w:szCs w:val="20"/>
                <w:lang w:val="en-AU"/>
              </w:rPr>
              <w:t xml:space="preserve"> in another community (ACHHK062)</w:t>
            </w:r>
          </w:p>
          <w:p w14:paraId="72A2A3E8" w14:textId="0F6C30C3" w:rsidR="00FF338D" w:rsidRPr="00FF338D" w:rsidRDefault="00FF338D" w:rsidP="007F3C02">
            <w:pPr>
              <w:spacing w:after="60" w:line="252" w:lineRule="auto"/>
              <w:rPr>
                <w:sz w:val="20"/>
                <w:szCs w:val="20"/>
              </w:rPr>
            </w:pPr>
            <w:r w:rsidRPr="00FF338D">
              <w:rPr>
                <w:rFonts w:eastAsia="Calibri" w:cs="Times New Roman"/>
                <w:sz w:val="20"/>
                <w:szCs w:val="20"/>
                <w:lang w:val="en-AU"/>
              </w:rPr>
              <w:t>L, CCT, PSC, IU</w:t>
            </w:r>
          </w:p>
        </w:tc>
        <w:tc>
          <w:tcPr>
            <w:tcW w:w="3313" w:type="dxa"/>
          </w:tcPr>
          <w:p w14:paraId="6476EDA8" w14:textId="4497581F"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1618B9">
              <w:rPr>
                <w:rFonts w:eastAsia="Cambria" w:cs="Arial"/>
                <w:sz w:val="20"/>
                <w:szCs w:val="20"/>
                <w:lang w:val="en-AU"/>
              </w:rPr>
              <w:t>The EAL/D students in the classroom and their families are the local community, and their experiences should be part of exploring diversity and thus acknowledging diversity as normal and every day.</w:t>
            </w:r>
          </w:p>
        </w:tc>
        <w:tc>
          <w:tcPr>
            <w:tcW w:w="3313" w:type="dxa"/>
          </w:tcPr>
          <w:p w14:paraId="7D1C6856" w14:textId="77777777" w:rsidR="00FF338D" w:rsidRPr="001618B9" w:rsidRDefault="00FF338D" w:rsidP="007F3C02">
            <w:pPr>
              <w:keepNext/>
              <w:keepLines/>
              <w:spacing w:before="60" w:after="60" w:line="252" w:lineRule="auto"/>
              <w:contextualSpacing/>
              <w:outlineLvl w:val="4"/>
              <w:rPr>
                <w:rFonts w:eastAsia="Cambria" w:cs="Arial"/>
                <w:sz w:val="20"/>
                <w:szCs w:val="20"/>
                <w:lang w:val="en-AU"/>
              </w:rPr>
            </w:pPr>
            <w:r w:rsidRPr="001618B9">
              <w:rPr>
                <w:rFonts w:eastAsia="Cambria" w:cs="Arial"/>
                <w:sz w:val="20"/>
                <w:szCs w:val="20"/>
                <w:lang w:val="en-AU"/>
              </w:rPr>
              <w:t>Parents are a valuable resource for sharing information in the classroom.</w:t>
            </w:r>
          </w:p>
          <w:p w14:paraId="45DBAB98" w14:textId="77777777" w:rsidR="00FF338D" w:rsidRPr="001618B9" w:rsidRDefault="00FF338D" w:rsidP="007F3C02">
            <w:pPr>
              <w:keepNext/>
              <w:keepLines/>
              <w:spacing w:before="60" w:after="60" w:line="252" w:lineRule="auto"/>
              <w:contextualSpacing/>
              <w:outlineLvl w:val="4"/>
              <w:rPr>
                <w:rFonts w:eastAsia="Cambria" w:cs="Arial"/>
                <w:sz w:val="20"/>
                <w:szCs w:val="20"/>
                <w:lang w:val="en-AU"/>
              </w:rPr>
            </w:pPr>
          </w:p>
          <w:p w14:paraId="1752C5E8" w14:textId="77777777" w:rsidR="00FF338D" w:rsidRPr="001618B9" w:rsidRDefault="00FF338D" w:rsidP="007F3C02">
            <w:pPr>
              <w:keepNext/>
              <w:keepLines/>
              <w:spacing w:before="60" w:after="60" w:line="252" w:lineRule="auto"/>
              <w:contextualSpacing/>
              <w:outlineLvl w:val="4"/>
              <w:rPr>
                <w:rFonts w:eastAsia="Cambria" w:cs="Arial"/>
                <w:sz w:val="20"/>
                <w:szCs w:val="20"/>
                <w:lang w:val="en-AU"/>
              </w:rPr>
            </w:pPr>
          </w:p>
          <w:p w14:paraId="41883DB1" w14:textId="77777777" w:rsidR="00FF338D" w:rsidRPr="001618B9" w:rsidRDefault="00FF338D" w:rsidP="007F3C02">
            <w:pPr>
              <w:keepNext/>
              <w:keepLines/>
              <w:spacing w:before="60" w:after="60" w:line="252" w:lineRule="auto"/>
              <w:outlineLvl w:val="4"/>
              <w:rPr>
                <w:rFonts w:eastAsia="Cambria" w:cs="Arial"/>
                <w:sz w:val="20"/>
                <w:szCs w:val="20"/>
                <w:lang w:val="en-AU"/>
              </w:rPr>
            </w:pPr>
          </w:p>
        </w:tc>
      </w:tr>
      <w:tr w:rsidR="00FF338D" w:rsidRPr="00FF338D" w14:paraId="57573F37" w14:textId="77777777" w:rsidTr="00FF338D">
        <w:tc>
          <w:tcPr>
            <w:tcW w:w="3313" w:type="dxa"/>
          </w:tcPr>
          <w:p w14:paraId="5D7F0708" w14:textId="3904538C" w:rsidR="00FF338D" w:rsidRPr="00FF338D" w:rsidRDefault="00FF338D" w:rsidP="007F3C02">
            <w:pPr>
              <w:keepNext/>
              <w:keepLines/>
              <w:pBdr>
                <w:top w:val="nil"/>
                <w:left w:val="nil"/>
                <w:bottom w:val="nil"/>
                <w:right w:val="nil"/>
                <w:between w:val="nil"/>
                <w:bar w:val="nil"/>
              </w:pBdr>
              <w:spacing w:before="60" w:after="0" w:line="252" w:lineRule="auto"/>
              <w:ind w:firstLine="6"/>
              <w:outlineLvl w:val="4"/>
              <w:rPr>
                <w:rFonts w:eastAsia="Calibri" w:cs="Times New Roman"/>
                <w:sz w:val="20"/>
                <w:szCs w:val="20"/>
                <w:lang w:val="en-AU"/>
              </w:rPr>
            </w:pPr>
            <w:r w:rsidRPr="00FF338D">
              <w:rPr>
                <w:rFonts w:eastAsia="Calibri" w:cs="Times New Roman"/>
                <w:sz w:val="20"/>
                <w:szCs w:val="20"/>
                <w:lang w:val="en-AU"/>
              </w:rPr>
              <w:t xml:space="preserve">The </w:t>
            </w:r>
            <w:r w:rsidRPr="00CD7172">
              <w:rPr>
                <w:rFonts w:eastAsia="Cambria" w:cs="Arial"/>
                <w:sz w:val="20"/>
                <w:szCs w:val="20"/>
                <w:lang w:val="en-AU"/>
              </w:rPr>
              <w:t>historical</w:t>
            </w:r>
            <w:r w:rsidRPr="00FF338D">
              <w:rPr>
                <w:rFonts w:eastAsia="Calibri" w:cs="Times New Roman"/>
                <w:sz w:val="20"/>
                <w:szCs w:val="20"/>
                <w:lang w:val="en-AU"/>
              </w:rPr>
              <w:t xml:space="preserve"> origins and </w:t>
            </w:r>
            <w:r w:rsidRPr="00FF338D">
              <w:rPr>
                <w:rFonts w:eastAsia="Calibri" w:cs="Calibri"/>
                <w:sz w:val="20"/>
                <w:szCs w:val="20"/>
                <w:u w:val="single"/>
                <w:lang w:val="en-AU"/>
              </w:rPr>
              <w:t>significance</w:t>
            </w:r>
            <w:r w:rsidRPr="00FF338D">
              <w:rPr>
                <w:rFonts w:eastAsia="Calibri" w:cs="Times New Roman"/>
                <w:sz w:val="20"/>
                <w:szCs w:val="20"/>
                <w:lang w:val="en-AU"/>
              </w:rPr>
              <w:t xml:space="preserve"> of the days and weeks celebrated or commemorated in Australia </w:t>
            </w:r>
            <w:r w:rsidR="00377487">
              <w:rPr>
                <w:rFonts w:eastAsia="Calibri" w:cs="Times New Roman"/>
                <w:sz w:val="20"/>
                <w:szCs w:val="20"/>
                <w:lang w:val="en-AU"/>
              </w:rPr>
              <w:br/>
            </w:r>
            <w:r w:rsidRPr="00FF338D">
              <w:rPr>
                <w:rFonts w:eastAsia="Calibri" w:cs="Times New Roman"/>
                <w:sz w:val="20"/>
                <w:szCs w:val="20"/>
                <w:lang w:val="en-AU"/>
              </w:rPr>
              <w:t>(e.g. Australia Day, ANZAC Day, National Sorry Day) and the importance of symbols and emblems (ACHHK063)</w:t>
            </w:r>
          </w:p>
          <w:p w14:paraId="5D16D672" w14:textId="5F566B08" w:rsidR="00FF338D" w:rsidRPr="00FF338D" w:rsidRDefault="00377487" w:rsidP="007F3C02">
            <w:pPr>
              <w:spacing w:line="252" w:lineRule="auto"/>
              <w:ind w:firstLine="6"/>
              <w:rPr>
                <w:sz w:val="20"/>
                <w:szCs w:val="20"/>
              </w:rPr>
            </w:pPr>
            <w:r>
              <w:rPr>
                <w:rFonts w:eastAsia="Calibri" w:cs="Calibri"/>
                <w:color w:val="000000"/>
                <w:sz w:val="20"/>
                <w:szCs w:val="20"/>
                <w:u w:color="000000"/>
                <w:bdr w:val="nil"/>
              </w:rPr>
              <w:t>L, CCT, IU</w:t>
            </w:r>
          </w:p>
        </w:tc>
        <w:tc>
          <w:tcPr>
            <w:tcW w:w="3313" w:type="dxa"/>
          </w:tcPr>
          <w:p w14:paraId="727423B5" w14:textId="77777777"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1618B9">
              <w:rPr>
                <w:rFonts w:eastAsia="Cambria" w:cs="Arial"/>
                <w:sz w:val="20"/>
                <w:szCs w:val="20"/>
                <w:lang w:val="en-AU"/>
              </w:rPr>
              <w:t>Historical views are reliant on perspective, and it is important not to assume prior knowledge. Teachers may be building on an alternative version of the events being studied, or a total lack of knowledge of the events.</w:t>
            </w:r>
          </w:p>
          <w:p w14:paraId="502DC3A8" w14:textId="2262E96A" w:rsidR="00FF338D" w:rsidRPr="001618B9" w:rsidRDefault="00FF338D" w:rsidP="007F3C02">
            <w:pPr>
              <w:spacing w:before="60" w:after="60" w:line="252" w:lineRule="auto"/>
              <w:ind w:firstLine="6"/>
              <w:rPr>
                <w:rFonts w:eastAsia="Cambria" w:cs="Arial"/>
                <w:sz w:val="20"/>
                <w:szCs w:val="20"/>
                <w:lang w:val="en-AU"/>
              </w:rPr>
            </w:pPr>
            <w:r w:rsidRPr="001618B9">
              <w:rPr>
                <w:rFonts w:eastAsia="Cambria" w:cs="Arial"/>
                <w:sz w:val="20"/>
                <w:szCs w:val="20"/>
                <w:lang w:val="en-AU"/>
              </w:rPr>
              <w:t xml:space="preserve">Abbreviations are used often in informative texts and are often assumed knowledge because of their use in the wider English speaking community. As EAL/D students have not had the same time exposure to English in Australia these may be unfamiliar to them. </w:t>
            </w:r>
          </w:p>
        </w:tc>
        <w:tc>
          <w:tcPr>
            <w:tcW w:w="3313" w:type="dxa"/>
          </w:tcPr>
          <w:p w14:paraId="47A1397C" w14:textId="780BE0BD" w:rsidR="00FF338D" w:rsidRPr="001618B9" w:rsidRDefault="00FF338D" w:rsidP="007F3C02">
            <w:pPr>
              <w:keepNext/>
              <w:keepLines/>
              <w:spacing w:before="60" w:after="60" w:line="252" w:lineRule="auto"/>
              <w:outlineLvl w:val="4"/>
              <w:rPr>
                <w:rFonts w:eastAsia="Cambria" w:cs="Arial"/>
                <w:sz w:val="20"/>
                <w:szCs w:val="20"/>
                <w:lang w:val="en-AU"/>
              </w:rPr>
            </w:pPr>
            <w:r w:rsidRPr="001618B9">
              <w:rPr>
                <w:rFonts w:eastAsia="Cambria" w:cs="Arial"/>
                <w:sz w:val="20"/>
                <w:szCs w:val="20"/>
                <w:lang w:val="en-AU"/>
              </w:rPr>
              <w:t>Build shared understandings prior to embarking on top</w:t>
            </w:r>
            <w:r w:rsidR="000244CF">
              <w:rPr>
                <w:rFonts w:eastAsia="Cambria" w:cs="Arial"/>
                <w:sz w:val="20"/>
                <w:szCs w:val="20"/>
                <w:lang w:val="en-AU"/>
              </w:rPr>
              <w:t>ics of study. Excursions, hand</w:t>
            </w:r>
            <w:r w:rsidR="00F4198A">
              <w:rPr>
                <w:rFonts w:eastAsia="Cambria" w:cs="Arial"/>
                <w:sz w:val="20"/>
                <w:szCs w:val="20"/>
                <w:lang w:val="en-AU"/>
              </w:rPr>
              <w:t>s</w:t>
            </w:r>
            <w:r w:rsidR="000244CF">
              <w:rPr>
                <w:rFonts w:eastAsia="Cambria" w:cs="Arial"/>
                <w:sz w:val="20"/>
                <w:szCs w:val="20"/>
                <w:lang w:val="en-AU"/>
              </w:rPr>
              <w:t>-</w:t>
            </w:r>
            <w:r w:rsidRPr="001618B9">
              <w:rPr>
                <w:rFonts w:eastAsia="Cambria" w:cs="Arial"/>
                <w:sz w:val="20"/>
                <w:szCs w:val="20"/>
                <w:lang w:val="en-AU"/>
              </w:rPr>
              <w:t>on activities, guest speakers, images and artifacts in the classroom can all help to build shared knowledge, as well as provide concrete reference points to support students’ English language throughout the topic under study.</w:t>
            </w:r>
          </w:p>
          <w:p w14:paraId="06B7E19F" w14:textId="77777777" w:rsidR="00FF338D" w:rsidRPr="001618B9" w:rsidRDefault="00FF338D" w:rsidP="007F3C02">
            <w:pPr>
              <w:spacing w:before="60" w:after="60" w:line="252" w:lineRule="auto"/>
              <w:rPr>
                <w:rFonts w:eastAsia="Cambria" w:cs="Arial"/>
                <w:sz w:val="20"/>
                <w:szCs w:val="20"/>
                <w:lang w:val="en-AU"/>
              </w:rPr>
            </w:pPr>
          </w:p>
        </w:tc>
      </w:tr>
      <w:tr w:rsidR="00FF338D" w:rsidRPr="00FF338D" w14:paraId="308D5790" w14:textId="77777777" w:rsidTr="00FF338D">
        <w:tc>
          <w:tcPr>
            <w:tcW w:w="3313" w:type="dxa"/>
          </w:tcPr>
          <w:p w14:paraId="39CA8F87" w14:textId="11550A2B" w:rsidR="00FF338D" w:rsidRPr="00FF338D" w:rsidRDefault="00FF338D" w:rsidP="005E01C3">
            <w:pPr>
              <w:keepNext/>
              <w:keepLines/>
              <w:pBdr>
                <w:top w:val="nil"/>
                <w:left w:val="nil"/>
                <w:bottom w:val="nil"/>
                <w:right w:val="nil"/>
                <w:between w:val="nil"/>
                <w:bar w:val="nil"/>
              </w:pBdr>
              <w:spacing w:before="60" w:after="0" w:line="252" w:lineRule="auto"/>
              <w:outlineLvl w:val="4"/>
              <w:rPr>
                <w:rFonts w:eastAsia="Calibri" w:cs="Times New Roman"/>
                <w:sz w:val="20"/>
                <w:szCs w:val="20"/>
                <w:lang w:val="en-AU"/>
              </w:rPr>
            </w:pPr>
            <w:r w:rsidRPr="00FF338D">
              <w:rPr>
                <w:rFonts w:eastAsia="Calibri" w:cs="Times New Roman"/>
                <w:sz w:val="20"/>
                <w:szCs w:val="20"/>
                <w:lang w:val="en-AU"/>
              </w:rPr>
              <w:t xml:space="preserve">The </w:t>
            </w:r>
            <w:r w:rsidRPr="00CD7172">
              <w:rPr>
                <w:rFonts w:eastAsia="Cambria" w:cs="Arial"/>
                <w:sz w:val="20"/>
                <w:szCs w:val="20"/>
                <w:lang w:val="en-AU"/>
              </w:rPr>
              <w:t>historical</w:t>
            </w:r>
            <w:r w:rsidRPr="00FF338D">
              <w:rPr>
                <w:rFonts w:eastAsia="Calibri" w:cs="Times New Roman"/>
                <w:sz w:val="20"/>
                <w:szCs w:val="20"/>
                <w:lang w:val="en-AU"/>
              </w:rPr>
              <w:t xml:space="preserve"> origins and </w:t>
            </w:r>
            <w:r w:rsidRPr="00FF338D">
              <w:rPr>
                <w:rFonts w:eastAsia="Calibri" w:cs="Calibri"/>
                <w:sz w:val="20"/>
                <w:szCs w:val="20"/>
                <w:u w:val="single"/>
                <w:lang w:val="en-AU"/>
              </w:rPr>
              <w:t>significance</w:t>
            </w:r>
            <w:r w:rsidRPr="00FF338D">
              <w:rPr>
                <w:rFonts w:eastAsia="Calibri" w:cs="Times New Roman"/>
                <w:sz w:val="20"/>
                <w:szCs w:val="20"/>
                <w:lang w:val="en-AU"/>
              </w:rPr>
              <w:t xml:space="preserve"> of celebrations and commemorations in other places around the world </w:t>
            </w:r>
            <w:r w:rsidR="00377487">
              <w:rPr>
                <w:rFonts w:eastAsia="Calibri" w:cs="Times New Roman"/>
                <w:sz w:val="20"/>
                <w:szCs w:val="20"/>
                <w:lang w:val="en-AU"/>
              </w:rPr>
              <w:br/>
            </w:r>
            <w:r w:rsidRPr="00FF338D">
              <w:rPr>
                <w:rFonts w:eastAsia="Calibri" w:cs="Times New Roman"/>
                <w:sz w:val="20"/>
                <w:szCs w:val="20"/>
                <w:lang w:val="en-AU"/>
              </w:rPr>
              <w:t>(e.g. Bastille Day in France, Independence Day in the USA; and those observed in Australia, such as Chinese New Year, Christmas Day, Diwali, Easter, Hanukkah, the Moon Festival, Ramadan) (ACHHK064)</w:t>
            </w:r>
          </w:p>
          <w:p w14:paraId="2D0F31C7" w14:textId="2AF10D81" w:rsidR="00FF338D" w:rsidRPr="00FF338D" w:rsidRDefault="00FF338D" w:rsidP="005E01C3">
            <w:pPr>
              <w:spacing w:after="60" w:line="252" w:lineRule="auto"/>
              <w:ind w:firstLine="6"/>
              <w:rPr>
                <w:sz w:val="20"/>
                <w:szCs w:val="20"/>
              </w:rPr>
            </w:pPr>
            <w:r w:rsidRPr="00FF338D">
              <w:rPr>
                <w:rFonts w:eastAsia="Calibri" w:cs="Times New Roman"/>
                <w:sz w:val="20"/>
                <w:szCs w:val="20"/>
                <w:lang w:val="en-AU"/>
              </w:rPr>
              <w:t>L, CCT, PSC, IU</w:t>
            </w:r>
          </w:p>
        </w:tc>
        <w:tc>
          <w:tcPr>
            <w:tcW w:w="3313" w:type="dxa"/>
          </w:tcPr>
          <w:p w14:paraId="3AF56ABF" w14:textId="7C9FD112"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1618B9">
              <w:rPr>
                <w:rFonts w:eastAsia="Cambria" w:cs="Arial"/>
                <w:sz w:val="20"/>
                <w:szCs w:val="20"/>
                <w:lang w:val="en-AU"/>
              </w:rPr>
              <w:t>EAL/D students will not always know the historical people and events that may be assumed knowledge.</w:t>
            </w:r>
          </w:p>
        </w:tc>
        <w:tc>
          <w:tcPr>
            <w:tcW w:w="3313" w:type="dxa"/>
          </w:tcPr>
          <w:p w14:paraId="1A249D1F" w14:textId="77777777" w:rsidR="00FF338D" w:rsidRPr="001618B9" w:rsidRDefault="00FF338D" w:rsidP="007F3C02">
            <w:pPr>
              <w:keepNext/>
              <w:keepLines/>
              <w:spacing w:before="60" w:after="60" w:line="252" w:lineRule="auto"/>
              <w:outlineLvl w:val="4"/>
              <w:rPr>
                <w:rFonts w:eastAsia="Cambria" w:cs="Arial"/>
                <w:sz w:val="20"/>
                <w:szCs w:val="20"/>
                <w:lang w:val="en-AU"/>
              </w:rPr>
            </w:pPr>
            <w:r w:rsidRPr="001618B9">
              <w:rPr>
                <w:rFonts w:eastAsia="Cambria" w:cs="Arial"/>
                <w:sz w:val="20"/>
                <w:szCs w:val="20"/>
                <w:lang w:val="en-AU"/>
              </w:rPr>
              <w:t>Ensure that all students have a shared knowledge and understanding of different historical people and events.</w:t>
            </w:r>
          </w:p>
          <w:p w14:paraId="740CF7DA" w14:textId="09AC723A" w:rsidR="00FF338D" w:rsidRPr="001618B9" w:rsidRDefault="00FF338D" w:rsidP="007F3C02">
            <w:pPr>
              <w:keepNext/>
              <w:keepLines/>
              <w:spacing w:before="60" w:after="60" w:line="252" w:lineRule="auto"/>
              <w:outlineLvl w:val="4"/>
              <w:rPr>
                <w:rFonts w:eastAsia="Cambria" w:cs="Arial"/>
                <w:sz w:val="20"/>
                <w:szCs w:val="20"/>
                <w:lang w:val="en-AU"/>
              </w:rPr>
            </w:pPr>
            <w:r w:rsidRPr="001618B9">
              <w:rPr>
                <w:rFonts w:eastAsia="Cambria" w:cs="Arial"/>
                <w:sz w:val="20"/>
                <w:szCs w:val="20"/>
                <w:lang w:val="en-AU"/>
              </w:rPr>
              <w:t>Include historical people and events that are familiar to the students in the classroom.</w:t>
            </w:r>
          </w:p>
        </w:tc>
      </w:tr>
      <w:tr w:rsidR="00FF338D" w:rsidRPr="00FF338D" w14:paraId="1A9DAF31" w14:textId="77777777" w:rsidTr="00FF338D">
        <w:tc>
          <w:tcPr>
            <w:tcW w:w="3313" w:type="dxa"/>
          </w:tcPr>
          <w:p w14:paraId="37A6C4E2" w14:textId="77777777" w:rsidR="00FF338D" w:rsidRPr="001618B9" w:rsidRDefault="00FF338D" w:rsidP="007F3C02">
            <w:pPr>
              <w:widowControl w:val="0"/>
              <w:pBdr>
                <w:top w:val="nil"/>
                <w:left w:val="nil"/>
                <w:bottom w:val="nil"/>
                <w:right w:val="nil"/>
                <w:between w:val="nil"/>
                <w:bar w:val="nil"/>
              </w:pBdr>
              <w:spacing w:before="60" w:after="60" w:line="252" w:lineRule="auto"/>
              <w:ind w:firstLine="6"/>
              <w:rPr>
                <w:rFonts w:cs="Arial"/>
                <w:b/>
                <w:color w:val="5F497A" w:themeColor="accent4" w:themeShade="BF"/>
                <w:sz w:val="20"/>
                <w:szCs w:val="20"/>
              </w:rPr>
            </w:pPr>
            <w:r w:rsidRPr="001618B9">
              <w:rPr>
                <w:rFonts w:cs="Arial"/>
                <w:b/>
                <w:color w:val="5F497A" w:themeColor="accent4" w:themeShade="BF"/>
                <w:sz w:val="20"/>
                <w:szCs w:val="20"/>
              </w:rPr>
              <w:t>Questioning and researching</w:t>
            </w:r>
          </w:p>
          <w:p w14:paraId="7342B8E6" w14:textId="0673DB8E" w:rsidR="00FF338D" w:rsidRPr="00FF338D" w:rsidRDefault="00FF338D" w:rsidP="007F3C02">
            <w:pPr>
              <w:pBdr>
                <w:top w:val="nil"/>
                <w:left w:val="nil"/>
                <w:bottom w:val="nil"/>
                <w:right w:val="nil"/>
                <w:between w:val="nil"/>
                <w:bar w:val="nil"/>
              </w:pBdr>
              <w:spacing w:line="252" w:lineRule="auto"/>
              <w:ind w:firstLine="6"/>
              <w:contextualSpacing/>
              <w:rPr>
                <w:rFonts w:eastAsia="Calibri" w:cs="Times New Roman"/>
                <w:sz w:val="20"/>
                <w:szCs w:val="20"/>
              </w:rPr>
            </w:pPr>
            <w:r w:rsidRPr="00FF338D">
              <w:rPr>
                <w:rFonts w:eastAsia="Calibri" w:cs="Times New Roman"/>
                <w:sz w:val="20"/>
                <w:szCs w:val="20"/>
              </w:rPr>
              <w:t xml:space="preserve">Identify current understanding of a topic (e.g. brainstorm, </w:t>
            </w:r>
            <w:r w:rsidRPr="00FF338D">
              <w:rPr>
                <w:rFonts w:eastAsia="Calibri" w:cs="Times New Roman"/>
                <w:sz w:val="20"/>
                <w:szCs w:val="20"/>
                <w:u w:val="single"/>
                <w:lang w:val="en-AU"/>
              </w:rPr>
              <w:t>KWL</w:t>
            </w:r>
            <w:r w:rsidRPr="00FF338D">
              <w:rPr>
                <w:rFonts w:eastAsia="Calibri" w:cs="Times New Roman"/>
                <w:sz w:val="20"/>
                <w:szCs w:val="20"/>
                <w:u w:val="single"/>
              </w:rPr>
              <w:t xml:space="preserve"> </w:t>
            </w:r>
            <w:r w:rsidRPr="00FF338D">
              <w:rPr>
                <w:rFonts w:eastAsia="Calibri" w:cs="Times New Roman"/>
                <w:sz w:val="20"/>
                <w:szCs w:val="20"/>
                <w:u w:val="single"/>
                <w:lang w:val="en-AU"/>
              </w:rPr>
              <w:t>chart</w:t>
            </w:r>
            <w:r w:rsidRPr="00FF338D">
              <w:rPr>
                <w:rFonts w:eastAsia="Calibri" w:cs="Times New Roman"/>
                <w:sz w:val="20"/>
                <w:szCs w:val="20"/>
              </w:rPr>
              <w:t>)</w:t>
            </w:r>
          </w:p>
          <w:p w14:paraId="61BC3A2D" w14:textId="77777777" w:rsidR="00FF338D" w:rsidRPr="00FF338D" w:rsidRDefault="00FF338D" w:rsidP="007F3C02">
            <w:pPr>
              <w:pBdr>
                <w:top w:val="nil"/>
                <w:left w:val="nil"/>
                <w:bottom w:val="nil"/>
                <w:right w:val="nil"/>
                <w:between w:val="nil"/>
                <w:bar w:val="nil"/>
              </w:pBdr>
              <w:spacing w:line="252" w:lineRule="auto"/>
              <w:ind w:firstLine="6"/>
              <w:contextualSpacing/>
              <w:rPr>
                <w:rFonts w:eastAsia="Calibri" w:cs="Times New Roman"/>
                <w:sz w:val="20"/>
                <w:szCs w:val="20"/>
              </w:rPr>
            </w:pPr>
            <w:r w:rsidRPr="00FF338D">
              <w:rPr>
                <w:rFonts w:eastAsia="Calibri" w:cs="Times New Roman"/>
                <w:sz w:val="20"/>
                <w:szCs w:val="20"/>
                <w:lang w:val="en-AU"/>
              </w:rPr>
              <w:t>L, N, CCT</w:t>
            </w:r>
          </w:p>
          <w:p w14:paraId="0D10BC79" w14:textId="77777777" w:rsidR="00FF338D" w:rsidRPr="00FF338D" w:rsidRDefault="00FF338D" w:rsidP="007F3C02">
            <w:pPr>
              <w:pBdr>
                <w:top w:val="nil"/>
                <w:left w:val="nil"/>
                <w:bottom w:val="nil"/>
                <w:right w:val="nil"/>
                <w:between w:val="nil"/>
                <w:bar w:val="nil"/>
              </w:pBdr>
              <w:spacing w:line="252" w:lineRule="auto"/>
              <w:ind w:firstLine="6"/>
              <w:contextualSpacing/>
              <w:rPr>
                <w:rFonts w:eastAsia="Calibri" w:cs="Times New Roman"/>
                <w:sz w:val="20"/>
                <w:szCs w:val="20"/>
              </w:rPr>
            </w:pPr>
            <w:r w:rsidRPr="00FF338D">
              <w:rPr>
                <w:rFonts w:eastAsia="Calibri" w:cs="Times New Roman"/>
                <w:sz w:val="20"/>
                <w:szCs w:val="20"/>
              </w:rPr>
              <w:t>Develop a range of focus questions to investigate</w:t>
            </w:r>
          </w:p>
          <w:p w14:paraId="561B258E" w14:textId="77777777" w:rsidR="00FF338D" w:rsidRPr="00FF338D" w:rsidRDefault="00FF338D" w:rsidP="007F3C02">
            <w:pPr>
              <w:pBdr>
                <w:top w:val="nil"/>
                <w:left w:val="nil"/>
                <w:bottom w:val="nil"/>
                <w:right w:val="nil"/>
                <w:between w:val="nil"/>
                <w:bar w:val="nil"/>
              </w:pBdr>
              <w:spacing w:line="252" w:lineRule="auto"/>
              <w:ind w:firstLine="6"/>
              <w:contextualSpacing/>
              <w:rPr>
                <w:rFonts w:eastAsia="Calibri" w:cs="Times New Roman"/>
                <w:sz w:val="20"/>
                <w:szCs w:val="20"/>
              </w:rPr>
            </w:pPr>
            <w:r w:rsidRPr="00FF338D">
              <w:rPr>
                <w:rFonts w:eastAsia="Calibri" w:cs="Times New Roman"/>
                <w:sz w:val="20"/>
                <w:szCs w:val="20"/>
                <w:lang w:val="en-AU"/>
              </w:rPr>
              <w:t>L, CCT</w:t>
            </w:r>
          </w:p>
          <w:p w14:paraId="6A7C89E2" w14:textId="77777777" w:rsidR="00FF338D" w:rsidRPr="00FF338D" w:rsidRDefault="00FF338D" w:rsidP="007F3C02">
            <w:pPr>
              <w:pBdr>
                <w:top w:val="nil"/>
                <w:left w:val="nil"/>
                <w:bottom w:val="nil"/>
                <w:right w:val="nil"/>
                <w:between w:val="nil"/>
                <w:bar w:val="nil"/>
              </w:pBdr>
              <w:spacing w:line="252" w:lineRule="auto"/>
              <w:ind w:firstLine="6"/>
              <w:contextualSpacing/>
              <w:rPr>
                <w:rFonts w:eastAsia="Calibri" w:cs="Times New Roman"/>
                <w:sz w:val="20"/>
                <w:szCs w:val="20"/>
              </w:rPr>
            </w:pPr>
            <w:r w:rsidRPr="00FF338D">
              <w:rPr>
                <w:rFonts w:eastAsia="Calibri" w:cs="Times New Roman"/>
                <w:sz w:val="20"/>
                <w:szCs w:val="20"/>
              </w:rPr>
              <w:t xml:space="preserve">Locate and collect information from a variety of </w:t>
            </w:r>
            <w:r w:rsidRPr="00FF338D">
              <w:rPr>
                <w:rFonts w:eastAsia="Calibri" w:cs="Times New Roman"/>
                <w:sz w:val="20"/>
                <w:szCs w:val="20"/>
                <w:u w:val="single"/>
                <w:lang w:val="en-AU"/>
              </w:rPr>
              <w:t>sources</w:t>
            </w:r>
            <w:r w:rsidRPr="00FF338D">
              <w:rPr>
                <w:rFonts w:eastAsia="Calibri" w:cs="Times New Roman"/>
                <w:sz w:val="20"/>
                <w:szCs w:val="20"/>
              </w:rPr>
              <w:t xml:space="preserve"> (e.g. photographs, maps, books, interviews, internet)</w:t>
            </w:r>
          </w:p>
          <w:p w14:paraId="46C28003" w14:textId="77777777" w:rsidR="00FF338D" w:rsidRPr="00FF338D" w:rsidRDefault="00FF338D" w:rsidP="007F3C02">
            <w:pPr>
              <w:pBdr>
                <w:top w:val="nil"/>
                <w:left w:val="nil"/>
                <w:bottom w:val="nil"/>
                <w:right w:val="nil"/>
                <w:between w:val="nil"/>
                <w:bar w:val="nil"/>
              </w:pBdr>
              <w:spacing w:line="252" w:lineRule="auto"/>
              <w:ind w:firstLine="6"/>
              <w:contextualSpacing/>
              <w:rPr>
                <w:rFonts w:eastAsia="Calibri" w:cs="Times New Roman"/>
                <w:sz w:val="20"/>
                <w:szCs w:val="20"/>
              </w:rPr>
            </w:pPr>
            <w:r w:rsidRPr="00FF338D">
              <w:rPr>
                <w:rFonts w:eastAsia="Calibri" w:cs="Times New Roman"/>
                <w:sz w:val="20"/>
                <w:szCs w:val="20"/>
              </w:rPr>
              <w:t>L, ICT, CCT</w:t>
            </w:r>
          </w:p>
          <w:p w14:paraId="10DC889E" w14:textId="25BA9873" w:rsidR="00FF338D" w:rsidRPr="00FF338D" w:rsidRDefault="00FF338D" w:rsidP="007F3C02">
            <w:pPr>
              <w:pBdr>
                <w:top w:val="nil"/>
                <w:left w:val="nil"/>
                <w:bottom w:val="nil"/>
                <w:right w:val="nil"/>
                <w:between w:val="nil"/>
                <w:bar w:val="nil"/>
              </w:pBdr>
              <w:spacing w:line="252" w:lineRule="auto"/>
              <w:ind w:firstLine="6"/>
              <w:contextualSpacing/>
              <w:rPr>
                <w:rFonts w:eastAsia="Calibri" w:cs="Times New Roman"/>
                <w:sz w:val="20"/>
                <w:szCs w:val="20"/>
              </w:rPr>
            </w:pPr>
            <w:r w:rsidRPr="00FF338D">
              <w:rPr>
                <w:rFonts w:eastAsia="Calibri" w:cs="Times New Roman"/>
                <w:sz w:val="20"/>
                <w:szCs w:val="20"/>
              </w:rPr>
              <w:t>Record selected information and/or data (e.g. use graphic organisers, develop note-taking strategies)</w:t>
            </w:r>
          </w:p>
          <w:p w14:paraId="7771CC9E" w14:textId="77777777" w:rsidR="00FF338D" w:rsidRPr="00FF338D" w:rsidRDefault="00FF338D" w:rsidP="007F3C02">
            <w:pPr>
              <w:pBdr>
                <w:top w:val="nil"/>
                <w:left w:val="nil"/>
                <w:bottom w:val="nil"/>
                <w:right w:val="nil"/>
                <w:between w:val="nil"/>
                <w:bar w:val="nil"/>
              </w:pBdr>
              <w:spacing w:line="252" w:lineRule="auto"/>
              <w:ind w:firstLine="6"/>
              <w:contextualSpacing/>
              <w:rPr>
                <w:rFonts w:eastAsia="Calibri" w:cs="Times New Roman"/>
                <w:sz w:val="20"/>
                <w:szCs w:val="20"/>
                <w:lang w:val="en-AU"/>
              </w:rPr>
            </w:pPr>
            <w:r w:rsidRPr="00FF338D">
              <w:rPr>
                <w:rFonts w:eastAsia="Calibri" w:cs="Times New Roman"/>
                <w:sz w:val="20"/>
                <w:szCs w:val="20"/>
                <w:lang w:val="en-AU"/>
              </w:rPr>
              <w:t>L, CCT</w:t>
            </w:r>
          </w:p>
          <w:p w14:paraId="68595348" w14:textId="027740A8" w:rsidR="00FF338D" w:rsidRPr="00FF338D" w:rsidRDefault="00FF338D" w:rsidP="007F3C02">
            <w:pPr>
              <w:pBdr>
                <w:top w:val="nil"/>
                <w:left w:val="nil"/>
                <w:bottom w:val="nil"/>
                <w:right w:val="nil"/>
                <w:between w:val="nil"/>
                <w:bar w:val="nil"/>
              </w:pBdr>
              <w:spacing w:line="252" w:lineRule="auto"/>
              <w:ind w:firstLine="6"/>
              <w:contextualSpacing/>
              <w:rPr>
                <w:rFonts w:eastAsia="Calibri" w:cs="Times New Roman"/>
                <w:sz w:val="20"/>
                <w:szCs w:val="20"/>
                <w:lang w:val="en-AU"/>
              </w:rPr>
            </w:pPr>
            <w:r w:rsidRPr="00FF338D">
              <w:rPr>
                <w:rFonts w:eastAsia="Calibri" w:cs="Times New Roman"/>
                <w:sz w:val="20"/>
                <w:szCs w:val="20"/>
                <w:lang w:val="en-AU"/>
              </w:rPr>
              <w:t xml:space="preserve">Recognise the </w:t>
            </w:r>
            <w:r w:rsidRPr="00FF338D">
              <w:rPr>
                <w:rFonts w:eastAsia="Calibri" w:cs="Times New Roman"/>
                <w:sz w:val="20"/>
                <w:szCs w:val="20"/>
                <w:u w:val="single"/>
                <w:lang w:val="en-AU"/>
              </w:rPr>
              <w:t>ethical protocols</w:t>
            </w:r>
            <w:r w:rsidRPr="00FF338D">
              <w:rPr>
                <w:rFonts w:eastAsia="Calibri" w:cs="Times New Roman"/>
                <w:sz w:val="20"/>
                <w:szCs w:val="20"/>
                <w:lang w:val="en-AU"/>
              </w:rPr>
              <w:t xml:space="preserve"> that exist when gathering information and/or data (e.g. respecting others’ work)</w:t>
            </w:r>
          </w:p>
          <w:p w14:paraId="39650269" w14:textId="45DCD21D" w:rsidR="00FF338D" w:rsidRPr="00FF338D" w:rsidRDefault="00FF338D" w:rsidP="007F3C02">
            <w:pPr>
              <w:spacing w:after="60" w:line="252" w:lineRule="auto"/>
              <w:ind w:firstLine="6"/>
              <w:rPr>
                <w:sz w:val="20"/>
                <w:szCs w:val="20"/>
              </w:rPr>
            </w:pPr>
            <w:r w:rsidRPr="00FF338D">
              <w:rPr>
                <w:rFonts w:eastAsia="Calibri" w:cs="Times New Roman"/>
                <w:sz w:val="20"/>
                <w:szCs w:val="20"/>
                <w:lang w:val="en-AU"/>
              </w:rPr>
              <w:t>L, PSC, EU</w:t>
            </w:r>
          </w:p>
        </w:tc>
        <w:tc>
          <w:tcPr>
            <w:tcW w:w="3313" w:type="dxa"/>
          </w:tcPr>
          <w:p w14:paraId="731A3A7A" w14:textId="43757E06" w:rsidR="00FF338D" w:rsidRPr="00FF338D" w:rsidRDefault="00FF338D" w:rsidP="007F3C02">
            <w:pPr>
              <w:keepNext/>
              <w:keepLines/>
              <w:spacing w:before="60" w:after="60" w:line="252" w:lineRule="auto"/>
              <w:ind w:firstLine="6"/>
              <w:outlineLvl w:val="4"/>
              <w:rPr>
                <w:sz w:val="20"/>
                <w:szCs w:val="20"/>
              </w:rPr>
            </w:pPr>
            <w:r w:rsidRPr="00FF338D">
              <w:rPr>
                <w:rFonts w:eastAsia="Calibri" w:cs="Arial"/>
                <w:sz w:val="20"/>
                <w:szCs w:val="20"/>
              </w:rPr>
              <w:t xml:space="preserve">In English, </w:t>
            </w:r>
            <w:r w:rsidRPr="001618B9">
              <w:rPr>
                <w:rFonts w:eastAsia="Cambria" w:cs="Arial"/>
                <w:sz w:val="20"/>
                <w:szCs w:val="20"/>
                <w:lang w:val="en-AU"/>
              </w:rPr>
              <w:t>questions</w:t>
            </w:r>
            <w:r w:rsidRPr="00FF338D">
              <w:rPr>
                <w:rFonts w:eastAsia="Calibri" w:cs="Arial"/>
                <w:sz w:val="20"/>
                <w:szCs w:val="20"/>
              </w:rPr>
              <w:t xml:space="preserve"> are formed in many ways and are quite challenging for EAL/D students. For example, making a question requires the learner to change the position of the verb and the subject (</w:t>
            </w:r>
            <w:r w:rsidRPr="00FF338D">
              <w:rPr>
                <w:rFonts w:eastAsia="Calibri" w:cs="Arial"/>
                <w:i/>
                <w:sz w:val="20"/>
                <w:szCs w:val="20"/>
              </w:rPr>
              <w:t>Can I?</w:t>
            </w:r>
            <w:r w:rsidRPr="00FF338D">
              <w:rPr>
                <w:rFonts w:eastAsia="Calibri" w:cs="Arial"/>
                <w:sz w:val="20"/>
                <w:szCs w:val="20"/>
              </w:rPr>
              <w:t>) or else to use a question word (</w:t>
            </w:r>
            <w:r w:rsidRPr="00FF338D">
              <w:rPr>
                <w:rFonts w:eastAsia="Calibri" w:cs="Arial"/>
                <w:i/>
                <w:sz w:val="20"/>
                <w:szCs w:val="20"/>
              </w:rPr>
              <w:t>Why did this happen?</w:t>
            </w:r>
            <w:r w:rsidRPr="00FF338D">
              <w:rPr>
                <w:rFonts w:eastAsia="Calibri" w:cs="Arial"/>
                <w:sz w:val="20"/>
                <w:szCs w:val="20"/>
              </w:rPr>
              <w:t xml:space="preserve">). The auxiliary verb also takes on the tense as opposed to the main verb (for example, </w:t>
            </w:r>
            <w:r w:rsidRPr="00FF338D">
              <w:rPr>
                <w:rFonts w:eastAsia="Calibri" w:cs="Arial"/>
                <w:i/>
                <w:sz w:val="20"/>
                <w:szCs w:val="20"/>
              </w:rPr>
              <w:t>X happened because … / Why did x happen?</w:t>
            </w:r>
            <w:r w:rsidRPr="00FF338D">
              <w:rPr>
                <w:rFonts w:eastAsia="Calibri" w:cs="Arial"/>
                <w:sz w:val="20"/>
                <w:szCs w:val="20"/>
              </w:rPr>
              <w:t xml:space="preserve">). This complexity is not a feature of many other languages. </w:t>
            </w:r>
          </w:p>
        </w:tc>
        <w:tc>
          <w:tcPr>
            <w:tcW w:w="3313" w:type="dxa"/>
          </w:tcPr>
          <w:p w14:paraId="50424D56" w14:textId="0D707DB5" w:rsidR="00FF338D" w:rsidRPr="00FF338D" w:rsidRDefault="00FF338D" w:rsidP="007F3C02">
            <w:pPr>
              <w:keepNext/>
              <w:keepLines/>
              <w:spacing w:before="60" w:after="60" w:line="252" w:lineRule="auto"/>
              <w:outlineLvl w:val="4"/>
              <w:rPr>
                <w:sz w:val="20"/>
                <w:szCs w:val="20"/>
              </w:rPr>
            </w:pPr>
            <w:r w:rsidRPr="001618B9">
              <w:rPr>
                <w:rFonts w:eastAsia="Cambria" w:cs="Arial"/>
                <w:sz w:val="20"/>
                <w:szCs w:val="20"/>
                <w:lang w:val="en-AU"/>
              </w:rPr>
              <w:t>Teachers</w:t>
            </w:r>
            <w:r w:rsidRPr="00FF338D">
              <w:rPr>
                <w:rFonts w:eastAsia="Calibri" w:cs="Arial"/>
                <w:sz w:val="20"/>
                <w:szCs w:val="20"/>
              </w:rPr>
              <w:t xml:space="preserve"> should monitor the language of EAL/D students when they pose questions, and explicitly teach English question forms.</w:t>
            </w:r>
          </w:p>
        </w:tc>
      </w:tr>
      <w:tr w:rsidR="00FF338D" w:rsidRPr="00FF338D" w14:paraId="32AB02E5" w14:textId="77777777" w:rsidTr="00FF338D">
        <w:tc>
          <w:tcPr>
            <w:tcW w:w="3313" w:type="dxa"/>
          </w:tcPr>
          <w:p w14:paraId="2F932DD8" w14:textId="77777777" w:rsidR="00FF338D" w:rsidRPr="001618B9" w:rsidRDefault="00FF338D" w:rsidP="007F3C02">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1618B9">
              <w:rPr>
                <w:rFonts w:cs="Arial"/>
                <w:b/>
                <w:color w:val="5F497A" w:themeColor="accent4" w:themeShade="BF"/>
                <w:sz w:val="20"/>
                <w:szCs w:val="20"/>
              </w:rPr>
              <w:t>Analysing</w:t>
            </w:r>
          </w:p>
          <w:p w14:paraId="3C528DF0" w14:textId="77777777"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rPr>
              <w:t>Develop criteria for selecting relevant information (e.g. accuracy, reliability, usefulness)</w:t>
            </w:r>
          </w:p>
          <w:p w14:paraId="461BFB31" w14:textId="77777777"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rPr>
              <w:t>L, CCT</w:t>
            </w:r>
          </w:p>
          <w:p w14:paraId="3A8059D2" w14:textId="73889DE5"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rPr>
              <w:t xml:space="preserve">Interpret information and/or data collected (e.g. sequence events in chronological order, identify </w:t>
            </w:r>
            <w:r w:rsidRPr="00FF338D">
              <w:rPr>
                <w:rFonts w:eastAsia="Calibri" w:cs="Times New Roman"/>
                <w:sz w:val="20"/>
                <w:szCs w:val="20"/>
                <w:u w:val="single"/>
                <w:lang w:val="en-AU"/>
              </w:rPr>
              <w:t>patterns</w:t>
            </w:r>
            <w:r w:rsidRPr="00FF338D">
              <w:rPr>
                <w:rFonts w:eastAsia="Calibri" w:cs="Times New Roman"/>
                <w:sz w:val="20"/>
                <w:szCs w:val="20"/>
              </w:rPr>
              <w:t xml:space="preserve"> and </w:t>
            </w:r>
            <w:r w:rsidRPr="00FF338D">
              <w:rPr>
                <w:rFonts w:eastAsia="Calibri" w:cs="Times New Roman"/>
                <w:sz w:val="20"/>
                <w:szCs w:val="20"/>
                <w:u w:val="single"/>
                <w:lang w:val="en-AU"/>
              </w:rPr>
              <w:t>trends</w:t>
            </w:r>
            <w:r w:rsidRPr="00FF338D">
              <w:rPr>
                <w:rFonts w:eastAsia="Calibri" w:cs="Times New Roman"/>
                <w:sz w:val="20"/>
                <w:szCs w:val="20"/>
              </w:rPr>
              <w:t>, make connections between old and new information)</w:t>
            </w:r>
          </w:p>
          <w:p w14:paraId="6902B104" w14:textId="77777777"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rPr>
              <w:t>L, N, CCT</w:t>
            </w:r>
          </w:p>
          <w:p w14:paraId="274DDD97" w14:textId="77777777"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rPr>
              <w:t>Identify different points of view/</w:t>
            </w:r>
            <w:r w:rsidRPr="00FF338D">
              <w:rPr>
                <w:rFonts w:eastAsia="Calibri" w:cs="Times New Roman"/>
                <w:sz w:val="20"/>
                <w:szCs w:val="20"/>
                <w:u w:val="single"/>
                <w:lang w:val="en-AU"/>
              </w:rPr>
              <w:t>perspectives</w:t>
            </w:r>
            <w:r w:rsidRPr="00FF338D">
              <w:rPr>
                <w:rFonts w:eastAsia="Calibri" w:cs="Times New Roman"/>
                <w:sz w:val="20"/>
                <w:szCs w:val="20"/>
              </w:rPr>
              <w:t xml:space="preserve"> in information and/or data (e.g. distinguish fact from opinion, explore different stories on the same topic)</w:t>
            </w:r>
          </w:p>
          <w:p w14:paraId="713ABC59" w14:textId="77777777"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lang w:val="en-AU"/>
              </w:rPr>
            </w:pPr>
            <w:r w:rsidRPr="00FF338D">
              <w:rPr>
                <w:rFonts w:eastAsia="Calibri" w:cs="Times New Roman"/>
                <w:sz w:val="20"/>
                <w:szCs w:val="20"/>
                <w:lang w:val="en-AU"/>
              </w:rPr>
              <w:t>L, IU, CCT</w:t>
            </w:r>
          </w:p>
          <w:p w14:paraId="7558A202" w14:textId="77777777"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lang w:val="en-AU"/>
              </w:rPr>
              <w:t>Translate collected information and/or data into different formats (e.g. create a timeline, change data into a table and/or graph)</w:t>
            </w:r>
          </w:p>
          <w:p w14:paraId="2E56A133" w14:textId="644C1458" w:rsidR="00FF338D" w:rsidRPr="00FF338D" w:rsidRDefault="00FF338D" w:rsidP="007F3C02">
            <w:pPr>
              <w:spacing w:before="60" w:after="60" w:line="252" w:lineRule="auto"/>
              <w:rPr>
                <w:sz w:val="20"/>
                <w:szCs w:val="20"/>
              </w:rPr>
            </w:pPr>
            <w:r w:rsidRPr="00FF338D">
              <w:rPr>
                <w:rFonts w:eastAsia="Calibri" w:cs="Times New Roman"/>
                <w:sz w:val="20"/>
                <w:szCs w:val="20"/>
              </w:rPr>
              <w:t>L, N, CCT</w:t>
            </w:r>
          </w:p>
        </w:tc>
        <w:tc>
          <w:tcPr>
            <w:tcW w:w="3313" w:type="dxa"/>
          </w:tcPr>
          <w:p w14:paraId="4C72F66C" w14:textId="5914FB0A" w:rsidR="00FF338D" w:rsidRPr="00FF338D" w:rsidRDefault="00FF338D" w:rsidP="007F3C02">
            <w:pPr>
              <w:keepNext/>
              <w:keepLines/>
              <w:spacing w:before="60" w:after="60" w:line="252" w:lineRule="auto"/>
              <w:ind w:firstLine="6"/>
              <w:outlineLvl w:val="4"/>
              <w:rPr>
                <w:sz w:val="20"/>
                <w:szCs w:val="20"/>
              </w:rPr>
            </w:pPr>
            <w:r w:rsidRPr="00FF338D">
              <w:rPr>
                <w:rFonts w:eastAsia="Times New Roman" w:cs="Arial"/>
                <w:sz w:val="20"/>
                <w:szCs w:val="20"/>
              </w:rPr>
              <w:t xml:space="preserve">The </w:t>
            </w:r>
            <w:r w:rsidRPr="001618B9">
              <w:rPr>
                <w:rFonts w:eastAsia="Cambria" w:cs="Arial"/>
                <w:sz w:val="20"/>
                <w:szCs w:val="20"/>
                <w:lang w:val="en-AU"/>
              </w:rPr>
              <w:t>language</w:t>
            </w:r>
            <w:r w:rsidRPr="00FF338D">
              <w:rPr>
                <w:rFonts w:eastAsia="Times New Roman" w:cs="Arial"/>
                <w:sz w:val="20"/>
                <w:szCs w:val="20"/>
              </w:rPr>
              <w:t xml:space="preserve"> of comparison in English includes the use of the comparative adjective forms. These include: adding ‘– er’ to one</w:t>
            </w:r>
            <w:r w:rsidR="000244CF">
              <w:rPr>
                <w:rFonts w:eastAsia="Times New Roman" w:cs="Arial"/>
                <w:sz w:val="20"/>
                <w:szCs w:val="20"/>
              </w:rPr>
              <w:t>-</w:t>
            </w:r>
            <w:r w:rsidR="000C3AB2">
              <w:rPr>
                <w:rFonts w:eastAsia="Times New Roman" w:cs="Arial"/>
                <w:sz w:val="20"/>
                <w:szCs w:val="20"/>
              </w:rPr>
              <w:t xml:space="preserve"> </w:t>
            </w:r>
            <w:r w:rsidRPr="00FF338D">
              <w:rPr>
                <w:rFonts w:eastAsia="Times New Roman" w:cs="Arial"/>
                <w:sz w:val="20"/>
                <w:szCs w:val="20"/>
              </w:rPr>
              <w:t>or two</w:t>
            </w:r>
            <w:r w:rsidR="000244CF">
              <w:rPr>
                <w:rFonts w:eastAsia="Times New Roman" w:cs="Arial"/>
                <w:sz w:val="20"/>
                <w:szCs w:val="20"/>
              </w:rPr>
              <w:t>-</w:t>
            </w:r>
            <w:r w:rsidRPr="00FF338D">
              <w:rPr>
                <w:rFonts w:eastAsia="Times New Roman" w:cs="Arial"/>
                <w:sz w:val="20"/>
                <w:szCs w:val="20"/>
              </w:rPr>
              <w:t xml:space="preserve"> syllable adjectives – This book is funnier, using ‘more’ for adjectives with three or more syllables – This book is more beautiful, as well as exceptions such as more fun not funner, and the irregular comparative adjectives such as better, not gooder. </w:t>
            </w:r>
          </w:p>
        </w:tc>
        <w:tc>
          <w:tcPr>
            <w:tcW w:w="3313" w:type="dxa"/>
          </w:tcPr>
          <w:p w14:paraId="2BBB1EBB" w14:textId="77777777" w:rsidR="00FF338D" w:rsidRPr="001618B9" w:rsidRDefault="00FF338D" w:rsidP="007F3C02">
            <w:pPr>
              <w:keepNext/>
              <w:keepLines/>
              <w:spacing w:before="60" w:after="60" w:line="252" w:lineRule="auto"/>
              <w:ind w:firstLine="6"/>
              <w:outlineLvl w:val="4"/>
              <w:rPr>
                <w:rFonts w:eastAsia="Cambria" w:cs="Arial"/>
                <w:sz w:val="20"/>
                <w:szCs w:val="20"/>
                <w:lang w:val="en-AU"/>
              </w:rPr>
            </w:pPr>
            <w:r w:rsidRPr="001618B9">
              <w:rPr>
                <w:rFonts w:eastAsia="Cambria" w:cs="Arial"/>
                <w:sz w:val="20"/>
                <w:szCs w:val="20"/>
                <w:lang w:val="en-AU"/>
              </w:rPr>
              <w:t>For most native English speakers, this is intuitive knowledge that comes from a sense of what ‘sounds right’. EAL/D students need to be explicitly taught this knowledge.</w:t>
            </w:r>
          </w:p>
          <w:p w14:paraId="626585B1" w14:textId="77777777" w:rsidR="00FF338D" w:rsidRPr="001618B9" w:rsidRDefault="00FF338D" w:rsidP="007F3C02">
            <w:pPr>
              <w:keepNext/>
              <w:keepLines/>
              <w:spacing w:before="60" w:after="60" w:line="252" w:lineRule="auto"/>
              <w:outlineLvl w:val="4"/>
              <w:rPr>
                <w:rFonts w:eastAsia="Cambria" w:cs="Arial"/>
                <w:sz w:val="20"/>
                <w:szCs w:val="20"/>
                <w:lang w:val="en-AU"/>
              </w:rPr>
            </w:pPr>
            <w:r w:rsidRPr="001618B9">
              <w:rPr>
                <w:rFonts w:eastAsia="Cambria" w:cs="Arial"/>
                <w:sz w:val="20"/>
                <w:szCs w:val="20"/>
                <w:lang w:val="en-AU"/>
              </w:rPr>
              <w:t>Build charts of regular and irregular comparative adjectives for students to refer to.</w:t>
            </w:r>
          </w:p>
          <w:p w14:paraId="6BC6CDE9" w14:textId="77777777" w:rsidR="00FF338D" w:rsidRPr="001618B9" w:rsidRDefault="00FF338D" w:rsidP="007F3C02">
            <w:pPr>
              <w:keepNext/>
              <w:keepLines/>
              <w:spacing w:before="60" w:after="60" w:line="252" w:lineRule="auto"/>
              <w:ind w:firstLine="6"/>
              <w:outlineLvl w:val="4"/>
              <w:rPr>
                <w:rFonts w:eastAsia="Cambria" w:cs="Arial"/>
                <w:sz w:val="20"/>
                <w:szCs w:val="20"/>
                <w:lang w:val="en-AU"/>
              </w:rPr>
            </w:pPr>
          </w:p>
          <w:p w14:paraId="71645F5A" w14:textId="4BE3897D" w:rsidR="00FF338D" w:rsidRPr="001618B9" w:rsidRDefault="00FF338D" w:rsidP="007F3C02">
            <w:pPr>
              <w:spacing w:before="60" w:after="60" w:line="252" w:lineRule="auto"/>
              <w:ind w:firstLine="6"/>
              <w:rPr>
                <w:rFonts w:eastAsia="Cambria" w:cs="Arial"/>
                <w:sz w:val="20"/>
                <w:szCs w:val="20"/>
                <w:lang w:val="en-AU"/>
              </w:rPr>
            </w:pPr>
          </w:p>
        </w:tc>
      </w:tr>
      <w:tr w:rsidR="00FF338D" w:rsidRPr="00FF338D" w14:paraId="03E7E6CA" w14:textId="77777777" w:rsidTr="00FF338D">
        <w:tc>
          <w:tcPr>
            <w:tcW w:w="3313" w:type="dxa"/>
          </w:tcPr>
          <w:p w14:paraId="18BB5E09" w14:textId="77777777" w:rsidR="00FF338D" w:rsidRPr="001618B9" w:rsidRDefault="00FF338D" w:rsidP="007F3C02">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1618B9">
              <w:rPr>
                <w:rFonts w:cs="Arial"/>
                <w:b/>
                <w:color w:val="5F497A" w:themeColor="accent4" w:themeShade="BF"/>
                <w:sz w:val="20"/>
                <w:szCs w:val="20"/>
              </w:rPr>
              <w:t>Evaluating</w:t>
            </w:r>
          </w:p>
          <w:p w14:paraId="67133331" w14:textId="5B1E5034" w:rsidR="00FF338D" w:rsidRPr="00FF338D" w:rsidRDefault="00FF338D" w:rsidP="007F3C02">
            <w:pPr>
              <w:pBdr>
                <w:top w:val="nil"/>
                <w:left w:val="nil"/>
                <w:bottom w:val="nil"/>
                <w:right w:val="nil"/>
                <w:between w:val="nil"/>
                <w:bar w:val="nil"/>
              </w:pBdr>
              <w:spacing w:before="60" w:after="60" w:line="252" w:lineRule="auto"/>
              <w:ind w:right="-50"/>
              <w:contextualSpacing/>
              <w:rPr>
                <w:rFonts w:eastAsia="Calibri" w:cs="Times New Roman"/>
                <w:sz w:val="20"/>
                <w:szCs w:val="20"/>
              </w:rPr>
            </w:pPr>
            <w:r w:rsidRPr="00FF338D">
              <w:rPr>
                <w:rFonts w:eastAsia="Calibri" w:cs="Times New Roman"/>
                <w:sz w:val="20"/>
                <w:szCs w:val="20"/>
              </w:rPr>
              <w:t xml:space="preserve">Draw conclusions and give explanations, based on the information and/or data displayed in texts, tables, graphs and maps </w:t>
            </w:r>
            <w:r w:rsidR="00CC7F75">
              <w:rPr>
                <w:rFonts w:eastAsia="Calibri" w:cs="Times New Roman"/>
                <w:sz w:val="20"/>
                <w:szCs w:val="20"/>
              </w:rPr>
              <w:br/>
            </w:r>
            <w:r w:rsidRPr="00FF338D">
              <w:rPr>
                <w:rFonts w:eastAsia="Calibri" w:cs="Times New Roman"/>
                <w:sz w:val="20"/>
                <w:szCs w:val="20"/>
              </w:rPr>
              <w:t>(e.g. show similarities and differences)</w:t>
            </w:r>
          </w:p>
          <w:p w14:paraId="669FDA48" w14:textId="77777777"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rPr>
              <w:t>L, CCT, PSC</w:t>
            </w:r>
          </w:p>
          <w:p w14:paraId="1D85E32F" w14:textId="2F74A42D"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rPr>
              <w:t xml:space="preserve">Use decision-making processes </w:t>
            </w:r>
            <w:r w:rsidR="00CC7F75">
              <w:rPr>
                <w:rFonts w:eastAsia="Calibri" w:cs="Times New Roman"/>
                <w:sz w:val="20"/>
                <w:szCs w:val="20"/>
              </w:rPr>
              <w:br/>
            </w:r>
            <w:r w:rsidRPr="00FF338D">
              <w:rPr>
                <w:rFonts w:eastAsia="Calibri" w:cs="Times New Roman"/>
                <w:sz w:val="20"/>
                <w:szCs w:val="20"/>
              </w:rPr>
              <w:t>(e.g. share views, recognise different points of view, identify issues, identify possible solutions,</w:t>
            </w:r>
            <w:r w:rsidRPr="00FF338D">
              <w:rPr>
                <w:rFonts w:eastAsia="Calibri" w:cs="Times New Roman"/>
                <w:sz w:val="20"/>
                <w:szCs w:val="20"/>
                <w:lang w:val="en-AU"/>
              </w:rPr>
              <w:t xml:space="preserve"> plan for action in groups)</w:t>
            </w:r>
          </w:p>
          <w:p w14:paraId="5712BA6F" w14:textId="3469528C" w:rsidR="00FF338D" w:rsidRPr="00FF338D" w:rsidRDefault="00FF338D" w:rsidP="007F3C02">
            <w:pPr>
              <w:spacing w:after="60" w:line="252" w:lineRule="auto"/>
              <w:rPr>
                <w:sz w:val="20"/>
                <w:szCs w:val="20"/>
              </w:rPr>
            </w:pPr>
            <w:r w:rsidRPr="00FF338D">
              <w:rPr>
                <w:rFonts w:eastAsia="Calibri" w:cs="Times New Roman"/>
                <w:sz w:val="20"/>
                <w:szCs w:val="20"/>
              </w:rPr>
              <w:t>L, CCT, PSC, IU</w:t>
            </w:r>
          </w:p>
        </w:tc>
        <w:tc>
          <w:tcPr>
            <w:tcW w:w="3313" w:type="dxa"/>
          </w:tcPr>
          <w:p w14:paraId="04872791" w14:textId="4790A1D8" w:rsidR="00FF338D" w:rsidRPr="00FF338D" w:rsidRDefault="00FF338D" w:rsidP="007F3C02">
            <w:pPr>
              <w:keepNext/>
              <w:keepLines/>
              <w:spacing w:before="60" w:after="60" w:line="252" w:lineRule="auto"/>
              <w:ind w:firstLine="6"/>
              <w:outlineLvl w:val="4"/>
              <w:rPr>
                <w:sz w:val="20"/>
                <w:szCs w:val="20"/>
              </w:rPr>
            </w:pPr>
            <w:r w:rsidRPr="001618B9">
              <w:rPr>
                <w:rFonts w:eastAsia="Times New Roman" w:cs="Arial"/>
                <w:sz w:val="20"/>
                <w:szCs w:val="20"/>
              </w:rPr>
              <w:t>Nominalisation</w:t>
            </w:r>
            <w:r w:rsidRPr="00FF338D">
              <w:rPr>
                <w:rFonts w:eastAsia="Calibri" w:cs="Arial"/>
                <w:sz w:val="20"/>
                <w:szCs w:val="20"/>
              </w:rPr>
              <w:t xml:space="preserve"> is the changing of a verb (usually) into a noun (for example, </w:t>
            </w:r>
            <w:r w:rsidRPr="00FF338D">
              <w:rPr>
                <w:rFonts w:eastAsia="Calibri" w:cs="Arial"/>
                <w:i/>
                <w:sz w:val="20"/>
                <w:szCs w:val="20"/>
              </w:rPr>
              <w:t>migrate – migration, settle – settlement</w:t>
            </w:r>
            <w:r w:rsidRPr="00FF338D">
              <w:rPr>
                <w:rFonts w:eastAsia="Calibri" w:cs="Arial"/>
                <w:sz w:val="20"/>
                <w:szCs w:val="20"/>
              </w:rPr>
              <w:t xml:space="preserve">). This condenses text and removes the participants in most cases. </w:t>
            </w:r>
          </w:p>
        </w:tc>
        <w:tc>
          <w:tcPr>
            <w:tcW w:w="3313" w:type="dxa"/>
          </w:tcPr>
          <w:p w14:paraId="129DC545" w14:textId="77777777" w:rsidR="00FF338D" w:rsidRPr="001618B9" w:rsidRDefault="00FF338D" w:rsidP="007F3C02">
            <w:pPr>
              <w:keepNext/>
              <w:keepLines/>
              <w:spacing w:before="60" w:after="60" w:line="252" w:lineRule="auto"/>
              <w:outlineLvl w:val="4"/>
              <w:rPr>
                <w:rFonts w:eastAsia="Cambria" w:cs="Arial"/>
                <w:sz w:val="20"/>
                <w:szCs w:val="20"/>
                <w:lang w:val="en-AU"/>
              </w:rPr>
            </w:pPr>
            <w:r w:rsidRPr="001618B9">
              <w:rPr>
                <w:rFonts w:eastAsia="Cambria" w:cs="Arial"/>
                <w:sz w:val="20"/>
                <w:szCs w:val="20"/>
                <w:lang w:val="en-AU"/>
              </w:rPr>
              <w:t xml:space="preserve">EAL/D </w:t>
            </w:r>
            <w:r w:rsidRPr="00FF338D">
              <w:rPr>
                <w:rFonts w:eastAsia="Cambria" w:cs="Arial"/>
                <w:sz w:val="20"/>
                <w:szCs w:val="20"/>
                <w:lang w:val="en-AU"/>
              </w:rPr>
              <w:t>students</w:t>
            </w:r>
            <w:r w:rsidRPr="001618B9">
              <w:rPr>
                <w:rFonts w:eastAsia="Cambria" w:cs="Arial"/>
                <w:sz w:val="20"/>
                <w:szCs w:val="20"/>
                <w:lang w:val="en-AU"/>
              </w:rPr>
              <w:t xml:space="preserve"> will need a significant amount of practice in both the unpacking of these nominalisations and their reproduction.</w:t>
            </w:r>
          </w:p>
          <w:p w14:paraId="5005A716" w14:textId="3D1E364D" w:rsidR="00FF338D" w:rsidRPr="001618B9" w:rsidRDefault="00FF338D" w:rsidP="007F3C02">
            <w:pPr>
              <w:spacing w:line="252" w:lineRule="auto"/>
              <w:rPr>
                <w:rFonts w:eastAsia="Cambria" w:cs="Arial"/>
                <w:sz w:val="20"/>
                <w:szCs w:val="20"/>
                <w:lang w:val="en-AU"/>
              </w:rPr>
            </w:pPr>
            <w:r w:rsidRPr="001618B9">
              <w:rPr>
                <w:rFonts w:eastAsia="Cambria" w:cs="Arial"/>
                <w:sz w:val="20"/>
                <w:szCs w:val="20"/>
                <w:lang w:val="en-AU"/>
              </w:rPr>
              <w:t xml:space="preserve">Teach the endings that turn the verb into a noun (for example, ‘– ment’, </w:t>
            </w:r>
            <w:r w:rsidR="008429CC">
              <w:rPr>
                <w:rFonts w:eastAsia="Cambria" w:cs="Arial"/>
                <w:sz w:val="20"/>
                <w:szCs w:val="20"/>
                <w:lang w:val="en-AU"/>
              </w:rPr>
              <w:br/>
            </w:r>
            <w:r w:rsidRPr="001618B9">
              <w:rPr>
                <w:rFonts w:eastAsia="Cambria" w:cs="Arial"/>
                <w:sz w:val="20"/>
                <w:szCs w:val="20"/>
                <w:lang w:val="en-AU"/>
              </w:rPr>
              <w:t>‘– tion’). Build lists of these words in context.</w:t>
            </w:r>
          </w:p>
        </w:tc>
      </w:tr>
      <w:tr w:rsidR="00FF338D" w:rsidRPr="00FF338D" w14:paraId="28D7BE73" w14:textId="77777777" w:rsidTr="00FF338D">
        <w:tc>
          <w:tcPr>
            <w:tcW w:w="3313" w:type="dxa"/>
          </w:tcPr>
          <w:p w14:paraId="740A559C" w14:textId="77777777" w:rsidR="00FF338D" w:rsidRPr="001618B9" w:rsidRDefault="00FF338D" w:rsidP="007F3C02">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1618B9">
              <w:rPr>
                <w:rFonts w:cs="Arial"/>
                <w:b/>
                <w:color w:val="5F497A" w:themeColor="accent4" w:themeShade="BF"/>
                <w:sz w:val="20"/>
                <w:szCs w:val="20"/>
              </w:rPr>
              <w:t>Communicating and reflecting</w:t>
            </w:r>
          </w:p>
          <w:p w14:paraId="4B833955" w14:textId="28CB1C9A"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rPr>
              <w:t xml:space="preserve">Present findings and conclusions in a range of communication forms </w:t>
            </w:r>
            <w:r w:rsidR="00CC7F75">
              <w:rPr>
                <w:rFonts w:eastAsia="Calibri" w:cs="Times New Roman"/>
                <w:sz w:val="20"/>
                <w:szCs w:val="20"/>
              </w:rPr>
              <w:br/>
            </w:r>
            <w:r w:rsidRPr="00FF338D">
              <w:rPr>
                <w:rFonts w:eastAsia="Calibri" w:cs="Times New Roman"/>
                <w:sz w:val="20"/>
                <w:szCs w:val="20"/>
              </w:rPr>
              <w:t>(e.g. written, oral, visual, digital, tabular, graphic), appropriate to audience and purpose, using relevant terms</w:t>
            </w:r>
          </w:p>
          <w:p w14:paraId="043B4EDE" w14:textId="77777777"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rPr>
              <w:t>L, ICT, CCT, PSC</w:t>
            </w:r>
          </w:p>
          <w:p w14:paraId="724D5E15" w14:textId="77777777" w:rsidR="00FF338D" w:rsidRPr="00FF338D"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rPr>
              <w:t xml:space="preserve">Develop texts, including </w:t>
            </w:r>
            <w:r w:rsidRPr="00FF338D">
              <w:rPr>
                <w:rFonts w:eastAsia="Calibri" w:cs="Times New Roman"/>
                <w:sz w:val="20"/>
                <w:szCs w:val="20"/>
                <w:u w:val="single"/>
                <w:lang w:val="en-AU"/>
              </w:rPr>
              <w:t>narratives</w:t>
            </w:r>
            <w:r w:rsidRPr="00FF338D">
              <w:rPr>
                <w:rFonts w:eastAsia="Calibri" w:cs="Times New Roman"/>
                <w:sz w:val="20"/>
                <w:szCs w:val="20"/>
              </w:rPr>
              <w:t xml:space="preserve"> and biographies, that use researched facts, events and experiences</w:t>
            </w:r>
          </w:p>
          <w:p w14:paraId="728D8728" w14:textId="370695D6" w:rsidR="00FF338D" w:rsidRPr="00CC7F75" w:rsidRDefault="00FF338D" w:rsidP="007F3C02">
            <w:pPr>
              <w:pBdr>
                <w:top w:val="nil"/>
                <w:left w:val="nil"/>
                <w:bottom w:val="nil"/>
                <w:right w:val="nil"/>
                <w:between w:val="nil"/>
                <w:bar w:val="nil"/>
              </w:pBdr>
              <w:spacing w:before="60" w:after="60" w:line="252" w:lineRule="auto"/>
              <w:contextualSpacing/>
              <w:rPr>
                <w:rFonts w:eastAsia="Calibri" w:cs="Times New Roman"/>
                <w:sz w:val="20"/>
                <w:szCs w:val="20"/>
              </w:rPr>
            </w:pPr>
            <w:r w:rsidRPr="00FF338D">
              <w:rPr>
                <w:rFonts w:eastAsia="Calibri" w:cs="Times New Roman"/>
                <w:sz w:val="20"/>
                <w:szCs w:val="20"/>
              </w:rPr>
              <w:t>L, CCT, PSC</w:t>
            </w:r>
          </w:p>
        </w:tc>
        <w:tc>
          <w:tcPr>
            <w:tcW w:w="3313" w:type="dxa"/>
          </w:tcPr>
          <w:p w14:paraId="3A86F714" w14:textId="3F3CC04C" w:rsidR="00FF338D" w:rsidRPr="00FF338D" w:rsidRDefault="00FF338D" w:rsidP="00B57472">
            <w:pPr>
              <w:keepNext/>
              <w:keepLines/>
              <w:spacing w:before="60" w:after="60" w:line="252" w:lineRule="auto"/>
              <w:outlineLvl w:val="4"/>
              <w:rPr>
                <w:sz w:val="20"/>
                <w:szCs w:val="20"/>
              </w:rPr>
            </w:pPr>
            <w:r w:rsidRPr="00FF338D">
              <w:rPr>
                <w:rFonts w:eastAsia="Cambria" w:cs="Arial"/>
                <w:sz w:val="20"/>
                <w:szCs w:val="20"/>
                <w:lang w:val="en-AU"/>
              </w:rPr>
              <w:t xml:space="preserve">Text structures </w:t>
            </w:r>
            <w:r w:rsidRPr="001618B9">
              <w:rPr>
                <w:rFonts w:eastAsia="Times New Roman" w:cs="Arial"/>
                <w:sz w:val="20"/>
                <w:szCs w:val="20"/>
              </w:rPr>
              <w:t>shift</w:t>
            </w:r>
            <w:r w:rsidRPr="00FF338D">
              <w:rPr>
                <w:rFonts w:eastAsia="Cambria" w:cs="Arial"/>
                <w:sz w:val="20"/>
                <w:szCs w:val="20"/>
                <w:lang w:val="en-AU"/>
              </w:rPr>
              <w:t xml:space="preserve"> subtly across the curriculum areas. For example, historical narratives require the creation of narratives based on researched facts, characters and events, which are very different from the imaginative narratives that the students will have been constructing in English. EAL/D students require significant support in u</w:t>
            </w:r>
            <w:r w:rsidR="00B57472">
              <w:rPr>
                <w:rFonts w:eastAsia="Cambria" w:cs="Arial"/>
                <w:sz w:val="20"/>
                <w:szCs w:val="20"/>
                <w:lang w:val="en-AU"/>
              </w:rPr>
              <w:t>nderstanding these differences.</w:t>
            </w:r>
          </w:p>
        </w:tc>
        <w:tc>
          <w:tcPr>
            <w:tcW w:w="3313" w:type="dxa"/>
          </w:tcPr>
          <w:p w14:paraId="5416B983" w14:textId="77777777" w:rsidR="00FF338D" w:rsidRPr="00FF338D" w:rsidRDefault="00FF338D" w:rsidP="007F3C02">
            <w:pPr>
              <w:keepNext/>
              <w:keepLines/>
              <w:spacing w:before="60" w:after="60" w:line="252" w:lineRule="auto"/>
              <w:outlineLvl w:val="4"/>
              <w:rPr>
                <w:rFonts w:eastAsia="Cambria" w:cs="Arial"/>
                <w:sz w:val="20"/>
                <w:szCs w:val="20"/>
                <w:lang w:val="en-AU"/>
              </w:rPr>
            </w:pPr>
            <w:r w:rsidRPr="00FF338D">
              <w:rPr>
                <w:rFonts w:eastAsia="Cambria" w:cs="Arial"/>
                <w:sz w:val="20"/>
                <w:szCs w:val="20"/>
                <w:lang w:val="en-AU"/>
              </w:rPr>
              <w:t>Provide detailed support for the research of facts, characters and events. Provide clear structures and models for the target text. The writing cycle of deconstruction, joint construction and independent writing is a strong framework for EAL/D students.</w:t>
            </w:r>
          </w:p>
          <w:p w14:paraId="66C18352" w14:textId="77777777" w:rsidR="00FF338D" w:rsidRPr="00FF338D" w:rsidRDefault="00FF338D" w:rsidP="007F3C02">
            <w:pPr>
              <w:spacing w:line="252" w:lineRule="auto"/>
              <w:rPr>
                <w:sz w:val="20"/>
                <w:szCs w:val="20"/>
              </w:rPr>
            </w:pPr>
          </w:p>
        </w:tc>
      </w:tr>
      <w:tr w:rsidR="00CC7F75" w:rsidRPr="00FF338D" w14:paraId="69532D7E" w14:textId="77777777" w:rsidTr="00FF338D">
        <w:tc>
          <w:tcPr>
            <w:tcW w:w="3313" w:type="dxa"/>
          </w:tcPr>
          <w:p w14:paraId="3FD6E2F5" w14:textId="77777777" w:rsidR="00CC7F75" w:rsidRPr="00FF338D" w:rsidRDefault="00CC7F75" w:rsidP="007F3C02">
            <w:pPr>
              <w:keepNext/>
              <w:keepLines/>
              <w:pBdr>
                <w:top w:val="nil"/>
                <w:left w:val="nil"/>
                <w:bottom w:val="nil"/>
                <w:right w:val="nil"/>
                <w:between w:val="nil"/>
                <w:bar w:val="nil"/>
              </w:pBdr>
              <w:spacing w:before="60" w:after="0" w:line="252" w:lineRule="auto"/>
              <w:ind w:firstLine="6"/>
              <w:outlineLvl w:val="4"/>
              <w:rPr>
                <w:rFonts w:eastAsia="Calibri" w:cs="Times New Roman"/>
                <w:sz w:val="20"/>
                <w:szCs w:val="20"/>
                <w:lang w:val="en-AU"/>
              </w:rPr>
            </w:pPr>
            <w:r w:rsidRPr="00CD7172">
              <w:rPr>
                <w:rFonts w:eastAsia="Cambria" w:cs="Arial"/>
                <w:sz w:val="20"/>
                <w:szCs w:val="20"/>
                <w:lang w:val="en-AU"/>
              </w:rPr>
              <w:t>Reflect</w:t>
            </w:r>
            <w:r w:rsidRPr="00FF338D">
              <w:rPr>
                <w:rFonts w:eastAsia="Calibri" w:cs="Times New Roman"/>
                <w:sz w:val="20"/>
                <w:szCs w:val="20"/>
                <w:lang w:val="en-AU"/>
              </w:rPr>
              <w:t xml:space="preserve"> on </w:t>
            </w:r>
            <w:r w:rsidRPr="00CD7172">
              <w:rPr>
                <w:rFonts w:eastAsia="Cambria" w:cs="Arial"/>
                <w:sz w:val="20"/>
                <w:szCs w:val="20"/>
                <w:lang w:val="en-AU"/>
              </w:rPr>
              <w:t>learning</w:t>
            </w:r>
            <w:r w:rsidRPr="00FF338D">
              <w:rPr>
                <w:rFonts w:eastAsia="Calibri" w:cs="Times New Roman"/>
                <w:sz w:val="20"/>
                <w:szCs w:val="20"/>
                <w:lang w:val="en-AU"/>
              </w:rPr>
              <w:t>, identify new understandings and act on findings in different ways</w:t>
            </w:r>
            <w:r>
              <w:rPr>
                <w:rFonts w:eastAsia="Calibri" w:cs="Times New Roman"/>
                <w:sz w:val="20"/>
                <w:szCs w:val="20"/>
                <w:lang w:val="en-AU"/>
              </w:rPr>
              <w:t xml:space="preserve"> </w:t>
            </w:r>
            <w:r w:rsidRPr="00FF338D">
              <w:rPr>
                <w:rFonts w:eastAsia="Calibri" w:cs="Times New Roman"/>
                <w:sz w:val="20"/>
                <w:szCs w:val="20"/>
                <w:lang w:val="en-AU"/>
              </w:rPr>
              <w:t xml:space="preserve">(e.g. complete a </w:t>
            </w:r>
            <w:r w:rsidRPr="00FF338D">
              <w:rPr>
                <w:rFonts w:eastAsia="Calibri" w:cs="Times New Roman"/>
                <w:sz w:val="20"/>
                <w:szCs w:val="20"/>
                <w:u w:val="single"/>
                <w:lang w:val="en-AU"/>
              </w:rPr>
              <w:t>KWL chart</w:t>
            </w:r>
            <w:r w:rsidRPr="00FF338D">
              <w:rPr>
                <w:rFonts w:eastAsia="Calibri" w:cs="Times New Roman"/>
                <w:sz w:val="20"/>
                <w:szCs w:val="20"/>
                <w:lang w:val="en-AU"/>
              </w:rPr>
              <w:t>, propose action in response to new knowledge)</w:t>
            </w:r>
          </w:p>
          <w:p w14:paraId="0C8E133F" w14:textId="31CD962A" w:rsidR="00CC7F75" w:rsidRPr="001618B9" w:rsidRDefault="00CC7F75" w:rsidP="007F3C02">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FF338D">
              <w:rPr>
                <w:rFonts w:eastAsia="Calibri" w:cs="Times New Roman"/>
                <w:sz w:val="20"/>
                <w:szCs w:val="20"/>
              </w:rPr>
              <w:t>L, CCT, PSC</w:t>
            </w:r>
          </w:p>
        </w:tc>
        <w:tc>
          <w:tcPr>
            <w:tcW w:w="3313" w:type="dxa"/>
          </w:tcPr>
          <w:p w14:paraId="4185169A" w14:textId="77777777" w:rsidR="00CC7F75" w:rsidRPr="00FF338D" w:rsidRDefault="00CC7F75" w:rsidP="007F3C02">
            <w:pPr>
              <w:keepNext/>
              <w:keepLines/>
              <w:spacing w:before="60" w:after="60" w:line="252" w:lineRule="auto"/>
              <w:outlineLvl w:val="4"/>
              <w:rPr>
                <w:rFonts w:eastAsia="Cambria" w:cs="Arial"/>
                <w:sz w:val="20"/>
                <w:szCs w:val="20"/>
                <w:lang w:val="en-AU"/>
              </w:rPr>
            </w:pPr>
          </w:p>
        </w:tc>
        <w:tc>
          <w:tcPr>
            <w:tcW w:w="3313" w:type="dxa"/>
          </w:tcPr>
          <w:p w14:paraId="29C0ED0F" w14:textId="77777777" w:rsidR="00CC7F75" w:rsidRPr="00FF338D" w:rsidRDefault="00CC7F75" w:rsidP="007F3C02">
            <w:pPr>
              <w:keepNext/>
              <w:keepLines/>
              <w:spacing w:before="60" w:after="60" w:line="252" w:lineRule="auto"/>
              <w:outlineLvl w:val="4"/>
              <w:rPr>
                <w:rFonts w:eastAsia="Cambria" w:cs="Arial"/>
                <w:sz w:val="20"/>
                <w:szCs w:val="20"/>
                <w:lang w:val="en-AU"/>
              </w:rPr>
            </w:pPr>
          </w:p>
        </w:tc>
      </w:tr>
    </w:tbl>
    <w:p w14:paraId="7CCF8CB1" w14:textId="77777777" w:rsidR="00CA559C" w:rsidRPr="00800DAB" w:rsidRDefault="00CA559C" w:rsidP="00800DAB"/>
    <w:p w14:paraId="41556341" w14:textId="77777777" w:rsidR="00CA559C" w:rsidRPr="00800DAB" w:rsidRDefault="00CA559C" w:rsidP="00800DAB"/>
    <w:p w14:paraId="30F15BDC" w14:textId="77777777" w:rsidR="00D7386B" w:rsidRDefault="00D7386B" w:rsidP="00800DAB">
      <w:pPr>
        <w:sectPr w:rsidR="00D7386B" w:rsidSect="00FE22DA">
          <w:headerReference w:type="even" r:id="rId39"/>
          <w:headerReference w:type="default" r:id="rId40"/>
          <w:footerReference w:type="even" r:id="rId41"/>
          <w:footerReference w:type="default" r:id="rId42"/>
          <w:headerReference w:type="first" r:id="rId43"/>
          <w:footerReference w:type="first" r:id="rId44"/>
          <w:pgSz w:w="11906" w:h="16838"/>
          <w:pgMar w:top="1418" w:right="1133" w:bottom="1418" w:left="1134" w:header="709" w:footer="567" w:gutter="0"/>
          <w:cols w:space="708"/>
          <w:titlePg/>
          <w:docGrid w:linePitch="360"/>
        </w:sectPr>
      </w:pPr>
    </w:p>
    <w:p w14:paraId="70BC294D" w14:textId="77777777" w:rsidR="008B1909" w:rsidRPr="00E746A1" w:rsidRDefault="008B1909" w:rsidP="008B1909">
      <w:pPr>
        <w:rPr>
          <w:rFonts w:ascii="Franklin Gothic Book" w:hAnsi="Franklin Gothic Book"/>
          <w:b/>
          <w:color w:val="5F497A" w:themeColor="accent4" w:themeShade="BF"/>
          <w:sz w:val="48"/>
          <w:szCs w:val="48"/>
        </w:rPr>
      </w:pPr>
      <w:r w:rsidRPr="00E746A1">
        <w:rPr>
          <w:rFonts w:ascii="Franklin Gothic Book" w:hAnsi="Franklin Gothic Book"/>
          <w:b/>
          <w:color w:val="5F497A" w:themeColor="accent4" w:themeShade="BF"/>
          <w:sz w:val="48"/>
          <w:szCs w:val="48"/>
        </w:rPr>
        <w:t>Annotated Content Descriptions</w:t>
      </w:r>
      <w:r>
        <w:rPr>
          <w:rFonts w:ascii="Franklin Gothic Book" w:hAnsi="Franklin Gothic Book"/>
          <w:b/>
          <w:color w:val="5F497A" w:themeColor="accent4" w:themeShade="BF"/>
          <w:sz w:val="48"/>
          <w:szCs w:val="48"/>
        </w:rPr>
        <w:t xml:space="preserve"> | </w:t>
      </w:r>
      <w:r w:rsidRPr="00E746A1">
        <w:rPr>
          <w:rFonts w:ascii="Franklin Gothic Book" w:hAnsi="Franklin Gothic Book"/>
          <w:b/>
          <w:color w:val="5F497A" w:themeColor="accent4" w:themeShade="BF"/>
          <w:sz w:val="48"/>
          <w:szCs w:val="48"/>
        </w:rPr>
        <w:t>HASS</w:t>
      </w:r>
    </w:p>
    <w:p w14:paraId="7390F6D2" w14:textId="5D253885" w:rsidR="00906AC8" w:rsidRDefault="00906AC8" w:rsidP="00E746A1">
      <w:pPr>
        <w:pStyle w:val="Heading2"/>
      </w:pPr>
      <w:bookmarkStart w:id="16" w:name="_Toc449527460"/>
      <w:r>
        <w:t>Year 4</w:t>
      </w:r>
      <w:bookmarkEnd w:id="16"/>
    </w:p>
    <w:tbl>
      <w:tblPr>
        <w:tblW w:w="9953" w:type="dxa"/>
        <w:tblInd w:w="-148"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685"/>
        <w:gridCol w:w="3134"/>
        <w:gridCol w:w="3134"/>
      </w:tblGrid>
      <w:tr w:rsidR="00CA559C" w:rsidRPr="00800DAB" w14:paraId="2CB5B448" w14:textId="77777777" w:rsidTr="0016695D">
        <w:trPr>
          <w:trHeight w:val="737"/>
          <w:tblHeader/>
        </w:trPr>
        <w:tc>
          <w:tcPr>
            <w:tcW w:w="3685" w:type="dxa"/>
            <w:tcBorders>
              <w:right w:val="single" w:sz="6" w:space="0" w:color="FFFFFF" w:themeColor="background1"/>
            </w:tcBorders>
            <w:shd w:val="clear" w:color="auto" w:fill="B2A1C7" w:themeFill="accent4" w:themeFillTint="99"/>
            <w:vAlign w:val="center"/>
          </w:tcPr>
          <w:p w14:paraId="66AEE633" w14:textId="77777777" w:rsidR="00CA559C" w:rsidRPr="00906AC8" w:rsidRDefault="00CA559C" w:rsidP="00906AC8">
            <w:pPr>
              <w:spacing w:after="0"/>
              <w:jc w:val="center"/>
              <w:rPr>
                <w:rFonts w:ascii="Calibri" w:eastAsia="Calibri" w:hAnsi="Calibri" w:cs="Arial"/>
                <w:b/>
                <w:color w:val="FFFFFF"/>
              </w:rPr>
            </w:pPr>
            <w:r w:rsidRPr="00906AC8">
              <w:rPr>
                <w:rFonts w:ascii="Calibri" w:eastAsia="Calibri" w:hAnsi="Calibri" w:cs="Arial"/>
                <w:b/>
                <w:color w:val="FFFFFF"/>
              </w:rPr>
              <w:t>CONTENT DESCRIPTIONS</w:t>
            </w:r>
          </w:p>
        </w:tc>
        <w:tc>
          <w:tcPr>
            <w:tcW w:w="3134" w:type="dxa"/>
            <w:tcBorders>
              <w:left w:val="single" w:sz="6" w:space="0" w:color="FFFFFF" w:themeColor="background1"/>
              <w:right w:val="single" w:sz="6" w:space="0" w:color="FFFFFF" w:themeColor="background1"/>
            </w:tcBorders>
            <w:shd w:val="clear" w:color="auto" w:fill="B2A1C7" w:themeFill="accent4" w:themeFillTint="99"/>
            <w:vAlign w:val="center"/>
          </w:tcPr>
          <w:p w14:paraId="5EC2179B" w14:textId="77777777" w:rsidR="00CA559C" w:rsidRPr="00906AC8" w:rsidRDefault="00CA559C" w:rsidP="00906AC8">
            <w:pPr>
              <w:spacing w:after="0"/>
              <w:jc w:val="center"/>
              <w:rPr>
                <w:rFonts w:ascii="Calibri" w:eastAsia="Calibri" w:hAnsi="Calibri" w:cs="Arial"/>
                <w:b/>
                <w:color w:val="FFFFFF"/>
              </w:rPr>
            </w:pPr>
            <w:r w:rsidRPr="00906AC8">
              <w:rPr>
                <w:rFonts w:ascii="Calibri" w:eastAsia="Calibri" w:hAnsi="Calibri" w:cs="Arial"/>
                <w:b/>
                <w:color w:val="FFFFFF"/>
              </w:rPr>
              <w:t>LANGUAGE/CULTURAL CONSIDERATIONS</w:t>
            </w:r>
          </w:p>
        </w:tc>
        <w:tc>
          <w:tcPr>
            <w:tcW w:w="3134" w:type="dxa"/>
            <w:tcBorders>
              <w:left w:val="single" w:sz="6" w:space="0" w:color="FFFFFF" w:themeColor="background1"/>
            </w:tcBorders>
            <w:shd w:val="clear" w:color="auto" w:fill="B2A1C7" w:themeFill="accent4" w:themeFillTint="99"/>
            <w:vAlign w:val="center"/>
          </w:tcPr>
          <w:p w14:paraId="5710706C" w14:textId="77777777" w:rsidR="00CA559C" w:rsidRPr="00906AC8" w:rsidRDefault="00CA559C" w:rsidP="00906AC8">
            <w:pPr>
              <w:spacing w:after="0"/>
              <w:jc w:val="center"/>
              <w:rPr>
                <w:rFonts w:ascii="Calibri" w:eastAsia="Calibri" w:hAnsi="Calibri" w:cs="Arial"/>
                <w:b/>
                <w:color w:val="FFFFFF"/>
              </w:rPr>
            </w:pPr>
            <w:r w:rsidRPr="00906AC8">
              <w:rPr>
                <w:rFonts w:ascii="Calibri" w:eastAsia="Calibri" w:hAnsi="Calibri" w:cs="Arial"/>
                <w:b/>
                <w:color w:val="FFFFFF"/>
              </w:rPr>
              <w:t>TEACHING STRATEGIES</w:t>
            </w:r>
          </w:p>
        </w:tc>
      </w:tr>
      <w:tr w:rsidR="00CA559C" w:rsidRPr="00800DAB" w14:paraId="2CC536B7" w14:textId="77777777" w:rsidTr="0016695D">
        <w:trPr>
          <w:trHeight w:val="5019"/>
        </w:trPr>
        <w:tc>
          <w:tcPr>
            <w:tcW w:w="3685" w:type="dxa"/>
          </w:tcPr>
          <w:p w14:paraId="51D1E7DA" w14:textId="77777777" w:rsidR="00CA559C" w:rsidRPr="009C0620" w:rsidRDefault="00CA559C" w:rsidP="005E01C3">
            <w:pPr>
              <w:widowControl w:val="0"/>
              <w:spacing w:before="60" w:after="0" w:line="252" w:lineRule="auto"/>
              <w:rPr>
                <w:rFonts w:cs="Arial"/>
                <w:b/>
                <w:color w:val="5F497A" w:themeColor="accent4" w:themeShade="BF"/>
                <w:sz w:val="20"/>
                <w:szCs w:val="20"/>
              </w:rPr>
            </w:pPr>
            <w:r w:rsidRPr="009C0620">
              <w:rPr>
                <w:rFonts w:cs="Arial"/>
                <w:b/>
                <w:color w:val="5F497A" w:themeColor="accent4" w:themeShade="BF"/>
                <w:sz w:val="20"/>
                <w:szCs w:val="20"/>
              </w:rPr>
              <w:t>Civics and Citizenship</w:t>
            </w:r>
          </w:p>
          <w:p w14:paraId="7CB86AC9"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b/>
                <w:color w:val="5F497A" w:themeColor="accent4" w:themeShade="BF"/>
                <w:sz w:val="20"/>
                <w:szCs w:val="20"/>
                <w:u w:color="000000"/>
                <w:bdr w:val="nil"/>
              </w:rPr>
            </w:pPr>
            <w:r w:rsidRPr="00580643">
              <w:rPr>
                <w:rFonts w:eastAsia="Calibri" w:cs="Calibri"/>
                <w:b/>
                <w:color w:val="5F497A" w:themeColor="accent4" w:themeShade="BF"/>
                <w:sz w:val="20"/>
                <w:szCs w:val="20"/>
                <w:u w:color="000000"/>
                <w:bdr w:val="nil"/>
              </w:rPr>
              <w:t>Government and society</w:t>
            </w:r>
          </w:p>
          <w:p w14:paraId="09D13499" w14:textId="1BC77DA8"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The purpose of </w:t>
            </w:r>
            <w:r w:rsidRPr="00580643">
              <w:rPr>
                <w:rFonts w:eastAsia="Calibri" w:cs="Calibri"/>
                <w:sz w:val="20"/>
                <w:szCs w:val="20"/>
                <w:u w:val="single"/>
                <w:lang w:val="en-AU"/>
              </w:rPr>
              <w:t>government</w:t>
            </w:r>
            <w:r w:rsidRPr="00580643">
              <w:rPr>
                <w:rFonts w:eastAsia="Calibri" w:cs="Calibri"/>
                <w:sz w:val="20"/>
                <w:szCs w:val="20"/>
                <w:lang w:val="en-AU"/>
              </w:rPr>
              <w:t xml:space="preserve"> and some familiar </w:t>
            </w:r>
            <w:r w:rsidRPr="00580643">
              <w:rPr>
                <w:rFonts w:eastAsia="Calibri" w:cs="Calibri"/>
                <w:sz w:val="20"/>
                <w:szCs w:val="20"/>
                <w:u w:val="single"/>
                <w:lang w:val="en-AU"/>
              </w:rPr>
              <w:t>services</w:t>
            </w:r>
            <w:r w:rsidRPr="00580643">
              <w:rPr>
                <w:rFonts w:eastAsia="Calibri" w:cs="Calibri"/>
                <w:sz w:val="20"/>
                <w:szCs w:val="20"/>
                <w:lang w:val="en-AU"/>
              </w:rPr>
              <w:t xml:space="preserve"> provided by </w:t>
            </w:r>
            <w:r w:rsidRPr="00580643">
              <w:rPr>
                <w:rFonts w:eastAsia="Calibri" w:cs="Calibri"/>
                <w:sz w:val="20"/>
                <w:szCs w:val="20"/>
                <w:u w:val="single"/>
                <w:lang w:val="en-AU"/>
              </w:rPr>
              <w:t>local</w:t>
            </w:r>
            <w:r w:rsidRPr="00580643">
              <w:rPr>
                <w:rFonts w:eastAsia="Calibri" w:cs="Calibri"/>
                <w:sz w:val="20"/>
                <w:szCs w:val="20"/>
                <w:lang w:val="en-AU"/>
              </w:rPr>
              <w:t xml:space="preserve"> </w:t>
            </w:r>
            <w:r w:rsidRPr="00580643">
              <w:rPr>
                <w:rFonts w:eastAsia="Calibri" w:cs="Calibri"/>
                <w:sz w:val="20"/>
                <w:szCs w:val="20"/>
                <w:u w:val="single"/>
                <w:lang w:val="en-AU"/>
              </w:rPr>
              <w:t>government</w:t>
            </w:r>
            <w:r w:rsidRPr="00580643">
              <w:rPr>
                <w:rFonts w:eastAsia="Calibri" w:cs="Calibri"/>
                <w:sz w:val="20"/>
                <w:szCs w:val="20"/>
                <w:lang w:val="en-AU"/>
              </w:rPr>
              <w:t xml:space="preserve"> (e.g. libraries, health, arts, parks, environment and waste, pools and sporting facilities, pet management) (ACHCK011)</w:t>
            </w:r>
          </w:p>
          <w:p w14:paraId="39DB8595"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w:t>
            </w:r>
          </w:p>
          <w:p w14:paraId="35A08137"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The differences between ‘</w:t>
            </w:r>
            <w:r w:rsidRPr="00580643">
              <w:rPr>
                <w:rFonts w:eastAsia="Calibri" w:cs="Calibri"/>
                <w:sz w:val="20"/>
                <w:szCs w:val="20"/>
                <w:u w:val="single"/>
                <w:lang w:val="en-AU"/>
              </w:rPr>
              <w:t>rules’</w:t>
            </w:r>
            <w:r w:rsidRPr="00580643">
              <w:rPr>
                <w:rFonts w:eastAsia="Calibri" w:cs="Calibri"/>
                <w:sz w:val="20"/>
                <w:szCs w:val="20"/>
                <w:lang w:val="en-AU"/>
              </w:rPr>
              <w:t xml:space="preserve"> and ‘</w:t>
            </w:r>
            <w:r w:rsidRPr="00580643">
              <w:rPr>
                <w:rFonts w:eastAsia="Calibri" w:cs="Calibri"/>
                <w:sz w:val="20"/>
                <w:szCs w:val="20"/>
                <w:u w:val="single"/>
                <w:lang w:val="en-AU"/>
              </w:rPr>
              <w:t>laws’</w:t>
            </w:r>
            <w:r w:rsidRPr="00580643">
              <w:rPr>
                <w:rFonts w:eastAsia="Calibri" w:cs="Calibri"/>
                <w:sz w:val="20"/>
                <w:szCs w:val="20"/>
                <w:lang w:val="en-AU"/>
              </w:rPr>
              <w:t xml:space="preserve"> (ACHCK012)</w:t>
            </w:r>
          </w:p>
          <w:p w14:paraId="6989FDE2"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w:t>
            </w:r>
          </w:p>
          <w:p w14:paraId="6DDDBE4F" w14:textId="485E4836"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The importance and purpose of </w:t>
            </w:r>
            <w:r w:rsidRPr="00580643">
              <w:rPr>
                <w:rFonts w:eastAsia="Calibri" w:cs="Calibri"/>
                <w:sz w:val="20"/>
                <w:szCs w:val="20"/>
                <w:u w:val="single"/>
                <w:lang w:val="en-AU"/>
              </w:rPr>
              <w:t>laws</w:t>
            </w:r>
            <w:r w:rsidRPr="00580643">
              <w:rPr>
                <w:rFonts w:eastAsia="Calibri" w:cs="Calibri"/>
                <w:sz w:val="20"/>
                <w:szCs w:val="20"/>
                <w:lang w:val="en-AU"/>
              </w:rPr>
              <w:t xml:space="preserve"> </w:t>
            </w:r>
            <w:r w:rsidR="008604C0">
              <w:rPr>
                <w:rFonts w:eastAsia="Calibri" w:cs="Calibri"/>
                <w:sz w:val="20"/>
                <w:szCs w:val="20"/>
                <w:lang w:val="en-AU"/>
              </w:rPr>
              <w:br/>
            </w:r>
            <w:r w:rsidRPr="00580643">
              <w:rPr>
                <w:rFonts w:eastAsia="Calibri" w:cs="Calibri"/>
                <w:sz w:val="20"/>
                <w:szCs w:val="20"/>
                <w:lang w:val="en-AU"/>
              </w:rPr>
              <w:t xml:space="preserve">(e.g. to maintain </w:t>
            </w:r>
            <w:r w:rsidRPr="00580643">
              <w:rPr>
                <w:rFonts w:eastAsia="Calibri" w:cs="Calibri"/>
                <w:sz w:val="20"/>
                <w:szCs w:val="20"/>
                <w:u w:val="single"/>
                <w:lang w:val="en-AU"/>
              </w:rPr>
              <w:t>social cohesion</w:t>
            </w:r>
            <w:r w:rsidRPr="00580643">
              <w:rPr>
                <w:rFonts w:eastAsia="Calibri" w:cs="Calibri"/>
                <w:sz w:val="20"/>
                <w:szCs w:val="20"/>
                <w:lang w:val="en-AU"/>
              </w:rPr>
              <w:t>, to reflect society’s values) (ACHCK013)</w:t>
            </w:r>
          </w:p>
          <w:p w14:paraId="6EDADC86"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w:t>
            </w:r>
          </w:p>
          <w:p w14:paraId="5D4AFC63"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People belong to diverse groups, such as cultural, religious and/or social groups and this can shape </w:t>
            </w:r>
            <w:r w:rsidRPr="00580643">
              <w:rPr>
                <w:rFonts w:eastAsia="Calibri" w:cs="Calibri"/>
                <w:sz w:val="20"/>
                <w:szCs w:val="20"/>
                <w:u w:val="single"/>
                <w:lang w:val="en-AU"/>
              </w:rPr>
              <w:t>identity</w:t>
            </w:r>
            <w:r w:rsidRPr="00580643">
              <w:rPr>
                <w:rFonts w:eastAsia="Calibri" w:cs="Calibri"/>
                <w:sz w:val="20"/>
                <w:szCs w:val="20"/>
                <w:lang w:val="en-AU"/>
              </w:rPr>
              <w:t xml:space="preserve"> (ACHCK014)</w:t>
            </w:r>
          </w:p>
          <w:p w14:paraId="20C1379C"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 IU</w:t>
            </w:r>
          </w:p>
        </w:tc>
        <w:tc>
          <w:tcPr>
            <w:tcW w:w="3134" w:type="dxa"/>
          </w:tcPr>
          <w:p w14:paraId="2F7F26C0"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EAL/D students have culturally specific experiences and knowledge that may give them alternative perspectives about governments, laws and social groups.</w:t>
            </w:r>
          </w:p>
          <w:p w14:paraId="2AC4CB45"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Some EAL/D students maybe from countries where there has been longstanding political unrest, war, and from which they may have had to seek asylum based on political, cultural or religious grounds.</w:t>
            </w:r>
          </w:p>
        </w:tc>
        <w:tc>
          <w:tcPr>
            <w:tcW w:w="3134" w:type="dxa"/>
          </w:tcPr>
          <w:p w14:paraId="5AB6E736"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Find out about where EAL/D students in the classroom have come from and be sensitive to the effects of traumatic situations they may have previously experienced as a result of cultural, political or religious persecution. Bilingual assistants, where available, and parents are good sources of information and support.</w:t>
            </w:r>
          </w:p>
          <w:p w14:paraId="35D0F7F5" w14:textId="77777777" w:rsidR="00CA559C" w:rsidRPr="009C0620" w:rsidRDefault="00CA559C" w:rsidP="005E01C3">
            <w:pPr>
              <w:keepNext/>
              <w:keepLines/>
              <w:spacing w:before="60" w:after="60" w:line="252" w:lineRule="auto"/>
              <w:outlineLvl w:val="4"/>
              <w:rPr>
                <w:rFonts w:eastAsia="Cambria" w:cs="Arial"/>
                <w:sz w:val="20"/>
                <w:szCs w:val="20"/>
                <w:lang w:val="en-AU"/>
              </w:rPr>
            </w:pPr>
          </w:p>
        </w:tc>
      </w:tr>
      <w:tr w:rsidR="00CA559C" w:rsidRPr="00800DAB" w14:paraId="4B224305" w14:textId="77777777" w:rsidTr="0016695D">
        <w:trPr>
          <w:trHeight w:val="635"/>
        </w:trPr>
        <w:tc>
          <w:tcPr>
            <w:tcW w:w="3685" w:type="dxa"/>
          </w:tcPr>
          <w:p w14:paraId="24D0D39D" w14:textId="77777777" w:rsidR="00CA559C" w:rsidRPr="009C0620" w:rsidRDefault="00CA559C" w:rsidP="005E01C3">
            <w:pPr>
              <w:widowControl w:val="0"/>
              <w:spacing w:before="60" w:after="0" w:line="252" w:lineRule="auto"/>
              <w:rPr>
                <w:rFonts w:cs="Arial"/>
                <w:b/>
                <w:color w:val="5F497A" w:themeColor="accent4" w:themeShade="BF"/>
                <w:sz w:val="20"/>
                <w:szCs w:val="20"/>
              </w:rPr>
            </w:pPr>
            <w:r w:rsidRPr="009C0620">
              <w:rPr>
                <w:rFonts w:cs="Arial"/>
                <w:b/>
                <w:color w:val="5F497A" w:themeColor="accent4" w:themeShade="BF"/>
                <w:sz w:val="20"/>
                <w:szCs w:val="20"/>
              </w:rPr>
              <w:t>Geography</w:t>
            </w:r>
          </w:p>
          <w:p w14:paraId="7A52EC4C"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b/>
                <w:color w:val="5F497A" w:themeColor="accent4" w:themeShade="BF"/>
                <w:sz w:val="20"/>
                <w:szCs w:val="20"/>
                <w:u w:color="000000"/>
                <w:bdr w:val="nil"/>
              </w:rPr>
            </w:pPr>
            <w:r w:rsidRPr="00580643">
              <w:rPr>
                <w:rFonts w:eastAsia="Calibri" w:cs="Calibri"/>
                <w:b/>
                <w:color w:val="5F497A" w:themeColor="accent4" w:themeShade="BF"/>
                <w:sz w:val="20"/>
                <w:szCs w:val="20"/>
                <w:u w:color="000000"/>
                <w:bdr w:val="nil"/>
              </w:rPr>
              <w:t>The Earth’s environment sustains all life</w:t>
            </w:r>
          </w:p>
          <w:p w14:paraId="5A401DA3" w14:textId="77777777" w:rsidR="00CA559C" w:rsidRPr="00580643" w:rsidRDefault="00CA559C" w:rsidP="005E01C3">
            <w:pPr>
              <w:spacing w:before="60" w:after="0" w:line="252" w:lineRule="auto"/>
              <w:contextualSpacing/>
              <w:rPr>
                <w:rFonts w:eastAsia="Calibri" w:cs="Calibri"/>
                <w:sz w:val="20"/>
                <w:szCs w:val="20"/>
                <w:lang w:val="en-AU"/>
              </w:rPr>
            </w:pPr>
            <w:r w:rsidRPr="00580643">
              <w:rPr>
                <w:rFonts w:eastAsia="Calibri" w:cs="Calibri"/>
                <w:sz w:val="20"/>
                <w:szCs w:val="20"/>
                <w:lang w:val="en-AU"/>
              </w:rPr>
              <w:t xml:space="preserve">The main characteristics (e.g. </w:t>
            </w:r>
            <w:r w:rsidRPr="00580643">
              <w:rPr>
                <w:rFonts w:eastAsia="Calibri" w:cs="Calibri"/>
                <w:sz w:val="20"/>
                <w:szCs w:val="20"/>
                <w:u w:val="single"/>
                <w:lang w:val="en-AU"/>
              </w:rPr>
              <w:t>climate</w:t>
            </w:r>
            <w:r w:rsidRPr="00580643">
              <w:rPr>
                <w:rFonts w:eastAsia="Calibri" w:cs="Calibri"/>
                <w:sz w:val="20"/>
                <w:szCs w:val="20"/>
                <w:lang w:val="en-AU"/>
              </w:rPr>
              <w:t xml:space="preserve">, </w:t>
            </w:r>
            <w:r w:rsidRPr="00580643">
              <w:rPr>
                <w:rFonts w:eastAsia="Calibri" w:cs="Calibri"/>
                <w:sz w:val="20"/>
                <w:szCs w:val="20"/>
                <w:u w:val="single"/>
                <w:lang w:val="en-AU"/>
              </w:rPr>
              <w:t>natural</w:t>
            </w:r>
            <w:r w:rsidRPr="00580643">
              <w:rPr>
                <w:rFonts w:eastAsia="Calibri" w:cs="Calibri"/>
                <w:sz w:val="20"/>
                <w:szCs w:val="20"/>
                <w:lang w:val="en-AU"/>
              </w:rPr>
              <w:t xml:space="preserve"> </w:t>
            </w:r>
            <w:r w:rsidRPr="00580643">
              <w:rPr>
                <w:rFonts w:eastAsia="Calibri" w:cs="Calibri"/>
                <w:sz w:val="20"/>
                <w:szCs w:val="20"/>
                <w:u w:val="single"/>
                <w:lang w:val="en-AU"/>
              </w:rPr>
              <w:t>vegetation</w:t>
            </w:r>
            <w:r w:rsidRPr="00580643">
              <w:rPr>
                <w:rFonts w:eastAsia="Calibri" w:cs="Calibri"/>
                <w:sz w:val="20"/>
                <w:szCs w:val="20"/>
                <w:lang w:val="en-AU"/>
              </w:rPr>
              <w:t xml:space="preserve">, </w:t>
            </w:r>
            <w:r w:rsidRPr="00580643">
              <w:rPr>
                <w:rFonts w:eastAsia="Calibri" w:cs="Calibri"/>
                <w:sz w:val="20"/>
                <w:szCs w:val="20"/>
                <w:u w:val="single"/>
                <w:lang w:val="en-AU"/>
              </w:rPr>
              <w:t>landforms</w:t>
            </w:r>
            <w:r w:rsidRPr="00580643">
              <w:rPr>
                <w:rFonts w:eastAsia="Calibri" w:cs="Calibri"/>
                <w:sz w:val="20"/>
                <w:szCs w:val="20"/>
                <w:lang w:val="en-AU"/>
              </w:rPr>
              <w:t xml:space="preserve">, </w:t>
            </w:r>
            <w:r w:rsidRPr="00580643">
              <w:rPr>
                <w:rFonts w:eastAsia="Calibri" w:cs="Calibri"/>
                <w:sz w:val="20"/>
                <w:szCs w:val="20"/>
                <w:u w:val="single"/>
                <w:lang w:val="en-AU"/>
              </w:rPr>
              <w:t>native</w:t>
            </w:r>
            <w:r w:rsidRPr="00580643">
              <w:rPr>
                <w:rFonts w:eastAsia="Calibri" w:cs="Calibri"/>
                <w:sz w:val="20"/>
                <w:szCs w:val="20"/>
                <w:lang w:val="en-AU"/>
              </w:rPr>
              <w:t xml:space="preserve"> </w:t>
            </w:r>
            <w:r w:rsidRPr="00580643">
              <w:rPr>
                <w:rFonts w:eastAsia="Calibri" w:cs="Calibri"/>
                <w:sz w:val="20"/>
                <w:szCs w:val="20"/>
                <w:u w:val="single"/>
                <w:lang w:val="en-AU"/>
              </w:rPr>
              <w:t>animals</w:t>
            </w:r>
            <w:r w:rsidRPr="00580643">
              <w:rPr>
                <w:rFonts w:eastAsia="Calibri" w:cs="Calibri"/>
                <w:sz w:val="20"/>
                <w:szCs w:val="20"/>
                <w:lang w:val="en-AU"/>
              </w:rPr>
              <w:t>) of the continents of Africa and Europe, and the location of their major countries in relation to Australia (ACHGK020)</w:t>
            </w:r>
          </w:p>
          <w:p w14:paraId="68BDE422" w14:textId="77777777" w:rsidR="00CA559C" w:rsidRPr="00580643" w:rsidRDefault="00CA559C" w:rsidP="005E01C3">
            <w:pPr>
              <w:spacing w:after="60" w:line="252" w:lineRule="auto"/>
              <w:contextualSpacing/>
              <w:rPr>
                <w:rFonts w:eastAsia="Arial" w:cs="Calibri"/>
                <w:sz w:val="20"/>
                <w:szCs w:val="20"/>
                <w:lang w:val="en-AU"/>
              </w:rPr>
            </w:pPr>
            <w:r w:rsidRPr="00580643">
              <w:rPr>
                <w:rFonts w:eastAsia="Arial" w:cs="Calibri"/>
                <w:sz w:val="20"/>
                <w:szCs w:val="20"/>
                <w:lang w:val="en-AU"/>
              </w:rPr>
              <w:t>L, N, CCT</w:t>
            </w:r>
          </w:p>
        </w:tc>
        <w:tc>
          <w:tcPr>
            <w:tcW w:w="3134" w:type="dxa"/>
          </w:tcPr>
          <w:p w14:paraId="57E5D819"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Even ‘everyday’ vocabulary needs to be taught explicitly. EAL/D students often don’t know the English vocabulary for everyday objects around them or common concepts (weather, vegetation, animals) because they use their mother tongue in these contexts.</w:t>
            </w:r>
          </w:p>
        </w:tc>
        <w:tc>
          <w:tcPr>
            <w:tcW w:w="3134" w:type="dxa"/>
          </w:tcPr>
          <w:p w14:paraId="27A01891" w14:textId="3B368846"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Build visual word banks for vocabulary, remembering that visuals are also culturally loaded</w:t>
            </w:r>
            <w:r w:rsidR="000C3AB2">
              <w:rPr>
                <w:rFonts w:eastAsia="Cambria" w:cs="Arial"/>
                <w:sz w:val="20"/>
                <w:szCs w:val="20"/>
                <w:lang w:val="en-AU"/>
              </w:rPr>
              <w:t>;</w:t>
            </w:r>
            <w:r w:rsidRPr="009C0620">
              <w:rPr>
                <w:rFonts w:eastAsia="Cambria" w:cs="Arial"/>
                <w:sz w:val="20"/>
                <w:szCs w:val="20"/>
                <w:lang w:val="en-AU"/>
              </w:rPr>
              <w:t xml:space="preserve"> for example, pictures of animals considered to be pets in Western culture may be pests, food sources or even unknown in other cultures. </w:t>
            </w:r>
          </w:p>
          <w:p w14:paraId="43DB3237" w14:textId="77777777" w:rsidR="00CA559C" w:rsidRPr="009C0620" w:rsidRDefault="00CA559C" w:rsidP="005E01C3">
            <w:pPr>
              <w:keepNext/>
              <w:keepLines/>
              <w:spacing w:before="60" w:after="60" w:line="252" w:lineRule="auto"/>
              <w:outlineLvl w:val="4"/>
              <w:rPr>
                <w:rFonts w:eastAsia="Cambria" w:cs="Arial"/>
                <w:sz w:val="20"/>
                <w:szCs w:val="20"/>
                <w:lang w:val="en-AU"/>
              </w:rPr>
            </w:pPr>
          </w:p>
        </w:tc>
      </w:tr>
      <w:tr w:rsidR="00CA559C" w:rsidRPr="00800DAB" w14:paraId="17CFB4D1" w14:textId="77777777" w:rsidTr="0016695D">
        <w:trPr>
          <w:trHeight w:val="1330"/>
        </w:trPr>
        <w:tc>
          <w:tcPr>
            <w:tcW w:w="3685" w:type="dxa"/>
          </w:tcPr>
          <w:p w14:paraId="7C71E4E3" w14:textId="77777777" w:rsidR="00CA559C" w:rsidRPr="00580643" w:rsidRDefault="00CA559C" w:rsidP="005E01C3">
            <w:pPr>
              <w:keepNext/>
              <w:keepLines/>
              <w:pBdr>
                <w:top w:val="nil"/>
                <w:left w:val="nil"/>
                <w:bottom w:val="nil"/>
                <w:right w:val="nil"/>
                <w:between w:val="nil"/>
                <w:bar w:val="nil"/>
              </w:pBdr>
              <w:spacing w:before="60" w:after="0" w:line="252" w:lineRule="auto"/>
              <w:outlineLvl w:val="4"/>
              <w:rPr>
                <w:rFonts w:eastAsia="Arial" w:cs="Calibri"/>
                <w:sz w:val="20"/>
                <w:szCs w:val="20"/>
                <w:lang w:val="en-AU"/>
              </w:rPr>
            </w:pPr>
            <w:r w:rsidRPr="00580643">
              <w:rPr>
                <w:rFonts w:eastAsia="Calibri" w:cs="Calibri"/>
                <w:sz w:val="20"/>
                <w:szCs w:val="20"/>
                <w:lang w:val="en-AU"/>
              </w:rPr>
              <w:t xml:space="preserve">The importance of </w:t>
            </w:r>
            <w:r w:rsidRPr="00580643">
              <w:rPr>
                <w:rFonts w:eastAsia="Calibri" w:cs="Calibri"/>
                <w:sz w:val="20"/>
                <w:szCs w:val="20"/>
                <w:u w:val="single"/>
                <w:lang w:val="en-AU"/>
              </w:rPr>
              <w:t>environments</w:t>
            </w:r>
            <w:r w:rsidRPr="00580643">
              <w:rPr>
                <w:rFonts w:eastAsia="Calibri" w:cs="Calibri"/>
                <w:sz w:val="20"/>
                <w:szCs w:val="20"/>
                <w:lang w:val="en-AU"/>
              </w:rPr>
              <w:t xml:space="preserve"> to animals and people, and different views on how they can be protected (ACHGK022)</w:t>
            </w:r>
          </w:p>
          <w:p w14:paraId="3866E302" w14:textId="77777777" w:rsidR="00CA559C" w:rsidRPr="00580643" w:rsidRDefault="00CA559C" w:rsidP="005E01C3">
            <w:pPr>
              <w:spacing w:before="60" w:after="60" w:line="252" w:lineRule="auto"/>
              <w:contextualSpacing/>
              <w:rPr>
                <w:rFonts w:eastAsia="Arial" w:cs="Calibri"/>
                <w:sz w:val="20"/>
                <w:szCs w:val="20"/>
                <w:lang w:val="en-AU"/>
              </w:rPr>
            </w:pPr>
            <w:r w:rsidRPr="00580643">
              <w:rPr>
                <w:rFonts w:eastAsia="Calibri" w:cs="Calibri"/>
                <w:sz w:val="20"/>
                <w:szCs w:val="20"/>
                <w:lang w:val="en-AU"/>
              </w:rPr>
              <w:t>L, CCT, PSC</w:t>
            </w:r>
          </w:p>
        </w:tc>
        <w:tc>
          <w:tcPr>
            <w:tcW w:w="3134" w:type="dxa"/>
          </w:tcPr>
          <w:p w14:paraId="5E1F9805"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EAL/D students have culturally specific experiences and knowledge that may enable them to bring developed knowledge about elements of this to the classroom.</w:t>
            </w:r>
          </w:p>
        </w:tc>
        <w:tc>
          <w:tcPr>
            <w:tcW w:w="3134" w:type="dxa"/>
          </w:tcPr>
          <w:p w14:paraId="7D17DEEA"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Structure the program so that all students can contribute knowledge to the topic in a range of ways.</w:t>
            </w:r>
          </w:p>
        </w:tc>
      </w:tr>
      <w:tr w:rsidR="00CA559C" w:rsidRPr="00800DAB" w14:paraId="29C0B45D" w14:textId="77777777" w:rsidTr="0016695D">
        <w:trPr>
          <w:trHeight w:val="1330"/>
        </w:trPr>
        <w:tc>
          <w:tcPr>
            <w:tcW w:w="3685" w:type="dxa"/>
          </w:tcPr>
          <w:p w14:paraId="4BAE8281" w14:textId="77777777" w:rsidR="0049672C" w:rsidRPr="0049672C" w:rsidRDefault="0049672C" w:rsidP="005E01C3">
            <w:pPr>
              <w:pBdr>
                <w:top w:val="nil"/>
                <w:left w:val="nil"/>
                <w:bottom w:val="nil"/>
                <w:right w:val="nil"/>
                <w:between w:val="nil"/>
                <w:bar w:val="nil"/>
              </w:pBdr>
              <w:spacing w:before="60" w:after="60" w:line="252" w:lineRule="auto"/>
              <w:contextualSpacing/>
              <w:rPr>
                <w:rFonts w:eastAsia="Calibri" w:cs="Calibri"/>
                <w:sz w:val="6"/>
                <w:szCs w:val="6"/>
                <w:lang w:val="en-AU"/>
              </w:rPr>
            </w:pPr>
          </w:p>
          <w:p w14:paraId="16586881"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Arial" w:cs="Calibri"/>
                <w:sz w:val="20"/>
                <w:szCs w:val="20"/>
                <w:lang w:val="en-AU"/>
              </w:rPr>
            </w:pPr>
            <w:r w:rsidRPr="00580643">
              <w:rPr>
                <w:rFonts w:eastAsia="Calibri" w:cs="Calibri"/>
                <w:sz w:val="20"/>
                <w:szCs w:val="20"/>
                <w:lang w:val="en-AU"/>
              </w:rPr>
              <w:t xml:space="preserve">Aboriginal and Torres Strait Islander Peoples’ ways of living were adapted to available </w:t>
            </w:r>
            <w:r w:rsidRPr="00580643">
              <w:rPr>
                <w:rFonts w:eastAsia="Calibri" w:cs="Calibri"/>
                <w:sz w:val="20"/>
                <w:szCs w:val="20"/>
                <w:u w:val="single"/>
                <w:lang w:val="en-AU"/>
              </w:rPr>
              <w:t>resources</w:t>
            </w:r>
            <w:r w:rsidRPr="00580643">
              <w:rPr>
                <w:rFonts w:eastAsia="Calibri" w:cs="Calibri"/>
                <w:sz w:val="20"/>
                <w:szCs w:val="20"/>
                <w:lang w:val="en-AU"/>
              </w:rPr>
              <w:t xml:space="preserve"> and their </w:t>
            </w:r>
            <w:r w:rsidRPr="00580643">
              <w:rPr>
                <w:rFonts w:eastAsia="Calibri" w:cs="Calibri"/>
                <w:sz w:val="20"/>
                <w:szCs w:val="20"/>
                <w:u w:val="single"/>
                <w:lang w:val="en-AU"/>
              </w:rPr>
              <w:t>connection</w:t>
            </w:r>
            <w:r w:rsidRPr="00580643">
              <w:rPr>
                <w:rFonts w:eastAsia="Calibri" w:cs="Calibri"/>
                <w:sz w:val="20"/>
                <w:szCs w:val="20"/>
                <w:lang w:val="en-AU"/>
              </w:rPr>
              <w:t xml:space="preserve"> to </w:t>
            </w:r>
            <w:r w:rsidRPr="00580643">
              <w:rPr>
                <w:rFonts w:eastAsia="Calibri" w:cs="Calibri"/>
                <w:sz w:val="20"/>
                <w:szCs w:val="20"/>
                <w:u w:val="single"/>
                <w:lang w:val="en-AU"/>
              </w:rPr>
              <w:t>Country</w:t>
            </w:r>
            <w:r w:rsidRPr="00580643">
              <w:rPr>
                <w:rFonts w:eastAsia="Calibri" w:cs="Calibri"/>
                <w:sz w:val="20"/>
                <w:szCs w:val="20"/>
                <w:lang w:val="en-AU"/>
              </w:rPr>
              <w:t>/</w:t>
            </w:r>
            <w:r w:rsidRPr="00580643">
              <w:rPr>
                <w:rFonts w:eastAsia="Calibri" w:cs="Calibri"/>
                <w:sz w:val="20"/>
                <w:szCs w:val="20"/>
                <w:u w:val="single"/>
                <w:lang w:val="en-AU"/>
              </w:rPr>
              <w:t>Place</w:t>
            </w:r>
            <w:r w:rsidRPr="00580643">
              <w:rPr>
                <w:rFonts w:eastAsia="Calibri" w:cs="Calibri"/>
                <w:sz w:val="20"/>
                <w:szCs w:val="20"/>
                <w:lang w:val="en-AU"/>
              </w:rPr>
              <w:t xml:space="preserve"> has influenced their views on the </w:t>
            </w:r>
            <w:r w:rsidRPr="00580643">
              <w:rPr>
                <w:rFonts w:eastAsia="Calibri" w:cs="Calibri"/>
                <w:sz w:val="20"/>
                <w:szCs w:val="20"/>
                <w:u w:val="single"/>
                <w:lang w:val="en-AU"/>
              </w:rPr>
              <w:t>sustainable</w:t>
            </w:r>
            <w:r w:rsidRPr="00580643">
              <w:rPr>
                <w:rFonts w:eastAsia="Calibri" w:cs="Calibri"/>
                <w:sz w:val="20"/>
                <w:szCs w:val="20"/>
                <w:lang w:val="en-AU"/>
              </w:rPr>
              <w:t xml:space="preserve"> use of these </w:t>
            </w:r>
            <w:r w:rsidRPr="00580643">
              <w:rPr>
                <w:rFonts w:eastAsia="Calibri" w:cs="Calibri"/>
                <w:sz w:val="20"/>
                <w:szCs w:val="20"/>
                <w:u w:val="single"/>
                <w:lang w:val="en-AU"/>
              </w:rPr>
              <w:t>resources</w:t>
            </w:r>
            <w:r w:rsidRPr="00580643">
              <w:rPr>
                <w:rFonts w:eastAsia="Calibri" w:cs="Calibri"/>
                <w:sz w:val="20"/>
                <w:szCs w:val="20"/>
                <w:lang w:val="en-AU"/>
              </w:rPr>
              <w:t>, before and after colonisation (ACHGK023)</w:t>
            </w:r>
          </w:p>
          <w:p w14:paraId="58ADE7A4"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Arial" w:cs="Calibri"/>
                <w:sz w:val="20"/>
                <w:szCs w:val="20"/>
                <w:lang w:val="en-AU"/>
              </w:rPr>
            </w:pPr>
            <w:r w:rsidRPr="00580643">
              <w:rPr>
                <w:rFonts w:eastAsia="Calibri" w:cs="Calibri"/>
                <w:sz w:val="20"/>
                <w:szCs w:val="20"/>
                <w:lang w:val="en-AU"/>
              </w:rPr>
              <w:t>L, N, CCT, PSC, IU</w:t>
            </w:r>
          </w:p>
        </w:tc>
        <w:tc>
          <w:tcPr>
            <w:tcW w:w="3134" w:type="dxa"/>
          </w:tcPr>
          <w:p w14:paraId="229C630F"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Aboriginal and Torres Strait Islander students may bring a wealth of knowledge about this topic to the classroom. It may or may not be appropriate to share, and they may feel shame in being singled out to share it.</w:t>
            </w:r>
          </w:p>
        </w:tc>
        <w:tc>
          <w:tcPr>
            <w:tcW w:w="3134" w:type="dxa"/>
          </w:tcPr>
          <w:p w14:paraId="6491002D"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Invite Aboriginal and Torres Strait Islander students, families and community members to contribute.</w:t>
            </w:r>
          </w:p>
        </w:tc>
      </w:tr>
      <w:tr w:rsidR="00CA559C" w:rsidRPr="00800DAB" w14:paraId="6B3E5E43" w14:textId="77777777" w:rsidTr="0016695D">
        <w:trPr>
          <w:trHeight w:val="777"/>
        </w:trPr>
        <w:tc>
          <w:tcPr>
            <w:tcW w:w="3685" w:type="dxa"/>
          </w:tcPr>
          <w:p w14:paraId="60D40A7B" w14:textId="77777777" w:rsidR="00CA559C" w:rsidRPr="00580643" w:rsidRDefault="00CA559C" w:rsidP="005E01C3">
            <w:pPr>
              <w:keepNext/>
              <w:keepLines/>
              <w:pBdr>
                <w:top w:val="nil"/>
                <w:left w:val="nil"/>
                <w:bottom w:val="nil"/>
                <w:right w:val="nil"/>
                <w:between w:val="nil"/>
                <w:bar w:val="nil"/>
              </w:pBdr>
              <w:spacing w:before="60" w:after="0" w:line="252" w:lineRule="auto"/>
              <w:outlineLvl w:val="4"/>
              <w:rPr>
                <w:rFonts w:eastAsia="Arial" w:cs="Calibri"/>
                <w:sz w:val="20"/>
                <w:szCs w:val="20"/>
                <w:lang w:val="en-AU"/>
              </w:rPr>
            </w:pPr>
            <w:r w:rsidRPr="00580643">
              <w:rPr>
                <w:rFonts w:eastAsia="Calibri" w:cs="Calibri"/>
                <w:sz w:val="20"/>
                <w:szCs w:val="20"/>
                <w:lang w:val="en-AU"/>
              </w:rPr>
              <w:t xml:space="preserve">The </w:t>
            </w:r>
            <w:r w:rsidRPr="0049672C">
              <w:rPr>
                <w:rFonts w:eastAsia="Cambria" w:cs="Arial"/>
                <w:sz w:val="20"/>
                <w:szCs w:val="20"/>
                <w:lang w:val="en-AU"/>
              </w:rPr>
              <w:t>natural</w:t>
            </w:r>
            <w:r w:rsidRPr="00580643">
              <w:rPr>
                <w:rFonts w:eastAsia="Calibri" w:cs="Calibri"/>
                <w:sz w:val="20"/>
                <w:szCs w:val="20"/>
                <w:lang w:val="en-AU"/>
              </w:rPr>
              <w:t xml:space="preserve"> </w:t>
            </w:r>
            <w:r w:rsidRPr="00580643">
              <w:rPr>
                <w:rFonts w:eastAsia="Calibri" w:cs="Calibri"/>
                <w:sz w:val="20"/>
                <w:szCs w:val="20"/>
                <w:u w:val="single"/>
                <w:lang w:val="en-AU"/>
              </w:rPr>
              <w:t>resources</w:t>
            </w:r>
            <w:r w:rsidRPr="00580643">
              <w:rPr>
                <w:rFonts w:eastAsia="Calibri" w:cs="Calibri"/>
                <w:sz w:val="20"/>
                <w:szCs w:val="20"/>
                <w:lang w:val="en-AU"/>
              </w:rPr>
              <w:t xml:space="preserve"> (e.g. water, timber, minerals) provided by the </w:t>
            </w:r>
            <w:r w:rsidRPr="00580643">
              <w:rPr>
                <w:rFonts w:eastAsia="Calibri" w:cs="Calibri"/>
                <w:sz w:val="20"/>
                <w:szCs w:val="20"/>
                <w:u w:val="single"/>
                <w:lang w:val="en-AU"/>
              </w:rPr>
              <w:t>environment</w:t>
            </w:r>
            <w:r w:rsidRPr="00580643">
              <w:rPr>
                <w:rFonts w:eastAsia="Calibri" w:cs="Calibri"/>
                <w:sz w:val="20"/>
                <w:szCs w:val="20"/>
                <w:lang w:val="en-AU"/>
              </w:rPr>
              <w:t xml:space="preserve"> and different views on how they can be used </w:t>
            </w:r>
            <w:r w:rsidRPr="00580643">
              <w:rPr>
                <w:rFonts w:eastAsia="Calibri" w:cs="Calibri"/>
                <w:sz w:val="20"/>
                <w:szCs w:val="20"/>
                <w:u w:val="single"/>
                <w:lang w:val="en-AU"/>
              </w:rPr>
              <w:t>sustainably</w:t>
            </w:r>
            <w:r w:rsidRPr="00580643">
              <w:rPr>
                <w:rFonts w:eastAsia="Calibri" w:cs="Calibri"/>
                <w:sz w:val="20"/>
                <w:szCs w:val="20"/>
                <w:lang w:val="en-AU"/>
              </w:rPr>
              <w:t xml:space="preserve"> (ACHGK024)</w:t>
            </w:r>
          </w:p>
          <w:p w14:paraId="41A30173" w14:textId="77777777" w:rsidR="00CA559C" w:rsidRPr="00580643" w:rsidRDefault="00CA559C" w:rsidP="005E01C3">
            <w:pPr>
              <w:spacing w:before="60" w:after="60" w:line="252" w:lineRule="auto"/>
              <w:contextualSpacing/>
              <w:rPr>
                <w:rFonts w:eastAsia="Calibri" w:cs="Calibri"/>
                <w:b/>
                <w:sz w:val="20"/>
                <w:szCs w:val="20"/>
                <w:lang w:val="en-AU"/>
              </w:rPr>
            </w:pPr>
            <w:r w:rsidRPr="00580643">
              <w:rPr>
                <w:rFonts w:eastAsia="Calibri" w:cs="Calibri"/>
                <w:sz w:val="20"/>
                <w:szCs w:val="20"/>
                <w:lang w:val="en-AU"/>
              </w:rPr>
              <w:t>L, CCT, PSC, EU</w:t>
            </w:r>
          </w:p>
        </w:tc>
        <w:tc>
          <w:tcPr>
            <w:tcW w:w="3134" w:type="dxa"/>
          </w:tcPr>
          <w:p w14:paraId="257B80C8"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Many ways of understanding the world around us that are taken for granted in Australian classrooms, and that are assumed knowledge in the curriculum, are not universal understandings. For example, how people value and use natural resources in other countries or in remote regions of Australia may be very different compared with urban communities in Australia.</w:t>
            </w:r>
          </w:p>
        </w:tc>
        <w:tc>
          <w:tcPr>
            <w:tcW w:w="3134" w:type="dxa"/>
          </w:tcPr>
          <w:p w14:paraId="0E0830A2"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Learning about the different experiences and expectations of the EAL/D students in the classroom will help to close knowledge gaps for the entire class.</w:t>
            </w:r>
          </w:p>
        </w:tc>
      </w:tr>
      <w:tr w:rsidR="00CA559C" w:rsidRPr="00800DAB" w14:paraId="1A695496" w14:textId="77777777" w:rsidTr="0016695D">
        <w:trPr>
          <w:trHeight w:val="1330"/>
        </w:trPr>
        <w:tc>
          <w:tcPr>
            <w:tcW w:w="3685" w:type="dxa"/>
          </w:tcPr>
          <w:p w14:paraId="52B31F02" w14:textId="77777777" w:rsidR="00CA559C" w:rsidRPr="009C0620" w:rsidRDefault="00CA559C" w:rsidP="005E01C3">
            <w:pPr>
              <w:widowControl w:val="0"/>
              <w:spacing w:before="60" w:after="0" w:line="252" w:lineRule="auto"/>
              <w:rPr>
                <w:rFonts w:cs="Arial"/>
                <w:b/>
                <w:color w:val="5F497A" w:themeColor="accent4" w:themeShade="BF"/>
                <w:sz w:val="20"/>
                <w:szCs w:val="20"/>
              </w:rPr>
            </w:pPr>
            <w:r w:rsidRPr="009C0620">
              <w:rPr>
                <w:rFonts w:cs="Arial"/>
                <w:b/>
                <w:color w:val="5F497A" w:themeColor="accent4" w:themeShade="BF"/>
                <w:sz w:val="20"/>
                <w:szCs w:val="20"/>
              </w:rPr>
              <w:t>History</w:t>
            </w:r>
          </w:p>
          <w:p w14:paraId="3CB97481"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b/>
                <w:color w:val="5F497A" w:themeColor="accent4" w:themeShade="BF"/>
                <w:sz w:val="20"/>
                <w:szCs w:val="20"/>
                <w:u w:color="000000"/>
                <w:bdr w:val="nil"/>
              </w:rPr>
            </w:pPr>
            <w:r w:rsidRPr="00580643">
              <w:rPr>
                <w:rFonts w:eastAsia="Calibri" w:cs="Calibri"/>
                <w:b/>
                <w:color w:val="5F497A" w:themeColor="accent4" w:themeShade="BF"/>
                <w:sz w:val="20"/>
                <w:szCs w:val="20"/>
                <w:u w:color="000000"/>
                <w:bdr w:val="nil"/>
              </w:rPr>
              <w:t>First contacts</w:t>
            </w:r>
          </w:p>
          <w:p w14:paraId="31B75E78"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lang w:val="en-AU"/>
              </w:rPr>
            </w:pPr>
            <w:r w:rsidRPr="00580643">
              <w:rPr>
                <w:rFonts w:eastAsia="Calibri" w:cs="Times New Roman"/>
                <w:sz w:val="20"/>
                <w:szCs w:val="20"/>
                <w:lang w:val="en-AU"/>
              </w:rPr>
              <w:t xml:space="preserve">The diversity and longevity of Australia’s first peoples and the ways they are connected to </w:t>
            </w:r>
            <w:r w:rsidRPr="00580643">
              <w:rPr>
                <w:rFonts w:eastAsia="Calibri" w:cs="Calibri"/>
                <w:sz w:val="20"/>
                <w:szCs w:val="20"/>
                <w:u w:val="single"/>
                <w:lang w:val="en-AU"/>
              </w:rPr>
              <w:t>Country</w:t>
            </w:r>
            <w:r w:rsidRPr="00580643">
              <w:rPr>
                <w:rFonts w:eastAsia="Calibri" w:cs="Times New Roman"/>
                <w:sz w:val="20"/>
                <w:szCs w:val="20"/>
                <w:lang w:val="en-AU"/>
              </w:rPr>
              <w:t>/</w:t>
            </w:r>
            <w:r w:rsidRPr="00580643">
              <w:rPr>
                <w:rFonts w:eastAsia="Calibri" w:cs="Calibri"/>
                <w:sz w:val="20"/>
                <w:szCs w:val="20"/>
                <w:u w:val="single"/>
                <w:lang w:val="en-AU"/>
              </w:rPr>
              <w:t>Place</w:t>
            </w:r>
            <w:r w:rsidRPr="00580643">
              <w:rPr>
                <w:rFonts w:eastAsia="Calibri" w:cs="Times New Roman"/>
                <w:sz w:val="20"/>
                <w:szCs w:val="20"/>
                <w:lang w:val="en-AU"/>
              </w:rPr>
              <w:t xml:space="preserve"> (e.g. land, sea, waterways, skies) and their pre-contact ways of life (ACHHK077)</w:t>
            </w:r>
          </w:p>
          <w:p w14:paraId="62AFE0C2"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IU</w:t>
            </w:r>
          </w:p>
        </w:tc>
        <w:tc>
          <w:tcPr>
            <w:tcW w:w="3134" w:type="dxa"/>
          </w:tcPr>
          <w:p w14:paraId="104E510A"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Aboriginal and Torres Strait Islander students may bring developed knowledge about elements of Country/Place to the classroom.</w:t>
            </w:r>
          </w:p>
        </w:tc>
        <w:tc>
          <w:tcPr>
            <w:tcW w:w="3134" w:type="dxa"/>
          </w:tcPr>
          <w:p w14:paraId="2787A8F4"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Invite students to contribute what they know to class discussions. If they are hesitant to talk, make reference to their understandings or frame information from their culture in positive ways.</w:t>
            </w:r>
          </w:p>
        </w:tc>
      </w:tr>
      <w:tr w:rsidR="00CA559C" w:rsidRPr="00800DAB" w14:paraId="7444FD34" w14:textId="77777777" w:rsidTr="0016695D">
        <w:tc>
          <w:tcPr>
            <w:tcW w:w="3685" w:type="dxa"/>
          </w:tcPr>
          <w:p w14:paraId="55DEBDF5" w14:textId="77777777" w:rsidR="00CA559C" w:rsidRPr="00580643" w:rsidRDefault="00CA559C" w:rsidP="005E01C3">
            <w:pPr>
              <w:keepNext/>
              <w:keepLines/>
              <w:pBdr>
                <w:top w:val="nil"/>
                <w:left w:val="nil"/>
                <w:bottom w:val="nil"/>
                <w:right w:val="nil"/>
                <w:between w:val="nil"/>
                <w:bar w:val="nil"/>
              </w:pBdr>
              <w:spacing w:before="60" w:after="0" w:line="252" w:lineRule="auto"/>
              <w:outlineLvl w:val="4"/>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w:t>
            </w:r>
            <w:r w:rsidRPr="0049672C">
              <w:rPr>
                <w:rFonts w:eastAsia="Cambria" w:cs="Arial"/>
                <w:sz w:val="20"/>
                <w:szCs w:val="20"/>
                <w:lang w:val="en-AU"/>
              </w:rPr>
              <w:t>journey</w:t>
            </w:r>
            <w:r w:rsidRPr="00580643">
              <w:rPr>
                <w:rFonts w:eastAsia="Calibri" w:cs="Calibri"/>
                <w:color w:val="000000"/>
                <w:sz w:val="20"/>
                <w:szCs w:val="20"/>
                <w:u w:color="000000"/>
                <w:bdr w:val="nil"/>
              </w:rPr>
              <w:t xml:space="preserve">(s) of </w:t>
            </w:r>
            <w:r w:rsidRPr="00580643">
              <w:rPr>
                <w:rFonts w:eastAsia="Calibri" w:cs="Calibri"/>
                <w:b/>
                <w:color w:val="000000"/>
                <w:sz w:val="20"/>
                <w:szCs w:val="20"/>
                <w:u w:color="000000"/>
                <w:bdr w:val="nil"/>
              </w:rPr>
              <w:t>at least one</w:t>
            </w:r>
            <w:r w:rsidRPr="00580643">
              <w:rPr>
                <w:rFonts w:eastAsia="Calibri" w:cs="Calibri"/>
                <w:color w:val="000000"/>
                <w:sz w:val="20"/>
                <w:szCs w:val="20"/>
                <w:u w:color="000000"/>
                <w:bdr w:val="nil"/>
              </w:rPr>
              <w:t xml:space="preserve"> world navigator, explorer or trader up to the late 18th century (e.g. Christopher Columbus, Vasco da Gama, Ferdinand Magellan), including their contacts and exchanges with societies in Africa, the Americas, Asia and Oceania, and the impact on </w:t>
            </w:r>
            <w:r w:rsidRPr="00580643">
              <w:rPr>
                <w:rFonts w:eastAsia="Calibri" w:cs="Calibri"/>
                <w:b/>
                <w:color w:val="000000"/>
                <w:sz w:val="20"/>
                <w:szCs w:val="20"/>
                <w:u w:color="000000"/>
                <w:bdr w:val="nil"/>
              </w:rPr>
              <w:t>one</w:t>
            </w:r>
            <w:r w:rsidRPr="00580643">
              <w:rPr>
                <w:rFonts w:eastAsia="Calibri" w:cs="Calibri"/>
                <w:color w:val="000000"/>
                <w:sz w:val="20"/>
                <w:szCs w:val="20"/>
                <w:u w:color="000000"/>
                <w:bdr w:val="nil"/>
              </w:rPr>
              <w:t xml:space="preserve"> society (ACHHK078)</w:t>
            </w:r>
          </w:p>
          <w:p w14:paraId="5D2A3412"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N, CCT, IU</w:t>
            </w:r>
          </w:p>
        </w:tc>
        <w:tc>
          <w:tcPr>
            <w:tcW w:w="3134" w:type="dxa"/>
          </w:tcPr>
          <w:p w14:paraId="371C8F19"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All EAL/D students bring cultural knowledge and experience to the classroom, which should be used in everyday teaching to build esteem and belonging.</w:t>
            </w:r>
          </w:p>
        </w:tc>
        <w:tc>
          <w:tcPr>
            <w:tcW w:w="3134" w:type="dxa"/>
          </w:tcPr>
          <w:p w14:paraId="5DAA95E3"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Consider the countries of origin of the students in the classroom when planning which explorer to study.</w:t>
            </w:r>
          </w:p>
        </w:tc>
      </w:tr>
      <w:tr w:rsidR="00CA559C" w:rsidRPr="00800DAB" w14:paraId="1D26FE3F" w14:textId="77777777" w:rsidTr="0016695D">
        <w:tc>
          <w:tcPr>
            <w:tcW w:w="3685" w:type="dxa"/>
          </w:tcPr>
          <w:p w14:paraId="15B2A8A2" w14:textId="77777777" w:rsidR="00CA559C" w:rsidRPr="00580643" w:rsidRDefault="00CA559C" w:rsidP="005E01C3">
            <w:pPr>
              <w:keepNext/>
              <w:keepLines/>
              <w:pBdr>
                <w:top w:val="nil"/>
                <w:left w:val="nil"/>
                <w:bottom w:val="nil"/>
                <w:right w:val="nil"/>
                <w:between w:val="nil"/>
                <w:bar w:val="nil"/>
              </w:pBdr>
              <w:spacing w:before="60" w:after="0" w:line="252" w:lineRule="auto"/>
              <w:outlineLvl w:val="4"/>
              <w:rPr>
                <w:rFonts w:eastAsia="Calibri" w:cs="Calibri"/>
                <w:color w:val="000000"/>
                <w:sz w:val="20"/>
                <w:szCs w:val="20"/>
                <w:u w:color="000000"/>
                <w:bdr w:val="nil"/>
              </w:rPr>
            </w:pPr>
            <w:r w:rsidRPr="00580643">
              <w:rPr>
                <w:rFonts w:eastAsia="Calibri" w:cs="Calibri"/>
                <w:color w:val="000000"/>
                <w:sz w:val="20"/>
                <w:szCs w:val="20"/>
                <w:u w:color="000000"/>
                <w:bdr w:val="nil"/>
              </w:rPr>
              <w:t xml:space="preserve">Stories of the </w:t>
            </w:r>
            <w:r w:rsidRPr="0049672C">
              <w:rPr>
                <w:rFonts w:eastAsia="Cambria" w:cs="Arial"/>
                <w:sz w:val="20"/>
                <w:szCs w:val="20"/>
                <w:lang w:val="en-AU"/>
              </w:rPr>
              <w:t>First</w:t>
            </w:r>
            <w:r w:rsidRPr="00580643">
              <w:rPr>
                <w:rFonts w:eastAsia="Calibri" w:cs="Calibri"/>
                <w:color w:val="000000"/>
                <w:sz w:val="20"/>
                <w:szCs w:val="20"/>
                <w:u w:color="000000"/>
                <w:bdr w:val="nil"/>
              </w:rPr>
              <w:t xml:space="preserve"> Fleet, including reasons for the journey, who travelled to Australia, and their experiences following arrival (e.g. treatment of convicts, daily lives, social order) (ACHHK079) </w:t>
            </w:r>
          </w:p>
          <w:p w14:paraId="01FC0255"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IU</w:t>
            </w:r>
          </w:p>
        </w:tc>
        <w:tc>
          <w:tcPr>
            <w:tcW w:w="3134" w:type="dxa"/>
          </w:tcPr>
          <w:p w14:paraId="3BF22230"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Many EAL/D students will not have had exposure to the colonial history of Australia and will not be familiar with many icons and understandings that may be assumed knowledge for students their age.</w:t>
            </w:r>
          </w:p>
        </w:tc>
        <w:tc>
          <w:tcPr>
            <w:tcW w:w="3134" w:type="dxa"/>
          </w:tcPr>
          <w:p w14:paraId="531664D4"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Consider the countries of origin of the students in the classroom when planning which explorer to study.</w:t>
            </w:r>
          </w:p>
        </w:tc>
      </w:tr>
      <w:tr w:rsidR="00CA559C" w:rsidRPr="00800DAB" w14:paraId="0B9EA14B" w14:textId="77777777" w:rsidTr="0016695D">
        <w:tc>
          <w:tcPr>
            <w:tcW w:w="3685" w:type="dxa"/>
          </w:tcPr>
          <w:p w14:paraId="5EF51412" w14:textId="77777777" w:rsidR="0049672C" w:rsidRPr="0049672C" w:rsidRDefault="0049672C" w:rsidP="005E01C3">
            <w:pPr>
              <w:pBdr>
                <w:top w:val="nil"/>
                <w:left w:val="nil"/>
                <w:bottom w:val="nil"/>
                <w:right w:val="nil"/>
                <w:between w:val="nil"/>
                <w:bar w:val="nil"/>
              </w:pBdr>
              <w:spacing w:before="60" w:after="60" w:line="252" w:lineRule="auto"/>
              <w:contextualSpacing/>
              <w:rPr>
                <w:rFonts w:eastAsia="Calibri" w:cs="Times New Roman"/>
                <w:sz w:val="6"/>
                <w:szCs w:val="6"/>
                <w:lang w:val="en-AU"/>
              </w:rPr>
            </w:pPr>
          </w:p>
          <w:p w14:paraId="7BF47992" w14:textId="29CC45FD"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lang w:val="en-AU"/>
              </w:rPr>
            </w:pPr>
            <w:r w:rsidRPr="00580643">
              <w:rPr>
                <w:rFonts w:eastAsia="Calibri" w:cs="Times New Roman"/>
                <w:sz w:val="20"/>
                <w:szCs w:val="20"/>
                <w:lang w:val="en-AU"/>
              </w:rPr>
              <w:t xml:space="preserve">The nature of contact between Aboriginal and/or Torres Strait Islander Peoples and others (e.g. the Macassans, Europeans) and the impact that these interactions and colonisation had on the </w:t>
            </w:r>
            <w:r w:rsidRPr="00580643">
              <w:rPr>
                <w:rFonts w:eastAsia="Arial Unicode MS" w:cs="Times New Roman"/>
                <w:sz w:val="20"/>
                <w:szCs w:val="20"/>
                <w:u w:val="single"/>
                <w:lang w:val="en-AU"/>
              </w:rPr>
              <w:t>environment</w:t>
            </w:r>
            <w:r w:rsidRPr="00580643">
              <w:rPr>
                <w:rFonts w:eastAsia="Calibri" w:cs="Times New Roman"/>
                <w:sz w:val="20"/>
                <w:szCs w:val="20"/>
                <w:lang w:val="en-AU"/>
              </w:rPr>
              <w:t xml:space="preserve"> and people’s lives</w:t>
            </w:r>
            <w:r w:rsidR="000C3AB2">
              <w:rPr>
                <w:rFonts w:eastAsia="Calibri" w:cs="Times New Roman"/>
                <w:sz w:val="20"/>
                <w:szCs w:val="20"/>
                <w:lang w:val="en-AU"/>
              </w:rPr>
              <w:t xml:space="preserve"> </w:t>
            </w:r>
            <w:r w:rsidRPr="00580643">
              <w:rPr>
                <w:rFonts w:eastAsia="Calibri" w:cs="Times New Roman"/>
                <w:sz w:val="20"/>
                <w:szCs w:val="20"/>
                <w:lang w:val="en-AU"/>
              </w:rPr>
              <w:t>(e.g. dispossession, dislocation, the loss of lives through conflict, disease, loss of food sources and medicines) (ACHHK080]</w:t>
            </w:r>
          </w:p>
          <w:p w14:paraId="6CE8C934" w14:textId="77777777" w:rsidR="00CA559C" w:rsidRPr="00580643" w:rsidRDefault="00CA559C" w:rsidP="005E01C3">
            <w:pPr>
              <w:spacing w:before="60" w:after="60" w:line="252" w:lineRule="auto"/>
              <w:contextualSpacing/>
              <w:rPr>
                <w:rFonts w:eastAsia="Calibri" w:cs="Calibri"/>
                <w:b/>
                <w:sz w:val="20"/>
                <w:szCs w:val="20"/>
                <w:lang w:val="en-AU"/>
              </w:rPr>
            </w:pPr>
            <w:r w:rsidRPr="00580643">
              <w:rPr>
                <w:rFonts w:eastAsia="Calibri" w:cs="Calibri"/>
                <w:color w:val="000000"/>
                <w:sz w:val="20"/>
                <w:szCs w:val="20"/>
                <w:u w:color="000000"/>
                <w:bdr w:val="nil"/>
              </w:rPr>
              <w:t>L, CCT, IU</w:t>
            </w:r>
          </w:p>
        </w:tc>
        <w:tc>
          <w:tcPr>
            <w:tcW w:w="3134" w:type="dxa"/>
          </w:tcPr>
          <w:p w14:paraId="397BB0C6"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 xml:space="preserve">Indigenous students may be distressed when discussing the treatment of Australia’s indigenous people, as it is has been inimical towards them. All students should be aware that there are different perspectives on Australia’s history. </w:t>
            </w:r>
          </w:p>
        </w:tc>
        <w:tc>
          <w:tcPr>
            <w:tcW w:w="3134" w:type="dxa"/>
          </w:tcPr>
          <w:p w14:paraId="59397086" w14:textId="77777777" w:rsidR="00CA559C" w:rsidRPr="009C0620" w:rsidRDefault="00CA559C" w:rsidP="005E01C3">
            <w:pPr>
              <w:spacing w:before="60" w:after="60" w:line="252" w:lineRule="auto"/>
              <w:rPr>
                <w:rFonts w:eastAsia="Cambria" w:cs="Arial"/>
                <w:sz w:val="20"/>
                <w:szCs w:val="20"/>
                <w:lang w:val="en-AU"/>
              </w:rPr>
            </w:pPr>
            <w:r w:rsidRPr="009C0620">
              <w:rPr>
                <w:rFonts w:eastAsia="Cambria" w:cs="Arial"/>
                <w:sz w:val="20"/>
                <w:szCs w:val="20"/>
                <w:lang w:val="en-AU"/>
              </w:rPr>
              <w:t>It is important that different perspectives are treated with respect and that alternative explanations are not dealt with in a tokenistic way. Exercise sensitivity when dealing with topics while teaching them about the actual processes and changes that occurred.</w:t>
            </w:r>
          </w:p>
        </w:tc>
      </w:tr>
      <w:tr w:rsidR="00CA559C" w:rsidRPr="00800DAB" w14:paraId="1646ACDD" w14:textId="77777777" w:rsidTr="0016695D">
        <w:tc>
          <w:tcPr>
            <w:tcW w:w="3685" w:type="dxa"/>
          </w:tcPr>
          <w:p w14:paraId="5F9E8134" w14:textId="77777777" w:rsidR="00CA559C" w:rsidRPr="0049672C" w:rsidRDefault="00CA559C" w:rsidP="005E01C3">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49672C">
              <w:rPr>
                <w:rFonts w:cs="Arial"/>
                <w:b/>
                <w:color w:val="5F497A" w:themeColor="accent4" w:themeShade="BF"/>
                <w:sz w:val="20"/>
                <w:szCs w:val="20"/>
              </w:rPr>
              <w:t>Questioning and researching</w:t>
            </w:r>
          </w:p>
          <w:p w14:paraId="59C4D3B3" w14:textId="029110D2"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 xml:space="preserve">Identify current understanding of a topic (e.g. brainstorm, </w:t>
            </w:r>
            <w:r w:rsidRPr="00580643">
              <w:rPr>
                <w:rFonts w:eastAsia="Calibri" w:cs="Times New Roman"/>
                <w:sz w:val="20"/>
                <w:szCs w:val="20"/>
                <w:u w:val="single"/>
                <w:lang w:val="en-AU"/>
              </w:rPr>
              <w:t>KWL</w:t>
            </w:r>
            <w:r w:rsidRPr="00580643">
              <w:rPr>
                <w:rFonts w:eastAsia="Calibri" w:cs="Times New Roman"/>
                <w:sz w:val="20"/>
                <w:szCs w:val="20"/>
                <w:u w:val="single"/>
              </w:rPr>
              <w:t xml:space="preserve"> </w:t>
            </w:r>
            <w:r w:rsidRPr="00580643">
              <w:rPr>
                <w:rFonts w:eastAsia="Calibri" w:cs="Times New Roman"/>
                <w:sz w:val="20"/>
                <w:szCs w:val="20"/>
                <w:u w:val="single"/>
                <w:lang w:val="en-AU"/>
              </w:rPr>
              <w:t>chart</w:t>
            </w:r>
            <w:r w:rsidRPr="00580643">
              <w:rPr>
                <w:rFonts w:eastAsia="Calibri" w:cs="Times New Roman"/>
                <w:sz w:val="20"/>
                <w:szCs w:val="20"/>
              </w:rPr>
              <w:t>)</w:t>
            </w:r>
          </w:p>
          <w:p w14:paraId="6EFA5CEE"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lang w:val="en-AU"/>
              </w:rPr>
              <w:t>L, N, CCT</w:t>
            </w:r>
          </w:p>
          <w:p w14:paraId="15CC0DAD"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Develop a range of focus questions to investigate</w:t>
            </w:r>
          </w:p>
          <w:p w14:paraId="50355906"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lang w:val="en-AU"/>
              </w:rPr>
              <w:t>L, CCT</w:t>
            </w:r>
          </w:p>
          <w:p w14:paraId="29A51758"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 xml:space="preserve">Locate and collect information from a variety of </w:t>
            </w:r>
            <w:r w:rsidRPr="00580643">
              <w:rPr>
                <w:rFonts w:eastAsia="Calibri" w:cs="Times New Roman"/>
                <w:sz w:val="20"/>
                <w:szCs w:val="20"/>
                <w:u w:val="single"/>
                <w:lang w:val="en-AU"/>
              </w:rPr>
              <w:t>sources</w:t>
            </w:r>
            <w:r w:rsidRPr="00580643">
              <w:rPr>
                <w:rFonts w:eastAsia="Calibri" w:cs="Times New Roman"/>
                <w:sz w:val="20"/>
                <w:szCs w:val="20"/>
              </w:rPr>
              <w:t xml:space="preserve"> (e.g. photographs, maps, books, interviews, internet)</w:t>
            </w:r>
          </w:p>
          <w:p w14:paraId="3D7D4E7B"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L, ICT, CCT</w:t>
            </w:r>
          </w:p>
          <w:p w14:paraId="142F42FD" w14:textId="123F06EF"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Record selected information and/or data (e.g. use graphic organisers, develop note-taking strategies)</w:t>
            </w:r>
          </w:p>
          <w:p w14:paraId="74298F37"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lang w:val="en-AU"/>
              </w:rPr>
            </w:pPr>
            <w:r w:rsidRPr="00580643">
              <w:rPr>
                <w:rFonts w:eastAsia="Calibri" w:cs="Times New Roman"/>
                <w:sz w:val="20"/>
                <w:szCs w:val="20"/>
                <w:lang w:val="en-AU"/>
              </w:rPr>
              <w:t>L, CCT</w:t>
            </w:r>
          </w:p>
          <w:p w14:paraId="2D226A99" w14:textId="16F9AC9C"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lang w:val="en-AU"/>
              </w:rPr>
            </w:pPr>
            <w:r w:rsidRPr="00580643">
              <w:rPr>
                <w:rFonts w:eastAsia="Calibri" w:cs="Times New Roman"/>
                <w:sz w:val="20"/>
                <w:szCs w:val="20"/>
                <w:lang w:val="en-AU"/>
              </w:rPr>
              <w:t xml:space="preserve">Recognise the </w:t>
            </w:r>
            <w:r w:rsidRPr="00580643">
              <w:rPr>
                <w:rFonts w:eastAsia="Calibri" w:cs="Times New Roman"/>
                <w:sz w:val="20"/>
                <w:szCs w:val="20"/>
                <w:u w:val="single"/>
                <w:lang w:val="en-AU"/>
              </w:rPr>
              <w:t>ethical protocols</w:t>
            </w:r>
            <w:r w:rsidRPr="00580643">
              <w:rPr>
                <w:rFonts w:eastAsia="Calibri" w:cs="Times New Roman"/>
                <w:sz w:val="20"/>
                <w:szCs w:val="20"/>
                <w:lang w:val="en-AU"/>
              </w:rPr>
              <w:t xml:space="preserve"> that exist when gathering information and/or data (e.g. respecting others’ work)</w:t>
            </w:r>
          </w:p>
          <w:p w14:paraId="1C604261"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lang w:val="en-AU"/>
              </w:rPr>
              <w:t>L, PSC, EU</w:t>
            </w:r>
          </w:p>
        </w:tc>
        <w:tc>
          <w:tcPr>
            <w:tcW w:w="3134" w:type="dxa"/>
          </w:tcPr>
          <w:p w14:paraId="33DF5210"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 xml:space="preserve">Researching requires advanced reading skills that will be beyond EAL/D students in the Beginning and Emerging phases of language learning. </w:t>
            </w:r>
          </w:p>
          <w:p w14:paraId="195C0CF3"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 xml:space="preserve">EAL/D students in the later phases will still be working through the reading skills required for inferring and tracking. </w:t>
            </w:r>
          </w:p>
        </w:tc>
        <w:tc>
          <w:tcPr>
            <w:tcW w:w="3134" w:type="dxa"/>
          </w:tcPr>
          <w:p w14:paraId="7B6997A5"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Give specific support to students in the Beginning and Emerging phases of English language learning beginning by looking for key words and dates.</w:t>
            </w:r>
          </w:p>
          <w:p w14:paraId="1CEB9F30"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Provide students in the Developing and Consolidating phases of English language learning with study guides, which scaffold them through paragraphs in the text under research and guide them to look for specific information in each paragraph.</w:t>
            </w:r>
          </w:p>
        </w:tc>
      </w:tr>
      <w:tr w:rsidR="00CA559C" w:rsidRPr="00800DAB" w14:paraId="16257B86" w14:textId="77777777" w:rsidTr="0016695D">
        <w:tc>
          <w:tcPr>
            <w:tcW w:w="3685" w:type="dxa"/>
          </w:tcPr>
          <w:p w14:paraId="30624525" w14:textId="77777777" w:rsidR="00CA559C" w:rsidRPr="0049672C" w:rsidRDefault="00CA559C" w:rsidP="005E01C3">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49672C">
              <w:rPr>
                <w:rFonts w:cs="Arial"/>
                <w:b/>
                <w:color w:val="5F497A" w:themeColor="accent4" w:themeShade="BF"/>
                <w:sz w:val="20"/>
                <w:szCs w:val="20"/>
              </w:rPr>
              <w:t>Analysing</w:t>
            </w:r>
          </w:p>
          <w:p w14:paraId="45037262"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Develop criteria for selecting relevant information (e.g. accuracy, reliability, usefulness)</w:t>
            </w:r>
          </w:p>
          <w:p w14:paraId="3048008E"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L, CCT</w:t>
            </w:r>
          </w:p>
          <w:p w14:paraId="554A1117" w14:textId="035FA67B"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 xml:space="preserve">Interpret information and/or data collected (e.g. sequence events in chronological order, identify </w:t>
            </w:r>
            <w:r w:rsidRPr="00580643">
              <w:rPr>
                <w:rFonts w:eastAsia="Calibri" w:cs="Times New Roman"/>
                <w:sz w:val="20"/>
                <w:szCs w:val="20"/>
                <w:u w:val="single"/>
                <w:lang w:val="en-AU"/>
              </w:rPr>
              <w:t>patterns</w:t>
            </w:r>
            <w:r w:rsidRPr="00580643">
              <w:rPr>
                <w:rFonts w:eastAsia="Calibri" w:cs="Times New Roman"/>
                <w:sz w:val="20"/>
                <w:szCs w:val="20"/>
              </w:rPr>
              <w:t xml:space="preserve"> and </w:t>
            </w:r>
            <w:r w:rsidRPr="00580643">
              <w:rPr>
                <w:rFonts w:eastAsia="Calibri" w:cs="Times New Roman"/>
                <w:sz w:val="20"/>
                <w:szCs w:val="20"/>
                <w:u w:val="single"/>
                <w:lang w:val="en-AU"/>
              </w:rPr>
              <w:t>trends</w:t>
            </w:r>
            <w:r w:rsidRPr="00580643">
              <w:rPr>
                <w:rFonts w:eastAsia="Calibri" w:cs="Times New Roman"/>
                <w:sz w:val="20"/>
                <w:szCs w:val="20"/>
              </w:rPr>
              <w:t>, make connections between old and new information)</w:t>
            </w:r>
          </w:p>
          <w:p w14:paraId="157E8077"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L, N, CCT</w:t>
            </w:r>
          </w:p>
          <w:p w14:paraId="3113184B"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Identify different points of view/</w:t>
            </w:r>
            <w:r w:rsidRPr="00580643">
              <w:rPr>
                <w:rFonts w:eastAsia="Calibri" w:cs="Times New Roman"/>
                <w:sz w:val="20"/>
                <w:szCs w:val="20"/>
                <w:u w:val="single"/>
                <w:lang w:val="en-AU"/>
              </w:rPr>
              <w:t>perspectives</w:t>
            </w:r>
            <w:r w:rsidRPr="00580643">
              <w:rPr>
                <w:rFonts w:eastAsia="Calibri" w:cs="Times New Roman"/>
                <w:sz w:val="20"/>
                <w:szCs w:val="20"/>
              </w:rPr>
              <w:t xml:space="preserve"> in information and/or data (e.g. distinguish fact from opinion, explore different stories on the same topic)</w:t>
            </w:r>
          </w:p>
          <w:p w14:paraId="4497BE87"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lang w:val="en-AU"/>
              </w:rPr>
            </w:pPr>
            <w:r w:rsidRPr="00580643">
              <w:rPr>
                <w:rFonts w:eastAsia="Calibri" w:cs="Times New Roman"/>
                <w:sz w:val="20"/>
                <w:szCs w:val="20"/>
                <w:lang w:val="en-AU"/>
              </w:rPr>
              <w:t>L, IU, CCT</w:t>
            </w:r>
          </w:p>
          <w:p w14:paraId="0C750D40"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lang w:val="en-AU"/>
              </w:rPr>
              <w:t>Translate collected information and/or data into different formats (e.g. create a timeline, change data into a table and/or graph)</w:t>
            </w:r>
          </w:p>
          <w:p w14:paraId="0189F951"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L, N, CCT</w:t>
            </w:r>
          </w:p>
        </w:tc>
        <w:tc>
          <w:tcPr>
            <w:tcW w:w="3134" w:type="dxa"/>
          </w:tcPr>
          <w:p w14:paraId="252E3A38" w14:textId="618153C8"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By this year level, English in texts is becoming more abstract and difficult for EAL/D students. The increasing use of nominalisations is challenging for all EAL/D students, where processes are turned into abstract nouns</w:t>
            </w:r>
            <w:r w:rsidR="000C3AB2">
              <w:rPr>
                <w:rFonts w:eastAsia="Cambria" w:cs="Arial"/>
                <w:sz w:val="20"/>
                <w:szCs w:val="20"/>
                <w:lang w:val="en-AU"/>
              </w:rPr>
              <w:t>;</w:t>
            </w:r>
            <w:r w:rsidRPr="009C0620">
              <w:rPr>
                <w:rFonts w:eastAsia="Cambria" w:cs="Arial"/>
                <w:sz w:val="20"/>
                <w:szCs w:val="20"/>
                <w:lang w:val="en-AU"/>
              </w:rPr>
              <w:t xml:space="preserve"> for example</w:t>
            </w:r>
            <w:r w:rsidR="000C3AB2">
              <w:rPr>
                <w:rFonts w:eastAsia="Cambria" w:cs="Arial"/>
                <w:sz w:val="20"/>
                <w:szCs w:val="20"/>
                <w:lang w:val="en-AU"/>
              </w:rPr>
              <w:t>,</w:t>
            </w:r>
            <w:r w:rsidRPr="009C0620" w:rsidDel="00BF73BA">
              <w:rPr>
                <w:rFonts w:eastAsia="Cambria" w:cs="Arial"/>
                <w:sz w:val="20"/>
                <w:szCs w:val="20"/>
                <w:lang w:val="en-AU"/>
              </w:rPr>
              <w:t xml:space="preserve"> </w:t>
            </w:r>
            <w:r w:rsidRPr="009C0620">
              <w:rPr>
                <w:rFonts w:eastAsia="Cambria" w:cs="Arial"/>
                <w:sz w:val="20"/>
                <w:szCs w:val="20"/>
                <w:lang w:val="en-AU"/>
              </w:rPr>
              <w:t>navigate –</w:t>
            </w:r>
            <w:r w:rsidR="000C3AB2">
              <w:rPr>
                <w:rFonts w:eastAsia="Cambria" w:cs="Arial"/>
                <w:sz w:val="20"/>
                <w:szCs w:val="20"/>
                <w:lang w:val="en-AU"/>
              </w:rPr>
              <w:t xml:space="preserve"> </w:t>
            </w:r>
            <w:r w:rsidRPr="009C0620">
              <w:rPr>
                <w:rFonts w:eastAsia="Cambria" w:cs="Arial"/>
                <w:sz w:val="20"/>
                <w:szCs w:val="20"/>
                <w:lang w:val="en-AU"/>
              </w:rPr>
              <w:t>navigation.</w:t>
            </w:r>
          </w:p>
        </w:tc>
        <w:tc>
          <w:tcPr>
            <w:tcW w:w="3134" w:type="dxa"/>
          </w:tcPr>
          <w:p w14:paraId="797C4D1C"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For students in the Beginning and Emerging phases of English language learning words such texts in more concrete terms, supported by visuals.</w:t>
            </w:r>
          </w:p>
          <w:p w14:paraId="30A71D8D"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For students in the Developing and Consolidating phases of English language learning unpack the nominalisations, and give them practice in forming them.</w:t>
            </w:r>
          </w:p>
        </w:tc>
      </w:tr>
      <w:tr w:rsidR="00CA559C" w:rsidRPr="00800DAB" w14:paraId="03420BED" w14:textId="77777777" w:rsidTr="0016695D">
        <w:trPr>
          <w:cantSplit/>
        </w:trPr>
        <w:tc>
          <w:tcPr>
            <w:tcW w:w="3685" w:type="dxa"/>
          </w:tcPr>
          <w:p w14:paraId="37007A3A" w14:textId="77777777" w:rsidR="00CA559C" w:rsidRPr="0049672C" w:rsidRDefault="00CA559C" w:rsidP="005E01C3">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49672C">
              <w:rPr>
                <w:rFonts w:cs="Arial"/>
                <w:b/>
                <w:color w:val="5F497A" w:themeColor="accent4" w:themeShade="BF"/>
                <w:sz w:val="20"/>
                <w:szCs w:val="20"/>
              </w:rPr>
              <w:t>Evaluating</w:t>
            </w:r>
          </w:p>
          <w:p w14:paraId="285DE5E7"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Draw conclusions and give explanations, based on the information and/or data displayed in texts, tables, graphs and maps (e.g. show similarities and differences)</w:t>
            </w:r>
          </w:p>
          <w:p w14:paraId="354998CC"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L, CCT, PSC</w:t>
            </w:r>
          </w:p>
          <w:p w14:paraId="6377A7B1" w14:textId="7B0FCFB4"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 xml:space="preserve">Use decision-making processes </w:t>
            </w:r>
            <w:r w:rsidR="0049672C">
              <w:rPr>
                <w:rFonts w:eastAsia="Calibri" w:cs="Times New Roman"/>
                <w:sz w:val="20"/>
                <w:szCs w:val="20"/>
              </w:rPr>
              <w:br/>
            </w:r>
            <w:r w:rsidRPr="00580643">
              <w:rPr>
                <w:rFonts w:eastAsia="Calibri" w:cs="Times New Roman"/>
                <w:sz w:val="20"/>
                <w:szCs w:val="20"/>
              </w:rPr>
              <w:t>(e.g. share views, recognise different points of view, identify issues, identify possible solutions,</w:t>
            </w:r>
            <w:r w:rsidRPr="00580643">
              <w:rPr>
                <w:rFonts w:eastAsia="Calibri" w:cs="Times New Roman"/>
                <w:sz w:val="20"/>
                <w:szCs w:val="20"/>
                <w:lang w:val="en-AU"/>
              </w:rPr>
              <w:t xml:space="preserve"> plan for action in groups)</w:t>
            </w:r>
          </w:p>
          <w:p w14:paraId="00692C7D"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L, CCT, PSC, IU</w:t>
            </w:r>
          </w:p>
        </w:tc>
        <w:tc>
          <w:tcPr>
            <w:tcW w:w="3134" w:type="dxa"/>
          </w:tcPr>
          <w:p w14:paraId="5DDC5C33"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The abstract language of evaluation is difficult for students in the Beginning and Emerging phases of language learning.</w:t>
            </w:r>
          </w:p>
        </w:tc>
        <w:tc>
          <w:tcPr>
            <w:tcW w:w="3134" w:type="dxa"/>
          </w:tcPr>
          <w:p w14:paraId="69C9F17C"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Allow students to express their understandings in their first language as a support. Bilingual assistants and family members can be beneficial.</w:t>
            </w:r>
          </w:p>
        </w:tc>
      </w:tr>
      <w:tr w:rsidR="00CA559C" w:rsidRPr="00800DAB" w14:paraId="76954DCB" w14:textId="77777777" w:rsidTr="0016695D">
        <w:tc>
          <w:tcPr>
            <w:tcW w:w="3685" w:type="dxa"/>
          </w:tcPr>
          <w:p w14:paraId="17D02977" w14:textId="77777777" w:rsidR="00CA559C" w:rsidRPr="0049672C" w:rsidRDefault="00CA559C" w:rsidP="005E01C3">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49672C">
              <w:rPr>
                <w:rFonts w:cs="Arial"/>
                <w:b/>
                <w:color w:val="5F497A" w:themeColor="accent4" w:themeShade="BF"/>
                <w:sz w:val="20"/>
                <w:szCs w:val="20"/>
              </w:rPr>
              <w:t>Communicating and reflecting</w:t>
            </w:r>
          </w:p>
          <w:p w14:paraId="27D36DB6" w14:textId="04FD401B"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 xml:space="preserve">Present findings and conclusions in a range of communication forms </w:t>
            </w:r>
            <w:r w:rsidR="0049672C">
              <w:rPr>
                <w:rFonts w:eastAsia="Calibri" w:cs="Times New Roman"/>
                <w:sz w:val="20"/>
                <w:szCs w:val="20"/>
              </w:rPr>
              <w:br/>
            </w:r>
            <w:r w:rsidRPr="00580643">
              <w:rPr>
                <w:rFonts w:eastAsia="Calibri" w:cs="Times New Roman"/>
                <w:sz w:val="20"/>
                <w:szCs w:val="20"/>
              </w:rPr>
              <w:t>(e.g. written, oral, visual, digital, tabular, graphic), appropriate to audience and purpose, using relevant terms</w:t>
            </w:r>
          </w:p>
          <w:p w14:paraId="7524A16D"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L, ICT, CCT, PSC</w:t>
            </w:r>
          </w:p>
          <w:p w14:paraId="1951C949"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 xml:space="preserve">Develop texts, including </w:t>
            </w:r>
            <w:r w:rsidRPr="00580643">
              <w:rPr>
                <w:rFonts w:eastAsia="Calibri" w:cs="Times New Roman"/>
                <w:sz w:val="20"/>
                <w:szCs w:val="20"/>
                <w:u w:val="single"/>
                <w:lang w:val="en-AU"/>
              </w:rPr>
              <w:t>narratives</w:t>
            </w:r>
            <w:r w:rsidRPr="00580643">
              <w:rPr>
                <w:rFonts w:eastAsia="Calibri" w:cs="Times New Roman"/>
                <w:sz w:val="20"/>
                <w:szCs w:val="20"/>
              </w:rPr>
              <w:t xml:space="preserve"> and biographies, that use researched facts, events and experiences</w:t>
            </w:r>
          </w:p>
          <w:p w14:paraId="71A3C491"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rPr>
            </w:pPr>
            <w:r w:rsidRPr="00580643">
              <w:rPr>
                <w:rFonts w:eastAsia="Calibri" w:cs="Times New Roman"/>
                <w:sz w:val="20"/>
                <w:szCs w:val="20"/>
              </w:rPr>
              <w:t>L, CCT, PSC</w:t>
            </w:r>
          </w:p>
          <w:p w14:paraId="7991B800" w14:textId="226E8551"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lang w:val="en-AU"/>
              </w:rPr>
            </w:pPr>
            <w:r w:rsidRPr="00580643">
              <w:rPr>
                <w:rFonts w:eastAsia="Calibri" w:cs="Times New Roman"/>
                <w:sz w:val="20"/>
                <w:szCs w:val="20"/>
                <w:lang w:val="en-AU"/>
              </w:rPr>
              <w:t>Reflect on learning, identify new understandings and act on findings in different ways</w:t>
            </w:r>
            <w:r w:rsidR="0049672C">
              <w:rPr>
                <w:rFonts w:eastAsia="Calibri" w:cs="Times New Roman"/>
                <w:sz w:val="20"/>
                <w:szCs w:val="20"/>
                <w:lang w:val="en-AU"/>
              </w:rPr>
              <w:t xml:space="preserve"> </w:t>
            </w:r>
            <w:r w:rsidRPr="00580643">
              <w:rPr>
                <w:rFonts w:eastAsia="Calibri" w:cs="Times New Roman"/>
                <w:sz w:val="20"/>
                <w:szCs w:val="20"/>
                <w:lang w:val="en-AU"/>
              </w:rPr>
              <w:t xml:space="preserve">(e.g. complete a </w:t>
            </w:r>
            <w:r w:rsidRPr="00580643">
              <w:rPr>
                <w:rFonts w:eastAsia="Calibri" w:cs="Times New Roman"/>
                <w:sz w:val="20"/>
                <w:szCs w:val="20"/>
                <w:u w:val="single"/>
                <w:lang w:val="en-AU"/>
              </w:rPr>
              <w:t>KWL chart</w:t>
            </w:r>
            <w:r w:rsidRPr="00580643">
              <w:rPr>
                <w:rFonts w:eastAsia="Calibri" w:cs="Times New Roman"/>
                <w:sz w:val="20"/>
                <w:szCs w:val="20"/>
                <w:lang w:val="en-AU"/>
              </w:rPr>
              <w:t>, propose action in response to new knowledge)</w:t>
            </w:r>
          </w:p>
          <w:p w14:paraId="664CCAF0"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Times New Roman"/>
                <w:sz w:val="20"/>
                <w:szCs w:val="20"/>
                <w:lang w:val="en-AU"/>
              </w:rPr>
            </w:pPr>
            <w:r w:rsidRPr="00580643">
              <w:rPr>
                <w:rFonts w:eastAsia="Calibri" w:cs="Times New Roman"/>
                <w:sz w:val="20"/>
                <w:szCs w:val="20"/>
              </w:rPr>
              <w:t>L, CCT, PSC</w:t>
            </w:r>
          </w:p>
        </w:tc>
        <w:tc>
          <w:tcPr>
            <w:tcW w:w="3134" w:type="dxa"/>
          </w:tcPr>
          <w:p w14:paraId="2B124B9B" w14:textId="18CB2B3A"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Text structures shift subtly across the curriculum areas. For example, historical narratives require the creation of narratives based on researched facts, characters and events, which are very different from the imaginative narratives that students will have been constructing in English. EAL/D students require significant support in understanding these differences. HASS reports use different text structures and language features from other repo</w:t>
            </w:r>
            <w:r w:rsidR="000C3AB2">
              <w:rPr>
                <w:rFonts w:eastAsia="Cambria" w:cs="Arial"/>
                <w:sz w:val="20"/>
                <w:szCs w:val="20"/>
                <w:lang w:val="en-AU"/>
              </w:rPr>
              <w:t>rts that students may have done;</w:t>
            </w:r>
            <w:r w:rsidRPr="009C0620">
              <w:rPr>
                <w:rFonts w:eastAsia="Cambria" w:cs="Arial"/>
                <w:sz w:val="20"/>
                <w:szCs w:val="20"/>
                <w:lang w:val="en-AU"/>
              </w:rPr>
              <w:t xml:space="preserve"> for example, scientific reports</w:t>
            </w:r>
            <w:r w:rsidR="000C3AB2">
              <w:rPr>
                <w:rFonts w:eastAsia="Cambria" w:cs="Arial"/>
                <w:sz w:val="20"/>
                <w:szCs w:val="20"/>
                <w:lang w:val="en-AU"/>
              </w:rPr>
              <w:t>.</w:t>
            </w:r>
          </w:p>
          <w:p w14:paraId="77EB3ACB"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Many EAL/D students will not have had a cumulative experience of the Western Australian Curriculum and Assessment Outline, and many of these multimodal forms may be unfamiliar to them.</w:t>
            </w:r>
          </w:p>
        </w:tc>
        <w:tc>
          <w:tcPr>
            <w:tcW w:w="3134" w:type="dxa"/>
          </w:tcPr>
          <w:p w14:paraId="163B7483"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Have a clear purpose for the writing, graphic presentation and speaking about the past that the class is asked to produce.</w:t>
            </w:r>
          </w:p>
          <w:p w14:paraId="272E9951"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Provide clear structures and models for the target text. The writing cycle of deconstruction, joint construction and independent writing is a strong framework for EAL/D students.</w:t>
            </w:r>
          </w:p>
          <w:p w14:paraId="41BC79B1" w14:textId="77777777" w:rsidR="00CA559C" w:rsidRPr="009C0620" w:rsidRDefault="00CA559C" w:rsidP="005E01C3">
            <w:pPr>
              <w:keepNext/>
              <w:keepLines/>
              <w:spacing w:before="60" w:after="60" w:line="252" w:lineRule="auto"/>
              <w:outlineLvl w:val="4"/>
              <w:rPr>
                <w:rFonts w:eastAsia="Cambria" w:cs="Arial"/>
                <w:sz w:val="20"/>
                <w:szCs w:val="20"/>
                <w:lang w:val="en-AU"/>
              </w:rPr>
            </w:pPr>
            <w:r w:rsidRPr="009C0620">
              <w:rPr>
                <w:rFonts w:eastAsia="Cambria" w:cs="Arial"/>
                <w:sz w:val="20"/>
                <w:szCs w:val="20"/>
                <w:lang w:val="en-AU"/>
              </w:rPr>
              <w:t>Ensure that all students are familiar with the expectations of tasks, and provide models of texts.</w:t>
            </w:r>
          </w:p>
        </w:tc>
      </w:tr>
    </w:tbl>
    <w:p w14:paraId="58D6646C" w14:textId="77777777" w:rsidR="00CA559C" w:rsidRPr="00800DAB" w:rsidRDefault="00CA559C" w:rsidP="00800DAB"/>
    <w:p w14:paraId="33D770DB" w14:textId="77777777" w:rsidR="00CA559C" w:rsidRPr="00800DAB" w:rsidRDefault="00CA559C" w:rsidP="00800DAB"/>
    <w:p w14:paraId="6B11516E" w14:textId="77777777" w:rsidR="00CA559C" w:rsidRPr="00800DAB" w:rsidRDefault="00CA559C" w:rsidP="00800DAB"/>
    <w:p w14:paraId="126DDAEE" w14:textId="77777777" w:rsidR="00CA559C" w:rsidRPr="00800DAB" w:rsidRDefault="00CA559C" w:rsidP="00800DAB"/>
    <w:p w14:paraId="49E9317F" w14:textId="77777777" w:rsidR="00D7386B" w:rsidRDefault="00D7386B" w:rsidP="00800DAB">
      <w:pPr>
        <w:sectPr w:rsidR="00D7386B" w:rsidSect="00FE22DA">
          <w:headerReference w:type="even" r:id="rId45"/>
          <w:headerReference w:type="default" r:id="rId46"/>
          <w:footerReference w:type="even" r:id="rId47"/>
          <w:footerReference w:type="default" r:id="rId48"/>
          <w:headerReference w:type="first" r:id="rId49"/>
          <w:footerReference w:type="first" r:id="rId50"/>
          <w:pgSz w:w="11906" w:h="16838"/>
          <w:pgMar w:top="1418" w:right="1133" w:bottom="1418" w:left="1134" w:header="709" w:footer="567" w:gutter="0"/>
          <w:cols w:space="708"/>
          <w:titlePg/>
          <w:docGrid w:linePitch="360"/>
        </w:sectPr>
      </w:pPr>
    </w:p>
    <w:p w14:paraId="7D896D73" w14:textId="77777777" w:rsidR="008B1909" w:rsidRPr="00E746A1" w:rsidRDefault="008B1909" w:rsidP="008B1909">
      <w:pPr>
        <w:rPr>
          <w:rFonts w:ascii="Franklin Gothic Book" w:hAnsi="Franklin Gothic Book"/>
          <w:b/>
          <w:color w:val="5F497A" w:themeColor="accent4" w:themeShade="BF"/>
          <w:sz w:val="48"/>
          <w:szCs w:val="48"/>
        </w:rPr>
      </w:pPr>
      <w:r w:rsidRPr="00E746A1">
        <w:rPr>
          <w:rFonts w:ascii="Franklin Gothic Book" w:hAnsi="Franklin Gothic Book"/>
          <w:b/>
          <w:color w:val="5F497A" w:themeColor="accent4" w:themeShade="BF"/>
          <w:sz w:val="48"/>
          <w:szCs w:val="48"/>
        </w:rPr>
        <w:t>Annotated Content Descriptions</w:t>
      </w:r>
      <w:r>
        <w:rPr>
          <w:rFonts w:ascii="Franklin Gothic Book" w:hAnsi="Franklin Gothic Book"/>
          <w:b/>
          <w:color w:val="5F497A" w:themeColor="accent4" w:themeShade="BF"/>
          <w:sz w:val="48"/>
          <w:szCs w:val="48"/>
        </w:rPr>
        <w:t xml:space="preserve"> | </w:t>
      </w:r>
      <w:r w:rsidRPr="00E746A1">
        <w:rPr>
          <w:rFonts w:ascii="Franklin Gothic Book" w:hAnsi="Franklin Gothic Book"/>
          <w:b/>
          <w:color w:val="5F497A" w:themeColor="accent4" w:themeShade="BF"/>
          <w:sz w:val="48"/>
          <w:szCs w:val="48"/>
        </w:rPr>
        <w:t>HASS</w:t>
      </w:r>
    </w:p>
    <w:p w14:paraId="118E3262" w14:textId="15C86F80" w:rsidR="0049672C" w:rsidRDefault="0049672C" w:rsidP="00E746A1">
      <w:pPr>
        <w:pStyle w:val="Heading2"/>
      </w:pPr>
      <w:bookmarkStart w:id="17" w:name="_Toc449527461"/>
      <w:r>
        <w:t>Year 5</w:t>
      </w:r>
      <w:bookmarkEnd w:id="17"/>
    </w:p>
    <w:tbl>
      <w:tblPr>
        <w:tblW w:w="9953" w:type="dxa"/>
        <w:tblInd w:w="-148"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685"/>
        <w:gridCol w:w="3134"/>
        <w:gridCol w:w="3134"/>
      </w:tblGrid>
      <w:tr w:rsidR="00CA559C" w:rsidRPr="00800DAB" w14:paraId="6C098BDD" w14:textId="77777777" w:rsidTr="0016695D">
        <w:trPr>
          <w:trHeight w:val="737"/>
          <w:tblHeader/>
        </w:trPr>
        <w:tc>
          <w:tcPr>
            <w:tcW w:w="3685" w:type="dxa"/>
            <w:tcBorders>
              <w:right w:val="single" w:sz="6" w:space="0" w:color="FFFFFF" w:themeColor="background1"/>
            </w:tcBorders>
            <w:shd w:val="clear" w:color="auto" w:fill="B2A1C7" w:themeFill="accent4" w:themeFillTint="99"/>
            <w:vAlign w:val="center"/>
          </w:tcPr>
          <w:p w14:paraId="6A7583CA" w14:textId="77777777" w:rsidR="00CA559C" w:rsidRPr="00800DAB" w:rsidRDefault="00CA559C" w:rsidP="007F3C02">
            <w:pPr>
              <w:spacing w:before="60" w:after="60" w:line="252" w:lineRule="auto"/>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3134" w:type="dxa"/>
            <w:tcBorders>
              <w:left w:val="single" w:sz="6" w:space="0" w:color="FFFFFF" w:themeColor="background1"/>
              <w:right w:val="single" w:sz="6" w:space="0" w:color="FFFFFF" w:themeColor="background1"/>
            </w:tcBorders>
            <w:shd w:val="clear" w:color="auto" w:fill="B2A1C7" w:themeFill="accent4" w:themeFillTint="99"/>
            <w:vAlign w:val="center"/>
          </w:tcPr>
          <w:p w14:paraId="394DC056" w14:textId="77777777" w:rsidR="00CA559C" w:rsidRPr="00800DAB" w:rsidRDefault="00CA559C" w:rsidP="007F3C02">
            <w:pPr>
              <w:spacing w:before="60" w:after="60" w:line="252" w:lineRule="auto"/>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3134" w:type="dxa"/>
            <w:tcBorders>
              <w:left w:val="single" w:sz="6" w:space="0" w:color="FFFFFF" w:themeColor="background1"/>
            </w:tcBorders>
            <w:shd w:val="clear" w:color="auto" w:fill="B2A1C7" w:themeFill="accent4" w:themeFillTint="99"/>
            <w:vAlign w:val="center"/>
          </w:tcPr>
          <w:p w14:paraId="76D888EB" w14:textId="77777777" w:rsidR="00CA559C" w:rsidRPr="00800DAB" w:rsidRDefault="00CA559C" w:rsidP="007F3C02">
            <w:pPr>
              <w:spacing w:before="60" w:after="60" w:line="252" w:lineRule="auto"/>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800DAB" w14:paraId="63C6F3CB" w14:textId="77777777" w:rsidTr="0016695D">
        <w:tc>
          <w:tcPr>
            <w:tcW w:w="3685" w:type="dxa"/>
          </w:tcPr>
          <w:p w14:paraId="45479E16" w14:textId="77777777" w:rsidR="00CA559C" w:rsidRPr="0078406E" w:rsidRDefault="00CA559C" w:rsidP="005E01C3">
            <w:pPr>
              <w:widowControl w:val="0"/>
              <w:spacing w:before="60" w:after="0" w:line="252" w:lineRule="auto"/>
              <w:rPr>
                <w:rFonts w:cs="Arial"/>
                <w:b/>
                <w:color w:val="5F497A" w:themeColor="accent4" w:themeShade="BF"/>
                <w:sz w:val="20"/>
                <w:szCs w:val="20"/>
              </w:rPr>
            </w:pPr>
            <w:r w:rsidRPr="0078406E">
              <w:rPr>
                <w:rFonts w:cs="Arial"/>
                <w:b/>
                <w:color w:val="5F497A" w:themeColor="accent4" w:themeShade="BF"/>
                <w:sz w:val="20"/>
                <w:szCs w:val="20"/>
              </w:rPr>
              <w:t>Civics and Citizenship</w:t>
            </w:r>
          </w:p>
          <w:p w14:paraId="6788951F" w14:textId="77777777" w:rsidR="00CA559C" w:rsidRPr="0078406E" w:rsidRDefault="00CA559C" w:rsidP="005E01C3">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78406E">
              <w:rPr>
                <w:rFonts w:cs="Arial"/>
                <w:b/>
                <w:color w:val="5F497A" w:themeColor="accent4" w:themeShade="BF"/>
                <w:sz w:val="20"/>
                <w:szCs w:val="20"/>
              </w:rPr>
              <w:t xml:space="preserve">Roles, responsibilities and participation </w:t>
            </w:r>
          </w:p>
          <w:p w14:paraId="7DCDAC03"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The key values that underpin </w:t>
            </w:r>
            <w:r w:rsidRPr="00580643">
              <w:rPr>
                <w:rFonts w:eastAsia="Calibri" w:cs="Calibri"/>
                <w:sz w:val="20"/>
                <w:szCs w:val="20"/>
                <w:u w:val="single"/>
                <w:lang w:val="en-AU"/>
              </w:rPr>
              <w:t>Australia’s</w:t>
            </w:r>
            <w:r w:rsidRPr="00580643">
              <w:rPr>
                <w:rFonts w:eastAsia="Calibri" w:cs="Calibri"/>
                <w:sz w:val="20"/>
                <w:szCs w:val="20"/>
                <w:lang w:val="en-AU"/>
              </w:rPr>
              <w:t xml:space="preserve"> </w:t>
            </w:r>
            <w:r w:rsidRPr="00580643">
              <w:rPr>
                <w:rFonts w:eastAsia="Calibri" w:cs="Calibri"/>
                <w:sz w:val="20"/>
                <w:szCs w:val="20"/>
                <w:u w:val="single"/>
                <w:lang w:val="en-AU"/>
              </w:rPr>
              <w:t>democracy</w:t>
            </w:r>
            <w:r w:rsidRPr="00580643">
              <w:rPr>
                <w:rFonts w:eastAsia="Calibri" w:cs="Calibri"/>
                <w:sz w:val="20"/>
                <w:szCs w:val="20"/>
                <w:lang w:val="en-AU"/>
              </w:rPr>
              <w:t xml:space="preserve"> including freedom, equality, fairness and </w:t>
            </w:r>
            <w:r w:rsidRPr="00580643">
              <w:rPr>
                <w:rFonts w:eastAsia="Calibri" w:cs="Calibri"/>
                <w:sz w:val="20"/>
                <w:szCs w:val="20"/>
                <w:u w:val="single"/>
                <w:lang w:val="en-AU"/>
              </w:rPr>
              <w:t>justice</w:t>
            </w:r>
            <w:r w:rsidRPr="00580643">
              <w:rPr>
                <w:rFonts w:eastAsia="Calibri" w:cs="Calibri"/>
                <w:sz w:val="20"/>
                <w:szCs w:val="20"/>
                <w:lang w:val="en-AU"/>
              </w:rPr>
              <w:t xml:space="preserve"> (ACHCK022)</w:t>
            </w:r>
          </w:p>
          <w:p w14:paraId="564CE28E"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w:t>
            </w:r>
          </w:p>
          <w:p w14:paraId="5E9C37FA"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color w:val="54136B"/>
                <w:sz w:val="20"/>
                <w:szCs w:val="20"/>
                <w:lang w:val="en-AU"/>
              </w:rPr>
            </w:pPr>
            <w:r w:rsidRPr="00580643">
              <w:rPr>
                <w:rFonts w:eastAsia="Calibri" w:cs="Calibri"/>
                <w:sz w:val="20"/>
                <w:szCs w:val="20"/>
                <w:lang w:val="en-AU"/>
              </w:rPr>
              <w:t xml:space="preserve">The roles and responsibilities of </w:t>
            </w:r>
            <w:r w:rsidRPr="00580643">
              <w:rPr>
                <w:rFonts w:eastAsia="Calibri" w:cs="Calibri"/>
                <w:sz w:val="20"/>
                <w:szCs w:val="20"/>
                <w:u w:val="single"/>
                <w:lang w:val="en-AU"/>
              </w:rPr>
              <w:t>electors</w:t>
            </w:r>
            <w:r w:rsidRPr="00580643">
              <w:rPr>
                <w:rFonts w:eastAsia="Calibri" w:cs="Calibri"/>
                <w:sz w:val="20"/>
                <w:szCs w:val="20"/>
                <w:lang w:val="en-AU"/>
              </w:rPr>
              <w:t xml:space="preserve"> </w:t>
            </w:r>
          </w:p>
          <w:p w14:paraId="2A1C5C38"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(e.g. enrolling to vote, being informed) and representatives (e.g. representing their electorate’s interests, participating in the parliamentary process) in </w:t>
            </w:r>
            <w:r w:rsidRPr="00580643">
              <w:rPr>
                <w:rFonts w:eastAsia="Calibri" w:cs="Calibri"/>
                <w:sz w:val="20"/>
                <w:szCs w:val="20"/>
                <w:u w:val="single"/>
                <w:lang w:val="en-AU"/>
              </w:rPr>
              <w:t>Australia’s democracy</w:t>
            </w:r>
            <w:r w:rsidRPr="00580643">
              <w:rPr>
                <w:rFonts w:eastAsia="Calibri" w:cs="Calibri"/>
                <w:sz w:val="20"/>
                <w:szCs w:val="20"/>
                <w:lang w:val="en-AU"/>
              </w:rPr>
              <w:t xml:space="preserve"> (ACHCK023)</w:t>
            </w:r>
          </w:p>
          <w:p w14:paraId="1D0AA77D"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w:t>
            </w:r>
          </w:p>
          <w:p w14:paraId="3CC82367"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The key features of the electoral process in Australia, such as </w:t>
            </w:r>
            <w:r w:rsidRPr="00580643">
              <w:rPr>
                <w:rFonts w:eastAsia="Calibri" w:cs="Calibri"/>
                <w:sz w:val="20"/>
                <w:szCs w:val="20"/>
                <w:u w:val="single"/>
                <w:lang w:val="en-AU"/>
              </w:rPr>
              <w:t>compulsory voting</w:t>
            </w:r>
            <w:r w:rsidRPr="00580643">
              <w:rPr>
                <w:rFonts w:eastAsia="Calibri" w:cs="Calibri"/>
                <w:sz w:val="20"/>
                <w:szCs w:val="20"/>
                <w:lang w:val="en-AU"/>
              </w:rPr>
              <w:t xml:space="preserve">, </w:t>
            </w:r>
            <w:r w:rsidRPr="00580643">
              <w:rPr>
                <w:rFonts w:eastAsia="Calibri" w:cs="Calibri"/>
                <w:sz w:val="20"/>
                <w:szCs w:val="20"/>
                <w:u w:val="single"/>
                <w:lang w:val="en-AU"/>
              </w:rPr>
              <w:t>secret ballots</w:t>
            </w:r>
            <w:r w:rsidRPr="00580643">
              <w:rPr>
                <w:rFonts w:eastAsia="Calibri" w:cs="Calibri"/>
                <w:sz w:val="20"/>
                <w:szCs w:val="20"/>
                <w:lang w:val="en-AU"/>
              </w:rPr>
              <w:t xml:space="preserve">, </w:t>
            </w:r>
            <w:r w:rsidRPr="00580643">
              <w:rPr>
                <w:rFonts w:eastAsia="Calibri" w:cs="Calibri"/>
                <w:sz w:val="20"/>
                <w:szCs w:val="20"/>
                <w:u w:val="single"/>
                <w:lang w:val="en-AU"/>
              </w:rPr>
              <w:t>preferential voting</w:t>
            </w:r>
            <w:r w:rsidRPr="00580643">
              <w:rPr>
                <w:rFonts w:eastAsia="Calibri" w:cs="Calibri"/>
                <w:sz w:val="20"/>
                <w:szCs w:val="20"/>
                <w:lang w:val="en-AU"/>
              </w:rPr>
              <w:t xml:space="preserve"> (ACHCK024)</w:t>
            </w:r>
          </w:p>
          <w:p w14:paraId="6502FAB6"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w:t>
            </w:r>
          </w:p>
          <w:p w14:paraId="3E58FF38"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How </w:t>
            </w:r>
            <w:r w:rsidRPr="00580643">
              <w:rPr>
                <w:rFonts w:eastAsia="Calibri" w:cs="Calibri"/>
                <w:sz w:val="20"/>
                <w:szCs w:val="20"/>
                <w:u w:val="single"/>
                <w:lang w:val="en-AU"/>
              </w:rPr>
              <w:t>regulations</w:t>
            </w:r>
            <w:r w:rsidRPr="00580643">
              <w:rPr>
                <w:rFonts w:eastAsia="Calibri" w:cs="Calibri"/>
                <w:sz w:val="20"/>
                <w:szCs w:val="20"/>
                <w:lang w:val="en-AU"/>
              </w:rPr>
              <w:t xml:space="preserve"> and </w:t>
            </w:r>
            <w:r w:rsidRPr="00580643">
              <w:rPr>
                <w:rFonts w:eastAsia="Calibri" w:cs="Calibri"/>
                <w:sz w:val="20"/>
                <w:szCs w:val="20"/>
                <w:u w:val="single"/>
                <w:lang w:val="en-AU"/>
              </w:rPr>
              <w:t>laws</w:t>
            </w:r>
            <w:r w:rsidRPr="00580643">
              <w:rPr>
                <w:rFonts w:eastAsia="Calibri" w:cs="Calibri"/>
                <w:sz w:val="20"/>
                <w:szCs w:val="20"/>
                <w:lang w:val="en-AU"/>
              </w:rPr>
              <w:t xml:space="preserve"> affect the lives of </w:t>
            </w:r>
            <w:r w:rsidRPr="00580643">
              <w:rPr>
                <w:rFonts w:eastAsia="Calibri" w:cs="Calibri"/>
                <w:sz w:val="20"/>
                <w:szCs w:val="20"/>
                <w:u w:val="single"/>
                <w:lang w:val="en-AU"/>
              </w:rPr>
              <w:t>citizens</w:t>
            </w:r>
            <w:r w:rsidRPr="00580643">
              <w:rPr>
                <w:rFonts w:eastAsia="Calibri" w:cs="Calibri"/>
                <w:sz w:val="20"/>
                <w:szCs w:val="20"/>
                <w:lang w:val="en-AU"/>
              </w:rPr>
              <w:t xml:space="preserve"> (e.g. the different types of </w:t>
            </w:r>
            <w:r w:rsidRPr="00580643">
              <w:rPr>
                <w:rFonts w:eastAsia="Calibri" w:cs="Calibri"/>
                <w:sz w:val="20"/>
                <w:szCs w:val="20"/>
                <w:u w:val="single"/>
                <w:lang w:val="en-AU"/>
              </w:rPr>
              <w:t>laws</w:t>
            </w:r>
            <w:r w:rsidRPr="00580643">
              <w:rPr>
                <w:rFonts w:eastAsia="Calibri" w:cs="Calibri"/>
                <w:sz w:val="20"/>
                <w:szCs w:val="20"/>
                <w:lang w:val="en-AU"/>
              </w:rPr>
              <w:t xml:space="preserve">, how </w:t>
            </w:r>
            <w:r w:rsidRPr="00580643">
              <w:rPr>
                <w:rFonts w:eastAsia="Calibri" w:cs="Calibri"/>
                <w:sz w:val="20"/>
                <w:szCs w:val="20"/>
                <w:u w:val="single"/>
                <w:lang w:val="en-AU"/>
              </w:rPr>
              <w:t>laws</w:t>
            </w:r>
            <w:r w:rsidRPr="00580643">
              <w:rPr>
                <w:rFonts w:eastAsia="Calibri" w:cs="Calibri"/>
                <w:sz w:val="20"/>
                <w:szCs w:val="20"/>
                <w:lang w:val="en-AU"/>
              </w:rPr>
              <w:t xml:space="preserve"> protect </w:t>
            </w:r>
            <w:r w:rsidRPr="00580643">
              <w:rPr>
                <w:rFonts w:eastAsia="Calibri" w:cs="Calibri"/>
                <w:sz w:val="20"/>
                <w:szCs w:val="20"/>
                <w:u w:val="single"/>
                <w:lang w:val="en-AU"/>
              </w:rPr>
              <w:t>human rights</w:t>
            </w:r>
            <w:r w:rsidRPr="00580643">
              <w:rPr>
                <w:rFonts w:eastAsia="Calibri" w:cs="Calibri"/>
                <w:sz w:val="20"/>
                <w:szCs w:val="20"/>
                <w:lang w:val="en-AU"/>
              </w:rPr>
              <w:t>)</w:t>
            </w:r>
            <w:r w:rsidRPr="00580643" w:rsidDel="006945D7">
              <w:rPr>
                <w:rFonts w:eastAsia="Calibri" w:cs="Calibri"/>
                <w:sz w:val="20"/>
                <w:szCs w:val="20"/>
                <w:lang w:val="en-AU"/>
              </w:rPr>
              <w:t xml:space="preserve"> </w:t>
            </w:r>
            <w:r w:rsidRPr="00580643">
              <w:rPr>
                <w:rFonts w:eastAsia="Calibri" w:cs="Calibri"/>
                <w:sz w:val="20"/>
                <w:szCs w:val="20"/>
                <w:lang w:val="en-AU"/>
              </w:rPr>
              <w:t>(ACHCK025)</w:t>
            </w:r>
          </w:p>
          <w:p w14:paraId="7743DEC8"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 IU</w:t>
            </w:r>
          </w:p>
          <w:p w14:paraId="01C69DE3" w14:textId="6865FEDB" w:rsidR="00CA559C" w:rsidRPr="00580643" w:rsidRDefault="00CA559C" w:rsidP="005E01C3">
            <w:pPr>
              <w:pBdr>
                <w:top w:val="nil"/>
                <w:left w:val="nil"/>
                <w:bottom w:val="nil"/>
                <w:right w:val="nil"/>
                <w:between w:val="nil"/>
                <w:bar w:val="nil"/>
              </w:pBdr>
              <w:spacing w:before="60" w:after="60" w:line="252" w:lineRule="auto"/>
              <w:contextualSpacing/>
              <w:rPr>
                <w:rFonts w:eastAsia="Trebuchet MS Bold" w:cs="Calibri"/>
                <w:sz w:val="20"/>
                <w:szCs w:val="20"/>
                <w:lang w:val="en-AU"/>
              </w:rPr>
            </w:pPr>
            <w:r w:rsidRPr="00580643">
              <w:rPr>
                <w:rFonts w:eastAsia="Calibri" w:cs="Calibri"/>
                <w:sz w:val="20"/>
                <w:szCs w:val="20"/>
                <w:lang w:val="en-AU"/>
              </w:rPr>
              <w:t xml:space="preserve">The roles and responsibilities of key personnel in law enforcement </w:t>
            </w:r>
            <w:r w:rsidR="00A4595C">
              <w:rPr>
                <w:rFonts w:eastAsia="Calibri" w:cs="Calibri"/>
                <w:sz w:val="20"/>
                <w:szCs w:val="20"/>
                <w:lang w:val="en-AU"/>
              </w:rPr>
              <w:br/>
            </w:r>
            <w:r w:rsidRPr="00580643">
              <w:rPr>
                <w:rFonts w:eastAsia="Calibri" w:cs="Calibri"/>
                <w:sz w:val="20"/>
                <w:szCs w:val="20"/>
                <w:lang w:val="en-AU"/>
              </w:rPr>
              <w:t xml:space="preserve">(e.g. customs officials, police) and in the </w:t>
            </w:r>
            <w:r w:rsidRPr="00580643">
              <w:rPr>
                <w:rFonts w:eastAsia="Calibri" w:cs="Calibri"/>
                <w:sz w:val="20"/>
                <w:szCs w:val="20"/>
                <w:u w:val="single"/>
                <w:lang w:val="en-AU"/>
              </w:rPr>
              <w:t>legal system</w:t>
            </w:r>
            <w:r w:rsidRPr="00580643">
              <w:rPr>
                <w:rFonts w:eastAsia="Calibri" w:cs="Calibri"/>
                <w:sz w:val="20"/>
                <w:szCs w:val="20"/>
                <w:lang w:val="en-AU"/>
              </w:rPr>
              <w:t xml:space="preserve"> (e.g. lawyers, judges) (ACHCK026)</w:t>
            </w:r>
          </w:p>
          <w:p w14:paraId="3BA3D16D"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w:t>
            </w:r>
          </w:p>
          <w:p w14:paraId="16A612C7" w14:textId="2BEEFD2A"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Why people work in groups to achieve their aims and functions, and exercise influence, such as </w:t>
            </w:r>
            <w:r w:rsidRPr="00580643">
              <w:rPr>
                <w:rFonts w:eastAsia="Calibri" w:cs="Calibri"/>
                <w:sz w:val="20"/>
                <w:szCs w:val="20"/>
                <w:u w:val="single"/>
                <w:lang w:val="en-AU"/>
              </w:rPr>
              <w:t>volunteers</w:t>
            </w:r>
            <w:r w:rsidRPr="00580643">
              <w:rPr>
                <w:rFonts w:eastAsia="Calibri" w:cs="Calibri"/>
                <w:sz w:val="20"/>
                <w:szCs w:val="20"/>
                <w:lang w:val="en-AU"/>
              </w:rPr>
              <w:t xml:space="preserve"> who work in </w:t>
            </w:r>
            <w:r w:rsidRPr="00580643">
              <w:rPr>
                <w:rFonts w:eastAsia="Calibri" w:cs="Calibri"/>
                <w:sz w:val="20"/>
                <w:szCs w:val="20"/>
                <w:u w:val="single"/>
                <w:lang w:val="en-AU"/>
              </w:rPr>
              <w:t>community</w:t>
            </w:r>
            <w:r w:rsidRPr="00580643">
              <w:rPr>
                <w:rFonts w:eastAsia="Calibri" w:cs="Calibri"/>
                <w:sz w:val="20"/>
                <w:szCs w:val="20"/>
                <w:lang w:val="en-AU"/>
              </w:rPr>
              <w:t xml:space="preserve"> groups (e.g. rural fire services, emergency services, youth groups) (ACHCK027)</w:t>
            </w:r>
          </w:p>
          <w:p w14:paraId="7C2B0E0B" w14:textId="77777777" w:rsidR="00CA559C" w:rsidRPr="00580643" w:rsidRDefault="00CA559C" w:rsidP="005E01C3">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 IU</w:t>
            </w:r>
          </w:p>
        </w:tc>
        <w:tc>
          <w:tcPr>
            <w:tcW w:w="3134" w:type="dxa"/>
          </w:tcPr>
          <w:p w14:paraId="1AC6AD37"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580643">
              <w:rPr>
                <w:rFonts w:eastAsia="Times New Roman" w:cs="Arial"/>
                <w:bCs/>
                <w:sz w:val="20"/>
                <w:szCs w:val="20"/>
              </w:rPr>
              <w:t xml:space="preserve">Not </w:t>
            </w:r>
            <w:r w:rsidRPr="000E3B52">
              <w:rPr>
                <w:rFonts w:eastAsia="Cambria" w:cs="Arial"/>
                <w:sz w:val="20"/>
                <w:szCs w:val="20"/>
                <w:lang w:val="en-AU"/>
              </w:rPr>
              <w:t>all EAL/D students will have had the experiences that teachers may consider ‘familiar’. Some EAL/D students may also from countries where there has been longstanding political unrest, war, and from which they may have had to seek asylum based on political, cultural or religious grounds.</w:t>
            </w:r>
          </w:p>
          <w:p w14:paraId="56DD1DA7" w14:textId="435C26C0" w:rsidR="00CA559C" w:rsidRPr="00580643" w:rsidRDefault="00CA559C" w:rsidP="005E01C3">
            <w:pPr>
              <w:keepNext/>
              <w:keepLines/>
              <w:spacing w:before="60" w:after="60" w:line="252" w:lineRule="auto"/>
              <w:outlineLvl w:val="4"/>
              <w:rPr>
                <w:rFonts w:eastAsia="Cambria" w:cs="Arial"/>
                <w:sz w:val="20"/>
                <w:szCs w:val="20"/>
                <w:lang w:val="en-AU"/>
              </w:rPr>
            </w:pPr>
            <w:r w:rsidRPr="00580643">
              <w:rPr>
                <w:rFonts w:eastAsia="Cambria" w:cs="Arial"/>
                <w:sz w:val="20"/>
                <w:szCs w:val="20"/>
                <w:lang w:val="en-AU"/>
              </w:rPr>
              <w:t>Subject</w:t>
            </w:r>
            <w:r w:rsidR="000244CF">
              <w:rPr>
                <w:rFonts w:eastAsia="Cambria" w:cs="Arial"/>
                <w:sz w:val="20"/>
                <w:szCs w:val="20"/>
                <w:lang w:val="en-AU"/>
              </w:rPr>
              <w:t>-</w:t>
            </w:r>
            <w:r w:rsidRPr="00580643">
              <w:rPr>
                <w:rFonts w:eastAsia="Cambria" w:cs="Arial"/>
                <w:sz w:val="20"/>
                <w:szCs w:val="20"/>
                <w:lang w:val="en-AU"/>
              </w:rPr>
              <w:t xml:space="preserve">specific vocabulary is challenging because EAL/D </w:t>
            </w:r>
            <w:r w:rsidRPr="000E3B52">
              <w:rPr>
                <w:rFonts w:eastAsia="Cambria" w:cs="Arial"/>
                <w:sz w:val="20"/>
                <w:szCs w:val="20"/>
                <w:lang w:val="en-AU"/>
              </w:rPr>
              <w:t>students</w:t>
            </w:r>
            <w:r w:rsidRPr="00580643">
              <w:rPr>
                <w:rFonts w:eastAsia="Cambria" w:cs="Arial"/>
                <w:sz w:val="20"/>
                <w:szCs w:val="20"/>
                <w:lang w:val="en-AU"/>
              </w:rPr>
              <w:t xml:space="preserve">, especially those at the Beginning or Emerging phases of </w:t>
            </w:r>
            <w:r w:rsidRPr="000E3B52">
              <w:rPr>
                <w:rFonts w:eastAsia="Cambria" w:cs="Arial"/>
                <w:sz w:val="20"/>
                <w:szCs w:val="20"/>
                <w:lang w:val="en-AU"/>
              </w:rPr>
              <w:t>learning</w:t>
            </w:r>
            <w:r w:rsidRPr="00580643">
              <w:rPr>
                <w:rFonts w:eastAsia="Cambria" w:cs="Arial"/>
                <w:sz w:val="20"/>
                <w:szCs w:val="20"/>
                <w:lang w:val="en-AU"/>
              </w:rPr>
              <w:t xml:space="preserve"> English, will have had </w:t>
            </w:r>
            <w:r w:rsidRPr="000E3B52">
              <w:rPr>
                <w:rFonts w:eastAsia="Cambria" w:cs="Arial"/>
                <w:sz w:val="20"/>
                <w:szCs w:val="20"/>
                <w:lang w:val="en-AU"/>
              </w:rPr>
              <w:t>limited</w:t>
            </w:r>
            <w:r w:rsidRPr="00580643">
              <w:rPr>
                <w:rFonts w:eastAsia="Cambria" w:cs="Arial"/>
                <w:sz w:val="20"/>
                <w:szCs w:val="20"/>
                <w:lang w:val="en-AU"/>
              </w:rPr>
              <w:t xml:space="preserve"> exposure to these words.</w:t>
            </w:r>
          </w:p>
          <w:p w14:paraId="2FD087BD" w14:textId="77777777" w:rsidR="00CA559C" w:rsidRPr="00580643" w:rsidRDefault="00CA559C" w:rsidP="005E01C3">
            <w:pPr>
              <w:keepNext/>
              <w:keepLines/>
              <w:spacing w:before="60" w:after="60" w:line="252" w:lineRule="auto"/>
              <w:outlineLvl w:val="4"/>
              <w:rPr>
                <w:rFonts w:eastAsia="Times New Roman" w:cs="Arial"/>
                <w:bCs/>
                <w:color w:val="365F91"/>
                <w:sz w:val="20"/>
                <w:szCs w:val="20"/>
              </w:rPr>
            </w:pPr>
            <w:r w:rsidRPr="000E3B52">
              <w:rPr>
                <w:rFonts w:eastAsia="Cambria" w:cs="Arial"/>
                <w:sz w:val="20"/>
                <w:szCs w:val="20"/>
                <w:lang w:val="en-AU"/>
              </w:rPr>
              <w:t>They also will not have had the prior knowledge to build upon when learning new concepts, and so special attention must be paid to vocabulary development in the classroom.</w:t>
            </w:r>
            <w:r w:rsidRPr="00580643">
              <w:rPr>
                <w:rFonts w:eastAsia="Times New Roman" w:cs="Arial"/>
                <w:bCs/>
                <w:sz w:val="20"/>
                <w:szCs w:val="20"/>
              </w:rPr>
              <w:t xml:space="preserve"> </w:t>
            </w:r>
          </w:p>
        </w:tc>
        <w:tc>
          <w:tcPr>
            <w:tcW w:w="3134" w:type="dxa"/>
          </w:tcPr>
          <w:p w14:paraId="6DF4364C"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580643">
              <w:rPr>
                <w:rFonts w:eastAsia="Calibri" w:cs="Arial"/>
                <w:sz w:val="20"/>
                <w:szCs w:val="20"/>
                <w:lang w:val="en-AU"/>
              </w:rPr>
              <w:t xml:space="preserve">Find out about where EAL/D </w:t>
            </w:r>
            <w:r w:rsidRPr="000E3B52">
              <w:rPr>
                <w:rFonts w:eastAsia="Cambria" w:cs="Arial"/>
                <w:sz w:val="20"/>
                <w:szCs w:val="20"/>
                <w:lang w:val="en-AU"/>
              </w:rPr>
              <w:t>students in the classroom have come from and be sensitive to the effects of traumatic situations they may have previously experienced as a result of cultural, political or religious persecution. Bilingual assistants, where available, and parents are good sources of information and support.</w:t>
            </w:r>
          </w:p>
          <w:p w14:paraId="7BA70245" w14:textId="6D917C86"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Teach subject</w:t>
            </w:r>
            <w:r w:rsidR="000244CF">
              <w:rPr>
                <w:rFonts w:eastAsia="Cambria" w:cs="Arial"/>
                <w:sz w:val="20"/>
                <w:szCs w:val="20"/>
                <w:lang w:val="en-AU"/>
              </w:rPr>
              <w:t>-</w:t>
            </w:r>
            <w:r w:rsidRPr="000E3B52">
              <w:rPr>
                <w:rFonts w:eastAsia="Cambria" w:cs="Arial"/>
                <w:sz w:val="20"/>
                <w:szCs w:val="20"/>
                <w:lang w:val="en-AU"/>
              </w:rPr>
              <w:t xml:space="preserve">specific vocabulary explicitly and in context. </w:t>
            </w:r>
          </w:p>
          <w:p w14:paraId="510F0D99"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 xml:space="preserve">Use real objects and illustrated semantic webs/word trees to link new vocabulary to known words. </w:t>
            </w:r>
          </w:p>
          <w:p w14:paraId="3A6F8826" w14:textId="234ED26E" w:rsidR="00CA559C" w:rsidRPr="00580643" w:rsidRDefault="00CA559C" w:rsidP="005E01C3">
            <w:pPr>
              <w:keepNext/>
              <w:keepLines/>
              <w:spacing w:before="60" w:after="60" w:line="252" w:lineRule="auto"/>
              <w:outlineLvl w:val="4"/>
              <w:rPr>
                <w:rFonts w:eastAsia="Calibri" w:cs="Arial"/>
                <w:color w:val="0070C0"/>
                <w:sz w:val="20"/>
                <w:szCs w:val="20"/>
              </w:rPr>
            </w:pPr>
            <w:r w:rsidRPr="000E3B52">
              <w:rPr>
                <w:rFonts w:eastAsia="Cambria" w:cs="Arial"/>
                <w:sz w:val="20"/>
                <w:szCs w:val="20"/>
                <w:lang w:val="en-AU"/>
              </w:rPr>
              <w:t>Use illustrated glossaries and word walls so that vocabulary can be revisited. Provide opportunities to revisit the vocabulary many times (for example, use of labelled concrete objects, labelled wall displays of the topic under study, personal word books where students can record new words, with accompanying visuals).</w:t>
            </w:r>
          </w:p>
        </w:tc>
      </w:tr>
      <w:tr w:rsidR="00CA559C" w:rsidRPr="00800DAB" w14:paraId="2AAD662F" w14:textId="77777777" w:rsidTr="0016695D">
        <w:tc>
          <w:tcPr>
            <w:tcW w:w="3685" w:type="dxa"/>
          </w:tcPr>
          <w:p w14:paraId="6283925A" w14:textId="77777777" w:rsidR="00CA559C" w:rsidRPr="00A4595C" w:rsidRDefault="00CA559C" w:rsidP="005E01C3">
            <w:pPr>
              <w:widowControl w:val="0"/>
              <w:spacing w:before="60" w:after="0" w:line="252" w:lineRule="auto"/>
              <w:rPr>
                <w:rFonts w:cs="Arial"/>
                <w:b/>
                <w:color w:val="5F497A" w:themeColor="accent4" w:themeShade="BF"/>
                <w:sz w:val="20"/>
                <w:szCs w:val="20"/>
              </w:rPr>
            </w:pPr>
            <w:r w:rsidRPr="00A4595C">
              <w:rPr>
                <w:rFonts w:cs="Arial"/>
                <w:b/>
                <w:color w:val="5F497A" w:themeColor="accent4" w:themeShade="BF"/>
                <w:sz w:val="20"/>
                <w:szCs w:val="20"/>
              </w:rPr>
              <w:t>Economics and Business</w:t>
            </w:r>
          </w:p>
          <w:p w14:paraId="6C927E34" w14:textId="77777777" w:rsidR="00CA559C" w:rsidRPr="00A4595C" w:rsidRDefault="00CA559C" w:rsidP="005E01C3">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A4595C">
              <w:rPr>
                <w:rFonts w:cs="Arial"/>
                <w:b/>
                <w:color w:val="5F497A" w:themeColor="accent4" w:themeShade="BF"/>
                <w:sz w:val="20"/>
                <w:szCs w:val="20"/>
              </w:rPr>
              <w:t>Wants, resources and choices</w:t>
            </w:r>
          </w:p>
          <w:p w14:paraId="4B00863A" w14:textId="77777777" w:rsidR="00CA559C" w:rsidRPr="00580643" w:rsidRDefault="00CA559C" w:rsidP="005E01C3">
            <w:pPr>
              <w:spacing w:after="60" w:line="252" w:lineRule="auto"/>
              <w:contextualSpacing/>
              <w:rPr>
                <w:rFonts w:eastAsia="Calibri" w:cs="Calibri"/>
                <w:sz w:val="20"/>
                <w:szCs w:val="20"/>
                <w:lang w:val="en-AU"/>
              </w:rPr>
            </w:pPr>
            <w:r w:rsidRPr="00580643">
              <w:rPr>
                <w:rFonts w:eastAsia="Calibri" w:cs="Calibri"/>
                <w:sz w:val="20"/>
                <w:szCs w:val="20"/>
                <w:lang w:val="en-AU"/>
              </w:rPr>
              <w:t xml:space="preserve">The difference between </w:t>
            </w:r>
            <w:r w:rsidRPr="00580643">
              <w:rPr>
                <w:rFonts w:eastAsia="Calibri" w:cs="Calibri"/>
                <w:sz w:val="20"/>
                <w:szCs w:val="20"/>
                <w:u w:val="single"/>
                <w:lang w:val="en-AU"/>
              </w:rPr>
              <w:t>needs</w:t>
            </w:r>
            <w:r w:rsidRPr="00580643">
              <w:rPr>
                <w:rFonts w:eastAsia="Calibri" w:cs="Calibri"/>
                <w:sz w:val="20"/>
                <w:szCs w:val="20"/>
                <w:lang w:val="en-AU"/>
              </w:rPr>
              <w:t xml:space="preserve"> and </w:t>
            </w:r>
            <w:r w:rsidRPr="00580643">
              <w:rPr>
                <w:rFonts w:eastAsia="Calibri" w:cs="Calibri"/>
                <w:sz w:val="20"/>
                <w:szCs w:val="20"/>
                <w:u w:val="single"/>
                <w:lang w:val="en-AU"/>
              </w:rPr>
              <w:t>wants</w:t>
            </w:r>
            <w:r w:rsidRPr="00580643">
              <w:rPr>
                <w:rFonts w:eastAsia="Calibri" w:cs="Calibri"/>
                <w:sz w:val="20"/>
                <w:szCs w:val="20"/>
                <w:lang w:val="en-AU"/>
              </w:rPr>
              <w:t>, and how they may differ between individuals (ACHEK001)</w:t>
            </w:r>
          </w:p>
          <w:p w14:paraId="6E2A4A4A" w14:textId="77777777" w:rsidR="00CA559C" w:rsidRPr="00580643" w:rsidRDefault="00CA559C" w:rsidP="005E01C3">
            <w:pPr>
              <w:spacing w:after="60" w:line="252" w:lineRule="auto"/>
              <w:contextualSpacing/>
              <w:rPr>
                <w:rFonts w:eastAsia="Calibri" w:cs="Calibri"/>
                <w:sz w:val="20"/>
                <w:szCs w:val="20"/>
                <w:lang w:val="en-AU"/>
              </w:rPr>
            </w:pPr>
            <w:r w:rsidRPr="00580643">
              <w:rPr>
                <w:rFonts w:eastAsia="Calibri" w:cs="Calibri"/>
                <w:sz w:val="20"/>
                <w:szCs w:val="20"/>
                <w:lang w:val="en-AU"/>
              </w:rPr>
              <w:t>L, CCT, EU</w:t>
            </w:r>
          </w:p>
          <w:p w14:paraId="73A63799" w14:textId="69336D06" w:rsidR="00CA559C" w:rsidRPr="00580643" w:rsidRDefault="00CA559C" w:rsidP="005E01C3">
            <w:pPr>
              <w:pBdr>
                <w:top w:val="nil"/>
                <w:left w:val="nil"/>
                <w:bottom w:val="nil"/>
                <w:right w:val="nil"/>
                <w:between w:val="nil"/>
                <w:bar w:val="nil"/>
              </w:pBdr>
              <w:spacing w:after="60" w:line="252" w:lineRule="auto"/>
              <w:contextualSpacing/>
              <w:rPr>
                <w:rFonts w:eastAsia="Calibri" w:cs="Calibri"/>
                <w:sz w:val="20"/>
                <w:szCs w:val="20"/>
                <w:lang w:val="en-AU"/>
              </w:rPr>
            </w:pPr>
            <w:r w:rsidRPr="00580643">
              <w:rPr>
                <w:rFonts w:eastAsia="Calibri" w:cs="Calibri"/>
                <w:sz w:val="20"/>
                <w:szCs w:val="20"/>
                <w:u w:val="single"/>
                <w:lang w:val="en-AU"/>
              </w:rPr>
              <w:t>Resources</w:t>
            </w:r>
            <w:r w:rsidRPr="00580643">
              <w:rPr>
                <w:rFonts w:eastAsia="Calibri" w:cs="Calibri"/>
                <w:sz w:val="20"/>
                <w:szCs w:val="20"/>
                <w:lang w:val="en-AU"/>
              </w:rPr>
              <w:t xml:space="preserve"> can be natural (e.g. oil), human (e.g. workers), or capital </w:t>
            </w:r>
            <w:r w:rsidR="00A4595C">
              <w:rPr>
                <w:rFonts w:eastAsia="Calibri" w:cs="Calibri"/>
                <w:sz w:val="20"/>
                <w:szCs w:val="20"/>
                <w:lang w:val="en-AU"/>
              </w:rPr>
              <w:br/>
            </w:r>
            <w:r w:rsidRPr="00580643">
              <w:rPr>
                <w:rFonts w:eastAsia="Calibri" w:cs="Calibri"/>
                <w:sz w:val="20"/>
                <w:szCs w:val="20"/>
                <w:lang w:val="en-AU"/>
              </w:rPr>
              <w:t xml:space="preserve">(e.g. machinery), and how these are used to make </w:t>
            </w:r>
            <w:r w:rsidRPr="00580643">
              <w:rPr>
                <w:rFonts w:eastAsia="Calibri" w:cs="Calibri"/>
                <w:sz w:val="20"/>
                <w:szCs w:val="20"/>
                <w:u w:val="single"/>
                <w:lang w:val="en-AU"/>
              </w:rPr>
              <w:t>goods</w:t>
            </w:r>
            <w:r w:rsidRPr="00580643">
              <w:rPr>
                <w:rFonts w:eastAsia="Calibri" w:cs="Calibri"/>
                <w:sz w:val="20"/>
                <w:szCs w:val="20"/>
                <w:lang w:val="en-AU"/>
              </w:rPr>
              <w:t xml:space="preserve"> and </w:t>
            </w:r>
            <w:r w:rsidRPr="00580643">
              <w:rPr>
                <w:rFonts w:eastAsia="Calibri" w:cs="Calibri"/>
                <w:sz w:val="20"/>
                <w:szCs w:val="20"/>
                <w:u w:val="single"/>
                <w:lang w:val="en-AU"/>
              </w:rPr>
              <w:t>services</w:t>
            </w:r>
            <w:r w:rsidRPr="00580643">
              <w:rPr>
                <w:rFonts w:eastAsia="Calibri" w:cs="Calibri"/>
                <w:sz w:val="20"/>
                <w:szCs w:val="20"/>
                <w:lang w:val="en-AU"/>
              </w:rPr>
              <w:t xml:space="preserve"> to satisfy the </w:t>
            </w:r>
            <w:r w:rsidRPr="00580643">
              <w:rPr>
                <w:rFonts w:eastAsia="Calibri" w:cs="Calibri"/>
                <w:sz w:val="20"/>
                <w:szCs w:val="20"/>
                <w:u w:val="single"/>
                <w:lang w:val="en-AU"/>
              </w:rPr>
              <w:t>needs</w:t>
            </w:r>
            <w:r w:rsidRPr="00580643">
              <w:rPr>
                <w:rFonts w:eastAsia="Calibri" w:cs="Calibri"/>
                <w:sz w:val="20"/>
                <w:szCs w:val="20"/>
                <w:lang w:val="en-AU"/>
              </w:rPr>
              <w:t xml:space="preserve"> and </w:t>
            </w:r>
            <w:r w:rsidRPr="00580643">
              <w:rPr>
                <w:rFonts w:eastAsia="Calibri" w:cs="Calibri"/>
                <w:sz w:val="20"/>
                <w:szCs w:val="20"/>
                <w:u w:val="single"/>
                <w:lang w:val="en-AU"/>
              </w:rPr>
              <w:t>wants</w:t>
            </w:r>
            <w:r w:rsidRPr="00580643">
              <w:rPr>
                <w:rFonts w:eastAsia="Calibri" w:cs="Calibri"/>
                <w:sz w:val="20"/>
                <w:szCs w:val="20"/>
                <w:lang w:val="en-AU"/>
              </w:rPr>
              <w:t xml:space="preserve"> of present and future generations (ACHEK002)</w:t>
            </w:r>
          </w:p>
          <w:p w14:paraId="4AAFCEEF" w14:textId="77777777" w:rsidR="00CA559C" w:rsidRPr="00580643" w:rsidRDefault="00CA559C" w:rsidP="005E01C3">
            <w:pPr>
              <w:spacing w:after="60" w:line="252" w:lineRule="auto"/>
              <w:contextualSpacing/>
              <w:rPr>
                <w:rFonts w:eastAsia="Calibri" w:cs="Calibri"/>
                <w:sz w:val="20"/>
                <w:szCs w:val="20"/>
                <w:lang w:val="en-AU"/>
              </w:rPr>
            </w:pPr>
            <w:r w:rsidRPr="00580643">
              <w:rPr>
                <w:rFonts w:eastAsia="Calibri" w:cs="Calibri"/>
                <w:sz w:val="20"/>
                <w:szCs w:val="20"/>
                <w:lang w:val="en-AU"/>
              </w:rPr>
              <w:t>L, CCT, EU</w:t>
            </w:r>
          </w:p>
          <w:p w14:paraId="55A28575" w14:textId="77777777" w:rsidR="00CA559C" w:rsidRPr="00580643" w:rsidRDefault="00CA559C" w:rsidP="005E01C3">
            <w:pPr>
              <w:spacing w:after="60" w:line="252" w:lineRule="auto"/>
              <w:contextualSpacing/>
              <w:rPr>
                <w:rFonts w:eastAsia="Calibri" w:cs="Calibri"/>
                <w:sz w:val="20"/>
                <w:szCs w:val="20"/>
                <w:lang w:val="en-AU"/>
              </w:rPr>
            </w:pPr>
            <w:r w:rsidRPr="00580643">
              <w:rPr>
                <w:rFonts w:eastAsia="Calibri" w:cs="Calibri"/>
                <w:sz w:val="20"/>
                <w:szCs w:val="20"/>
                <w:lang w:val="en-AU"/>
              </w:rPr>
              <w:t xml:space="preserve">Due to </w:t>
            </w:r>
            <w:r w:rsidRPr="00580643">
              <w:rPr>
                <w:rFonts w:eastAsia="Calibri" w:cs="Calibri"/>
                <w:sz w:val="20"/>
                <w:szCs w:val="20"/>
                <w:u w:val="single"/>
                <w:lang w:val="en-AU"/>
              </w:rPr>
              <w:t>scarcity</w:t>
            </w:r>
            <w:r w:rsidRPr="00580643">
              <w:rPr>
                <w:rFonts w:eastAsia="Calibri" w:cs="Calibri"/>
                <w:sz w:val="20"/>
                <w:szCs w:val="20"/>
                <w:lang w:val="en-AU"/>
              </w:rPr>
              <w:t xml:space="preserve">, </w:t>
            </w:r>
            <w:r w:rsidRPr="00580643">
              <w:rPr>
                <w:rFonts w:eastAsia="Calibri" w:cs="Calibri"/>
                <w:sz w:val="20"/>
                <w:szCs w:val="20"/>
                <w:u w:val="single"/>
                <w:lang w:val="en-AU"/>
              </w:rPr>
              <w:t>choices</w:t>
            </w:r>
            <w:r w:rsidRPr="00580643">
              <w:rPr>
                <w:rFonts w:eastAsia="Calibri" w:cs="Calibri"/>
                <w:sz w:val="20"/>
                <w:szCs w:val="20"/>
                <w:lang w:val="en-AU"/>
              </w:rPr>
              <w:t xml:space="preserve"> need to be made about how limited </w:t>
            </w:r>
            <w:r w:rsidRPr="00580643">
              <w:rPr>
                <w:rFonts w:eastAsia="Calibri" w:cs="Calibri"/>
                <w:sz w:val="20"/>
                <w:szCs w:val="20"/>
                <w:u w:val="single"/>
                <w:lang w:val="en-AU"/>
              </w:rPr>
              <w:t>resources</w:t>
            </w:r>
            <w:r w:rsidRPr="00580643">
              <w:rPr>
                <w:rFonts w:eastAsia="Calibri" w:cs="Calibri"/>
                <w:sz w:val="20"/>
                <w:szCs w:val="20"/>
                <w:lang w:val="en-AU"/>
              </w:rPr>
              <w:t xml:space="preserve"> are used (e.g. using the land to grow crops or to graze cattle) (ACHEK001)</w:t>
            </w:r>
          </w:p>
          <w:p w14:paraId="56E6C327" w14:textId="77777777" w:rsidR="00CA559C" w:rsidRPr="00580643" w:rsidRDefault="00CA559C" w:rsidP="005E01C3">
            <w:pPr>
              <w:spacing w:after="60" w:line="252" w:lineRule="auto"/>
              <w:contextualSpacing/>
              <w:rPr>
                <w:rFonts w:eastAsia="Calibri" w:cs="Calibri"/>
                <w:sz w:val="20"/>
                <w:szCs w:val="20"/>
                <w:lang w:val="en-AU"/>
              </w:rPr>
            </w:pPr>
            <w:r w:rsidRPr="00580643">
              <w:rPr>
                <w:rFonts w:eastAsia="Calibri" w:cs="Calibri"/>
                <w:sz w:val="20"/>
                <w:szCs w:val="20"/>
                <w:lang w:val="en-AU"/>
              </w:rPr>
              <w:t>L, CCT, EU</w:t>
            </w:r>
          </w:p>
          <w:p w14:paraId="6DD98D5A" w14:textId="77777777" w:rsidR="00CA559C" w:rsidRPr="00580643" w:rsidRDefault="00CA559C" w:rsidP="005E01C3">
            <w:pPr>
              <w:pBdr>
                <w:top w:val="nil"/>
                <w:left w:val="nil"/>
                <w:bottom w:val="nil"/>
                <w:right w:val="nil"/>
                <w:between w:val="nil"/>
                <w:bar w:val="nil"/>
              </w:pBdr>
              <w:spacing w:after="60" w:line="252" w:lineRule="auto"/>
              <w:contextualSpacing/>
              <w:rPr>
                <w:rFonts w:eastAsia="Calibri" w:cs="Calibri"/>
                <w:sz w:val="20"/>
                <w:szCs w:val="20"/>
                <w:lang w:val="en-AU"/>
              </w:rPr>
            </w:pPr>
            <w:r w:rsidRPr="00580643">
              <w:rPr>
                <w:rFonts w:eastAsia="Calibri" w:cs="Calibri"/>
                <w:sz w:val="20"/>
                <w:szCs w:val="20"/>
                <w:lang w:val="en-AU"/>
              </w:rPr>
              <w:t xml:space="preserve">The factors that influence purchase decisions (e.g. age, gender, advertising, price) and how these decisions affect </w:t>
            </w:r>
            <w:r w:rsidRPr="00580643">
              <w:rPr>
                <w:rFonts w:eastAsia="Calibri" w:cs="Calibri"/>
                <w:sz w:val="20"/>
                <w:szCs w:val="20"/>
                <w:u w:val="single"/>
                <w:lang w:val="en-AU"/>
              </w:rPr>
              <w:t>resource</w:t>
            </w:r>
            <w:r w:rsidRPr="00580643">
              <w:rPr>
                <w:rFonts w:eastAsia="Calibri" w:cs="Calibri"/>
                <w:sz w:val="20"/>
                <w:szCs w:val="20"/>
                <w:lang w:val="en-AU"/>
              </w:rPr>
              <w:t xml:space="preserve"> use (ACHEK003)</w:t>
            </w:r>
          </w:p>
          <w:p w14:paraId="4E109BE6" w14:textId="77777777" w:rsidR="00CA559C" w:rsidRPr="00580643" w:rsidRDefault="00CA559C" w:rsidP="005E01C3">
            <w:pPr>
              <w:pBdr>
                <w:top w:val="nil"/>
                <w:left w:val="nil"/>
                <w:bottom w:val="nil"/>
                <w:right w:val="nil"/>
                <w:between w:val="nil"/>
                <w:bar w:val="nil"/>
              </w:pBdr>
              <w:spacing w:after="60" w:line="252" w:lineRule="auto"/>
              <w:contextualSpacing/>
              <w:rPr>
                <w:rFonts w:eastAsia="Calibri" w:cs="Calibri"/>
                <w:sz w:val="20"/>
                <w:szCs w:val="20"/>
                <w:lang w:val="en-AU"/>
              </w:rPr>
            </w:pPr>
            <w:r w:rsidRPr="00580643">
              <w:rPr>
                <w:rFonts w:eastAsia="Calibri" w:cs="Calibri"/>
                <w:sz w:val="20"/>
                <w:szCs w:val="20"/>
                <w:lang w:val="en-AU"/>
              </w:rPr>
              <w:t>L, CCT, PSC, EU</w:t>
            </w:r>
          </w:p>
          <w:p w14:paraId="6E39971A" w14:textId="74EA75CA" w:rsidR="00CA559C" w:rsidRPr="00580643" w:rsidRDefault="00CA559C" w:rsidP="005E01C3">
            <w:pPr>
              <w:pBdr>
                <w:top w:val="nil"/>
                <w:left w:val="nil"/>
                <w:bottom w:val="nil"/>
                <w:right w:val="nil"/>
                <w:between w:val="nil"/>
                <w:bar w:val="nil"/>
              </w:pBdr>
              <w:spacing w:after="60" w:line="252" w:lineRule="auto"/>
              <w:contextualSpacing/>
              <w:rPr>
                <w:rFonts w:eastAsia="Calibri" w:cs="Calibri"/>
                <w:sz w:val="20"/>
                <w:szCs w:val="20"/>
                <w:lang w:val="en-AU"/>
              </w:rPr>
            </w:pPr>
            <w:r w:rsidRPr="00580643">
              <w:rPr>
                <w:rFonts w:eastAsia="Calibri" w:cs="Calibri"/>
                <w:sz w:val="20"/>
                <w:szCs w:val="20"/>
                <w:lang w:val="en-AU"/>
              </w:rPr>
              <w:t xml:space="preserve">Strategies for making informed </w:t>
            </w:r>
            <w:r w:rsidRPr="00580643">
              <w:rPr>
                <w:rFonts w:eastAsia="Calibri" w:cs="Calibri"/>
                <w:sz w:val="20"/>
                <w:szCs w:val="20"/>
                <w:u w:val="single"/>
                <w:lang w:val="en-AU"/>
              </w:rPr>
              <w:t>consumer</w:t>
            </w:r>
            <w:r w:rsidRPr="00580643">
              <w:rPr>
                <w:rFonts w:eastAsia="Calibri" w:cs="Calibri"/>
                <w:sz w:val="20"/>
                <w:szCs w:val="20"/>
                <w:lang w:val="en-AU"/>
              </w:rPr>
              <w:t xml:space="preserve"> and financial decisions </w:t>
            </w:r>
            <w:r w:rsidR="00A4595C">
              <w:rPr>
                <w:rFonts w:eastAsia="Calibri" w:cs="Calibri"/>
                <w:sz w:val="20"/>
                <w:szCs w:val="20"/>
                <w:lang w:val="en-AU"/>
              </w:rPr>
              <w:br/>
            </w:r>
            <w:r w:rsidRPr="00580643">
              <w:rPr>
                <w:rFonts w:eastAsia="Calibri" w:cs="Calibri"/>
                <w:sz w:val="20"/>
                <w:szCs w:val="20"/>
                <w:lang w:val="en-AU"/>
              </w:rPr>
              <w:t>(e.g. budgeting, comparing prices, saving for the future) (ACHEK003)</w:t>
            </w:r>
          </w:p>
          <w:p w14:paraId="3266A467" w14:textId="77777777" w:rsidR="00CA559C" w:rsidRPr="00580643" w:rsidRDefault="00CA559C" w:rsidP="005E01C3">
            <w:pPr>
              <w:spacing w:after="60" w:line="252" w:lineRule="auto"/>
              <w:contextualSpacing/>
              <w:rPr>
                <w:rFonts w:eastAsia="Calibri" w:cs="Calibri"/>
                <w:sz w:val="20"/>
                <w:szCs w:val="20"/>
                <w:lang w:val="en-AU"/>
              </w:rPr>
            </w:pPr>
            <w:r w:rsidRPr="00580643">
              <w:rPr>
                <w:rFonts w:eastAsia="Calibri" w:cs="Calibri"/>
                <w:sz w:val="20"/>
                <w:szCs w:val="20"/>
                <w:lang w:val="en-AU"/>
              </w:rPr>
              <w:t>L, CCT, PSC, EU</w:t>
            </w:r>
          </w:p>
        </w:tc>
        <w:tc>
          <w:tcPr>
            <w:tcW w:w="3134" w:type="dxa"/>
          </w:tcPr>
          <w:p w14:paraId="26BDC2E2"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Students from different cultures will have different perspectives as to the importance and use of different resources and what is a want and what is a need. For example, the perspectives of students from first world and third world countries may differ because a particular resource that is readily available in one country may be very scarce in another country.</w:t>
            </w:r>
          </w:p>
        </w:tc>
        <w:tc>
          <w:tcPr>
            <w:tcW w:w="3134" w:type="dxa"/>
          </w:tcPr>
          <w:p w14:paraId="58EA2C2B"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Find out what EAL/D students already know and do not assume background knowledge when discussing these topics. Also exercise sensitivity when discussing these concepts. Differences should be noted but not seen as deficient.</w:t>
            </w:r>
          </w:p>
        </w:tc>
      </w:tr>
      <w:tr w:rsidR="00CA559C" w:rsidRPr="00800DAB" w14:paraId="1364AFD5" w14:textId="77777777" w:rsidTr="0016695D">
        <w:tc>
          <w:tcPr>
            <w:tcW w:w="3685" w:type="dxa"/>
          </w:tcPr>
          <w:p w14:paraId="5935D684" w14:textId="77777777" w:rsidR="00CA559C" w:rsidRPr="00A4595C" w:rsidRDefault="00CA559C" w:rsidP="005E01C3">
            <w:pPr>
              <w:widowControl w:val="0"/>
              <w:spacing w:before="60" w:after="0" w:line="252" w:lineRule="auto"/>
              <w:rPr>
                <w:rFonts w:cs="Arial"/>
                <w:b/>
                <w:color w:val="5F497A" w:themeColor="accent4" w:themeShade="BF"/>
                <w:sz w:val="20"/>
                <w:szCs w:val="20"/>
              </w:rPr>
            </w:pPr>
            <w:r w:rsidRPr="00A4595C">
              <w:rPr>
                <w:rFonts w:cs="Arial"/>
                <w:b/>
                <w:color w:val="5F497A" w:themeColor="accent4" w:themeShade="BF"/>
                <w:sz w:val="20"/>
                <w:szCs w:val="20"/>
              </w:rPr>
              <w:t>Geography</w:t>
            </w:r>
          </w:p>
          <w:p w14:paraId="01735DB3" w14:textId="77777777" w:rsidR="00CA559C" w:rsidRPr="00A4595C" w:rsidRDefault="00CA559C" w:rsidP="005E01C3">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A4595C">
              <w:rPr>
                <w:rFonts w:cs="Arial"/>
                <w:b/>
                <w:color w:val="5F497A" w:themeColor="accent4" w:themeShade="BF"/>
                <w:sz w:val="20"/>
                <w:szCs w:val="20"/>
              </w:rPr>
              <w:t>Factors that shape the environmental characteristics of places</w:t>
            </w:r>
          </w:p>
          <w:p w14:paraId="41DE440A" w14:textId="77777777" w:rsidR="00CA559C" w:rsidRPr="00580643" w:rsidRDefault="00CA559C" w:rsidP="005E01C3">
            <w:pPr>
              <w:keepNext/>
              <w:keepLines/>
              <w:pBdr>
                <w:top w:val="nil"/>
                <w:left w:val="nil"/>
                <w:bottom w:val="nil"/>
                <w:right w:val="nil"/>
                <w:between w:val="nil"/>
                <w:bar w:val="nil"/>
              </w:pBdr>
              <w:spacing w:before="60" w:after="0" w:line="252" w:lineRule="auto"/>
              <w:outlineLvl w:val="4"/>
              <w:rPr>
                <w:rFonts w:eastAsia="Arial" w:cs="Calibri"/>
                <w:sz w:val="20"/>
                <w:szCs w:val="20"/>
                <w:lang w:val="en-AU"/>
              </w:rPr>
            </w:pPr>
            <w:r w:rsidRPr="00580643">
              <w:rPr>
                <w:rFonts w:eastAsia="Calibri" w:cs="Calibri"/>
                <w:sz w:val="20"/>
                <w:szCs w:val="20"/>
                <w:lang w:val="en-AU"/>
              </w:rPr>
              <w:t xml:space="preserve">The main </w:t>
            </w:r>
            <w:r w:rsidRPr="00A4595C">
              <w:rPr>
                <w:rFonts w:eastAsia="Cambria" w:cs="Arial"/>
                <w:sz w:val="20"/>
                <w:szCs w:val="20"/>
                <w:lang w:val="en-AU"/>
              </w:rPr>
              <w:t>characteristics</w:t>
            </w:r>
            <w:r w:rsidRPr="00580643">
              <w:rPr>
                <w:rFonts w:eastAsia="Calibri" w:cs="Calibri"/>
                <w:sz w:val="20"/>
                <w:szCs w:val="20"/>
                <w:lang w:val="en-AU"/>
              </w:rPr>
              <w:t xml:space="preserve"> (e.g. </w:t>
            </w:r>
            <w:r w:rsidRPr="00580643">
              <w:rPr>
                <w:rFonts w:eastAsia="Calibri" w:cs="Calibri"/>
                <w:sz w:val="20"/>
                <w:szCs w:val="20"/>
                <w:u w:val="single"/>
                <w:lang w:val="en-AU"/>
              </w:rPr>
              <w:t>climate</w:t>
            </w:r>
            <w:r w:rsidRPr="00580643">
              <w:rPr>
                <w:rFonts w:eastAsia="Calibri" w:cs="Calibri"/>
                <w:sz w:val="20"/>
                <w:szCs w:val="20"/>
                <w:lang w:val="en-AU"/>
              </w:rPr>
              <w:t xml:space="preserve">, </w:t>
            </w:r>
            <w:r w:rsidRPr="00580643">
              <w:rPr>
                <w:rFonts w:eastAsia="Calibri" w:cs="Calibri"/>
                <w:sz w:val="20"/>
                <w:szCs w:val="20"/>
                <w:u w:val="single"/>
                <w:lang w:val="en-AU"/>
              </w:rPr>
              <w:t>natural</w:t>
            </w:r>
            <w:r w:rsidRPr="00580643">
              <w:rPr>
                <w:rFonts w:eastAsia="Calibri" w:cs="Calibri"/>
                <w:sz w:val="20"/>
                <w:szCs w:val="20"/>
                <w:lang w:val="en-AU"/>
              </w:rPr>
              <w:t xml:space="preserve"> </w:t>
            </w:r>
            <w:r w:rsidRPr="00580643">
              <w:rPr>
                <w:rFonts w:eastAsia="Calibri" w:cs="Calibri"/>
                <w:sz w:val="20"/>
                <w:szCs w:val="20"/>
                <w:u w:val="single"/>
                <w:lang w:val="en-AU"/>
              </w:rPr>
              <w:t>vegetation</w:t>
            </w:r>
            <w:r w:rsidRPr="00580643">
              <w:rPr>
                <w:rFonts w:eastAsia="Calibri" w:cs="Calibri"/>
                <w:sz w:val="20"/>
                <w:szCs w:val="20"/>
                <w:lang w:val="en-AU"/>
              </w:rPr>
              <w:t xml:space="preserve">, </w:t>
            </w:r>
            <w:r w:rsidRPr="00580643">
              <w:rPr>
                <w:rFonts w:eastAsia="Calibri" w:cs="Calibri"/>
                <w:sz w:val="20"/>
                <w:szCs w:val="20"/>
                <w:u w:val="single"/>
                <w:lang w:val="en-AU"/>
              </w:rPr>
              <w:t>landforms</w:t>
            </w:r>
            <w:r w:rsidRPr="00580643">
              <w:rPr>
                <w:rFonts w:eastAsia="Calibri" w:cs="Calibri"/>
                <w:sz w:val="20"/>
                <w:szCs w:val="20"/>
                <w:lang w:val="en-AU"/>
              </w:rPr>
              <w:t>, native animals) of the continents of South America and North America, and the location of their major countries in relation to Australia (ACHGK026)</w:t>
            </w:r>
          </w:p>
          <w:p w14:paraId="06E50D54" w14:textId="77777777" w:rsidR="00CA559C" w:rsidRPr="00580643" w:rsidRDefault="00CA559C" w:rsidP="005E01C3">
            <w:pPr>
              <w:pBdr>
                <w:top w:val="nil"/>
                <w:left w:val="nil"/>
                <w:bottom w:val="nil"/>
                <w:right w:val="nil"/>
                <w:between w:val="nil"/>
                <w:bar w:val="nil"/>
              </w:pBdr>
              <w:spacing w:line="252" w:lineRule="auto"/>
              <w:contextualSpacing/>
              <w:rPr>
                <w:rFonts w:eastAsia="Arial" w:cs="Calibri"/>
                <w:sz w:val="20"/>
                <w:szCs w:val="20"/>
                <w:lang w:val="en-AU"/>
              </w:rPr>
            </w:pPr>
            <w:r w:rsidRPr="00580643">
              <w:rPr>
                <w:rFonts w:eastAsia="Calibri" w:cs="Calibri"/>
                <w:sz w:val="20"/>
                <w:szCs w:val="20"/>
                <w:lang w:val="en-AU"/>
              </w:rPr>
              <w:t>L, N, CCT, IU</w:t>
            </w:r>
          </w:p>
        </w:tc>
        <w:tc>
          <w:tcPr>
            <w:tcW w:w="3134" w:type="dxa"/>
          </w:tcPr>
          <w:p w14:paraId="1C3CF85B"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Even ‘everyday’ vocabulary needs to be taught explicitly. EAL/D students often don’t know the English vocabulary for everyday objects around them or common concepts (weather, vegetation, animals) because they use their mother tongue in these contexts.</w:t>
            </w:r>
          </w:p>
        </w:tc>
        <w:tc>
          <w:tcPr>
            <w:tcW w:w="3134" w:type="dxa"/>
          </w:tcPr>
          <w:p w14:paraId="6A106E4F" w14:textId="337A8BFC"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Build visual word banks for vocabulary, remembering that visuals are also culturally loaded</w:t>
            </w:r>
            <w:r w:rsidR="00A5210A">
              <w:rPr>
                <w:rFonts w:eastAsia="Cambria" w:cs="Arial"/>
                <w:sz w:val="20"/>
                <w:szCs w:val="20"/>
                <w:lang w:val="en-AU"/>
              </w:rPr>
              <w:t>;</w:t>
            </w:r>
            <w:r w:rsidRPr="000E3B52">
              <w:rPr>
                <w:rFonts w:eastAsia="Cambria" w:cs="Arial"/>
                <w:sz w:val="20"/>
                <w:szCs w:val="20"/>
                <w:lang w:val="en-AU"/>
              </w:rPr>
              <w:t xml:space="preserve"> for example, pictures of animals considered to be pets in Western culture may be pests, food sources or even unknown in other cultures. </w:t>
            </w:r>
          </w:p>
        </w:tc>
      </w:tr>
      <w:tr w:rsidR="00CA559C" w:rsidRPr="00800DAB" w14:paraId="5FCFB459" w14:textId="77777777" w:rsidTr="0016695D">
        <w:trPr>
          <w:trHeight w:val="98"/>
        </w:trPr>
        <w:tc>
          <w:tcPr>
            <w:tcW w:w="3685" w:type="dxa"/>
          </w:tcPr>
          <w:p w14:paraId="06D8E7DB" w14:textId="77777777" w:rsidR="00BC4B56" w:rsidRPr="00BC4B56" w:rsidRDefault="00BC4B56" w:rsidP="005E01C3">
            <w:pPr>
              <w:pBdr>
                <w:top w:val="nil"/>
                <w:left w:val="nil"/>
                <w:bottom w:val="nil"/>
                <w:right w:val="nil"/>
                <w:between w:val="nil"/>
                <w:bar w:val="nil"/>
              </w:pBdr>
              <w:spacing w:line="252" w:lineRule="auto"/>
              <w:contextualSpacing/>
              <w:rPr>
                <w:rFonts w:eastAsia="Calibri" w:cs="Calibri"/>
                <w:sz w:val="6"/>
                <w:szCs w:val="6"/>
                <w:lang w:val="en-AU"/>
              </w:rPr>
            </w:pPr>
          </w:p>
          <w:p w14:paraId="18BA3DC5" w14:textId="77777777" w:rsidR="00CA559C" w:rsidRPr="00580643" w:rsidRDefault="00CA559C" w:rsidP="005E01C3">
            <w:pPr>
              <w:pBdr>
                <w:top w:val="nil"/>
                <w:left w:val="nil"/>
                <w:bottom w:val="nil"/>
                <w:right w:val="nil"/>
                <w:between w:val="nil"/>
                <w:bar w:val="nil"/>
              </w:pBdr>
              <w:spacing w:line="252" w:lineRule="auto"/>
              <w:contextualSpacing/>
              <w:rPr>
                <w:rFonts w:eastAsia="Arial" w:cs="Calibri"/>
                <w:sz w:val="20"/>
                <w:szCs w:val="20"/>
                <w:lang w:val="en-AU"/>
              </w:rPr>
            </w:pPr>
            <w:r w:rsidRPr="00580643">
              <w:rPr>
                <w:rFonts w:eastAsia="Calibri" w:cs="Calibri"/>
                <w:sz w:val="20"/>
                <w:szCs w:val="20"/>
                <w:lang w:val="en-AU"/>
              </w:rPr>
              <w:t xml:space="preserve">The way people alter the environmental characteristics of Australian </w:t>
            </w:r>
            <w:r w:rsidRPr="00580643">
              <w:rPr>
                <w:rFonts w:eastAsia="Calibri" w:cs="Calibri"/>
                <w:sz w:val="20"/>
                <w:szCs w:val="20"/>
                <w:u w:val="single"/>
                <w:lang w:val="en-AU"/>
              </w:rPr>
              <w:t>places</w:t>
            </w:r>
          </w:p>
          <w:p w14:paraId="3BE07BAB"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lang w:val="en-AU"/>
              </w:rPr>
            </w:pPr>
            <w:r w:rsidRPr="00580643">
              <w:rPr>
                <w:rFonts w:eastAsia="Calibri" w:cs="Calibri"/>
                <w:sz w:val="20"/>
                <w:szCs w:val="20"/>
                <w:lang w:val="en-AU"/>
              </w:rPr>
              <w:t>(e.g. vegetation clearance, fencing, urban development, drainage, irrigation, farming, forest plantations, mining) (ACHGK027)</w:t>
            </w:r>
          </w:p>
          <w:p w14:paraId="2DF52571" w14:textId="77777777" w:rsidR="00CA559C" w:rsidRPr="00580643" w:rsidRDefault="00CA559C" w:rsidP="005E01C3">
            <w:pPr>
              <w:spacing w:line="252" w:lineRule="auto"/>
              <w:contextualSpacing/>
              <w:rPr>
                <w:rFonts w:eastAsia="Calibri" w:cs="Calibri"/>
                <w:b/>
                <w:sz w:val="20"/>
                <w:szCs w:val="20"/>
                <w:lang w:val="en-AU"/>
              </w:rPr>
            </w:pPr>
            <w:r w:rsidRPr="00580643">
              <w:rPr>
                <w:rFonts w:eastAsia="Arial" w:cs="Calibri"/>
                <w:sz w:val="20"/>
                <w:szCs w:val="20"/>
                <w:lang w:val="en-AU"/>
              </w:rPr>
              <w:t>L, CCT, IU</w:t>
            </w:r>
          </w:p>
          <w:p w14:paraId="30AA1D1E" w14:textId="77777777" w:rsidR="00CA559C" w:rsidRPr="00580643" w:rsidRDefault="00CA559C" w:rsidP="005E01C3">
            <w:pPr>
              <w:pBdr>
                <w:top w:val="nil"/>
                <w:left w:val="nil"/>
                <w:bottom w:val="nil"/>
                <w:right w:val="nil"/>
                <w:between w:val="nil"/>
                <w:bar w:val="nil"/>
              </w:pBdr>
              <w:spacing w:line="252" w:lineRule="auto"/>
              <w:contextualSpacing/>
              <w:rPr>
                <w:rFonts w:eastAsia="Arial" w:cs="Calibri"/>
                <w:sz w:val="20"/>
                <w:szCs w:val="20"/>
                <w:lang w:val="en-AU"/>
              </w:rPr>
            </w:pPr>
            <w:r w:rsidRPr="00580643">
              <w:rPr>
                <w:rFonts w:eastAsia="Calibri" w:cs="Calibri"/>
                <w:sz w:val="20"/>
                <w:szCs w:val="20"/>
                <w:lang w:val="en-AU"/>
              </w:rPr>
              <w:t xml:space="preserve">Natural </w:t>
            </w:r>
            <w:r w:rsidRPr="00580643">
              <w:rPr>
                <w:rFonts w:eastAsia="Calibri" w:cs="Calibri"/>
                <w:sz w:val="20"/>
                <w:szCs w:val="20"/>
                <w:u w:val="single"/>
                <w:lang w:val="en-AU"/>
              </w:rPr>
              <w:t>features</w:t>
            </w:r>
            <w:r w:rsidRPr="00580643">
              <w:rPr>
                <w:rFonts w:eastAsia="Calibri" w:cs="Calibri"/>
                <w:sz w:val="20"/>
                <w:szCs w:val="20"/>
                <w:lang w:val="en-AU"/>
              </w:rPr>
              <w:t xml:space="preserve"> within </w:t>
            </w:r>
            <w:r w:rsidRPr="00580643">
              <w:rPr>
                <w:rFonts w:eastAsia="Calibri" w:cs="Calibri"/>
                <w:sz w:val="20"/>
                <w:szCs w:val="20"/>
                <w:u w:val="single"/>
                <w:lang w:val="en-AU"/>
              </w:rPr>
              <w:t>environments</w:t>
            </w:r>
            <w:r w:rsidRPr="00580643">
              <w:rPr>
                <w:rFonts w:eastAsia="Calibri" w:cs="Calibri"/>
                <w:sz w:val="20"/>
                <w:szCs w:val="20"/>
                <w:lang w:val="en-AU"/>
              </w:rPr>
              <w:t xml:space="preserve"> influence particular human activities and the built </w:t>
            </w:r>
            <w:r w:rsidRPr="00580643">
              <w:rPr>
                <w:rFonts w:eastAsia="Calibri" w:cs="Calibri"/>
                <w:sz w:val="20"/>
                <w:szCs w:val="20"/>
                <w:u w:val="single"/>
                <w:lang w:val="en-AU"/>
              </w:rPr>
              <w:t>features</w:t>
            </w:r>
            <w:r w:rsidRPr="00580643">
              <w:rPr>
                <w:rFonts w:eastAsia="Calibri" w:cs="Calibri"/>
                <w:sz w:val="20"/>
                <w:szCs w:val="20"/>
                <w:lang w:val="en-AU"/>
              </w:rPr>
              <w:t xml:space="preserve"> of </w:t>
            </w:r>
            <w:r w:rsidRPr="00580643">
              <w:rPr>
                <w:rFonts w:eastAsia="Calibri" w:cs="Calibri"/>
                <w:sz w:val="20"/>
                <w:szCs w:val="20"/>
                <w:u w:val="single"/>
                <w:lang w:val="en-AU"/>
              </w:rPr>
              <w:t>places</w:t>
            </w:r>
            <w:r w:rsidRPr="00580643">
              <w:rPr>
                <w:rFonts w:eastAsia="Calibri" w:cs="Calibri"/>
                <w:sz w:val="20"/>
                <w:szCs w:val="20"/>
                <w:lang w:val="en-AU"/>
              </w:rPr>
              <w:t xml:space="preserve"> (ACHGK028)</w:t>
            </w:r>
          </w:p>
          <w:p w14:paraId="3B2E2F31" w14:textId="6D9CAA95" w:rsidR="00CA559C" w:rsidRPr="00BC4B56" w:rsidRDefault="00CA559C" w:rsidP="005E01C3">
            <w:pPr>
              <w:pBdr>
                <w:top w:val="nil"/>
                <w:left w:val="nil"/>
                <w:bottom w:val="nil"/>
                <w:right w:val="nil"/>
                <w:between w:val="nil"/>
                <w:bar w:val="nil"/>
              </w:pBdr>
              <w:spacing w:after="60" w:line="252" w:lineRule="auto"/>
              <w:contextualSpacing/>
              <w:rPr>
                <w:rFonts w:eastAsia="Arial" w:cs="Calibri"/>
                <w:sz w:val="20"/>
                <w:szCs w:val="20"/>
                <w:lang w:val="en-AU"/>
              </w:rPr>
            </w:pPr>
            <w:r w:rsidRPr="00580643">
              <w:rPr>
                <w:rFonts w:eastAsia="Calibri" w:cs="Calibri"/>
                <w:sz w:val="20"/>
                <w:szCs w:val="20"/>
                <w:lang w:val="en-AU"/>
              </w:rPr>
              <w:t>L, N, CCT, IU</w:t>
            </w:r>
          </w:p>
        </w:tc>
        <w:tc>
          <w:tcPr>
            <w:tcW w:w="3134" w:type="dxa"/>
          </w:tcPr>
          <w:p w14:paraId="75D54024"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EAL/D students, particularly Aboriginal and Torres Strait Islander students, may bring alternative perspectives to environmental changes and the use and treatment of the environment.</w:t>
            </w:r>
          </w:p>
        </w:tc>
        <w:tc>
          <w:tcPr>
            <w:tcW w:w="3134" w:type="dxa"/>
          </w:tcPr>
          <w:p w14:paraId="110AA103"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It is important that these perspectives are treated with respect and that alternative explanations are not dealt with in a tokenistic or native way. Allow students to retain their cultural beliefs while teaching them.</w:t>
            </w:r>
          </w:p>
        </w:tc>
      </w:tr>
      <w:tr w:rsidR="00BC4B56" w:rsidRPr="00800DAB" w14:paraId="39407DBE" w14:textId="77777777" w:rsidTr="0016695D">
        <w:tc>
          <w:tcPr>
            <w:tcW w:w="3685" w:type="dxa"/>
          </w:tcPr>
          <w:p w14:paraId="1E12A55E" w14:textId="77777777" w:rsidR="00BC4B56" w:rsidRPr="00580643" w:rsidRDefault="00BC4B56" w:rsidP="005E01C3">
            <w:pPr>
              <w:keepNext/>
              <w:keepLines/>
              <w:pBdr>
                <w:top w:val="nil"/>
                <w:left w:val="nil"/>
                <w:bottom w:val="nil"/>
                <w:right w:val="nil"/>
                <w:between w:val="nil"/>
                <w:bar w:val="nil"/>
              </w:pBdr>
              <w:spacing w:before="60" w:after="0" w:line="252" w:lineRule="auto"/>
              <w:outlineLvl w:val="4"/>
              <w:rPr>
                <w:rFonts w:eastAsia="Arial" w:cs="Calibri"/>
                <w:sz w:val="20"/>
                <w:szCs w:val="20"/>
                <w:lang w:val="en-AU"/>
              </w:rPr>
            </w:pPr>
            <w:r w:rsidRPr="005E01C3">
              <w:rPr>
                <w:rFonts w:eastAsia="Cambria" w:cs="Arial"/>
                <w:sz w:val="20"/>
                <w:szCs w:val="20"/>
                <w:lang w:val="en-AU"/>
              </w:rPr>
              <w:t>The</w:t>
            </w:r>
            <w:r w:rsidRPr="00580643">
              <w:rPr>
                <w:rFonts w:eastAsia="Calibri" w:cs="Calibri"/>
                <w:sz w:val="20"/>
                <w:szCs w:val="20"/>
                <w:lang w:val="en-AU"/>
              </w:rPr>
              <w:t xml:space="preserve"> impact of bushfires or floods on </w:t>
            </w:r>
            <w:r w:rsidRPr="00580643">
              <w:rPr>
                <w:rFonts w:eastAsia="Calibri" w:cs="Calibri"/>
                <w:sz w:val="20"/>
                <w:szCs w:val="20"/>
                <w:u w:val="single"/>
                <w:lang w:val="en-AU"/>
              </w:rPr>
              <w:t>environments</w:t>
            </w:r>
            <w:r w:rsidRPr="00580643">
              <w:rPr>
                <w:rFonts w:eastAsia="Calibri" w:cs="Calibri"/>
                <w:sz w:val="20"/>
                <w:szCs w:val="20"/>
                <w:lang w:val="en-AU"/>
              </w:rPr>
              <w:t xml:space="preserve"> and communities, and how people can respond (ACHGK030)</w:t>
            </w:r>
          </w:p>
          <w:p w14:paraId="09D3E4E6" w14:textId="4C5ED84C" w:rsidR="00BC4B56" w:rsidRPr="00580643" w:rsidRDefault="00BC4B56" w:rsidP="005E01C3">
            <w:pPr>
              <w:spacing w:after="60" w:line="252" w:lineRule="auto"/>
              <w:contextualSpacing/>
              <w:rPr>
                <w:rFonts w:eastAsia="Calibri" w:cs="Calibri"/>
                <w:b/>
                <w:color w:val="5F497A" w:themeColor="accent4" w:themeShade="BF"/>
                <w:sz w:val="20"/>
                <w:szCs w:val="20"/>
                <w:lang w:val="en-AU"/>
              </w:rPr>
            </w:pPr>
            <w:r w:rsidRPr="00580643">
              <w:rPr>
                <w:rFonts w:eastAsia="Calibri" w:cs="Calibri"/>
                <w:sz w:val="20"/>
                <w:szCs w:val="20"/>
                <w:lang w:val="en-AU"/>
              </w:rPr>
              <w:t>L, N, CCT, IU</w:t>
            </w:r>
          </w:p>
        </w:tc>
        <w:tc>
          <w:tcPr>
            <w:tcW w:w="3134" w:type="dxa"/>
          </w:tcPr>
          <w:p w14:paraId="21010E65" w14:textId="77777777" w:rsidR="00BC4B56" w:rsidRPr="000E3B52" w:rsidRDefault="00BC4B56" w:rsidP="005E01C3">
            <w:pPr>
              <w:keepNext/>
              <w:keepLines/>
              <w:spacing w:before="60" w:after="60" w:line="252" w:lineRule="auto"/>
              <w:outlineLvl w:val="4"/>
              <w:rPr>
                <w:rFonts w:eastAsia="Cambria" w:cs="Arial"/>
                <w:sz w:val="20"/>
                <w:szCs w:val="20"/>
                <w:lang w:val="en-AU"/>
              </w:rPr>
            </w:pPr>
          </w:p>
        </w:tc>
        <w:tc>
          <w:tcPr>
            <w:tcW w:w="3134" w:type="dxa"/>
          </w:tcPr>
          <w:p w14:paraId="4091ED11" w14:textId="77777777" w:rsidR="00BC4B56" w:rsidRPr="000E3B52" w:rsidRDefault="00BC4B56" w:rsidP="005E01C3">
            <w:pPr>
              <w:keepNext/>
              <w:keepLines/>
              <w:spacing w:before="60" w:after="60" w:line="252" w:lineRule="auto"/>
              <w:outlineLvl w:val="4"/>
              <w:rPr>
                <w:rFonts w:eastAsia="Cambria" w:cs="Arial"/>
                <w:sz w:val="20"/>
                <w:szCs w:val="20"/>
                <w:lang w:val="en-AU"/>
              </w:rPr>
            </w:pPr>
          </w:p>
        </w:tc>
      </w:tr>
      <w:tr w:rsidR="00CA559C" w:rsidRPr="00800DAB" w14:paraId="781057CF" w14:textId="77777777" w:rsidTr="0016695D">
        <w:tc>
          <w:tcPr>
            <w:tcW w:w="3685" w:type="dxa"/>
          </w:tcPr>
          <w:p w14:paraId="3E46A661" w14:textId="77777777" w:rsidR="00CA559C" w:rsidRPr="005E01C3" w:rsidRDefault="00CA559C" w:rsidP="005E01C3">
            <w:pPr>
              <w:widowControl w:val="0"/>
              <w:spacing w:before="60" w:after="0" w:line="252" w:lineRule="auto"/>
              <w:rPr>
                <w:rFonts w:cs="Arial"/>
                <w:b/>
                <w:color w:val="5F497A" w:themeColor="accent4" w:themeShade="BF"/>
                <w:sz w:val="20"/>
                <w:szCs w:val="20"/>
              </w:rPr>
            </w:pPr>
            <w:r w:rsidRPr="005E01C3">
              <w:rPr>
                <w:rFonts w:cs="Arial"/>
                <w:b/>
                <w:color w:val="5F497A" w:themeColor="accent4" w:themeShade="BF"/>
                <w:sz w:val="20"/>
                <w:szCs w:val="20"/>
              </w:rPr>
              <w:t>History</w:t>
            </w:r>
          </w:p>
          <w:p w14:paraId="3769AE3B" w14:textId="77777777" w:rsidR="00CA559C" w:rsidRPr="00580643" w:rsidRDefault="00CA559C" w:rsidP="005E01C3">
            <w:pPr>
              <w:widowControl w:val="0"/>
              <w:pBdr>
                <w:top w:val="nil"/>
                <w:left w:val="nil"/>
                <w:bottom w:val="nil"/>
                <w:right w:val="nil"/>
                <w:between w:val="nil"/>
                <w:bar w:val="nil"/>
              </w:pBdr>
              <w:spacing w:after="60" w:line="252" w:lineRule="auto"/>
              <w:rPr>
                <w:rFonts w:eastAsia="Calibri" w:cs="Calibri"/>
                <w:b/>
                <w:bCs/>
                <w:color w:val="5F497A" w:themeColor="accent4" w:themeShade="BF"/>
                <w:sz w:val="20"/>
                <w:szCs w:val="20"/>
                <w:u w:color="000000"/>
                <w:bdr w:val="nil"/>
              </w:rPr>
            </w:pPr>
            <w:r w:rsidRPr="00580643">
              <w:rPr>
                <w:rFonts w:eastAsia="Calibri" w:cs="Calibri"/>
                <w:b/>
                <w:bCs/>
                <w:color w:val="5F497A" w:themeColor="accent4" w:themeShade="BF"/>
                <w:sz w:val="20"/>
                <w:szCs w:val="20"/>
                <w:u w:color="000000"/>
                <w:bdr w:val="nil"/>
              </w:rPr>
              <w:t xml:space="preserve">The </w:t>
            </w:r>
            <w:r w:rsidRPr="005E01C3">
              <w:rPr>
                <w:rFonts w:cs="Arial"/>
                <w:b/>
                <w:color w:val="5F497A" w:themeColor="accent4" w:themeShade="BF"/>
                <w:sz w:val="20"/>
                <w:szCs w:val="20"/>
              </w:rPr>
              <w:t>Australian</w:t>
            </w:r>
            <w:r w:rsidRPr="00580643">
              <w:rPr>
                <w:rFonts w:eastAsia="Calibri" w:cs="Calibri"/>
                <w:b/>
                <w:bCs/>
                <w:color w:val="5F497A" w:themeColor="accent4" w:themeShade="BF"/>
                <w:sz w:val="20"/>
                <w:szCs w:val="20"/>
                <w:u w:color="000000"/>
                <w:bdr w:val="nil"/>
              </w:rPr>
              <w:t xml:space="preserve"> colonies</w:t>
            </w:r>
          </w:p>
          <w:p w14:paraId="6C4DE2D9" w14:textId="77777777" w:rsidR="00CA559C" w:rsidRPr="00580643" w:rsidRDefault="00CA559C" w:rsidP="005E01C3">
            <w:pPr>
              <w:pBdr>
                <w:top w:val="nil"/>
                <w:left w:val="nil"/>
                <w:bottom w:val="nil"/>
                <w:right w:val="nil"/>
                <w:between w:val="nil"/>
                <w:bar w:val="nil"/>
              </w:pBdr>
              <w:spacing w:after="60" w:line="252" w:lineRule="auto"/>
              <w:contextualSpacing/>
              <w:rPr>
                <w:rFonts w:eastAsia="Calibri" w:cs="Calibri"/>
                <w:sz w:val="20"/>
                <w:szCs w:val="20"/>
                <w:lang w:val="en-AU"/>
              </w:rPr>
            </w:pPr>
            <w:r w:rsidRPr="00580643">
              <w:rPr>
                <w:rFonts w:eastAsia="Calibri" w:cs="Calibri"/>
                <w:sz w:val="20"/>
                <w:szCs w:val="20"/>
                <w:lang w:val="en-AU"/>
              </w:rPr>
              <w:t>The economic, political and social reasons for establishing British colonies in Australia after 1800 (e.g. the establishment of penal colonies) (ACHHK093)</w:t>
            </w:r>
          </w:p>
          <w:p w14:paraId="0304A1BC"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lang w:val="en-AU"/>
              </w:rPr>
            </w:pPr>
            <w:r w:rsidRPr="00580643">
              <w:rPr>
                <w:rFonts w:eastAsia="Calibri" w:cs="Calibri"/>
                <w:sz w:val="20"/>
                <w:szCs w:val="20"/>
                <w:lang w:val="en-AU"/>
              </w:rPr>
              <w:t>L, CCT</w:t>
            </w:r>
          </w:p>
        </w:tc>
        <w:tc>
          <w:tcPr>
            <w:tcW w:w="3134" w:type="dxa"/>
          </w:tcPr>
          <w:p w14:paraId="66F026F8" w14:textId="24FAA91E"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Many EAL/D students will not have had exposure to the colonial history of Australia and will not be familiar with many icons and understandings that may be assumed kn</w:t>
            </w:r>
            <w:r w:rsidR="00BC4B56">
              <w:rPr>
                <w:rFonts w:eastAsia="Cambria" w:cs="Arial"/>
                <w:sz w:val="20"/>
                <w:szCs w:val="20"/>
                <w:lang w:val="en-AU"/>
              </w:rPr>
              <w:t>owledge for children their age.</w:t>
            </w:r>
          </w:p>
        </w:tc>
        <w:tc>
          <w:tcPr>
            <w:tcW w:w="3134" w:type="dxa"/>
          </w:tcPr>
          <w:p w14:paraId="2613D5D5"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 xml:space="preserve">Consider what knowledge is ‘taken-for-granted’ when teaching Australian history and ensure that all students have access to it. </w:t>
            </w:r>
          </w:p>
          <w:p w14:paraId="61FF08C5" w14:textId="77777777" w:rsidR="00CA559C" w:rsidRPr="000E3B52" w:rsidRDefault="00CA559C" w:rsidP="005E01C3">
            <w:pPr>
              <w:keepNext/>
              <w:keepLines/>
              <w:spacing w:before="60" w:after="60" w:line="252" w:lineRule="auto"/>
              <w:outlineLvl w:val="4"/>
              <w:rPr>
                <w:rFonts w:eastAsia="Cambria" w:cs="Arial"/>
                <w:sz w:val="20"/>
                <w:szCs w:val="20"/>
                <w:lang w:val="en-AU"/>
              </w:rPr>
            </w:pPr>
          </w:p>
          <w:p w14:paraId="100056D8" w14:textId="77777777" w:rsidR="00CA559C" w:rsidRPr="000E3B52" w:rsidRDefault="00CA559C" w:rsidP="005E01C3">
            <w:pPr>
              <w:keepNext/>
              <w:keepLines/>
              <w:spacing w:before="60" w:after="60" w:line="252" w:lineRule="auto"/>
              <w:outlineLvl w:val="4"/>
              <w:rPr>
                <w:rFonts w:eastAsia="Cambria" w:cs="Arial"/>
                <w:sz w:val="20"/>
                <w:szCs w:val="20"/>
                <w:lang w:val="en-AU"/>
              </w:rPr>
            </w:pPr>
          </w:p>
        </w:tc>
      </w:tr>
      <w:tr w:rsidR="00CA559C" w:rsidRPr="00800DAB" w14:paraId="093D1E79" w14:textId="77777777" w:rsidTr="0016695D">
        <w:tc>
          <w:tcPr>
            <w:tcW w:w="3685" w:type="dxa"/>
          </w:tcPr>
          <w:p w14:paraId="2BD340D3" w14:textId="77777777" w:rsidR="007F3C02" w:rsidRPr="007F3C02" w:rsidRDefault="007F3C02" w:rsidP="005E01C3">
            <w:pPr>
              <w:pBdr>
                <w:top w:val="nil"/>
                <w:left w:val="nil"/>
                <w:bottom w:val="nil"/>
                <w:right w:val="nil"/>
                <w:between w:val="nil"/>
                <w:bar w:val="nil"/>
              </w:pBdr>
              <w:spacing w:after="60" w:line="252" w:lineRule="auto"/>
              <w:contextualSpacing/>
              <w:rPr>
                <w:rFonts w:eastAsia="Calibri" w:cs="Calibri"/>
                <w:sz w:val="6"/>
                <w:szCs w:val="6"/>
                <w:lang w:val="en-AU"/>
              </w:rPr>
            </w:pPr>
          </w:p>
          <w:p w14:paraId="26059B02" w14:textId="7A39A2C3" w:rsidR="00CA559C" w:rsidRPr="00580643" w:rsidRDefault="00CA559C" w:rsidP="005E01C3">
            <w:pPr>
              <w:pBdr>
                <w:top w:val="nil"/>
                <w:left w:val="nil"/>
                <w:bottom w:val="nil"/>
                <w:right w:val="nil"/>
                <w:between w:val="nil"/>
                <w:bar w:val="nil"/>
              </w:pBdr>
              <w:spacing w:after="60" w:line="252" w:lineRule="auto"/>
              <w:contextualSpacing/>
              <w:rPr>
                <w:rFonts w:eastAsia="Calibri" w:cs="Calibri"/>
                <w:sz w:val="20"/>
                <w:szCs w:val="20"/>
                <w:lang w:val="en-AU"/>
              </w:rPr>
            </w:pPr>
            <w:r w:rsidRPr="007F3C02">
              <w:rPr>
                <w:rFonts w:eastAsia="Calibri" w:cs="Calibri"/>
                <w:sz w:val="20"/>
                <w:szCs w:val="20"/>
                <w:lang w:val="en-AU"/>
              </w:rPr>
              <w:t>The</w:t>
            </w:r>
            <w:r w:rsidRPr="00580643">
              <w:rPr>
                <w:rFonts w:eastAsia="Calibri" w:cs="Calibri"/>
                <w:sz w:val="20"/>
                <w:szCs w:val="20"/>
                <w:lang w:val="en-AU"/>
              </w:rPr>
              <w:t xml:space="preserve"> </w:t>
            </w:r>
            <w:r w:rsidRPr="00580643">
              <w:rPr>
                <w:rFonts w:eastAsia="Calibri" w:cs="Calibri"/>
                <w:sz w:val="20"/>
                <w:szCs w:val="20"/>
                <w:u w:val="single"/>
                <w:lang w:val="en-AU"/>
              </w:rPr>
              <w:t>patterns</w:t>
            </w:r>
            <w:r w:rsidRPr="00580643">
              <w:rPr>
                <w:rFonts w:eastAsia="Calibri" w:cs="Calibri"/>
                <w:sz w:val="20"/>
                <w:szCs w:val="20"/>
                <w:lang w:val="en-AU"/>
              </w:rPr>
              <w:t xml:space="preserve"> of </w:t>
            </w:r>
            <w:r w:rsidRPr="00BC4B56">
              <w:rPr>
                <w:rFonts w:eastAsia="Cambria" w:cs="Arial"/>
                <w:sz w:val="20"/>
                <w:szCs w:val="20"/>
                <w:lang w:val="en-AU"/>
              </w:rPr>
              <w:t>colonial</w:t>
            </w:r>
            <w:r w:rsidRPr="00580643">
              <w:rPr>
                <w:rFonts w:eastAsia="Calibri" w:cs="Calibri"/>
                <w:sz w:val="20"/>
                <w:szCs w:val="20"/>
                <w:lang w:val="en-AU"/>
              </w:rPr>
              <w:t xml:space="preserve"> </w:t>
            </w:r>
            <w:r w:rsidRPr="00580643">
              <w:rPr>
                <w:rFonts w:eastAsia="Calibri" w:cs="Calibri"/>
                <w:sz w:val="20"/>
                <w:szCs w:val="20"/>
                <w:u w:val="single"/>
                <w:lang w:val="en-AU"/>
              </w:rPr>
              <w:t>development</w:t>
            </w:r>
            <w:r w:rsidRPr="00580643">
              <w:rPr>
                <w:rFonts w:eastAsia="Calibri" w:cs="Calibri"/>
                <w:sz w:val="20"/>
                <w:szCs w:val="20"/>
                <w:lang w:val="en-AU"/>
              </w:rPr>
              <w:t xml:space="preserve"> and </w:t>
            </w:r>
            <w:r w:rsidRPr="00580643">
              <w:rPr>
                <w:rFonts w:eastAsia="Calibri" w:cs="Calibri"/>
                <w:sz w:val="20"/>
                <w:szCs w:val="20"/>
                <w:u w:val="single"/>
                <w:lang w:val="en-AU"/>
              </w:rPr>
              <w:t>settlement</w:t>
            </w:r>
            <w:r w:rsidRPr="00580643">
              <w:rPr>
                <w:rFonts w:eastAsia="Calibri" w:cs="Calibri"/>
                <w:sz w:val="20"/>
                <w:szCs w:val="20"/>
                <w:lang w:val="en-AU"/>
              </w:rPr>
              <w:t xml:space="preserve"> (e.g. geographical </w:t>
            </w:r>
            <w:r w:rsidRPr="00580643">
              <w:rPr>
                <w:rFonts w:eastAsia="Calibri" w:cs="Calibri"/>
                <w:sz w:val="20"/>
                <w:szCs w:val="20"/>
                <w:u w:val="single"/>
                <w:lang w:val="en-AU"/>
              </w:rPr>
              <w:t>features</w:t>
            </w:r>
            <w:r w:rsidRPr="00580643">
              <w:rPr>
                <w:rFonts w:eastAsia="Calibri" w:cs="Calibri"/>
                <w:sz w:val="20"/>
                <w:szCs w:val="20"/>
                <w:lang w:val="en-AU"/>
              </w:rPr>
              <w:t xml:space="preserve">, </w:t>
            </w:r>
            <w:r w:rsidRPr="00580643">
              <w:rPr>
                <w:rFonts w:eastAsia="Calibri" w:cs="Calibri"/>
                <w:sz w:val="20"/>
                <w:szCs w:val="20"/>
                <w:u w:val="single"/>
                <w:lang w:val="en-AU"/>
              </w:rPr>
              <w:t>climate</w:t>
            </w:r>
            <w:r w:rsidRPr="00580643">
              <w:rPr>
                <w:rFonts w:eastAsia="Calibri" w:cs="Calibri"/>
                <w:sz w:val="20"/>
                <w:szCs w:val="20"/>
                <w:lang w:val="en-AU"/>
              </w:rPr>
              <w:t xml:space="preserve">, water resources, transport, discovery of gold) and how this impacted upon the </w:t>
            </w:r>
            <w:r w:rsidRPr="00580643">
              <w:rPr>
                <w:rFonts w:eastAsia="Calibri" w:cs="Calibri"/>
                <w:sz w:val="20"/>
                <w:szCs w:val="20"/>
                <w:u w:val="single"/>
                <w:lang w:val="en-AU"/>
              </w:rPr>
              <w:t>environment</w:t>
            </w:r>
            <w:r w:rsidRPr="00580643">
              <w:rPr>
                <w:rFonts w:eastAsia="Calibri" w:cs="Calibri"/>
                <w:sz w:val="20"/>
                <w:szCs w:val="20"/>
                <w:lang w:val="en-AU"/>
              </w:rPr>
              <w:t xml:space="preserve"> (e.g. introduced species) and the daily lives of the different </w:t>
            </w:r>
            <w:r w:rsidRPr="007F3C02">
              <w:rPr>
                <w:rFonts w:eastAsia="Cambria" w:cs="Arial"/>
                <w:sz w:val="20"/>
                <w:szCs w:val="20"/>
                <w:lang w:val="en-AU"/>
              </w:rPr>
              <w:t>inhabitants</w:t>
            </w:r>
            <w:r w:rsidRPr="00580643">
              <w:rPr>
                <w:rFonts w:eastAsia="Calibri" w:cs="Calibri"/>
                <w:sz w:val="20"/>
                <w:szCs w:val="20"/>
                <w:lang w:val="en-AU"/>
              </w:rPr>
              <w:t xml:space="preserve"> </w:t>
            </w:r>
            <w:r w:rsidR="003813AD">
              <w:rPr>
                <w:rFonts w:eastAsia="Calibri" w:cs="Calibri"/>
                <w:sz w:val="20"/>
                <w:szCs w:val="20"/>
                <w:lang w:val="en-AU"/>
              </w:rPr>
              <w:br/>
            </w:r>
            <w:r w:rsidRPr="00580643">
              <w:rPr>
                <w:rFonts w:eastAsia="Calibri" w:cs="Calibri"/>
                <w:sz w:val="20"/>
                <w:szCs w:val="20"/>
                <w:lang w:val="en-AU"/>
              </w:rPr>
              <w:t>(e.g. convicts, free settlers, Aboriginal and Torres Strait Islander Peoples) (ACHHK094)</w:t>
            </w:r>
          </w:p>
          <w:p w14:paraId="40186A7A"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lang w:val="en-AU"/>
              </w:rPr>
            </w:pPr>
            <w:r w:rsidRPr="00580643">
              <w:rPr>
                <w:rFonts w:eastAsia="Calibri" w:cs="Calibri"/>
                <w:sz w:val="20"/>
                <w:szCs w:val="20"/>
                <w:lang w:val="en-AU"/>
              </w:rPr>
              <w:t>L,CCT, IU</w:t>
            </w:r>
          </w:p>
        </w:tc>
        <w:tc>
          <w:tcPr>
            <w:tcW w:w="3134" w:type="dxa"/>
          </w:tcPr>
          <w:p w14:paraId="03B9A07E"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580643">
              <w:rPr>
                <w:rFonts w:eastAsia="Cambria" w:cs="Arial"/>
                <w:sz w:val="20"/>
                <w:szCs w:val="20"/>
                <w:lang w:val="en-AU"/>
              </w:rPr>
              <w:t xml:space="preserve">Indigenous students may find offence in the term ‘settlement’ in that it may be seen as inappropriate. </w:t>
            </w:r>
          </w:p>
        </w:tc>
        <w:tc>
          <w:tcPr>
            <w:tcW w:w="3134" w:type="dxa"/>
          </w:tcPr>
          <w:p w14:paraId="034EB0E8"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Ensure that all students have a shared knowledge and understanding of different historical people and events.</w:t>
            </w:r>
          </w:p>
          <w:p w14:paraId="7CE5716B"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Include historical people and events that are familiar to the students in the classroom.</w:t>
            </w:r>
          </w:p>
        </w:tc>
      </w:tr>
      <w:tr w:rsidR="00CA559C" w:rsidRPr="00800DAB" w14:paraId="3AA8E467" w14:textId="77777777" w:rsidTr="0016695D">
        <w:tc>
          <w:tcPr>
            <w:tcW w:w="3685" w:type="dxa"/>
          </w:tcPr>
          <w:p w14:paraId="626AA84E" w14:textId="77777777" w:rsidR="007F3C02" w:rsidRPr="007F3C02" w:rsidRDefault="007F3C02" w:rsidP="005E01C3">
            <w:pPr>
              <w:pBdr>
                <w:top w:val="nil"/>
                <w:left w:val="nil"/>
                <w:bottom w:val="nil"/>
                <w:right w:val="nil"/>
                <w:between w:val="nil"/>
                <w:bar w:val="nil"/>
              </w:pBdr>
              <w:spacing w:after="60" w:line="252" w:lineRule="auto"/>
              <w:contextualSpacing/>
              <w:rPr>
                <w:rFonts w:eastAsia="Calibri" w:cs="Calibri"/>
                <w:sz w:val="6"/>
                <w:szCs w:val="6"/>
                <w:lang w:val="en-AU"/>
              </w:rPr>
            </w:pPr>
          </w:p>
          <w:p w14:paraId="08C6B119" w14:textId="77777777" w:rsidR="00CA559C" w:rsidRPr="00580643" w:rsidRDefault="00CA559C" w:rsidP="005E01C3">
            <w:pPr>
              <w:pBdr>
                <w:top w:val="nil"/>
                <w:left w:val="nil"/>
                <w:bottom w:val="nil"/>
                <w:right w:val="nil"/>
                <w:between w:val="nil"/>
                <w:bar w:val="nil"/>
              </w:pBdr>
              <w:spacing w:after="60" w:line="252" w:lineRule="auto"/>
              <w:contextualSpacing/>
              <w:rPr>
                <w:rFonts w:eastAsia="Calibri" w:cs="Times New Roman"/>
                <w:sz w:val="20"/>
                <w:szCs w:val="20"/>
                <w:lang w:val="en-AU"/>
              </w:rPr>
            </w:pPr>
            <w:r w:rsidRPr="007F3C02">
              <w:rPr>
                <w:rFonts w:eastAsia="Calibri" w:cs="Calibri"/>
                <w:sz w:val="20"/>
                <w:szCs w:val="20"/>
                <w:lang w:val="en-AU"/>
              </w:rPr>
              <w:t>The</w:t>
            </w:r>
            <w:r w:rsidRPr="00580643">
              <w:rPr>
                <w:rFonts w:eastAsia="Calibri" w:cs="Calibri"/>
                <w:sz w:val="20"/>
                <w:szCs w:val="20"/>
                <w:lang w:val="en-AU"/>
              </w:rPr>
              <w:t xml:space="preserve"> economic, social and political impact of </w:t>
            </w:r>
            <w:r w:rsidRPr="00580643">
              <w:rPr>
                <w:rFonts w:eastAsia="Calibri" w:cs="Calibri"/>
                <w:b/>
                <w:sz w:val="20"/>
                <w:szCs w:val="20"/>
                <w:lang w:val="en-AU"/>
              </w:rPr>
              <w:t xml:space="preserve">one </w:t>
            </w:r>
            <w:r w:rsidRPr="00580643">
              <w:rPr>
                <w:rFonts w:eastAsia="Calibri" w:cs="Calibri"/>
                <w:sz w:val="20"/>
                <w:szCs w:val="20"/>
                <w:lang w:val="en-AU"/>
              </w:rPr>
              <w:t xml:space="preserve">significant </w:t>
            </w:r>
            <w:r w:rsidRPr="00580643">
              <w:rPr>
                <w:rFonts w:eastAsia="Calibri" w:cs="Calibri"/>
                <w:sz w:val="20"/>
                <w:szCs w:val="20"/>
                <w:u w:val="single"/>
                <w:lang w:val="en-AU"/>
              </w:rPr>
              <w:t>development</w:t>
            </w:r>
            <w:r w:rsidRPr="00580643">
              <w:rPr>
                <w:rFonts w:eastAsia="Calibri" w:cs="Calibri"/>
                <w:sz w:val="20"/>
                <w:szCs w:val="20"/>
                <w:lang w:val="en-AU"/>
              </w:rPr>
              <w:t xml:space="preserve"> or event on a colony and the potential outcomes created by ‘what if…?’scenarios (e.g. frontier conflict; the gold rushes; the Eureka Stockade; the Pinjarra Massacre; the advent of rail; the expansion of farming; drought) (ACHHK095)</w:t>
            </w:r>
          </w:p>
          <w:p w14:paraId="4984B4D8"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lang w:val="en-AU"/>
              </w:rPr>
            </w:pPr>
            <w:r w:rsidRPr="00580643">
              <w:rPr>
                <w:rFonts w:eastAsia="Calibri" w:cs="Calibri"/>
                <w:sz w:val="20"/>
                <w:szCs w:val="20"/>
                <w:lang w:val="en-AU"/>
              </w:rPr>
              <w:t>L, CCT</w:t>
            </w:r>
          </w:p>
        </w:tc>
        <w:tc>
          <w:tcPr>
            <w:tcW w:w="3134" w:type="dxa"/>
          </w:tcPr>
          <w:p w14:paraId="031A951E"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EAL/D students have cultural resources that give them alternative perspectives on issues and phenomena, as well as experiences and knowledge.</w:t>
            </w:r>
          </w:p>
        </w:tc>
        <w:tc>
          <w:tcPr>
            <w:tcW w:w="3134" w:type="dxa"/>
          </w:tcPr>
          <w:p w14:paraId="2DD760CA" w14:textId="77777777" w:rsidR="00CA559C" w:rsidRPr="000E3B52" w:rsidRDefault="00CA559C" w:rsidP="005E01C3">
            <w:pPr>
              <w:keepNext/>
              <w:keepLines/>
              <w:widowControl w:val="0"/>
              <w:spacing w:before="60" w:after="60" w:line="252" w:lineRule="auto"/>
              <w:outlineLvl w:val="4"/>
              <w:rPr>
                <w:rFonts w:eastAsia="Cambria" w:cs="Arial"/>
                <w:sz w:val="20"/>
                <w:szCs w:val="20"/>
                <w:lang w:val="en-AU"/>
              </w:rPr>
            </w:pPr>
            <w:r w:rsidRPr="000E3B52">
              <w:rPr>
                <w:rFonts w:eastAsia="Cambria" w:cs="Arial"/>
                <w:sz w:val="20"/>
                <w:szCs w:val="20"/>
                <w:lang w:val="en-AU"/>
              </w:rPr>
              <w:t>Students should be invited to contribute what they know to class discussions. If they are hesitant to talk, teachers can make reference to their understandings or frame information from their culture in positive ways. Parents and bilingual assistants are useful resources.</w:t>
            </w:r>
          </w:p>
        </w:tc>
      </w:tr>
      <w:tr w:rsidR="00CA559C" w:rsidRPr="00800DAB" w14:paraId="62CBD417" w14:textId="77777777" w:rsidTr="0016695D">
        <w:tc>
          <w:tcPr>
            <w:tcW w:w="3685" w:type="dxa"/>
          </w:tcPr>
          <w:p w14:paraId="30C7A762" w14:textId="77777777" w:rsidR="007F3C02" w:rsidRPr="007F3C02" w:rsidRDefault="007F3C02" w:rsidP="005E01C3">
            <w:pPr>
              <w:pBdr>
                <w:top w:val="nil"/>
                <w:left w:val="nil"/>
                <w:bottom w:val="nil"/>
                <w:right w:val="nil"/>
                <w:between w:val="nil"/>
                <w:bar w:val="nil"/>
              </w:pBdr>
              <w:spacing w:after="60" w:line="252" w:lineRule="auto"/>
              <w:contextualSpacing/>
              <w:rPr>
                <w:rFonts w:eastAsia="Calibri" w:cs="Calibri"/>
                <w:sz w:val="6"/>
                <w:szCs w:val="6"/>
                <w:lang w:val="en-AU"/>
              </w:rPr>
            </w:pPr>
          </w:p>
          <w:p w14:paraId="7C4F04AD" w14:textId="35C9ECC1" w:rsidR="00CA559C" w:rsidRPr="00580643" w:rsidRDefault="00CA559C" w:rsidP="005E01C3">
            <w:pPr>
              <w:pBdr>
                <w:top w:val="nil"/>
                <w:left w:val="nil"/>
                <w:bottom w:val="nil"/>
                <w:right w:val="nil"/>
                <w:between w:val="nil"/>
                <w:bar w:val="nil"/>
              </w:pBdr>
              <w:spacing w:after="60" w:line="252" w:lineRule="auto"/>
              <w:contextualSpacing/>
              <w:rPr>
                <w:rFonts w:eastAsia="Calibri" w:cs="Times New Roman"/>
                <w:sz w:val="20"/>
                <w:szCs w:val="20"/>
                <w:lang w:val="en-AU"/>
              </w:rPr>
            </w:pPr>
            <w:r w:rsidRPr="00580643">
              <w:rPr>
                <w:rFonts w:eastAsia="Calibri" w:cs="Calibri"/>
                <w:sz w:val="20"/>
                <w:szCs w:val="20"/>
                <w:lang w:val="en-AU"/>
              </w:rPr>
              <w:t xml:space="preserve">The </w:t>
            </w:r>
            <w:r w:rsidRPr="007F3C02">
              <w:rPr>
                <w:rFonts w:eastAsia="Calibri" w:cs="Calibri"/>
                <w:sz w:val="20"/>
                <w:szCs w:val="20"/>
                <w:lang w:val="en-AU"/>
              </w:rPr>
              <w:t>contribution</w:t>
            </w:r>
            <w:r w:rsidRPr="00580643">
              <w:rPr>
                <w:rFonts w:eastAsia="Calibri" w:cs="Calibri"/>
                <w:sz w:val="20"/>
                <w:szCs w:val="20"/>
                <w:lang w:val="en-AU"/>
              </w:rPr>
              <w:t xml:space="preserve"> or </w:t>
            </w:r>
            <w:r w:rsidRPr="00580643">
              <w:rPr>
                <w:rFonts w:eastAsia="Calibri" w:cs="Calibri"/>
                <w:sz w:val="20"/>
                <w:szCs w:val="20"/>
                <w:u w:val="single"/>
                <w:lang w:val="en-AU"/>
              </w:rPr>
              <w:t>significance</w:t>
            </w:r>
            <w:r w:rsidRPr="00580643">
              <w:rPr>
                <w:rFonts w:eastAsia="Calibri" w:cs="Calibri"/>
                <w:sz w:val="20"/>
                <w:szCs w:val="20"/>
                <w:lang w:val="en-AU"/>
              </w:rPr>
              <w:t xml:space="preserve"> of </w:t>
            </w:r>
            <w:r w:rsidRPr="00580643">
              <w:rPr>
                <w:rFonts w:eastAsia="Calibri" w:cs="Calibri"/>
                <w:b/>
                <w:sz w:val="20"/>
                <w:szCs w:val="20"/>
                <w:lang w:val="en-AU"/>
              </w:rPr>
              <w:t>one</w:t>
            </w:r>
            <w:r w:rsidRPr="00580643">
              <w:rPr>
                <w:rFonts w:eastAsia="Calibri" w:cs="Calibri"/>
                <w:sz w:val="20"/>
                <w:szCs w:val="20"/>
                <w:lang w:val="en-AU"/>
              </w:rPr>
              <w:t xml:space="preserve"> individual or group in shaping the Swan River Colony, including their motivations and actions (e.g. groups such as explorers, farmers, pastoralists, convicts or individuals such as James Stirling, John Septimus Roe, Thomas Peel) (ACHHK097)</w:t>
            </w:r>
          </w:p>
          <w:p w14:paraId="7E736910"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lang w:val="en-AU"/>
              </w:rPr>
            </w:pPr>
            <w:r w:rsidRPr="00580643">
              <w:rPr>
                <w:rFonts w:eastAsia="Calibri" w:cs="Calibri"/>
                <w:sz w:val="20"/>
                <w:szCs w:val="20"/>
                <w:lang w:val="en-AU"/>
              </w:rPr>
              <w:t>L, CCT</w:t>
            </w:r>
          </w:p>
        </w:tc>
        <w:tc>
          <w:tcPr>
            <w:tcW w:w="3134" w:type="dxa"/>
          </w:tcPr>
          <w:p w14:paraId="2C9293B5"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EAL/D students will not always know the historical people and events that may be assumed knowledge.</w:t>
            </w:r>
          </w:p>
        </w:tc>
        <w:tc>
          <w:tcPr>
            <w:tcW w:w="3134" w:type="dxa"/>
          </w:tcPr>
          <w:p w14:paraId="0E395B34"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Ensure that all students have a shared knowledge and understanding of different historical people and events.</w:t>
            </w:r>
          </w:p>
          <w:p w14:paraId="496C8234"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Include historical people and events that are familiar to the students in the classroom.</w:t>
            </w:r>
          </w:p>
        </w:tc>
      </w:tr>
    </w:tbl>
    <w:p w14:paraId="736C0A17" w14:textId="77777777" w:rsidR="007F3C02" w:rsidRDefault="007F3C02" w:rsidP="005E01C3">
      <w:pPr>
        <w:spacing w:line="252" w:lineRule="auto"/>
      </w:pPr>
    </w:p>
    <w:p w14:paraId="12CC0B1F" w14:textId="77777777" w:rsidR="007F3C02" w:rsidRDefault="007F3C02" w:rsidP="005E01C3">
      <w:pPr>
        <w:spacing w:line="252" w:lineRule="auto"/>
      </w:pPr>
    </w:p>
    <w:p w14:paraId="28EFE9A8" w14:textId="77777777" w:rsidR="007F3C02" w:rsidRDefault="007F3C02" w:rsidP="005E01C3">
      <w:pPr>
        <w:spacing w:line="252" w:lineRule="auto"/>
      </w:pPr>
      <w:r>
        <w:br w:type="page"/>
      </w:r>
    </w:p>
    <w:tbl>
      <w:tblPr>
        <w:tblW w:w="9954" w:type="dxa"/>
        <w:tblInd w:w="-148"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685"/>
        <w:gridCol w:w="3134"/>
        <w:gridCol w:w="3135"/>
      </w:tblGrid>
      <w:tr w:rsidR="007F3C02" w:rsidRPr="00800DAB" w14:paraId="16B8F028" w14:textId="77777777" w:rsidTr="0016695D">
        <w:trPr>
          <w:trHeight w:val="737"/>
          <w:tblHeader/>
        </w:trPr>
        <w:tc>
          <w:tcPr>
            <w:tcW w:w="3685" w:type="dxa"/>
            <w:tcBorders>
              <w:right w:val="single" w:sz="6" w:space="0" w:color="FFFFFF" w:themeColor="background1"/>
            </w:tcBorders>
            <w:shd w:val="clear" w:color="auto" w:fill="B2A1C7" w:themeFill="accent4" w:themeFillTint="99"/>
            <w:vAlign w:val="center"/>
          </w:tcPr>
          <w:p w14:paraId="38D353FE" w14:textId="4FE1EA8C" w:rsidR="007F3C02" w:rsidRPr="00800DAB" w:rsidRDefault="007F3C02" w:rsidP="005E01C3">
            <w:pPr>
              <w:spacing w:before="60" w:after="60" w:line="252" w:lineRule="auto"/>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3134" w:type="dxa"/>
            <w:tcBorders>
              <w:left w:val="single" w:sz="6" w:space="0" w:color="FFFFFF" w:themeColor="background1"/>
              <w:right w:val="single" w:sz="6" w:space="0" w:color="FFFFFF" w:themeColor="background1"/>
            </w:tcBorders>
            <w:shd w:val="clear" w:color="auto" w:fill="B2A1C7" w:themeFill="accent4" w:themeFillTint="99"/>
            <w:vAlign w:val="center"/>
          </w:tcPr>
          <w:p w14:paraId="1E4A05CD" w14:textId="77777777" w:rsidR="007F3C02" w:rsidRPr="00800DAB" w:rsidRDefault="007F3C02" w:rsidP="005E01C3">
            <w:pPr>
              <w:spacing w:before="60" w:after="60" w:line="252" w:lineRule="auto"/>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3135" w:type="dxa"/>
            <w:tcBorders>
              <w:left w:val="single" w:sz="6" w:space="0" w:color="FFFFFF" w:themeColor="background1"/>
            </w:tcBorders>
            <w:shd w:val="clear" w:color="auto" w:fill="B2A1C7" w:themeFill="accent4" w:themeFillTint="99"/>
            <w:vAlign w:val="center"/>
          </w:tcPr>
          <w:p w14:paraId="18CD4ABD" w14:textId="77777777" w:rsidR="007F3C02" w:rsidRPr="00800DAB" w:rsidRDefault="007F3C02" w:rsidP="005E01C3">
            <w:pPr>
              <w:spacing w:before="60" w:after="60" w:line="252" w:lineRule="auto"/>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800DAB" w14:paraId="3EBF8157" w14:textId="77777777" w:rsidTr="0016695D">
        <w:trPr>
          <w:cantSplit/>
        </w:trPr>
        <w:tc>
          <w:tcPr>
            <w:tcW w:w="3685" w:type="dxa"/>
          </w:tcPr>
          <w:p w14:paraId="40944FF8" w14:textId="3AD1C9B6" w:rsidR="00CA559C" w:rsidRPr="007F3C02" w:rsidRDefault="00CA559C" w:rsidP="005E01C3">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7F3C02">
              <w:rPr>
                <w:rFonts w:cs="Arial"/>
                <w:b/>
                <w:color w:val="5F497A" w:themeColor="accent4" w:themeShade="BF"/>
                <w:sz w:val="20"/>
                <w:szCs w:val="20"/>
              </w:rPr>
              <w:t>Questioning and researching</w:t>
            </w:r>
          </w:p>
          <w:p w14:paraId="14CCC03A" w14:textId="33F6206F"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 xml:space="preserve">Identify current understandings, consider possible misconceptions and identify personal views on a topic (e.g. </w:t>
            </w:r>
            <w:r w:rsidRPr="00580643">
              <w:rPr>
                <w:rFonts w:eastAsia="Calibri" w:cs="Calibri"/>
                <w:sz w:val="20"/>
                <w:szCs w:val="20"/>
                <w:u w:val="single"/>
                <w:lang w:val="en-AU"/>
              </w:rPr>
              <w:t>KWL</w:t>
            </w:r>
            <w:r w:rsidRPr="00580643">
              <w:rPr>
                <w:rFonts w:eastAsia="Calibri" w:cs="Calibri"/>
                <w:sz w:val="20"/>
                <w:szCs w:val="20"/>
                <w:u w:val="single"/>
              </w:rPr>
              <w:t xml:space="preserve"> chart</w:t>
            </w:r>
            <w:r w:rsidRPr="00580643">
              <w:rPr>
                <w:rFonts w:eastAsia="Calibri" w:cs="Calibri"/>
                <w:sz w:val="20"/>
                <w:szCs w:val="20"/>
              </w:rPr>
              <w:t>, concept map)</w:t>
            </w:r>
          </w:p>
          <w:p w14:paraId="0DF73077"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lang w:val="en-AU"/>
              </w:rPr>
              <w:t>L, N, CCT</w:t>
            </w:r>
          </w:p>
          <w:p w14:paraId="5F0AEBF8"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Develop and refine a range of questions required to plan an inquiry</w:t>
            </w:r>
          </w:p>
          <w:p w14:paraId="410B5F69"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lang w:val="en-AU"/>
              </w:rPr>
              <w:t>L, CCT</w:t>
            </w:r>
          </w:p>
          <w:p w14:paraId="6C582292" w14:textId="640521FF"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 xml:space="preserve">Locate and collect information and/or data from a range of appropriate </w:t>
            </w:r>
            <w:r w:rsidRPr="00580643">
              <w:rPr>
                <w:rFonts w:eastAsia="Calibri" w:cs="Calibri"/>
                <w:sz w:val="20"/>
                <w:szCs w:val="20"/>
                <w:u w:val="single"/>
              </w:rPr>
              <w:t>primary sources</w:t>
            </w:r>
            <w:r w:rsidRPr="00580643">
              <w:rPr>
                <w:rFonts w:eastAsia="Calibri" w:cs="Calibri"/>
                <w:sz w:val="20"/>
                <w:szCs w:val="20"/>
              </w:rPr>
              <w:t xml:space="preserve"> and </w:t>
            </w:r>
            <w:r w:rsidRPr="00580643">
              <w:rPr>
                <w:rFonts w:eastAsia="Calibri" w:cs="Calibri"/>
                <w:sz w:val="20"/>
                <w:szCs w:val="20"/>
                <w:u w:val="single"/>
              </w:rPr>
              <w:t>secondary sources</w:t>
            </w:r>
            <w:r w:rsidRPr="00580643">
              <w:rPr>
                <w:rFonts w:eastAsia="Calibri" w:cs="Calibri"/>
                <w:sz w:val="20"/>
                <w:szCs w:val="20"/>
              </w:rPr>
              <w:t xml:space="preserve"> </w:t>
            </w:r>
            <w:r w:rsidR="008604C0">
              <w:rPr>
                <w:rFonts w:eastAsia="Calibri" w:cs="Calibri"/>
                <w:sz w:val="20"/>
                <w:szCs w:val="20"/>
              </w:rPr>
              <w:br/>
            </w:r>
            <w:r w:rsidRPr="00580643">
              <w:rPr>
                <w:rFonts w:eastAsia="Calibri" w:cs="Calibri"/>
                <w:sz w:val="20"/>
                <w:szCs w:val="20"/>
              </w:rPr>
              <w:t>(e.g. museums, media, library catalogues, interviews, internet)</w:t>
            </w:r>
          </w:p>
          <w:p w14:paraId="0C333CAB"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L, ICT, CCT</w:t>
            </w:r>
          </w:p>
          <w:p w14:paraId="24AB28E4"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Record selected information and/or data using a variety of methods (e.g. use graphic organisers, paraphrase, summarise)</w:t>
            </w:r>
          </w:p>
          <w:p w14:paraId="554C7237"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L, CCT</w:t>
            </w:r>
          </w:p>
          <w:p w14:paraId="70C69B71" w14:textId="57532A2A"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lang w:val="en-AU"/>
              </w:rPr>
              <w:t xml:space="preserve">Use </w:t>
            </w:r>
            <w:r w:rsidRPr="00580643">
              <w:rPr>
                <w:rFonts w:eastAsia="Calibri" w:cs="Calibri"/>
                <w:sz w:val="20"/>
                <w:szCs w:val="20"/>
                <w:u w:val="single"/>
              </w:rPr>
              <w:t>ethical</w:t>
            </w:r>
            <w:r w:rsidRPr="00580643">
              <w:rPr>
                <w:rFonts w:eastAsia="Calibri" w:cs="Calibri"/>
                <w:sz w:val="20"/>
                <w:szCs w:val="20"/>
                <w:u w:val="single"/>
                <w:lang w:val="en-AU"/>
              </w:rPr>
              <w:t xml:space="preserve"> </w:t>
            </w:r>
            <w:r w:rsidRPr="00580643">
              <w:rPr>
                <w:rFonts w:eastAsia="Calibri" w:cs="Calibri"/>
                <w:sz w:val="20"/>
                <w:szCs w:val="20"/>
                <w:u w:val="single"/>
              </w:rPr>
              <w:t>protocols</w:t>
            </w:r>
            <w:r w:rsidRPr="00580643">
              <w:rPr>
                <w:rFonts w:eastAsia="Calibri" w:cs="Calibri"/>
                <w:sz w:val="20"/>
                <w:szCs w:val="20"/>
                <w:lang w:val="en-AU"/>
              </w:rPr>
              <w:t xml:space="preserve"> when gathering information and/or data </w:t>
            </w:r>
            <w:r w:rsidR="005E01C3">
              <w:rPr>
                <w:rFonts w:eastAsia="Calibri" w:cs="Calibri"/>
                <w:sz w:val="20"/>
                <w:szCs w:val="20"/>
                <w:lang w:val="en-AU"/>
              </w:rPr>
              <w:br/>
            </w:r>
            <w:r w:rsidRPr="00580643">
              <w:rPr>
                <w:rFonts w:eastAsia="Calibri" w:cs="Calibri"/>
                <w:sz w:val="20"/>
                <w:szCs w:val="20"/>
                <w:lang w:val="en-AU"/>
              </w:rPr>
              <w:t>(e.g. acknowledge the work of others, reference work appropriately, obtain permission to use photographs and interviews)</w:t>
            </w:r>
          </w:p>
          <w:p w14:paraId="0E463ABC"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lang w:val="en-AU"/>
              </w:rPr>
              <w:t>L, PSC, EU</w:t>
            </w:r>
          </w:p>
        </w:tc>
        <w:tc>
          <w:tcPr>
            <w:tcW w:w="3134" w:type="dxa"/>
          </w:tcPr>
          <w:p w14:paraId="3747FB5D" w14:textId="5039AF25"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EAL/D students come into the school and the curriculum at all ages and may be at any phase in their English language learning journey. They may not have the English language skills or the long</w:t>
            </w:r>
            <w:r w:rsidR="000244CF">
              <w:rPr>
                <w:rFonts w:eastAsia="Cambria" w:cs="Arial"/>
                <w:sz w:val="20"/>
                <w:szCs w:val="20"/>
                <w:lang w:val="en-AU"/>
              </w:rPr>
              <w:t>-</w:t>
            </w:r>
            <w:r w:rsidRPr="000E3B52">
              <w:rPr>
                <w:rFonts w:eastAsia="Cambria" w:cs="Arial"/>
                <w:sz w:val="20"/>
                <w:szCs w:val="20"/>
                <w:lang w:val="en-AU"/>
              </w:rPr>
              <w:t xml:space="preserve"> term cumulative exposure to the Western Australian Curriculum and Assessment Outline to enable them to independently read texts and to also compare them.</w:t>
            </w:r>
          </w:p>
        </w:tc>
        <w:tc>
          <w:tcPr>
            <w:tcW w:w="3135" w:type="dxa"/>
          </w:tcPr>
          <w:p w14:paraId="5F82FA0C"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Allow EAL/D students to engage with this task in ways commensurate with their language learning progression. Some will be able to decode, others to analyse, and students who are consolidating their English language skills will be able to make comparisons between texts when given criteria to guide their thinking.</w:t>
            </w:r>
          </w:p>
        </w:tc>
      </w:tr>
      <w:tr w:rsidR="00CA559C" w:rsidRPr="00800DAB" w14:paraId="01F2A644" w14:textId="77777777" w:rsidTr="0016695D">
        <w:tc>
          <w:tcPr>
            <w:tcW w:w="3685" w:type="dxa"/>
          </w:tcPr>
          <w:p w14:paraId="53D1BE6C" w14:textId="77777777" w:rsidR="00CA559C" w:rsidRPr="007F3C02" w:rsidRDefault="00CA559C" w:rsidP="005E01C3">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7F3C02">
              <w:rPr>
                <w:rFonts w:cs="Arial"/>
                <w:b/>
                <w:color w:val="5F497A" w:themeColor="accent4" w:themeShade="BF"/>
                <w:sz w:val="20"/>
                <w:szCs w:val="20"/>
              </w:rPr>
              <w:t xml:space="preserve">Analysing </w:t>
            </w:r>
          </w:p>
          <w:p w14:paraId="30830A94"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Use criteria to determine the relevancy of information (e.g. consider accuracy, reliability, publication date, usefulness to the question)</w:t>
            </w:r>
          </w:p>
          <w:p w14:paraId="2E39A556"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L, CCT</w:t>
            </w:r>
          </w:p>
          <w:p w14:paraId="74889859" w14:textId="2C855EA2"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 xml:space="preserve">Interpret information and/or data collected (e.g. sequence events in chronological order, identify </w:t>
            </w:r>
            <w:r w:rsidRPr="00580643">
              <w:rPr>
                <w:rFonts w:eastAsia="Calibri" w:cs="Calibri"/>
                <w:sz w:val="20"/>
                <w:szCs w:val="20"/>
                <w:u w:val="single"/>
              </w:rPr>
              <w:t>cause and effect</w:t>
            </w:r>
            <w:r w:rsidRPr="00580643">
              <w:rPr>
                <w:rFonts w:eastAsia="Calibri" w:cs="Calibri"/>
                <w:sz w:val="20"/>
                <w:szCs w:val="20"/>
              </w:rPr>
              <w:t>, make connections with prior knowledge)</w:t>
            </w:r>
          </w:p>
          <w:p w14:paraId="374992CE"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L, N, CCT</w:t>
            </w:r>
          </w:p>
          <w:p w14:paraId="1C91C813"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Identify different points of view/</w:t>
            </w:r>
            <w:r w:rsidRPr="00580643">
              <w:rPr>
                <w:rFonts w:eastAsia="Calibri" w:cs="Calibri"/>
                <w:sz w:val="20"/>
                <w:szCs w:val="20"/>
                <w:u w:val="single"/>
              </w:rPr>
              <w:t>perspectives</w:t>
            </w:r>
            <w:r w:rsidRPr="00580643">
              <w:rPr>
                <w:rFonts w:eastAsia="Calibri" w:cs="Calibri"/>
                <w:sz w:val="20"/>
                <w:szCs w:val="20"/>
              </w:rPr>
              <w:t xml:space="preserve"> in information and/or data (e.g. analyse language, identify motives)</w:t>
            </w:r>
          </w:p>
          <w:p w14:paraId="1FB52F36"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lang w:val="en-AU"/>
              </w:rPr>
            </w:pPr>
            <w:r w:rsidRPr="00580643">
              <w:rPr>
                <w:rFonts w:eastAsia="Calibri" w:cs="Calibri"/>
                <w:sz w:val="20"/>
                <w:szCs w:val="20"/>
                <w:lang w:val="en-AU"/>
              </w:rPr>
              <w:t>L, IU, CCT</w:t>
            </w:r>
          </w:p>
          <w:p w14:paraId="04E0E7D6"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lang w:val="en-AU"/>
              </w:rPr>
              <w:t>Translate collected information and/or data in to a variety of different formats (e.g. create a timeline, draw maps, convert a table of statistics into a graph)</w:t>
            </w:r>
          </w:p>
          <w:p w14:paraId="432ABF94"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L, N, CCT</w:t>
            </w:r>
          </w:p>
        </w:tc>
        <w:tc>
          <w:tcPr>
            <w:tcW w:w="3134" w:type="dxa"/>
          </w:tcPr>
          <w:p w14:paraId="5A046B81"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Identifying a point of view requires the student to be able to decode the text, then analyse the word choice and how this affects the reader/viewer/listener. EAL/D students will be able to engage with this task at different levels; some will be able to decode, others to analyse, and then the more able cohort will identify the positioning of the audience, although this will be a difficult task for most.</w:t>
            </w:r>
          </w:p>
        </w:tc>
        <w:tc>
          <w:tcPr>
            <w:tcW w:w="3135" w:type="dxa"/>
          </w:tcPr>
          <w:p w14:paraId="769D0C6D"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Explicitly identify the values present in similar texts and model how language choice conveys these values and attitudes.</w:t>
            </w:r>
          </w:p>
        </w:tc>
      </w:tr>
      <w:tr w:rsidR="00CA559C" w:rsidRPr="00800DAB" w14:paraId="7DCBF184" w14:textId="77777777" w:rsidTr="0016695D">
        <w:tc>
          <w:tcPr>
            <w:tcW w:w="3685" w:type="dxa"/>
          </w:tcPr>
          <w:p w14:paraId="54E12B22" w14:textId="77777777" w:rsidR="00CA559C" w:rsidRPr="007F3C02" w:rsidRDefault="00CA559C" w:rsidP="005E01C3">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7F3C02">
              <w:rPr>
                <w:rFonts w:cs="Arial"/>
                <w:b/>
                <w:color w:val="5F497A" w:themeColor="accent4" w:themeShade="BF"/>
                <w:sz w:val="20"/>
                <w:szCs w:val="20"/>
              </w:rPr>
              <w:t>Evaluating</w:t>
            </w:r>
          </w:p>
          <w:p w14:paraId="15281E46" w14:textId="138C2A5F"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 xml:space="preserve">Draw and justify conclusions, and give explanations, based on the information and/or data in texts, tables, graphs and maps (e.g. identify </w:t>
            </w:r>
            <w:r w:rsidRPr="00580643">
              <w:rPr>
                <w:rFonts w:eastAsia="Calibri" w:cs="Calibri"/>
                <w:sz w:val="20"/>
                <w:szCs w:val="20"/>
                <w:u w:val="single"/>
              </w:rPr>
              <w:t>patterns</w:t>
            </w:r>
            <w:r w:rsidRPr="00580643">
              <w:rPr>
                <w:rFonts w:eastAsia="Calibri" w:cs="Calibri"/>
                <w:sz w:val="20"/>
                <w:szCs w:val="20"/>
              </w:rPr>
              <w:t>, infer relationships)</w:t>
            </w:r>
          </w:p>
          <w:p w14:paraId="3F1E2BBC"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L, CCT, PSC</w:t>
            </w:r>
          </w:p>
          <w:p w14:paraId="0380B001" w14:textId="034236DD"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 xml:space="preserve">Use decision-making processes </w:t>
            </w:r>
            <w:r w:rsidR="005E01C3">
              <w:rPr>
                <w:rFonts w:eastAsia="Calibri" w:cs="Calibri"/>
                <w:sz w:val="20"/>
                <w:szCs w:val="20"/>
              </w:rPr>
              <w:br/>
            </w:r>
            <w:r w:rsidRPr="00580643">
              <w:rPr>
                <w:rFonts w:eastAsia="Calibri" w:cs="Calibri"/>
                <w:sz w:val="20"/>
                <w:szCs w:val="20"/>
              </w:rPr>
              <w:t xml:space="preserve">(e.g. share opinions and personal </w:t>
            </w:r>
            <w:r w:rsidRPr="00580643">
              <w:rPr>
                <w:rFonts w:eastAsia="Calibri" w:cs="Calibri"/>
                <w:sz w:val="20"/>
                <w:szCs w:val="20"/>
                <w:u w:val="single"/>
              </w:rPr>
              <w:t>perspectives</w:t>
            </w:r>
            <w:r w:rsidRPr="00580643">
              <w:rPr>
                <w:rFonts w:eastAsia="Calibri" w:cs="Calibri"/>
                <w:sz w:val="20"/>
                <w:szCs w:val="20"/>
              </w:rPr>
              <w:t xml:space="preserve">, consider different points of view, identify issues, develop possible solutions, plan for action, </w:t>
            </w:r>
            <w:r w:rsidRPr="00580643">
              <w:rPr>
                <w:rFonts w:eastAsia="Calibri" w:cs="Calibri"/>
                <w:sz w:val="20"/>
                <w:szCs w:val="20"/>
                <w:lang w:val="en-AU"/>
              </w:rPr>
              <w:t>identify advantages and disadvantages of different options)</w:t>
            </w:r>
          </w:p>
          <w:p w14:paraId="7AECCEA2"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L, CCT, PSC, IU</w:t>
            </w:r>
          </w:p>
        </w:tc>
        <w:tc>
          <w:tcPr>
            <w:tcW w:w="3134" w:type="dxa"/>
          </w:tcPr>
          <w:p w14:paraId="69C00680"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Using abstract language to reflect, evaluate and draw conclusions is more difficult for some EAL/D students.</w:t>
            </w:r>
          </w:p>
        </w:tc>
        <w:tc>
          <w:tcPr>
            <w:tcW w:w="3135" w:type="dxa"/>
          </w:tcPr>
          <w:p w14:paraId="06C63AD7"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Give students time to think, reflect and discuss in their first language before they decode into English. This will allow them to more accurately and comprehensively express their ideas.</w:t>
            </w:r>
          </w:p>
        </w:tc>
      </w:tr>
      <w:tr w:rsidR="00CA559C" w:rsidRPr="00800DAB" w14:paraId="5E722C01" w14:textId="77777777" w:rsidTr="0016695D">
        <w:tc>
          <w:tcPr>
            <w:tcW w:w="3685" w:type="dxa"/>
          </w:tcPr>
          <w:p w14:paraId="13FD43A0" w14:textId="77777777" w:rsidR="00CA559C" w:rsidRPr="007F3C02" w:rsidRDefault="00CA559C" w:rsidP="005E01C3">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7F3C02">
              <w:rPr>
                <w:rFonts w:cs="Arial"/>
                <w:b/>
                <w:color w:val="5F497A" w:themeColor="accent4" w:themeShade="BF"/>
                <w:sz w:val="20"/>
                <w:szCs w:val="20"/>
              </w:rPr>
              <w:t>Communicating and reflecting</w:t>
            </w:r>
          </w:p>
          <w:p w14:paraId="76180F8A"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Present findings, conclusions and/or arguments, appropriate to audience and purpose, in a range of communication forms (e.g. written, oral, visual, digital, tabular, graphic, maps) and using subject-specific terminology and concepts</w:t>
            </w:r>
          </w:p>
          <w:p w14:paraId="141906BD"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L, ICT, CCT, PSC</w:t>
            </w:r>
          </w:p>
          <w:p w14:paraId="1F243FD4"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lang w:val="en-AU"/>
              </w:rPr>
            </w:pPr>
            <w:r w:rsidRPr="00580643">
              <w:rPr>
                <w:rFonts w:eastAsia="Calibri" w:cs="Calibri"/>
                <w:sz w:val="20"/>
                <w:szCs w:val="20"/>
                <w:lang w:val="en-AU"/>
              </w:rPr>
              <w:t xml:space="preserve">Develop a variety of texts, including </w:t>
            </w:r>
            <w:r w:rsidRPr="00580643">
              <w:rPr>
                <w:rFonts w:eastAsia="Calibri" w:cs="Calibri"/>
                <w:sz w:val="20"/>
                <w:szCs w:val="20"/>
                <w:u w:val="single"/>
                <w:lang w:val="en-AU"/>
              </w:rPr>
              <w:t>narratives</w:t>
            </w:r>
            <w:r w:rsidRPr="00580643">
              <w:rPr>
                <w:rFonts w:eastAsia="Calibri" w:cs="Calibri"/>
                <w:sz w:val="20"/>
                <w:szCs w:val="20"/>
                <w:lang w:val="en-AU"/>
              </w:rPr>
              <w:t>, descriptions, biographies and persuasive texts, based on information collected from source materials</w:t>
            </w:r>
          </w:p>
          <w:p w14:paraId="4CB16036"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L, CCT, PSC</w:t>
            </w:r>
          </w:p>
          <w:p w14:paraId="4BC4DA4C"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rPr>
            </w:pPr>
            <w:r w:rsidRPr="00580643">
              <w:rPr>
                <w:rFonts w:eastAsia="Calibri" w:cs="Calibri"/>
                <w:sz w:val="20"/>
                <w:szCs w:val="20"/>
              </w:rPr>
              <w:t>Reflect on learning, identify new understandings and act on findings in different ways (e.g. suggest additional questions to be investigated, propose a course of action on an issue that is significant to them)</w:t>
            </w:r>
          </w:p>
          <w:p w14:paraId="59F777EA" w14:textId="77777777" w:rsidR="00CA559C" w:rsidRPr="00580643" w:rsidRDefault="00CA559C" w:rsidP="005E01C3">
            <w:pPr>
              <w:pBdr>
                <w:top w:val="nil"/>
                <w:left w:val="nil"/>
                <w:bottom w:val="nil"/>
                <w:right w:val="nil"/>
                <w:between w:val="nil"/>
                <w:bar w:val="nil"/>
              </w:pBdr>
              <w:spacing w:line="252" w:lineRule="auto"/>
              <w:contextualSpacing/>
              <w:rPr>
                <w:rFonts w:eastAsia="Calibri" w:cs="Calibri"/>
                <w:sz w:val="20"/>
                <w:szCs w:val="20"/>
                <w:lang w:val="en-AU"/>
              </w:rPr>
            </w:pPr>
            <w:r w:rsidRPr="00580643">
              <w:rPr>
                <w:rFonts w:eastAsia="Calibri" w:cs="Calibri"/>
                <w:sz w:val="20"/>
                <w:szCs w:val="20"/>
                <w:lang w:val="en-AU"/>
              </w:rPr>
              <w:t>L, CCT, PSC</w:t>
            </w:r>
          </w:p>
        </w:tc>
        <w:tc>
          <w:tcPr>
            <w:tcW w:w="3134" w:type="dxa"/>
          </w:tcPr>
          <w:p w14:paraId="05C031D7" w14:textId="17BCDDFC" w:rsidR="00CA559C" w:rsidRPr="000E3B52" w:rsidRDefault="00CA559C" w:rsidP="00A5210A">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Text structures shift subtly across the curriculum areas. For example, historical narratives require the creation of narratives based on researched facts, characters and events, which are very different from the imaginative narratives that the students will have been constructing in English. EAL/D students require significant support in understanding these differences. HASS reports use different text structures and language features from other reports that students may have done</w:t>
            </w:r>
            <w:r w:rsidR="00A5210A">
              <w:rPr>
                <w:rFonts w:eastAsia="Cambria" w:cs="Arial"/>
                <w:sz w:val="20"/>
                <w:szCs w:val="20"/>
                <w:lang w:val="en-AU"/>
              </w:rPr>
              <w:t>;</w:t>
            </w:r>
            <w:r w:rsidRPr="000E3B52">
              <w:rPr>
                <w:rFonts w:eastAsia="Cambria" w:cs="Arial"/>
                <w:sz w:val="20"/>
                <w:szCs w:val="20"/>
                <w:lang w:val="en-AU"/>
              </w:rPr>
              <w:t xml:space="preserve"> for example, scientific reports</w:t>
            </w:r>
            <w:r w:rsidR="0016695D">
              <w:rPr>
                <w:rFonts w:eastAsia="Cambria" w:cs="Arial"/>
                <w:sz w:val="20"/>
                <w:szCs w:val="20"/>
                <w:lang w:val="en-AU"/>
              </w:rPr>
              <w:t>.</w:t>
            </w:r>
          </w:p>
        </w:tc>
        <w:tc>
          <w:tcPr>
            <w:tcW w:w="3135" w:type="dxa"/>
          </w:tcPr>
          <w:p w14:paraId="3944B2D0" w14:textId="77777777" w:rsidR="00CA559C" w:rsidRPr="000E3B52" w:rsidRDefault="00CA559C" w:rsidP="005E01C3">
            <w:pPr>
              <w:keepNext/>
              <w:keepLines/>
              <w:spacing w:before="60" w:after="60" w:line="252" w:lineRule="auto"/>
              <w:outlineLvl w:val="4"/>
              <w:rPr>
                <w:rFonts w:eastAsia="Cambria" w:cs="Arial"/>
                <w:sz w:val="20"/>
                <w:szCs w:val="20"/>
                <w:lang w:val="en-AU"/>
              </w:rPr>
            </w:pPr>
            <w:r w:rsidRPr="000E3B52">
              <w:rPr>
                <w:rFonts w:eastAsia="Cambria" w:cs="Arial"/>
                <w:sz w:val="20"/>
                <w:szCs w:val="20"/>
                <w:lang w:val="en-AU"/>
              </w:rPr>
              <w:t>Have a clear purpose for the writing, graphic presentation and speaking about the past that the class is asked to produce.</w:t>
            </w:r>
          </w:p>
          <w:p w14:paraId="7E0CA147" w14:textId="77777777" w:rsidR="00CA559C" w:rsidRPr="000E3B52" w:rsidRDefault="00CA559C" w:rsidP="005E01C3">
            <w:pPr>
              <w:spacing w:before="60" w:after="60" w:line="252" w:lineRule="auto"/>
              <w:rPr>
                <w:rFonts w:eastAsia="Cambria" w:cs="Arial"/>
                <w:sz w:val="20"/>
                <w:szCs w:val="20"/>
                <w:lang w:val="en-AU"/>
              </w:rPr>
            </w:pPr>
            <w:r w:rsidRPr="000E3B52">
              <w:rPr>
                <w:rFonts w:eastAsia="Cambria" w:cs="Arial"/>
                <w:sz w:val="20"/>
                <w:szCs w:val="20"/>
                <w:lang w:val="en-AU"/>
              </w:rPr>
              <w:t>Provide clear structures and models for the target text. The writing cycle of deconstruction, joint construction and independent writing is a strong framework for EAL/D students.</w:t>
            </w:r>
          </w:p>
          <w:p w14:paraId="45941EE6" w14:textId="77777777" w:rsidR="00CA559C" w:rsidRPr="000E3B52" w:rsidRDefault="00CA559C" w:rsidP="005E01C3">
            <w:pPr>
              <w:spacing w:before="60" w:after="60" w:line="252" w:lineRule="auto"/>
              <w:jc w:val="both"/>
              <w:rPr>
                <w:rFonts w:eastAsia="Cambria" w:cs="Arial"/>
                <w:sz w:val="20"/>
                <w:szCs w:val="20"/>
                <w:lang w:val="en-AU"/>
              </w:rPr>
            </w:pPr>
          </w:p>
        </w:tc>
      </w:tr>
    </w:tbl>
    <w:p w14:paraId="5D0F0305" w14:textId="77777777" w:rsidR="00CA559C" w:rsidRPr="00800DAB" w:rsidRDefault="00CA559C" w:rsidP="00800DAB"/>
    <w:p w14:paraId="23F3BCCC" w14:textId="77777777" w:rsidR="00CA559C" w:rsidRPr="00800DAB" w:rsidRDefault="00CA559C" w:rsidP="00800DAB"/>
    <w:p w14:paraId="589E99C0" w14:textId="77777777" w:rsidR="00CA559C" w:rsidRPr="00800DAB" w:rsidRDefault="00CA559C" w:rsidP="00800DAB"/>
    <w:p w14:paraId="577D4B11" w14:textId="77777777" w:rsidR="00CA559C" w:rsidRPr="00800DAB" w:rsidRDefault="00CA559C" w:rsidP="00800DAB"/>
    <w:p w14:paraId="703B0C75" w14:textId="77777777" w:rsidR="00D7386B" w:rsidRDefault="00D7386B" w:rsidP="00800DAB">
      <w:pPr>
        <w:sectPr w:rsidR="00D7386B" w:rsidSect="00FE22DA">
          <w:headerReference w:type="even" r:id="rId51"/>
          <w:headerReference w:type="default" r:id="rId52"/>
          <w:footerReference w:type="even" r:id="rId53"/>
          <w:footerReference w:type="default" r:id="rId54"/>
          <w:headerReference w:type="first" r:id="rId55"/>
          <w:footerReference w:type="first" r:id="rId56"/>
          <w:pgSz w:w="11906" w:h="16838"/>
          <w:pgMar w:top="1418" w:right="1133" w:bottom="1418" w:left="1134" w:header="709" w:footer="567" w:gutter="0"/>
          <w:cols w:space="708"/>
          <w:titlePg/>
          <w:docGrid w:linePitch="360"/>
        </w:sectPr>
      </w:pPr>
    </w:p>
    <w:p w14:paraId="1C38C5FF" w14:textId="77777777" w:rsidR="008B1909" w:rsidRPr="00E746A1" w:rsidRDefault="008B1909" w:rsidP="008B1909">
      <w:pPr>
        <w:rPr>
          <w:rFonts w:ascii="Franklin Gothic Book" w:hAnsi="Franklin Gothic Book"/>
          <w:b/>
          <w:color w:val="5F497A" w:themeColor="accent4" w:themeShade="BF"/>
          <w:sz w:val="48"/>
          <w:szCs w:val="48"/>
        </w:rPr>
      </w:pPr>
      <w:r w:rsidRPr="00E746A1">
        <w:rPr>
          <w:rFonts w:ascii="Franklin Gothic Book" w:hAnsi="Franklin Gothic Book"/>
          <w:b/>
          <w:color w:val="5F497A" w:themeColor="accent4" w:themeShade="BF"/>
          <w:sz w:val="48"/>
          <w:szCs w:val="48"/>
        </w:rPr>
        <w:t>Annotated Content Descriptions</w:t>
      </w:r>
      <w:r>
        <w:rPr>
          <w:rFonts w:ascii="Franklin Gothic Book" w:hAnsi="Franklin Gothic Book"/>
          <w:b/>
          <w:color w:val="5F497A" w:themeColor="accent4" w:themeShade="BF"/>
          <w:sz w:val="48"/>
          <w:szCs w:val="48"/>
        </w:rPr>
        <w:t xml:space="preserve"> | </w:t>
      </w:r>
      <w:r w:rsidRPr="00E746A1">
        <w:rPr>
          <w:rFonts w:ascii="Franklin Gothic Book" w:hAnsi="Franklin Gothic Book"/>
          <w:b/>
          <w:color w:val="5F497A" w:themeColor="accent4" w:themeShade="BF"/>
          <w:sz w:val="48"/>
          <w:szCs w:val="48"/>
        </w:rPr>
        <w:t>HASS</w:t>
      </w:r>
    </w:p>
    <w:p w14:paraId="14BF4304" w14:textId="6659B753" w:rsidR="006D13E4" w:rsidRDefault="006D13E4" w:rsidP="00E746A1">
      <w:pPr>
        <w:pStyle w:val="Heading2"/>
      </w:pPr>
      <w:bookmarkStart w:id="18" w:name="_Toc449527462"/>
      <w:r>
        <w:t>Year 6</w:t>
      </w:r>
      <w:bookmarkEnd w:id="18"/>
    </w:p>
    <w:tbl>
      <w:tblPr>
        <w:tblW w:w="9925" w:type="dxa"/>
        <w:tblInd w:w="-147"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685"/>
        <w:gridCol w:w="3120"/>
        <w:gridCol w:w="3120"/>
      </w:tblGrid>
      <w:tr w:rsidR="00CA559C" w:rsidRPr="00800DAB" w14:paraId="104D4B0E" w14:textId="77777777" w:rsidTr="0016695D">
        <w:trPr>
          <w:trHeight w:val="737"/>
          <w:tblHeader/>
        </w:trPr>
        <w:tc>
          <w:tcPr>
            <w:tcW w:w="3685" w:type="dxa"/>
            <w:tcBorders>
              <w:right w:val="single" w:sz="6" w:space="0" w:color="FFFFFF" w:themeColor="background1"/>
            </w:tcBorders>
            <w:shd w:val="clear" w:color="auto" w:fill="B2A1C7" w:themeFill="accent4" w:themeFillTint="99"/>
            <w:vAlign w:val="center"/>
          </w:tcPr>
          <w:p w14:paraId="4E1BC9F4" w14:textId="77777777" w:rsidR="00CA559C" w:rsidRPr="00800DAB" w:rsidRDefault="00CA559C" w:rsidP="006D13E4">
            <w:pPr>
              <w:spacing w:before="60" w:after="60"/>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3120" w:type="dxa"/>
            <w:tcBorders>
              <w:left w:val="single" w:sz="6" w:space="0" w:color="FFFFFF" w:themeColor="background1"/>
              <w:right w:val="single" w:sz="6" w:space="0" w:color="FFFFFF" w:themeColor="background1"/>
            </w:tcBorders>
            <w:shd w:val="clear" w:color="auto" w:fill="B2A1C7" w:themeFill="accent4" w:themeFillTint="99"/>
            <w:vAlign w:val="center"/>
          </w:tcPr>
          <w:p w14:paraId="1B1F636B" w14:textId="77777777" w:rsidR="00CA559C" w:rsidRPr="00800DAB" w:rsidRDefault="00CA559C" w:rsidP="006D13E4">
            <w:pPr>
              <w:spacing w:before="60" w:after="60"/>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3120" w:type="dxa"/>
            <w:tcBorders>
              <w:left w:val="single" w:sz="6" w:space="0" w:color="FFFFFF" w:themeColor="background1"/>
            </w:tcBorders>
            <w:shd w:val="clear" w:color="auto" w:fill="B2A1C7" w:themeFill="accent4" w:themeFillTint="99"/>
            <w:vAlign w:val="center"/>
          </w:tcPr>
          <w:p w14:paraId="1E35C82E" w14:textId="77777777" w:rsidR="00CA559C" w:rsidRPr="00800DAB" w:rsidRDefault="00CA559C" w:rsidP="006D13E4">
            <w:pPr>
              <w:spacing w:before="60" w:after="60"/>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800DAB" w14:paraId="522041F2" w14:textId="77777777" w:rsidTr="0016695D">
        <w:trPr>
          <w:trHeight w:val="5444"/>
        </w:trPr>
        <w:tc>
          <w:tcPr>
            <w:tcW w:w="3685" w:type="dxa"/>
          </w:tcPr>
          <w:p w14:paraId="0045105C" w14:textId="77777777" w:rsidR="00CA559C" w:rsidRPr="005C18BA" w:rsidRDefault="00CA559C" w:rsidP="005C18BA">
            <w:pPr>
              <w:widowControl w:val="0"/>
              <w:spacing w:before="60" w:after="0" w:line="252" w:lineRule="auto"/>
              <w:rPr>
                <w:rFonts w:cs="Arial"/>
                <w:b/>
                <w:color w:val="5F497A" w:themeColor="accent4" w:themeShade="BF"/>
                <w:sz w:val="20"/>
                <w:szCs w:val="20"/>
              </w:rPr>
            </w:pPr>
            <w:r w:rsidRPr="005C18BA">
              <w:rPr>
                <w:rFonts w:cs="Arial"/>
                <w:b/>
                <w:color w:val="5F497A" w:themeColor="accent4" w:themeShade="BF"/>
                <w:sz w:val="20"/>
                <w:szCs w:val="20"/>
              </w:rPr>
              <w:t>Civics and Citizenship</w:t>
            </w:r>
          </w:p>
          <w:p w14:paraId="74915CB4" w14:textId="77777777" w:rsidR="00CA559C" w:rsidRPr="005C18BA" w:rsidRDefault="00CA559C" w:rsidP="005C18BA">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5C18BA">
              <w:rPr>
                <w:rFonts w:cs="Arial"/>
                <w:b/>
                <w:color w:val="5F497A" w:themeColor="accent4" w:themeShade="BF"/>
                <w:sz w:val="20"/>
                <w:szCs w:val="20"/>
              </w:rPr>
              <w:t>Australia’s system of government and citizenship</w:t>
            </w:r>
          </w:p>
          <w:p w14:paraId="079E69F2"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54136B"/>
                <w:sz w:val="20"/>
                <w:szCs w:val="20"/>
                <w:lang w:val="en-AU"/>
              </w:rPr>
            </w:pPr>
            <w:r w:rsidRPr="00580643">
              <w:rPr>
                <w:rFonts w:eastAsia="Calibri" w:cs="Calibri"/>
                <w:sz w:val="20"/>
                <w:szCs w:val="20"/>
                <w:lang w:val="en-AU"/>
              </w:rPr>
              <w:t xml:space="preserve">The key institutions of Australia’s democratic system of </w:t>
            </w:r>
            <w:r w:rsidRPr="00580643">
              <w:rPr>
                <w:rFonts w:eastAsia="Calibri" w:cs="Calibri"/>
                <w:sz w:val="20"/>
                <w:szCs w:val="20"/>
                <w:u w:val="single"/>
                <w:lang w:val="en-AU"/>
              </w:rPr>
              <w:t>government</w:t>
            </w:r>
            <w:r w:rsidRPr="00580643">
              <w:rPr>
                <w:rFonts w:eastAsia="Calibri" w:cs="Calibri"/>
                <w:sz w:val="20"/>
                <w:szCs w:val="20"/>
                <w:lang w:val="en-AU"/>
              </w:rPr>
              <w:t xml:space="preserve"> based on the </w:t>
            </w:r>
            <w:r w:rsidRPr="00580643">
              <w:rPr>
                <w:rFonts w:eastAsia="Calibri" w:cs="Calibri"/>
                <w:sz w:val="20"/>
                <w:szCs w:val="20"/>
                <w:u w:val="single"/>
                <w:lang w:val="en-AU"/>
              </w:rPr>
              <w:t>Westminster</w:t>
            </w:r>
            <w:r w:rsidRPr="00580643">
              <w:rPr>
                <w:rFonts w:eastAsia="Calibri" w:cs="Calibri"/>
                <w:sz w:val="20"/>
                <w:szCs w:val="20"/>
                <w:lang w:val="en-AU"/>
              </w:rPr>
              <w:t xml:space="preserve"> </w:t>
            </w:r>
            <w:r w:rsidRPr="00580643">
              <w:rPr>
                <w:rFonts w:eastAsia="Calibri" w:cs="Calibri"/>
                <w:sz w:val="20"/>
                <w:szCs w:val="20"/>
                <w:u w:val="single"/>
                <w:lang w:val="en-AU"/>
              </w:rPr>
              <w:t>system</w:t>
            </w:r>
            <w:r w:rsidRPr="00580643">
              <w:rPr>
                <w:rFonts w:eastAsia="Calibri" w:cs="Calibri"/>
                <w:sz w:val="20"/>
                <w:szCs w:val="20"/>
                <w:lang w:val="en-AU"/>
              </w:rPr>
              <w:t xml:space="preserve">, including the </w:t>
            </w:r>
            <w:r w:rsidRPr="00580643">
              <w:rPr>
                <w:rFonts w:eastAsia="Calibri" w:cs="Calibri"/>
                <w:sz w:val="20"/>
                <w:szCs w:val="20"/>
                <w:u w:val="single"/>
                <w:lang w:val="en-AU"/>
              </w:rPr>
              <w:t>monarchy</w:t>
            </w:r>
            <w:r w:rsidRPr="00580643">
              <w:rPr>
                <w:rFonts w:eastAsia="Calibri" w:cs="Calibri"/>
                <w:sz w:val="20"/>
                <w:szCs w:val="20"/>
                <w:lang w:val="en-AU"/>
              </w:rPr>
              <w:t xml:space="preserve">, </w:t>
            </w:r>
            <w:r w:rsidRPr="00580643">
              <w:rPr>
                <w:rFonts w:eastAsia="Calibri" w:cs="Calibri"/>
                <w:sz w:val="20"/>
                <w:szCs w:val="20"/>
                <w:u w:val="single"/>
                <w:lang w:val="en-AU"/>
              </w:rPr>
              <w:t>parliaments</w:t>
            </w:r>
            <w:r w:rsidRPr="00580643">
              <w:rPr>
                <w:rFonts w:eastAsia="Calibri" w:cs="Calibri"/>
                <w:sz w:val="20"/>
                <w:szCs w:val="20"/>
                <w:lang w:val="en-AU"/>
              </w:rPr>
              <w:t xml:space="preserve"> and </w:t>
            </w:r>
            <w:r w:rsidRPr="00580643">
              <w:rPr>
                <w:rFonts w:eastAsia="Calibri" w:cs="Calibri"/>
                <w:sz w:val="20"/>
                <w:szCs w:val="20"/>
                <w:u w:val="single"/>
                <w:lang w:val="en-AU"/>
              </w:rPr>
              <w:t>courts</w:t>
            </w:r>
            <w:r w:rsidRPr="00580643">
              <w:rPr>
                <w:rFonts w:eastAsia="Calibri" w:cs="Calibri"/>
                <w:sz w:val="20"/>
                <w:szCs w:val="20"/>
                <w:lang w:val="en-AU"/>
              </w:rPr>
              <w:t xml:space="preserve"> (ACHCK035)</w:t>
            </w:r>
          </w:p>
          <w:p w14:paraId="635310D9"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54136B"/>
                <w:sz w:val="20"/>
                <w:szCs w:val="20"/>
                <w:lang w:val="en-AU"/>
              </w:rPr>
            </w:pPr>
            <w:r w:rsidRPr="00580643">
              <w:rPr>
                <w:rFonts w:eastAsia="Calibri" w:cs="Calibri"/>
                <w:sz w:val="20"/>
                <w:szCs w:val="20"/>
                <w:lang w:val="en-AU"/>
              </w:rPr>
              <w:t>L, CCT, PSC, EU</w:t>
            </w:r>
          </w:p>
          <w:p w14:paraId="7A4BF839" w14:textId="113F25FB" w:rsidR="00CA559C" w:rsidRPr="00580643" w:rsidRDefault="00CA559C" w:rsidP="00621C79">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The roles and responsibilities of the </w:t>
            </w:r>
            <w:r w:rsidRPr="00580643">
              <w:rPr>
                <w:rFonts w:eastAsia="Calibri" w:cs="Calibri"/>
                <w:sz w:val="20"/>
                <w:szCs w:val="20"/>
                <w:u w:val="single"/>
                <w:lang w:val="en-AU"/>
              </w:rPr>
              <w:t>three levels of government</w:t>
            </w:r>
            <w:r w:rsidRPr="00580643">
              <w:rPr>
                <w:rFonts w:eastAsia="Calibri" w:cs="Calibri"/>
                <w:sz w:val="20"/>
                <w:szCs w:val="20"/>
                <w:lang w:val="en-AU"/>
              </w:rPr>
              <w:t>, including the shared roles and</w:t>
            </w:r>
            <w:r w:rsidR="00621C79">
              <w:rPr>
                <w:rFonts w:eastAsia="Calibri" w:cs="Calibri"/>
                <w:sz w:val="20"/>
                <w:szCs w:val="20"/>
                <w:lang w:val="en-AU"/>
              </w:rPr>
              <w:t xml:space="preserve"> </w:t>
            </w:r>
            <w:r w:rsidRPr="00580643">
              <w:rPr>
                <w:rFonts w:eastAsia="Calibri" w:cs="Calibri"/>
                <w:sz w:val="20"/>
                <w:szCs w:val="20"/>
                <w:lang w:val="en-AU"/>
              </w:rPr>
              <w:t>responsibilities within Australia’s federal system (ACHCK036)</w:t>
            </w:r>
          </w:p>
          <w:p w14:paraId="4F7EAA54" w14:textId="77777777" w:rsidR="00CA559C" w:rsidRPr="00580643" w:rsidRDefault="00CA559C" w:rsidP="006D13E4">
            <w:pP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w:t>
            </w:r>
          </w:p>
          <w:p w14:paraId="495929AA"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How </w:t>
            </w:r>
            <w:r w:rsidRPr="00580643">
              <w:rPr>
                <w:rFonts w:eastAsia="Calibri" w:cs="Calibri"/>
                <w:sz w:val="20"/>
                <w:szCs w:val="20"/>
                <w:u w:val="single"/>
                <w:lang w:val="en-AU"/>
              </w:rPr>
              <w:t>laws</w:t>
            </w:r>
            <w:r w:rsidRPr="00580643">
              <w:rPr>
                <w:rFonts w:eastAsia="Calibri" w:cs="Calibri"/>
                <w:sz w:val="20"/>
                <w:szCs w:val="20"/>
                <w:lang w:val="en-AU"/>
              </w:rPr>
              <w:t xml:space="preserve"> are initiated and passed through the federal </w:t>
            </w:r>
            <w:r w:rsidRPr="00580643">
              <w:rPr>
                <w:rFonts w:eastAsia="Calibri" w:cs="Calibri"/>
                <w:sz w:val="20"/>
                <w:szCs w:val="20"/>
                <w:u w:val="single"/>
                <w:lang w:val="en-AU"/>
              </w:rPr>
              <w:t>parliament</w:t>
            </w:r>
            <w:r w:rsidRPr="00580643">
              <w:rPr>
                <w:rFonts w:eastAsia="Calibri" w:cs="Calibri"/>
                <w:sz w:val="20"/>
                <w:szCs w:val="20"/>
                <w:lang w:val="en-AU"/>
              </w:rPr>
              <w:t xml:space="preserve"> (ACHCK037)</w:t>
            </w:r>
          </w:p>
          <w:p w14:paraId="7CA02DBB"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PSC, EU</w:t>
            </w:r>
          </w:p>
          <w:p w14:paraId="28074A02"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Who can be an Australian </w:t>
            </w:r>
            <w:r w:rsidRPr="00580643">
              <w:rPr>
                <w:rFonts w:eastAsia="Calibri" w:cs="Calibri"/>
                <w:sz w:val="20"/>
                <w:szCs w:val="20"/>
                <w:u w:val="single"/>
                <w:lang w:val="en-AU"/>
              </w:rPr>
              <w:t>citizen</w:t>
            </w:r>
            <w:r w:rsidRPr="00580643">
              <w:rPr>
                <w:rFonts w:eastAsia="Calibri" w:cs="Calibri"/>
                <w:sz w:val="20"/>
                <w:szCs w:val="20"/>
                <w:lang w:val="en-AU"/>
              </w:rPr>
              <w:t xml:space="preserve">, the formal </w:t>
            </w:r>
            <w:r w:rsidRPr="00580643">
              <w:rPr>
                <w:rFonts w:eastAsia="Calibri" w:cs="Calibri"/>
                <w:sz w:val="20"/>
                <w:szCs w:val="20"/>
                <w:u w:val="single"/>
                <w:lang w:val="en-AU"/>
              </w:rPr>
              <w:t>rights</w:t>
            </w:r>
            <w:r w:rsidRPr="00580643">
              <w:rPr>
                <w:rFonts w:eastAsia="Calibri" w:cs="Calibri"/>
                <w:sz w:val="20"/>
                <w:szCs w:val="20"/>
                <w:lang w:val="en-AU"/>
              </w:rPr>
              <w:t xml:space="preserve"> </w:t>
            </w:r>
            <w:r w:rsidRPr="00580643">
              <w:rPr>
                <w:rFonts w:eastAsia="Calibri" w:cs="Calibri"/>
                <w:sz w:val="20"/>
                <w:szCs w:val="20"/>
                <w:u w:val="single"/>
                <w:lang w:val="en-AU"/>
              </w:rPr>
              <w:t>and</w:t>
            </w:r>
            <w:r w:rsidRPr="00580643">
              <w:rPr>
                <w:rFonts w:eastAsia="Calibri" w:cs="Calibri"/>
                <w:sz w:val="20"/>
                <w:szCs w:val="20"/>
                <w:lang w:val="en-AU"/>
              </w:rPr>
              <w:t xml:space="preserve"> </w:t>
            </w:r>
            <w:r w:rsidRPr="00580643">
              <w:rPr>
                <w:rFonts w:eastAsia="Calibri" w:cs="Calibri"/>
                <w:sz w:val="20"/>
                <w:szCs w:val="20"/>
                <w:u w:val="single"/>
                <w:lang w:val="en-AU"/>
              </w:rPr>
              <w:t>responsibilities</w:t>
            </w:r>
            <w:r w:rsidRPr="00580643">
              <w:rPr>
                <w:rFonts w:eastAsia="Calibri" w:cs="Calibri"/>
                <w:sz w:val="20"/>
                <w:szCs w:val="20"/>
                <w:lang w:val="en-AU"/>
              </w:rPr>
              <w:t xml:space="preserve">, and shared values of Australian </w:t>
            </w:r>
            <w:r w:rsidRPr="00580643">
              <w:rPr>
                <w:rFonts w:eastAsia="Calibri" w:cs="Calibri"/>
                <w:sz w:val="20"/>
                <w:szCs w:val="20"/>
                <w:u w:val="single"/>
                <w:lang w:val="en-AU"/>
              </w:rPr>
              <w:t>citizenship</w:t>
            </w:r>
            <w:r w:rsidRPr="00580643">
              <w:rPr>
                <w:rFonts w:eastAsia="Calibri" w:cs="Calibri"/>
                <w:sz w:val="20"/>
                <w:szCs w:val="20"/>
                <w:lang w:val="en-AU"/>
              </w:rPr>
              <w:t xml:space="preserve"> (ACHCK038)</w:t>
            </w:r>
          </w:p>
          <w:p w14:paraId="3AAEF7EF" w14:textId="77777777" w:rsidR="00CA559C" w:rsidRPr="00580643" w:rsidRDefault="00CA559C" w:rsidP="006D13E4">
            <w:pPr>
              <w:spacing w:before="60" w:after="60" w:line="252" w:lineRule="auto"/>
              <w:contextualSpacing/>
              <w:rPr>
                <w:rFonts w:eastAsia="Calibri" w:cs="Calibri"/>
                <w:color w:val="54136B"/>
                <w:sz w:val="20"/>
                <w:szCs w:val="20"/>
                <w:lang w:val="en-AU"/>
              </w:rPr>
            </w:pPr>
            <w:r w:rsidRPr="00580643">
              <w:rPr>
                <w:rFonts w:eastAsia="Calibri" w:cs="Calibri"/>
                <w:sz w:val="20"/>
                <w:szCs w:val="20"/>
                <w:lang w:val="en-AU"/>
              </w:rPr>
              <w:t>L, CCT, PSC, EU, IU</w:t>
            </w:r>
          </w:p>
        </w:tc>
        <w:tc>
          <w:tcPr>
            <w:tcW w:w="3120" w:type="dxa"/>
          </w:tcPr>
          <w:p w14:paraId="656A510E" w14:textId="77777777" w:rsidR="00CA559C" w:rsidRPr="0016695D" w:rsidRDefault="00CA559C" w:rsidP="0016695D">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EAL/D students have culturally specific experiences and knowledge that may give them alternative perspectives about governments, laws and social groups.</w:t>
            </w:r>
          </w:p>
          <w:p w14:paraId="399F216B" w14:textId="5136144C" w:rsidR="00CA559C" w:rsidRPr="00580643" w:rsidRDefault="00CA559C" w:rsidP="0016695D">
            <w:pPr>
              <w:keepNext/>
              <w:keepLines/>
              <w:spacing w:before="60" w:after="60" w:line="252" w:lineRule="auto"/>
              <w:outlineLvl w:val="4"/>
              <w:rPr>
                <w:rFonts w:eastAsia="Cambria" w:cs="Arial"/>
                <w:sz w:val="20"/>
                <w:szCs w:val="20"/>
                <w:lang w:val="en-AU"/>
              </w:rPr>
            </w:pPr>
            <w:r w:rsidRPr="00580643">
              <w:rPr>
                <w:rFonts w:eastAsia="Cambria" w:cs="Arial"/>
                <w:sz w:val="20"/>
                <w:szCs w:val="20"/>
                <w:lang w:val="en-AU"/>
              </w:rPr>
              <w:t>Subject</w:t>
            </w:r>
            <w:r w:rsidR="000244CF">
              <w:rPr>
                <w:rFonts w:eastAsia="Cambria" w:cs="Arial"/>
                <w:sz w:val="20"/>
                <w:szCs w:val="20"/>
                <w:lang w:val="en-AU"/>
              </w:rPr>
              <w:t>-</w:t>
            </w:r>
            <w:r w:rsidRPr="00580643">
              <w:rPr>
                <w:rFonts w:eastAsia="Cambria" w:cs="Arial"/>
                <w:sz w:val="20"/>
                <w:szCs w:val="20"/>
                <w:lang w:val="en-AU"/>
              </w:rPr>
              <w:t xml:space="preserve">specific vocabulary is challenging because EAL/D </w:t>
            </w:r>
            <w:r w:rsidRPr="0016695D">
              <w:rPr>
                <w:rFonts w:eastAsia="Cambria" w:cs="Arial"/>
                <w:sz w:val="20"/>
                <w:szCs w:val="20"/>
                <w:lang w:val="en-AU"/>
              </w:rPr>
              <w:t>students</w:t>
            </w:r>
            <w:r w:rsidRPr="00580643">
              <w:rPr>
                <w:rFonts w:eastAsia="Cambria" w:cs="Arial"/>
                <w:sz w:val="20"/>
                <w:szCs w:val="20"/>
                <w:lang w:val="en-AU"/>
              </w:rPr>
              <w:t xml:space="preserve">, especially those at the Beginning or Emerging phases of </w:t>
            </w:r>
            <w:r w:rsidRPr="0016695D">
              <w:rPr>
                <w:rFonts w:eastAsia="Cambria" w:cs="Arial"/>
                <w:sz w:val="20"/>
                <w:szCs w:val="20"/>
                <w:lang w:val="en-AU"/>
              </w:rPr>
              <w:t>learning</w:t>
            </w:r>
            <w:r w:rsidRPr="00580643">
              <w:rPr>
                <w:rFonts w:eastAsia="Cambria" w:cs="Arial"/>
                <w:sz w:val="20"/>
                <w:szCs w:val="20"/>
                <w:lang w:val="en-AU"/>
              </w:rPr>
              <w:t xml:space="preserve"> English, will have had </w:t>
            </w:r>
            <w:r w:rsidRPr="0016695D">
              <w:rPr>
                <w:rFonts w:eastAsia="Cambria" w:cs="Arial"/>
                <w:sz w:val="20"/>
                <w:szCs w:val="20"/>
                <w:lang w:val="en-AU"/>
              </w:rPr>
              <w:t>limited</w:t>
            </w:r>
            <w:r w:rsidRPr="00580643">
              <w:rPr>
                <w:rFonts w:eastAsia="Cambria" w:cs="Arial"/>
                <w:sz w:val="20"/>
                <w:szCs w:val="20"/>
                <w:lang w:val="en-AU"/>
              </w:rPr>
              <w:t xml:space="preserve"> exposure to these words.</w:t>
            </w:r>
          </w:p>
          <w:p w14:paraId="16915A04" w14:textId="77777777" w:rsidR="00CA559C" w:rsidRPr="0016695D" w:rsidRDefault="00CA559C" w:rsidP="0016695D">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They also will not have had the ‘prior knowledge’ to build upon when learning new concepts, and so special attention must be paid to vocabulary development in the classroom.</w:t>
            </w:r>
          </w:p>
        </w:tc>
        <w:tc>
          <w:tcPr>
            <w:tcW w:w="3120" w:type="dxa"/>
          </w:tcPr>
          <w:p w14:paraId="61370C1D" w14:textId="77777777" w:rsidR="00CA559C" w:rsidRPr="0016695D" w:rsidRDefault="00CA559C" w:rsidP="0016695D">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 xml:space="preserve">Consider what knowledge is ‘taken-for-granted’ when teaching Australian civics and citizenship and ensure that all students have access to it. </w:t>
            </w:r>
          </w:p>
          <w:p w14:paraId="6E33387F" w14:textId="2BEE3F84" w:rsidR="00CA559C" w:rsidRPr="0016695D" w:rsidRDefault="00CA559C" w:rsidP="0016695D">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Teach subject</w:t>
            </w:r>
            <w:r w:rsidR="000244CF">
              <w:rPr>
                <w:rFonts w:eastAsia="Cambria" w:cs="Arial"/>
                <w:sz w:val="20"/>
                <w:szCs w:val="20"/>
                <w:lang w:val="en-AU"/>
              </w:rPr>
              <w:t>-</w:t>
            </w:r>
            <w:r w:rsidRPr="0016695D">
              <w:rPr>
                <w:rFonts w:eastAsia="Cambria" w:cs="Arial"/>
                <w:sz w:val="20"/>
                <w:szCs w:val="20"/>
                <w:lang w:val="en-AU"/>
              </w:rPr>
              <w:t xml:space="preserve">specific vocabulary explicitly and in context. Use real objects and illustrated semantic webs/word trees to link new vocabulary to known words. </w:t>
            </w:r>
          </w:p>
          <w:p w14:paraId="3E0B49F0" w14:textId="77777777" w:rsidR="00CA559C" w:rsidRPr="0016695D" w:rsidRDefault="00CA559C" w:rsidP="0016695D">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Use illustrated glossaries and word walls so that vocabulary can be re-visited. Provide opportunities to revisit the vocabulary many times (for example, use of labelled concrete objects, labelled wall displays of the topic under study, personal word books where students can record new words, with accompanying visuals).</w:t>
            </w:r>
          </w:p>
        </w:tc>
      </w:tr>
      <w:tr w:rsidR="00CA559C" w:rsidRPr="00800DAB" w14:paraId="48159D16" w14:textId="77777777" w:rsidTr="0016695D">
        <w:trPr>
          <w:trHeight w:val="4179"/>
        </w:trPr>
        <w:tc>
          <w:tcPr>
            <w:tcW w:w="3685" w:type="dxa"/>
          </w:tcPr>
          <w:p w14:paraId="3A8EBEE0" w14:textId="77777777" w:rsidR="00CA559C" w:rsidRPr="005C18BA" w:rsidRDefault="00CA559C" w:rsidP="005C18BA">
            <w:pPr>
              <w:widowControl w:val="0"/>
              <w:spacing w:before="60" w:after="0" w:line="252" w:lineRule="auto"/>
              <w:rPr>
                <w:rFonts w:cs="Arial"/>
                <w:b/>
                <w:color w:val="5F497A" w:themeColor="accent4" w:themeShade="BF"/>
                <w:sz w:val="20"/>
                <w:szCs w:val="20"/>
              </w:rPr>
            </w:pPr>
            <w:r w:rsidRPr="005C18BA">
              <w:rPr>
                <w:rFonts w:cs="Arial"/>
                <w:b/>
                <w:color w:val="5F497A" w:themeColor="accent4" w:themeShade="BF"/>
                <w:sz w:val="20"/>
                <w:szCs w:val="20"/>
              </w:rPr>
              <w:t>Economics and Business</w:t>
            </w:r>
          </w:p>
          <w:p w14:paraId="113D68AD" w14:textId="77777777" w:rsidR="00CA559C" w:rsidRPr="005C18BA" w:rsidRDefault="00CA559C" w:rsidP="005C18BA">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5C18BA">
              <w:rPr>
                <w:rFonts w:cs="Arial"/>
                <w:b/>
                <w:color w:val="5F497A" w:themeColor="accent4" w:themeShade="BF"/>
                <w:sz w:val="20"/>
                <w:szCs w:val="20"/>
              </w:rPr>
              <w:t>Trade-offs and impacts of consumer and financial decisions</w:t>
            </w:r>
          </w:p>
          <w:p w14:paraId="7BE56B64"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Arial"/>
                <w:sz w:val="20"/>
                <w:szCs w:val="20"/>
                <w:lang w:val="en-AU"/>
              </w:rPr>
            </w:pPr>
            <w:r w:rsidRPr="00580643">
              <w:rPr>
                <w:rFonts w:eastAsia="Calibri" w:cs="Calibri"/>
                <w:sz w:val="20"/>
                <w:szCs w:val="20"/>
                <w:u w:val="single"/>
                <w:lang w:val="en-AU"/>
              </w:rPr>
              <w:t>Choices</w:t>
            </w:r>
            <w:r w:rsidRPr="00580643">
              <w:rPr>
                <w:rFonts w:eastAsia="Arial" w:cs="Arial"/>
                <w:sz w:val="20"/>
                <w:szCs w:val="20"/>
                <w:lang w:val="en-AU"/>
              </w:rPr>
              <w:t xml:space="preserve"> about the use of </w:t>
            </w:r>
            <w:r w:rsidRPr="00580643">
              <w:rPr>
                <w:rFonts w:eastAsia="Calibri" w:cs="Calibri"/>
                <w:sz w:val="20"/>
                <w:szCs w:val="20"/>
                <w:u w:val="single"/>
                <w:lang w:val="en-AU"/>
              </w:rPr>
              <w:t>resources</w:t>
            </w:r>
            <w:r w:rsidRPr="00580643">
              <w:rPr>
                <w:rFonts w:eastAsia="Arial" w:cs="Arial"/>
                <w:sz w:val="20"/>
                <w:szCs w:val="20"/>
                <w:lang w:val="en-AU"/>
              </w:rPr>
              <w:t xml:space="preserve"> result from the imbalance of limited </w:t>
            </w:r>
            <w:r w:rsidRPr="00580643">
              <w:rPr>
                <w:rFonts w:eastAsia="Calibri" w:cs="Calibri"/>
                <w:sz w:val="20"/>
                <w:szCs w:val="20"/>
                <w:u w:val="single"/>
                <w:lang w:val="en-AU"/>
              </w:rPr>
              <w:t>resources</w:t>
            </w:r>
            <w:r w:rsidRPr="00580643">
              <w:rPr>
                <w:rFonts w:eastAsia="Arial" w:cs="Arial"/>
                <w:sz w:val="20"/>
                <w:szCs w:val="20"/>
                <w:lang w:val="en-AU"/>
              </w:rPr>
              <w:t xml:space="preserve"> and unlimited </w:t>
            </w:r>
            <w:r w:rsidRPr="00580643">
              <w:rPr>
                <w:rFonts w:eastAsia="Calibri" w:cs="Calibri"/>
                <w:sz w:val="20"/>
                <w:szCs w:val="20"/>
                <w:u w:val="single"/>
                <w:lang w:val="en-AU"/>
              </w:rPr>
              <w:t>wants</w:t>
            </w:r>
            <w:r w:rsidRPr="00580643">
              <w:rPr>
                <w:rFonts w:eastAsia="Arial" w:cs="Arial"/>
                <w:sz w:val="20"/>
                <w:szCs w:val="20"/>
                <w:lang w:val="en-AU"/>
              </w:rPr>
              <w:t xml:space="preserve"> (i.e. the concept of </w:t>
            </w:r>
            <w:r w:rsidRPr="00580643">
              <w:rPr>
                <w:rFonts w:eastAsia="Calibri" w:cs="Calibri"/>
                <w:sz w:val="20"/>
                <w:szCs w:val="20"/>
                <w:u w:val="single"/>
                <w:lang w:val="en-AU"/>
              </w:rPr>
              <w:t>scarcity</w:t>
            </w:r>
            <w:r w:rsidRPr="00580643">
              <w:rPr>
                <w:rFonts w:eastAsia="Arial" w:cs="Arial"/>
                <w:sz w:val="20"/>
                <w:szCs w:val="20"/>
                <w:lang w:val="en-AU"/>
              </w:rPr>
              <w:t>) (ACHEK009)</w:t>
            </w:r>
          </w:p>
          <w:p w14:paraId="2B55E486"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Arial"/>
                <w:color w:val="000000"/>
                <w:sz w:val="20"/>
                <w:szCs w:val="20"/>
                <w:u w:color="000000"/>
                <w:bdr w:val="nil"/>
              </w:rPr>
            </w:pPr>
            <w:r w:rsidRPr="00580643">
              <w:rPr>
                <w:rFonts w:eastAsia="Arial" w:cs="Arial"/>
                <w:color w:val="000000"/>
                <w:sz w:val="20"/>
                <w:szCs w:val="20"/>
                <w:u w:color="000000"/>
                <w:bdr w:val="nil"/>
              </w:rPr>
              <w:t>L, CCT, EU</w:t>
            </w:r>
          </w:p>
          <w:p w14:paraId="62CDD567" w14:textId="38FB7904" w:rsidR="00CA559C" w:rsidRPr="00580643" w:rsidRDefault="00CA559C" w:rsidP="006D13E4">
            <w:pPr>
              <w:pBdr>
                <w:top w:val="nil"/>
                <w:left w:val="nil"/>
                <w:bottom w:val="nil"/>
                <w:right w:val="nil"/>
                <w:between w:val="nil"/>
                <w:bar w:val="nil"/>
              </w:pBdr>
              <w:spacing w:before="60" w:after="60" w:line="252" w:lineRule="auto"/>
              <w:contextualSpacing/>
              <w:rPr>
                <w:rFonts w:eastAsia="Arial" w:cs="Arial"/>
                <w:color w:val="000000"/>
                <w:sz w:val="20"/>
                <w:szCs w:val="20"/>
                <w:u w:color="000000"/>
                <w:bdr w:val="nil"/>
              </w:rPr>
            </w:pPr>
            <w:r w:rsidRPr="00580643">
              <w:rPr>
                <w:rFonts w:eastAsia="Arial" w:cs="Arial"/>
                <w:sz w:val="20"/>
                <w:szCs w:val="20"/>
                <w:lang w:val="en-AU"/>
              </w:rPr>
              <w:t xml:space="preserve">Decisions about the alternative use of </w:t>
            </w:r>
            <w:r w:rsidRPr="00580643">
              <w:rPr>
                <w:rFonts w:eastAsia="Calibri" w:cs="Calibri"/>
                <w:sz w:val="20"/>
                <w:szCs w:val="20"/>
                <w:u w:val="single"/>
                <w:lang w:val="en-AU"/>
              </w:rPr>
              <w:t>resources</w:t>
            </w:r>
            <w:r w:rsidRPr="00580643">
              <w:rPr>
                <w:rFonts w:eastAsia="Arial" w:cs="Arial"/>
                <w:sz w:val="20"/>
                <w:szCs w:val="20"/>
                <w:lang w:val="en-AU"/>
              </w:rPr>
              <w:t xml:space="preserve"> result in the need to consider </w:t>
            </w:r>
            <w:r w:rsidRPr="00580643">
              <w:rPr>
                <w:rFonts w:eastAsia="Calibri" w:cs="Calibri"/>
                <w:sz w:val="20"/>
                <w:szCs w:val="20"/>
                <w:u w:val="single"/>
                <w:lang w:val="en-AU"/>
              </w:rPr>
              <w:t>trade</w:t>
            </w:r>
            <w:r w:rsidRPr="00580643">
              <w:rPr>
                <w:rFonts w:eastAsia="Arial" w:cs="Arial"/>
                <w:sz w:val="20"/>
                <w:szCs w:val="20"/>
                <w:u w:val="single"/>
                <w:lang w:val="en-AU"/>
              </w:rPr>
              <w:t>-</w:t>
            </w:r>
            <w:r w:rsidRPr="00580643">
              <w:rPr>
                <w:rFonts w:eastAsia="Calibri" w:cs="Calibri"/>
                <w:sz w:val="20"/>
                <w:szCs w:val="20"/>
                <w:u w:val="single"/>
                <w:lang w:val="en-AU"/>
              </w:rPr>
              <w:t>offs</w:t>
            </w:r>
            <w:r w:rsidR="00621C79" w:rsidRPr="00621C79">
              <w:rPr>
                <w:rFonts w:eastAsia="Calibri" w:cs="Calibri"/>
                <w:sz w:val="20"/>
                <w:szCs w:val="20"/>
                <w:lang w:val="en-AU"/>
              </w:rPr>
              <w:t xml:space="preserve"> </w:t>
            </w:r>
            <w:r w:rsidRPr="00580643">
              <w:rPr>
                <w:rFonts w:eastAsia="Arial" w:cs="Arial"/>
                <w:color w:val="000000"/>
                <w:sz w:val="20"/>
                <w:szCs w:val="20"/>
                <w:u w:color="000000"/>
                <w:bdr w:val="nil"/>
              </w:rPr>
              <w:t>(e.g. using the land to grow crops or to graze cattle) (ACHEK009)</w:t>
            </w:r>
          </w:p>
          <w:p w14:paraId="0D80C77C"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Arial"/>
                <w:color w:val="000000"/>
                <w:sz w:val="20"/>
                <w:szCs w:val="20"/>
                <w:u w:color="000000"/>
                <w:bdr w:val="nil"/>
              </w:rPr>
            </w:pPr>
            <w:r w:rsidRPr="00580643">
              <w:rPr>
                <w:rFonts w:eastAsia="Arial" w:cs="Arial"/>
                <w:color w:val="000000"/>
                <w:sz w:val="20"/>
                <w:szCs w:val="20"/>
                <w:u w:color="000000"/>
                <w:bdr w:val="nil"/>
              </w:rPr>
              <w:t>L, CCT, EU</w:t>
            </w:r>
          </w:p>
          <w:p w14:paraId="3E10460E" w14:textId="17C5FA19" w:rsidR="00CA559C" w:rsidRPr="00580643" w:rsidRDefault="00CA559C" w:rsidP="006D13E4">
            <w:pPr>
              <w:pBdr>
                <w:top w:val="nil"/>
                <w:left w:val="nil"/>
                <w:bottom w:val="nil"/>
                <w:right w:val="nil"/>
                <w:between w:val="nil"/>
                <w:bar w:val="nil"/>
              </w:pBdr>
              <w:spacing w:before="60" w:after="60" w:line="252" w:lineRule="auto"/>
              <w:contextualSpacing/>
              <w:rPr>
                <w:rFonts w:eastAsia="Arial" w:cs="Arial"/>
                <w:sz w:val="20"/>
                <w:szCs w:val="20"/>
                <w:lang w:val="en-AU"/>
              </w:rPr>
            </w:pPr>
            <w:r w:rsidRPr="00580643">
              <w:rPr>
                <w:rFonts w:eastAsia="Calibri" w:cs="Times New Roman"/>
                <w:sz w:val="20"/>
                <w:szCs w:val="20"/>
                <w:lang w:val="en-AU"/>
              </w:rPr>
              <w:t xml:space="preserve">The impact </w:t>
            </w:r>
            <w:r w:rsidRPr="00580643">
              <w:rPr>
                <w:rFonts w:eastAsia="Calibri" w:cs="Calibri"/>
                <w:sz w:val="20"/>
                <w:szCs w:val="20"/>
                <w:u w:val="single"/>
                <w:lang w:val="en-AU"/>
              </w:rPr>
              <w:t>consumer</w:t>
            </w:r>
            <w:r w:rsidRPr="00580643">
              <w:rPr>
                <w:rFonts w:eastAsia="Calibri" w:cs="Times New Roman"/>
                <w:sz w:val="20"/>
                <w:szCs w:val="20"/>
                <w:lang w:val="en-AU"/>
              </w:rPr>
              <w:t xml:space="preserve"> purchasing decisions can have on a family, the broader </w:t>
            </w:r>
            <w:r w:rsidRPr="00580643">
              <w:rPr>
                <w:rFonts w:eastAsia="Calibri" w:cs="Times New Roman"/>
                <w:sz w:val="20"/>
                <w:szCs w:val="20"/>
                <w:u w:val="single"/>
                <w:lang w:val="en-AU"/>
              </w:rPr>
              <w:t>community</w:t>
            </w:r>
            <w:r w:rsidR="00621C79" w:rsidRPr="00621C79">
              <w:rPr>
                <w:rFonts w:eastAsia="Calibri" w:cs="Times New Roman"/>
                <w:sz w:val="20"/>
                <w:szCs w:val="20"/>
                <w:lang w:val="en-AU"/>
              </w:rPr>
              <w:t xml:space="preserve"> </w:t>
            </w:r>
            <w:r w:rsidRPr="00580643">
              <w:rPr>
                <w:rFonts w:eastAsia="Calibri" w:cs="Times New Roman"/>
                <w:sz w:val="20"/>
                <w:szCs w:val="20"/>
                <w:lang w:val="en-AU"/>
              </w:rPr>
              <w:t xml:space="preserve">(e.g. purchasing from the local growers’ market or a supermarket chain) and the </w:t>
            </w:r>
            <w:r w:rsidRPr="00580643">
              <w:rPr>
                <w:rFonts w:eastAsia="Calibri" w:cs="Calibri"/>
                <w:sz w:val="20"/>
                <w:szCs w:val="20"/>
                <w:u w:val="single"/>
                <w:lang w:val="en-AU"/>
              </w:rPr>
              <w:t>environment</w:t>
            </w:r>
            <w:r w:rsidRPr="00580643">
              <w:rPr>
                <w:rFonts w:eastAsia="Calibri" w:cs="Times New Roman"/>
                <w:sz w:val="20"/>
                <w:szCs w:val="20"/>
                <w:lang w:val="en-AU"/>
              </w:rPr>
              <w:t xml:space="preserve"> (e.g. pollution, waste) (ACHEK010)</w:t>
            </w:r>
          </w:p>
          <w:p w14:paraId="115C4DF9"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Arial"/>
                <w:color w:val="000000"/>
                <w:sz w:val="20"/>
                <w:szCs w:val="20"/>
                <w:u w:color="000000"/>
                <w:bdr w:val="nil"/>
              </w:rPr>
            </w:pPr>
            <w:r w:rsidRPr="00580643">
              <w:rPr>
                <w:rFonts w:eastAsia="Arial" w:cs="Arial"/>
                <w:color w:val="000000"/>
                <w:sz w:val="20"/>
                <w:szCs w:val="20"/>
                <w:u w:color="000000"/>
                <w:bdr w:val="nil"/>
              </w:rPr>
              <w:t>L, N, CCT, PSC, EU</w:t>
            </w:r>
          </w:p>
        </w:tc>
        <w:tc>
          <w:tcPr>
            <w:tcW w:w="3120" w:type="dxa"/>
          </w:tcPr>
          <w:p w14:paraId="1D27F67E" w14:textId="77777777" w:rsidR="00CA559C" w:rsidRPr="0016695D" w:rsidRDefault="00CA559C" w:rsidP="0016695D">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Students from different cultures will have different perspectives as to the importance and use of different resources and what is a want and what is a need. For example, the perspectives of students from first world and third world countries may differ because a particular resource that is readily available in one country may be very scarce in another country.</w:t>
            </w:r>
          </w:p>
          <w:p w14:paraId="15A004EF" w14:textId="77777777" w:rsidR="00CA559C" w:rsidRPr="0016695D" w:rsidRDefault="00CA559C" w:rsidP="0016695D">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EAL/D students, particularly Aboriginal and Torres Strait Islander students, may bring alternative perspectives to the use and treatment of the environment and animals.</w:t>
            </w:r>
          </w:p>
        </w:tc>
        <w:tc>
          <w:tcPr>
            <w:tcW w:w="3120" w:type="dxa"/>
          </w:tcPr>
          <w:p w14:paraId="36E9F2D5" w14:textId="77777777" w:rsidR="00CA559C" w:rsidRPr="0016695D" w:rsidRDefault="00CA559C" w:rsidP="0016695D">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Find out what EAL/D students already know and do not assume background knowledge when discussing these topics. Also exercise sensitivity when discussing these concepts. Differences should be noted but not seen as deficient. It is important that these perspectives are treated with respect and that alternative explanations are not dealt with in a tokenistic or native way. Allow students to retain their cultural beliefs while teaching them.</w:t>
            </w:r>
          </w:p>
        </w:tc>
      </w:tr>
      <w:tr w:rsidR="00CA559C" w:rsidRPr="00800DAB" w14:paraId="39592516" w14:textId="77777777" w:rsidTr="0016695D">
        <w:tc>
          <w:tcPr>
            <w:tcW w:w="3685" w:type="dxa"/>
          </w:tcPr>
          <w:p w14:paraId="00382851" w14:textId="77777777" w:rsidR="00CA559C" w:rsidRPr="00580643" w:rsidRDefault="00CA559C" w:rsidP="00621C79">
            <w:pPr>
              <w:keepNext/>
              <w:keepLines/>
              <w:pBdr>
                <w:top w:val="nil"/>
                <w:left w:val="nil"/>
                <w:bottom w:val="nil"/>
                <w:right w:val="nil"/>
                <w:between w:val="nil"/>
                <w:bar w:val="nil"/>
              </w:pBdr>
              <w:spacing w:before="60" w:after="0" w:line="252" w:lineRule="auto"/>
              <w:outlineLvl w:val="4"/>
              <w:rPr>
                <w:rFonts w:eastAsia="Arial" w:cs="Arial"/>
                <w:sz w:val="20"/>
                <w:szCs w:val="20"/>
                <w:lang w:val="en-AU"/>
              </w:rPr>
            </w:pPr>
            <w:r w:rsidRPr="00580643">
              <w:rPr>
                <w:rFonts w:eastAsia="Calibri" w:cs="Calibri"/>
                <w:sz w:val="20"/>
                <w:szCs w:val="20"/>
                <w:u w:val="single"/>
                <w:lang w:val="en-AU"/>
              </w:rPr>
              <w:t>Businesses</w:t>
            </w:r>
            <w:r w:rsidRPr="00580643">
              <w:rPr>
                <w:rFonts w:eastAsia="Arial" w:cs="Arial"/>
                <w:sz w:val="20"/>
                <w:szCs w:val="20"/>
                <w:lang w:val="en-AU"/>
              </w:rPr>
              <w:t xml:space="preserve"> </w:t>
            </w:r>
            <w:r w:rsidRPr="00621C79">
              <w:rPr>
                <w:rFonts w:eastAsia="Cambria" w:cs="Arial"/>
                <w:sz w:val="20"/>
                <w:szCs w:val="20"/>
                <w:lang w:val="en-AU"/>
              </w:rPr>
              <w:t>provide</w:t>
            </w:r>
            <w:r w:rsidRPr="00580643">
              <w:rPr>
                <w:rFonts w:eastAsia="Arial" w:cs="Arial"/>
                <w:sz w:val="20"/>
                <w:szCs w:val="20"/>
                <w:lang w:val="en-AU"/>
              </w:rPr>
              <w:t xml:space="preserve"> </w:t>
            </w:r>
            <w:r w:rsidRPr="00580643">
              <w:rPr>
                <w:rFonts w:eastAsia="Calibri" w:cs="Calibri"/>
                <w:sz w:val="20"/>
                <w:szCs w:val="20"/>
                <w:u w:val="single"/>
                <w:lang w:val="en-AU"/>
              </w:rPr>
              <w:t>goods</w:t>
            </w:r>
            <w:r w:rsidRPr="00580643">
              <w:rPr>
                <w:rFonts w:eastAsia="Arial" w:cs="Arial"/>
                <w:sz w:val="20"/>
                <w:szCs w:val="20"/>
                <w:lang w:val="en-AU"/>
              </w:rPr>
              <w:t xml:space="preserve"> and </w:t>
            </w:r>
            <w:r w:rsidRPr="00580643">
              <w:rPr>
                <w:rFonts w:eastAsia="Calibri" w:cs="Calibri"/>
                <w:sz w:val="20"/>
                <w:szCs w:val="20"/>
                <w:u w:val="single"/>
                <w:lang w:val="en-AU"/>
              </w:rPr>
              <w:t>services</w:t>
            </w:r>
            <w:r w:rsidRPr="00580643">
              <w:rPr>
                <w:rFonts w:eastAsia="Arial" w:cs="Arial"/>
                <w:sz w:val="20"/>
                <w:szCs w:val="20"/>
                <w:lang w:val="en-AU"/>
              </w:rPr>
              <w:t xml:space="preserve"> in different ways (e.g. shopping centres, local markets, online stores, small independent stores, remote community stores) to earn </w:t>
            </w:r>
            <w:r w:rsidRPr="00580643">
              <w:rPr>
                <w:rFonts w:eastAsia="Calibri" w:cs="Calibri"/>
                <w:sz w:val="20"/>
                <w:szCs w:val="20"/>
                <w:u w:val="single"/>
                <w:lang w:val="en-AU"/>
              </w:rPr>
              <w:t>revenue</w:t>
            </w:r>
            <w:r w:rsidRPr="00580643">
              <w:rPr>
                <w:rFonts w:eastAsia="Arial" w:cs="Arial"/>
                <w:sz w:val="20"/>
                <w:szCs w:val="20"/>
                <w:lang w:val="en-AU"/>
              </w:rPr>
              <w:t xml:space="preserve"> (ACHEK011)</w:t>
            </w:r>
          </w:p>
          <w:p w14:paraId="056F5E4E"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Arial"/>
                <w:color w:val="000000"/>
                <w:sz w:val="20"/>
                <w:szCs w:val="20"/>
                <w:u w:color="000000"/>
                <w:bdr w:val="nil"/>
              </w:rPr>
            </w:pPr>
            <w:r w:rsidRPr="00580643">
              <w:rPr>
                <w:rFonts w:eastAsia="Arial" w:cs="Arial"/>
                <w:color w:val="000000"/>
                <w:sz w:val="20"/>
                <w:szCs w:val="20"/>
                <w:u w:color="000000"/>
                <w:bdr w:val="nil"/>
              </w:rPr>
              <w:t>L, CCT, EU</w:t>
            </w:r>
          </w:p>
        </w:tc>
        <w:tc>
          <w:tcPr>
            <w:tcW w:w="3120" w:type="dxa"/>
          </w:tcPr>
          <w:p w14:paraId="1C8196A1" w14:textId="77777777" w:rsidR="00CA559C" w:rsidRPr="00580643" w:rsidRDefault="00CA559C" w:rsidP="006D13E4">
            <w:pPr>
              <w:keepNext/>
              <w:keepLines/>
              <w:spacing w:before="60" w:after="60" w:line="252" w:lineRule="auto"/>
              <w:outlineLvl w:val="4"/>
              <w:rPr>
                <w:rFonts w:eastAsia="Cambria" w:cs="Arial"/>
                <w:sz w:val="20"/>
                <w:szCs w:val="20"/>
                <w:lang w:val="en-AU"/>
              </w:rPr>
            </w:pPr>
            <w:r w:rsidRPr="00580643">
              <w:rPr>
                <w:rFonts w:eastAsia="Cambria" w:cs="Arial"/>
                <w:sz w:val="20"/>
                <w:szCs w:val="20"/>
                <w:lang w:val="en-AU"/>
              </w:rPr>
              <w:t xml:space="preserve">Many ways of understanding the world around us that are taken for granted in Australian classrooms, and that are assumed knowledge in the curriculum, are not universal understandings. </w:t>
            </w:r>
          </w:p>
          <w:p w14:paraId="327C5A7E" w14:textId="77777777" w:rsidR="00CA559C" w:rsidRPr="00580643" w:rsidRDefault="00CA559C" w:rsidP="006D13E4">
            <w:pPr>
              <w:keepNext/>
              <w:keepLines/>
              <w:spacing w:before="60" w:after="60" w:line="252" w:lineRule="auto"/>
              <w:outlineLvl w:val="4"/>
              <w:rPr>
                <w:rFonts w:eastAsia="Cambria" w:cs="Arial"/>
                <w:sz w:val="20"/>
                <w:szCs w:val="20"/>
                <w:lang w:val="en-AU"/>
              </w:rPr>
            </w:pPr>
            <w:r w:rsidRPr="00580643">
              <w:rPr>
                <w:rFonts w:eastAsia="Cambria" w:cs="Arial"/>
                <w:sz w:val="20"/>
                <w:szCs w:val="20"/>
                <w:lang w:val="en-AU"/>
              </w:rPr>
              <w:t>For example, consumerism may have had a lesser impact on the lives of people in other countries or in remote regions of Australia than those in urban communities in Australia.</w:t>
            </w:r>
          </w:p>
        </w:tc>
        <w:tc>
          <w:tcPr>
            <w:tcW w:w="3120" w:type="dxa"/>
          </w:tcPr>
          <w:p w14:paraId="67A869AD" w14:textId="77777777" w:rsidR="00CA559C" w:rsidRPr="00580643" w:rsidRDefault="00CA559C" w:rsidP="006D13E4">
            <w:pPr>
              <w:keepNext/>
              <w:keepLines/>
              <w:spacing w:before="60" w:after="60" w:line="252" w:lineRule="auto"/>
              <w:outlineLvl w:val="4"/>
              <w:rPr>
                <w:rFonts w:eastAsia="Cambria" w:cs="Arial"/>
                <w:sz w:val="20"/>
                <w:szCs w:val="20"/>
                <w:lang w:val="en-AU"/>
              </w:rPr>
            </w:pPr>
            <w:r w:rsidRPr="00580643">
              <w:rPr>
                <w:rFonts w:eastAsia="Cambria" w:cs="Arial"/>
                <w:sz w:val="20"/>
                <w:szCs w:val="20"/>
                <w:lang w:val="en-AU"/>
              </w:rPr>
              <w:t>Make active use of the cultural resources of EAL/D students when exploring science topics and acknowledge that ‘daily lives’ are different in every household and every country.</w:t>
            </w:r>
          </w:p>
          <w:p w14:paraId="4DB1CED8" w14:textId="77777777" w:rsidR="00CA559C" w:rsidRPr="00580643" w:rsidRDefault="00CA559C" w:rsidP="006D13E4">
            <w:pPr>
              <w:keepNext/>
              <w:keepLines/>
              <w:spacing w:before="60" w:after="60" w:line="252" w:lineRule="auto"/>
              <w:outlineLvl w:val="4"/>
              <w:rPr>
                <w:rFonts w:eastAsia="Cambria" w:cs="Arial"/>
                <w:sz w:val="20"/>
                <w:szCs w:val="20"/>
                <w:lang w:val="en-AU"/>
              </w:rPr>
            </w:pPr>
            <w:r w:rsidRPr="00580643">
              <w:rPr>
                <w:rFonts w:eastAsia="Cambria" w:cs="Arial"/>
                <w:sz w:val="20"/>
                <w:szCs w:val="20"/>
                <w:lang w:val="en-AU"/>
              </w:rPr>
              <w:t>Learning about the different expectations and experiences of the EAL/D students in the classroom will help to close knowledge gaps for the entire class.</w:t>
            </w:r>
          </w:p>
        </w:tc>
      </w:tr>
      <w:tr w:rsidR="00CA559C" w:rsidRPr="00800DAB" w14:paraId="7F5D8E7B" w14:textId="77777777" w:rsidTr="0016695D">
        <w:trPr>
          <w:trHeight w:val="7227"/>
        </w:trPr>
        <w:tc>
          <w:tcPr>
            <w:tcW w:w="3685" w:type="dxa"/>
          </w:tcPr>
          <w:p w14:paraId="2BF0970F" w14:textId="77777777" w:rsidR="00CA559C" w:rsidRPr="005C18BA" w:rsidRDefault="00CA559C" w:rsidP="005C18BA">
            <w:pPr>
              <w:widowControl w:val="0"/>
              <w:spacing w:before="60" w:after="0" w:line="252" w:lineRule="auto"/>
              <w:rPr>
                <w:rFonts w:cs="Arial"/>
                <w:b/>
                <w:color w:val="5F497A" w:themeColor="accent4" w:themeShade="BF"/>
                <w:sz w:val="20"/>
                <w:szCs w:val="20"/>
              </w:rPr>
            </w:pPr>
            <w:r w:rsidRPr="005C18BA">
              <w:rPr>
                <w:rFonts w:cs="Arial"/>
                <w:b/>
                <w:color w:val="5F497A" w:themeColor="accent4" w:themeShade="BF"/>
                <w:sz w:val="20"/>
                <w:szCs w:val="20"/>
              </w:rPr>
              <w:t>Geography</w:t>
            </w:r>
          </w:p>
          <w:p w14:paraId="47DFDAAA" w14:textId="77777777" w:rsidR="00CA559C" w:rsidRPr="005C18BA" w:rsidRDefault="00CA559C" w:rsidP="005C18BA">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5C18BA">
              <w:rPr>
                <w:rFonts w:cs="Arial"/>
                <w:b/>
                <w:color w:val="5F497A" w:themeColor="accent4" w:themeShade="BF"/>
                <w:sz w:val="20"/>
                <w:szCs w:val="20"/>
              </w:rPr>
              <w:t>A diverse and connected world</w:t>
            </w:r>
          </w:p>
          <w:p w14:paraId="71D478C8"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The location of the major countries of the Asia </w:t>
            </w:r>
            <w:r w:rsidRPr="00580643">
              <w:rPr>
                <w:rFonts w:eastAsia="Calibri" w:cs="Calibri"/>
                <w:sz w:val="20"/>
                <w:szCs w:val="20"/>
                <w:u w:val="single"/>
                <w:lang w:val="en-AU"/>
              </w:rPr>
              <w:t>region</w:t>
            </w:r>
            <w:r w:rsidRPr="00580643">
              <w:rPr>
                <w:rFonts w:eastAsia="Calibri" w:cs="Calibri"/>
                <w:sz w:val="20"/>
                <w:szCs w:val="20"/>
                <w:lang w:val="en-AU"/>
              </w:rPr>
              <w:t xml:space="preserve"> in relation to Australia and the </w:t>
            </w:r>
            <w:r w:rsidRPr="00580643">
              <w:rPr>
                <w:rFonts w:eastAsia="Calibri" w:cs="Calibri"/>
                <w:sz w:val="20"/>
                <w:szCs w:val="20"/>
                <w:u w:val="single"/>
                <w:lang w:val="en-AU"/>
              </w:rPr>
              <w:t>geographical diversity</w:t>
            </w:r>
            <w:r w:rsidRPr="00580643">
              <w:rPr>
                <w:rFonts w:eastAsia="Calibri" w:cs="Calibri"/>
                <w:sz w:val="20"/>
                <w:szCs w:val="20"/>
                <w:lang w:val="en-AU"/>
              </w:rPr>
              <w:t xml:space="preserve"> within the </w:t>
            </w:r>
            <w:r w:rsidRPr="00580643">
              <w:rPr>
                <w:rFonts w:eastAsia="Calibri" w:cs="Calibri"/>
                <w:sz w:val="20"/>
                <w:szCs w:val="20"/>
                <w:u w:val="single"/>
                <w:lang w:val="en-AU"/>
              </w:rPr>
              <w:t>region</w:t>
            </w:r>
            <w:r w:rsidRPr="00580643">
              <w:rPr>
                <w:rFonts w:eastAsia="Calibri" w:cs="Calibri"/>
                <w:sz w:val="20"/>
                <w:szCs w:val="20"/>
                <w:lang w:val="en-AU"/>
              </w:rPr>
              <w:t xml:space="preserve"> (ACHGK031)</w:t>
            </w:r>
          </w:p>
          <w:p w14:paraId="7F2A865D"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Calibri"/>
                <w:sz w:val="20"/>
                <w:szCs w:val="20"/>
                <w:lang w:val="en-AU"/>
              </w:rPr>
            </w:pPr>
            <w:r w:rsidRPr="00580643">
              <w:rPr>
                <w:rFonts w:eastAsia="Calibri" w:cs="Calibri"/>
                <w:sz w:val="20"/>
                <w:szCs w:val="20"/>
                <w:lang w:val="en-AU"/>
              </w:rPr>
              <w:t>L, N, CCT</w:t>
            </w:r>
          </w:p>
          <w:p w14:paraId="1D71ABC7"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Calibri"/>
                <w:sz w:val="20"/>
                <w:szCs w:val="20"/>
                <w:lang w:val="en-AU"/>
              </w:rPr>
            </w:pPr>
            <w:r w:rsidRPr="00580643">
              <w:rPr>
                <w:rFonts w:eastAsia="Calibri" w:cs="Calibri"/>
                <w:sz w:val="20"/>
                <w:szCs w:val="20"/>
                <w:lang w:val="en-AU"/>
              </w:rPr>
              <w:t>Differences in the economic characteristics (e.g. per capita income, energy consumption), demographic characteristics (e.g. population size, density) and social characteristics (e.g. life expectancy, education) of a selection of countries across the world (ACHGK032)</w:t>
            </w:r>
          </w:p>
          <w:p w14:paraId="2CD7ACDD"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Calibri"/>
                <w:sz w:val="20"/>
                <w:szCs w:val="20"/>
                <w:lang w:val="en-AU"/>
              </w:rPr>
            </w:pPr>
            <w:r w:rsidRPr="00580643">
              <w:rPr>
                <w:rFonts w:eastAsia="Calibri" w:cs="Calibri"/>
                <w:sz w:val="20"/>
                <w:szCs w:val="20"/>
                <w:lang w:val="en-AU"/>
              </w:rPr>
              <w:t>L, N, CCT, IU</w:t>
            </w:r>
          </w:p>
          <w:p w14:paraId="690F5D45"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Calibri"/>
                <w:sz w:val="20"/>
                <w:szCs w:val="20"/>
                <w:lang w:val="en-AU"/>
              </w:rPr>
            </w:pPr>
            <w:r w:rsidRPr="00580643">
              <w:rPr>
                <w:rFonts w:eastAsia="Calibri" w:cs="Calibri"/>
                <w:sz w:val="20"/>
                <w:szCs w:val="20"/>
                <w:lang w:val="en-AU"/>
              </w:rPr>
              <w:t xml:space="preserve">The world’s cultural diversity, including that of its indigenous peoples who live in different </w:t>
            </w:r>
            <w:r w:rsidRPr="00580643">
              <w:rPr>
                <w:rFonts w:eastAsia="Calibri" w:cs="Calibri"/>
                <w:sz w:val="20"/>
                <w:szCs w:val="20"/>
                <w:u w:val="single"/>
                <w:lang w:val="en-AU"/>
              </w:rPr>
              <w:t>regions</w:t>
            </w:r>
            <w:r w:rsidRPr="00580643">
              <w:rPr>
                <w:rFonts w:eastAsia="Calibri" w:cs="Calibri"/>
                <w:sz w:val="20"/>
                <w:szCs w:val="20"/>
                <w:lang w:val="en-AU"/>
              </w:rPr>
              <w:t xml:space="preserve"> in the world, such as the Maori of Aotearoa (New Zealand), and the Orang Asli of Malaysia and Indonesia (ACHGK033)</w:t>
            </w:r>
          </w:p>
          <w:p w14:paraId="0D7A08BF"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Calibri"/>
                <w:sz w:val="20"/>
                <w:szCs w:val="20"/>
                <w:lang w:val="en-AU"/>
              </w:rPr>
            </w:pPr>
            <w:r w:rsidRPr="00580643">
              <w:rPr>
                <w:rFonts w:eastAsia="Calibri" w:cs="Calibri"/>
                <w:sz w:val="20"/>
                <w:szCs w:val="20"/>
                <w:lang w:val="en-AU"/>
              </w:rPr>
              <w:t>L, CCT, IU</w:t>
            </w:r>
          </w:p>
          <w:p w14:paraId="1DAE3159"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Calibri"/>
                <w:sz w:val="20"/>
                <w:szCs w:val="20"/>
                <w:lang w:val="en-AU"/>
              </w:rPr>
            </w:pPr>
            <w:r w:rsidRPr="00580643">
              <w:rPr>
                <w:rFonts w:eastAsia="Calibri" w:cs="Calibri"/>
                <w:sz w:val="20"/>
                <w:szCs w:val="20"/>
                <w:lang w:val="en-AU"/>
              </w:rPr>
              <w:t xml:space="preserve">Australia’s </w:t>
            </w:r>
            <w:r w:rsidRPr="00580643">
              <w:rPr>
                <w:rFonts w:eastAsia="Calibri" w:cs="Calibri"/>
                <w:sz w:val="20"/>
                <w:szCs w:val="20"/>
                <w:u w:val="single"/>
                <w:lang w:val="en-AU"/>
              </w:rPr>
              <w:t>connections</w:t>
            </w:r>
            <w:r w:rsidRPr="00580643">
              <w:rPr>
                <w:rFonts w:eastAsia="Calibri" w:cs="Calibri"/>
                <w:sz w:val="20"/>
                <w:szCs w:val="20"/>
                <w:lang w:val="en-AU"/>
              </w:rPr>
              <w:t xml:space="preserve"> with countries (e.g. </w:t>
            </w:r>
            <w:r w:rsidRPr="00580643">
              <w:rPr>
                <w:rFonts w:eastAsia="Calibri" w:cs="Calibri"/>
                <w:sz w:val="20"/>
                <w:szCs w:val="20"/>
                <w:u w:val="single"/>
                <w:lang w:val="en-AU"/>
              </w:rPr>
              <w:t>trade</w:t>
            </w:r>
            <w:r w:rsidRPr="00580643">
              <w:rPr>
                <w:rFonts w:eastAsia="Calibri" w:cs="Calibri"/>
                <w:sz w:val="20"/>
                <w:szCs w:val="20"/>
                <w:lang w:val="en-AU"/>
              </w:rPr>
              <w:t xml:space="preserve">, migration, tourism, aid, education, defence, sport) and how these </w:t>
            </w:r>
            <w:r w:rsidRPr="00580643">
              <w:rPr>
                <w:rFonts w:eastAsia="Calibri" w:cs="Calibri"/>
                <w:sz w:val="20"/>
                <w:szCs w:val="20"/>
                <w:u w:val="single"/>
                <w:lang w:val="en-AU"/>
              </w:rPr>
              <w:t>connections</w:t>
            </w:r>
            <w:r w:rsidRPr="00580643">
              <w:rPr>
                <w:rFonts w:eastAsia="Calibri" w:cs="Calibri"/>
                <w:sz w:val="20"/>
                <w:szCs w:val="20"/>
                <w:lang w:val="en-AU"/>
              </w:rPr>
              <w:t xml:space="preserve"> </w:t>
            </w:r>
            <w:r w:rsidRPr="00580643">
              <w:rPr>
                <w:rFonts w:eastAsia="Calibri" w:cs="Calibri"/>
                <w:sz w:val="20"/>
                <w:szCs w:val="20"/>
                <w:u w:val="single"/>
                <w:lang w:val="en-AU"/>
              </w:rPr>
              <w:t>change</w:t>
            </w:r>
            <w:r w:rsidRPr="00580643">
              <w:rPr>
                <w:rFonts w:eastAsia="Calibri" w:cs="Calibri"/>
                <w:sz w:val="20"/>
                <w:szCs w:val="20"/>
                <w:lang w:val="en-AU"/>
              </w:rPr>
              <w:t xml:space="preserve"> people and </w:t>
            </w:r>
            <w:r w:rsidRPr="00580643">
              <w:rPr>
                <w:rFonts w:eastAsia="Calibri" w:cs="Calibri"/>
                <w:sz w:val="20"/>
                <w:szCs w:val="20"/>
                <w:u w:val="single"/>
                <w:lang w:val="en-AU"/>
              </w:rPr>
              <w:t>places</w:t>
            </w:r>
            <w:r w:rsidRPr="00580643">
              <w:rPr>
                <w:rFonts w:eastAsia="Calibri" w:cs="Calibri"/>
                <w:sz w:val="20"/>
                <w:szCs w:val="20"/>
                <w:lang w:val="en-AU"/>
              </w:rPr>
              <w:t xml:space="preserve"> (ACHGK034;ACHGK035)</w:t>
            </w:r>
          </w:p>
          <w:p w14:paraId="3EA7F262"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Arial" w:cs="Calibri"/>
                <w:sz w:val="20"/>
                <w:szCs w:val="20"/>
                <w:lang w:val="en-AU"/>
              </w:rPr>
            </w:pPr>
            <w:r w:rsidRPr="00580643">
              <w:rPr>
                <w:rFonts w:eastAsia="Calibri" w:cs="Calibri"/>
                <w:sz w:val="20"/>
                <w:szCs w:val="20"/>
                <w:lang w:val="en-AU"/>
              </w:rPr>
              <w:t>L, CCT, IU</w:t>
            </w:r>
          </w:p>
        </w:tc>
        <w:tc>
          <w:tcPr>
            <w:tcW w:w="3120" w:type="dxa"/>
          </w:tcPr>
          <w:p w14:paraId="4C0A6547" w14:textId="77777777" w:rsidR="00CA559C" w:rsidRPr="0016695D" w:rsidRDefault="00CA559C" w:rsidP="0016695D">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EAL/D students may bring developed knowledge about elements of this to the classroom, especially if they are from the countries that are the subject of study.</w:t>
            </w:r>
          </w:p>
          <w:p w14:paraId="45DC402A" w14:textId="77777777" w:rsidR="00CA559C" w:rsidRPr="0016695D" w:rsidRDefault="00CA559C" w:rsidP="0016695D">
            <w:pPr>
              <w:keepNext/>
              <w:keepLines/>
              <w:spacing w:before="60" w:after="60" w:line="252" w:lineRule="auto"/>
              <w:outlineLvl w:val="4"/>
              <w:rPr>
                <w:rFonts w:eastAsia="Cambria" w:cs="Arial"/>
                <w:sz w:val="20"/>
                <w:szCs w:val="20"/>
                <w:lang w:val="en-AU"/>
              </w:rPr>
            </w:pPr>
          </w:p>
        </w:tc>
        <w:tc>
          <w:tcPr>
            <w:tcW w:w="3120" w:type="dxa"/>
          </w:tcPr>
          <w:p w14:paraId="2D967043" w14:textId="77777777" w:rsidR="00CA559C" w:rsidRPr="0016695D" w:rsidRDefault="00CA559C" w:rsidP="0016695D">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Students should be invited to contribute what they know to class discussions. If they are hesitant to talk, teachers can make reference to their understandings or frame information from their culture in positive ways.</w:t>
            </w:r>
          </w:p>
        </w:tc>
      </w:tr>
      <w:tr w:rsidR="00CA559C" w:rsidRPr="00800DAB" w14:paraId="0C6A0EBF" w14:textId="77777777" w:rsidTr="0016695D">
        <w:tc>
          <w:tcPr>
            <w:tcW w:w="3685" w:type="dxa"/>
          </w:tcPr>
          <w:p w14:paraId="43300436" w14:textId="77777777" w:rsidR="00CA559C" w:rsidRPr="005C18BA" w:rsidRDefault="00CA559C" w:rsidP="005C18BA">
            <w:pPr>
              <w:widowControl w:val="0"/>
              <w:spacing w:before="60" w:after="0" w:line="252" w:lineRule="auto"/>
              <w:rPr>
                <w:rFonts w:cs="Arial"/>
                <w:b/>
                <w:color w:val="5F497A" w:themeColor="accent4" w:themeShade="BF"/>
                <w:sz w:val="20"/>
                <w:szCs w:val="20"/>
              </w:rPr>
            </w:pPr>
            <w:r w:rsidRPr="005C18BA">
              <w:rPr>
                <w:rFonts w:cs="Arial"/>
                <w:b/>
                <w:color w:val="5F497A" w:themeColor="accent4" w:themeShade="BF"/>
                <w:sz w:val="20"/>
                <w:szCs w:val="20"/>
              </w:rPr>
              <w:t>History</w:t>
            </w:r>
          </w:p>
          <w:p w14:paraId="241E6B74" w14:textId="77777777" w:rsidR="00CA559C" w:rsidRPr="005C18BA" w:rsidRDefault="00CA559C" w:rsidP="005C18BA">
            <w:pPr>
              <w:widowControl w:val="0"/>
              <w:pBdr>
                <w:top w:val="nil"/>
                <w:left w:val="nil"/>
                <w:bottom w:val="nil"/>
                <w:right w:val="nil"/>
                <w:between w:val="nil"/>
                <w:bar w:val="nil"/>
              </w:pBdr>
              <w:spacing w:after="60" w:line="252" w:lineRule="auto"/>
              <w:rPr>
                <w:rFonts w:cs="Arial"/>
                <w:b/>
                <w:color w:val="5F497A" w:themeColor="accent4" w:themeShade="BF"/>
                <w:sz w:val="20"/>
                <w:szCs w:val="20"/>
              </w:rPr>
            </w:pPr>
            <w:r w:rsidRPr="005C18BA">
              <w:rPr>
                <w:rFonts w:cs="Arial"/>
                <w:b/>
                <w:color w:val="5F497A" w:themeColor="accent4" w:themeShade="BF"/>
                <w:sz w:val="20"/>
                <w:szCs w:val="20"/>
              </w:rPr>
              <w:t>Australia as a nation</w:t>
            </w:r>
          </w:p>
          <w:p w14:paraId="13E5ADFE" w14:textId="6EC458EB" w:rsidR="00CA559C" w:rsidRPr="00580643" w:rsidRDefault="00CA559C" w:rsidP="006D13E4">
            <w:pPr>
              <w:pBdr>
                <w:top w:val="nil"/>
                <w:left w:val="nil"/>
                <w:bottom w:val="nil"/>
                <w:right w:val="nil"/>
                <w:between w:val="nil"/>
                <w:bar w:val="nil"/>
              </w:pBdr>
              <w:spacing w:before="60" w:after="60" w:line="252" w:lineRule="auto"/>
              <w:contextualSpacing/>
              <w:rPr>
                <w:rFonts w:eastAsia="Arial" w:cs="Calibri"/>
                <w:sz w:val="20"/>
                <w:szCs w:val="20"/>
                <w:lang w:val="en-AU"/>
              </w:rPr>
            </w:pPr>
            <w:r w:rsidRPr="00580643">
              <w:rPr>
                <w:rFonts w:eastAsia="Calibri" w:cs="Calibri"/>
                <w:sz w:val="20"/>
                <w:szCs w:val="20"/>
                <w:lang w:val="en-AU"/>
              </w:rPr>
              <w:t xml:space="preserve">Key figures (e.g. Henry Parkes, Edmund Barton, George Reid, John Quick), ideas and events (e.g. the Tenterfield Oration, the Corowa Conference, the </w:t>
            </w:r>
            <w:r w:rsidRPr="00580643">
              <w:rPr>
                <w:rFonts w:eastAsia="Calibri" w:cs="Calibri"/>
                <w:sz w:val="20"/>
                <w:szCs w:val="20"/>
                <w:u w:val="single"/>
                <w:lang w:val="en-AU"/>
              </w:rPr>
              <w:t>referendums</w:t>
            </w:r>
            <w:r w:rsidRPr="00580643">
              <w:rPr>
                <w:rFonts w:eastAsia="Calibri" w:cs="Calibri"/>
                <w:sz w:val="20"/>
                <w:szCs w:val="20"/>
                <w:lang w:val="en-AU"/>
              </w:rPr>
              <w:t xml:space="preserve">) that led to Australia’s Federation and </w:t>
            </w:r>
            <w:r w:rsidRPr="00580643">
              <w:rPr>
                <w:rFonts w:eastAsia="Calibri" w:cs="Calibri"/>
                <w:sz w:val="20"/>
                <w:szCs w:val="20"/>
                <w:u w:val="single"/>
                <w:lang w:val="en-AU"/>
              </w:rPr>
              <w:t>Constitution</w:t>
            </w:r>
            <w:r w:rsidR="00F673B0">
              <w:rPr>
                <w:rFonts w:eastAsia="Calibri" w:cs="Calibri"/>
                <w:sz w:val="20"/>
                <w:szCs w:val="20"/>
                <w:lang w:val="en-AU"/>
              </w:rPr>
              <w:t>, including British and A</w:t>
            </w:r>
            <w:r w:rsidR="00F673B0" w:rsidRPr="00580643">
              <w:rPr>
                <w:rFonts w:eastAsia="Calibri" w:cs="Calibri"/>
                <w:sz w:val="20"/>
                <w:szCs w:val="20"/>
                <w:lang w:val="en-AU"/>
              </w:rPr>
              <w:t>merican influences on Australia’s system</w:t>
            </w:r>
          </w:p>
        </w:tc>
        <w:tc>
          <w:tcPr>
            <w:tcW w:w="3120" w:type="dxa"/>
          </w:tcPr>
          <w:p w14:paraId="6D50AF1B" w14:textId="77777777" w:rsidR="00CA559C" w:rsidRPr="0016695D" w:rsidRDefault="00CA559C" w:rsidP="006D13E4">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Many EAL/D students will not have had exposure to the colonial history of Australia and will not be familiar with icons or understandings that may be assumed knowledge for children their age.</w:t>
            </w:r>
          </w:p>
        </w:tc>
        <w:tc>
          <w:tcPr>
            <w:tcW w:w="3120" w:type="dxa"/>
          </w:tcPr>
          <w:p w14:paraId="6A7CB6E9" w14:textId="774EC5A8" w:rsidR="00CA559C" w:rsidRPr="0016695D" w:rsidRDefault="00CA559C" w:rsidP="006D13E4">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 xml:space="preserve">Ensure a shared understanding of the topic under study, with brief reviews of required prior knowledge </w:t>
            </w:r>
            <w:r w:rsidR="0016695D">
              <w:rPr>
                <w:rFonts w:eastAsia="Cambria" w:cs="Arial"/>
                <w:sz w:val="20"/>
                <w:szCs w:val="20"/>
                <w:lang w:val="en-AU"/>
              </w:rPr>
              <w:t>before embarking on new topics.</w:t>
            </w:r>
          </w:p>
          <w:p w14:paraId="4D81ECE6" w14:textId="77777777" w:rsidR="00CA559C" w:rsidRPr="0016695D" w:rsidRDefault="00CA559C" w:rsidP="006D13E4">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Compare Australia’s beginnings with those of other countries, particularly the home countries of EAL/D students in the classroom.</w:t>
            </w:r>
          </w:p>
        </w:tc>
      </w:tr>
      <w:tr w:rsidR="00F673B0" w:rsidRPr="00800DAB" w14:paraId="5AD1E032" w14:textId="77777777" w:rsidTr="0016695D">
        <w:tc>
          <w:tcPr>
            <w:tcW w:w="3685" w:type="dxa"/>
          </w:tcPr>
          <w:p w14:paraId="1F1617F1" w14:textId="553F0C36" w:rsidR="00F673B0" w:rsidRPr="00580643" w:rsidRDefault="00F673B0" w:rsidP="00F673B0">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of </w:t>
            </w:r>
            <w:r w:rsidRPr="00580643">
              <w:rPr>
                <w:rFonts w:eastAsia="Calibri" w:cs="Calibri"/>
                <w:sz w:val="20"/>
                <w:szCs w:val="20"/>
                <w:u w:val="single"/>
                <w:lang w:val="en-AU"/>
              </w:rPr>
              <w:t>law</w:t>
            </w:r>
            <w:r w:rsidRPr="00580643">
              <w:rPr>
                <w:rFonts w:eastAsia="Calibri" w:cs="Calibri"/>
                <w:sz w:val="20"/>
                <w:szCs w:val="20"/>
                <w:lang w:val="en-AU"/>
              </w:rPr>
              <w:t xml:space="preserve"> and </w:t>
            </w:r>
            <w:r w:rsidRPr="00580643">
              <w:rPr>
                <w:rFonts w:eastAsia="Calibri" w:cs="Calibri"/>
                <w:sz w:val="20"/>
                <w:szCs w:val="20"/>
                <w:u w:val="single"/>
                <w:lang w:val="en-AU"/>
              </w:rPr>
              <w:t>government</w:t>
            </w:r>
            <w:r w:rsidRPr="00580643">
              <w:rPr>
                <w:rFonts w:eastAsia="Calibri" w:cs="Calibri"/>
                <w:sz w:val="20"/>
                <w:szCs w:val="20"/>
                <w:lang w:val="en-AU"/>
              </w:rPr>
              <w:t xml:space="preserve"> (e.g. Magna Carta, </w:t>
            </w:r>
            <w:r w:rsidRPr="00580643">
              <w:rPr>
                <w:rFonts w:eastAsia="Calibri" w:cs="Calibri"/>
                <w:sz w:val="20"/>
                <w:szCs w:val="20"/>
                <w:u w:val="single"/>
                <w:lang w:val="en-AU"/>
              </w:rPr>
              <w:t>federalism</w:t>
            </w:r>
            <w:r w:rsidRPr="00580643">
              <w:rPr>
                <w:rFonts w:eastAsia="Calibri" w:cs="Calibri"/>
                <w:sz w:val="20"/>
                <w:szCs w:val="20"/>
                <w:lang w:val="en-AU"/>
              </w:rPr>
              <w:t xml:space="preserve">, </w:t>
            </w:r>
            <w:r w:rsidRPr="00580643">
              <w:rPr>
                <w:rFonts w:eastAsia="Calibri" w:cs="Calibri"/>
                <w:sz w:val="20"/>
                <w:szCs w:val="20"/>
                <w:u w:val="single"/>
                <w:lang w:val="en-AU"/>
              </w:rPr>
              <w:t>constitutional</w:t>
            </w:r>
            <w:r w:rsidRPr="00580643">
              <w:rPr>
                <w:rFonts w:eastAsia="Calibri" w:cs="Calibri"/>
                <w:sz w:val="20"/>
                <w:szCs w:val="20"/>
                <w:lang w:val="en-AU"/>
              </w:rPr>
              <w:t xml:space="preserve"> </w:t>
            </w:r>
            <w:r w:rsidRPr="00580643">
              <w:rPr>
                <w:rFonts w:eastAsia="Calibri" w:cs="Calibri"/>
                <w:sz w:val="20"/>
                <w:szCs w:val="20"/>
                <w:u w:val="single"/>
                <w:lang w:val="en-AU"/>
              </w:rPr>
              <w:t>monarchy</w:t>
            </w:r>
            <w:r w:rsidRPr="00580643">
              <w:rPr>
                <w:rFonts w:eastAsia="Calibri" w:cs="Calibri"/>
                <w:sz w:val="20"/>
                <w:szCs w:val="20"/>
                <w:lang w:val="en-AU"/>
              </w:rPr>
              <w:t xml:space="preserve">, </w:t>
            </w:r>
            <w:r w:rsidRPr="00580643">
              <w:rPr>
                <w:rFonts w:eastAsia="Calibri" w:cs="Calibri"/>
                <w:sz w:val="20"/>
                <w:szCs w:val="20"/>
                <w:u w:val="single"/>
                <w:lang w:val="en-AU"/>
              </w:rPr>
              <w:t>the Westminster system</w:t>
            </w:r>
            <w:r w:rsidRPr="00580643">
              <w:rPr>
                <w:rFonts w:eastAsia="Calibri" w:cs="Calibri"/>
                <w:sz w:val="20"/>
                <w:szCs w:val="20"/>
                <w:lang w:val="en-AU"/>
              </w:rPr>
              <w:t>, the Houses of Parliament) (ACHHK113)</w:t>
            </w:r>
          </w:p>
          <w:p w14:paraId="07286783" w14:textId="2DA12FB3" w:rsidR="00F673B0" w:rsidRPr="00580643" w:rsidRDefault="00F673B0" w:rsidP="008604C0">
            <w:pPr>
              <w:keepNext/>
              <w:keepLines/>
              <w:pBdr>
                <w:top w:val="nil"/>
                <w:left w:val="nil"/>
                <w:bottom w:val="nil"/>
                <w:right w:val="nil"/>
                <w:between w:val="nil"/>
                <w:bar w:val="nil"/>
              </w:pBdr>
              <w:spacing w:after="60" w:line="252" w:lineRule="auto"/>
              <w:outlineLvl w:val="4"/>
              <w:rPr>
                <w:rFonts w:eastAsia="Calibri" w:cs="Calibri"/>
                <w:sz w:val="20"/>
                <w:szCs w:val="20"/>
                <w:lang w:val="en-AU"/>
              </w:rPr>
            </w:pPr>
            <w:r w:rsidRPr="00580643">
              <w:rPr>
                <w:rFonts w:eastAsia="Calibri" w:cs="Calibri"/>
                <w:sz w:val="20"/>
                <w:szCs w:val="20"/>
                <w:lang w:val="en-AU"/>
              </w:rPr>
              <w:t>L, CCT, IU</w:t>
            </w:r>
          </w:p>
        </w:tc>
        <w:tc>
          <w:tcPr>
            <w:tcW w:w="3120" w:type="dxa"/>
          </w:tcPr>
          <w:p w14:paraId="3417CD1B" w14:textId="77777777" w:rsidR="00F673B0" w:rsidRPr="0016695D" w:rsidRDefault="00F673B0" w:rsidP="006D13E4">
            <w:pPr>
              <w:keepNext/>
              <w:keepLines/>
              <w:spacing w:before="60" w:after="60" w:line="252" w:lineRule="auto"/>
              <w:outlineLvl w:val="4"/>
              <w:rPr>
                <w:rFonts w:eastAsia="Cambria" w:cs="Arial"/>
                <w:sz w:val="20"/>
                <w:szCs w:val="20"/>
                <w:lang w:val="en-AU"/>
              </w:rPr>
            </w:pPr>
          </w:p>
        </w:tc>
        <w:tc>
          <w:tcPr>
            <w:tcW w:w="3120" w:type="dxa"/>
          </w:tcPr>
          <w:p w14:paraId="10244759" w14:textId="77777777" w:rsidR="00F673B0" w:rsidRPr="0016695D" w:rsidRDefault="00F673B0" w:rsidP="006D13E4">
            <w:pPr>
              <w:keepNext/>
              <w:keepLines/>
              <w:spacing w:before="60" w:after="60" w:line="252" w:lineRule="auto"/>
              <w:outlineLvl w:val="4"/>
              <w:rPr>
                <w:rFonts w:eastAsia="Cambria" w:cs="Arial"/>
                <w:sz w:val="20"/>
                <w:szCs w:val="20"/>
                <w:lang w:val="en-AU"/>
              </w:rPr>
            </w:pPr>
          </w:p>
        </w:tc>
      </w:tr>
      <w:tr w:rsidR="00CA559C" w:rsidRPr="00800DAB" w14:paraId="54FBE182" w14:textId="77777777" w:rsidTr="0016695D">
        <w:tc>
          <w:tcPr>
            <w:tcW w:w="3685" w:type="dxa"/>
          </w:tcPr>
          <w:p w14:paraId="5BC46B09" w14:textId="77777777" w:rsidR="00CA559C" w:rsidRPr="00580643" w:rsidRDefault="00CA559C" w:rsidP="008604C0">
            <w:pPr>
              <w:keepNext/>
              <w:keepLines/>
              <w:pBdr>
                <w:top w:val="nil"/>
                <w:left w:val="nil"/>
                <w:bottom w:val="nil"/>
                <w:right w:val="nil"/>
                <w:between w:val="nil"/>
                <w:bar w:val="nil"/>
              </w:pBdr>
              <w:spacing w:before="60" w:after="0" w:line="252" w:lineRule="auto"/>
              <w:outlineLvl w:val="4"/>
              <w:rPr>
                <w:rFonts w:eastAsia="Calibri" w:cs="Calibri"/>
                <w:sz w:val="20"/>
                <w:szCs w:val="20"/>
                <w:lang w:val="en-AU"/>
              </w:rPr>
            </w:pPr>
            <w:r w:rsidRPr="00580643">
              <w:rPr>
                <w:rFonts w:eastAsia="Calibri" w:cs="Calibri"/>
                <w:sz w:val="20"/>
                <w:szCs w:val="20"/>
                <w:lang w:val="en-AU"/>
              </w:rPr>
              <w:t xml:space="preserve">Experiences of </w:t>
            </w:r>
            <w:r w:rsidRPr="00580643">
              <w:rPr>
                <w:rFonts w:eastAsia="Calibri" w:cs="Calibri"/>
                <w:sz w:val="20"/>
                <w:szCs w:val="20"/>
                <w:u w:val="single"/>
                <w:lang w:val="en-AU"/>
              </w:rPr>
              <w:t>Australia’s democracy</w:t>
            </w:r>
            <w:r w:rsidRPr="00580643">
              <w:rPr>
                <w:rFonts w:eastAsia="Calibri" w:cs="Calibri"/>
                <w:sz w:val="20"/>
                <w:szCs w:val="20"/>
                <w:lang w:val="en-AU"/>
              </w:rPr>
              <w:t xml:space="preserve"> and </w:t>
            </w:r>
            <w:r w:rsidRPr="00580643">
              <w:rPr>
                <w:rFonts w:eastAsia="Calibri" w:cs="Calibri"/>
                <w:sz w:val="20"/>
                <w:szCs w:val="20"/>
                <w:u w:val="single"/>
                <w:lang w:val="en-AU"/>
              </w:rPr>
              <w:t>citizenship</w:t>
            </w:r>
            <w:r w:rsidRPr="00580643">
              <w:rPr>
                <w:rFonts w:eastAsia="Calibri" w:cs="Calibri"/>
                <w:sz w:val="20"/>
                <w:szCs w:val="20"/>
                <w:lang w:val="en-AU"/>
              </w:rPr>
              <w:t>, including the status and rights of Aboriginal people and/or Torres Strait Islander Peoples, migrants, women and children (ACHHK114)</w:t>
            </w:r>
          </w:p>
          <w:p w14:paraId="194B1436"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Calibri"/>
                <w:sz w:val="20"/>
                <w:szCs w:val="20"/>
                <w:lang w:val="en-AU"/>
              </w:rPr>
              <w:t>L, CCT, EU, IU</w:t>
            </w:r>
          </w:p>
        </w:tc>
        <w:tc>
          <w:tcPr>
            <w:tcW w:w="3120" w:type="dxa"/>
          </w:tcPr>
          <w:p w14:paraId="14373BE7" w14:textId="05C4C65D" w:rsidR="00CA559C" w:rsidRPr="0016695D" w:rsidRDefault="00CA559C" w:rsidP="006D13E4">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Aboriginal and Torres Strait Islander students may have alternative perspect</w:t>
            </w:r>
            <w:r w:rsidR="0016695D">
              <w:rPr>
                <w:rFonts w:eastAsia="Cambria" w:cs="Arial"/>
                <w:sz w:val="20"/>
                <w:szCs w:val="20"/>
                <w:lang w:val="en-AU"/>
              </w:rPr>
              <w:t>ives on past historical events.</w:t>
            </w:r>
          </w:p>
        </w:tc>
        <w:tc>
          <w:tcPr>
            <w:tcW w:w="3120" w:type="dxa"/>
          </w:tcPr>
          <w:p w14:paraId="2DA60433" w14:textId="77777777" w:rsidR="00CA559C" w:rsidRPr="0016695D" w:rsidRDefault="00CA559C" w:rsidP="006D13E4">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Exercise sensitivity when discussing these past events.</w:t>
            </w:r>
          </w:p>
        </w:tc>
      </w:tr>
      <w:tr w:rsidR="00CA559C" w:rsidRPr="00800DAB" w14:paraId="089B9015" w14:textId="77777777" w:rsidTr="0016695D">
        <w:tc>
          <w:tcPr>
            <w:tcW w:w="3685" w:type="dxa"/>
          </w:tcPr>
          <w:p w14:paraId="5E070EEB" w14:textId="68B2FD8E" w:rsidR="00CA559C" w:rsidRPr="00580643" w:rsidRDefault="00CA559C" w:rsidP="005804AC">
            <w:pPr>
              <w:keepNext/>
              <w:keepLines/>
              <w:pBdr>
                <w:top w:val="nil"/>
                <w:left w:val="nil"/>
                <w:bottom w:val="nil"/>
                <w:right w:val="nil"/>
                <w:between w:val="nil"/>
                <w:bar w:val="nil"/>
              </w:pBdr>
              <w:spacing w:before="60" w:after="0" w:line="252" w:lineRule="auto"/>
              <w:outlineLvl w:val="4"/>
              <w:rPr>
                <w:rFonts w:eastAsia="Calibri" w:cs="Calibri"/>
                <w:color w:val="000000"/>
                <w:sz w:val="20"/>
                <w:szCs w:val="20"/>
                <w:u w:color="000000"/>
                <w:bdr w:val="nil"/>
              </w:rPr>
            </w:pPr>
            <w:r w:rsidRPr="00580643">
              <w:rPr>
                <w:rFonts w:eastAsia="Calibri" w:cs="Calibri"/>
                <w:color w:val="000000"/>
                <w:sz w:val="20"/>
                <w:szCs w:val="20"/>
                <w:u w:color="000000"/>
                <w:bdr w:val="nil"/>
              </w:rPr>
              <w:t xml:space="preserve">Stories of </w:t>
            </w:r>
            <w:r w:rsidRPr="00621C79">
              <w:rPr>
                <w:rFonts w:eastAsia="Calibri" w:cs="Calibri"/>
                <w:sz w:val="20"/>
                <w:szCs w:val="20"/>
                <w:lang w:val="en-AU"/>
              </w:rPr>
              <w:t>groups</w:t>
            </w:r>
            <w:r w:rsidRPr="00580643">
              <w:rPr>
                <w:rFonts w:eastAsia="Calibri" w:cs="Calibri"/>
                <w:color w:val="000000"/>
                <w:sz w:val="20"/>
                <w:szCs w:val="20"/>
                <w:u w:color="000000"/>
                <w:bdr w:val="nil"/>
              </w:rPr>
              <w:t xml:space="preserve"> of people who migrated to Australia (including from </w:t>
            </w:r>
            <w:r w:rsidRPr="00580643">
              <w:rPr>
                <w:rFonts w:eastAsia="Calibri" w:cs="Calibri"/>
                <w:b/>
                <w:color w:val="000000"/>
                <w:sz w:val="20"/>
                <w:szCs w:val="20"/>
                <w:u w:color="000000"/>
                <w:bdr w:val="nil"/>
              </w:rPr>
              <w:t>one</w:t>
            </w:r>
            <w:r w:rsidRPr="00580643">
              <w:rPr>
                <w:rFonts w:eastAsia="Calibri" w:cs="Calibri"/>
                <w:color w:val="000000"/>
                <w:sz w:val="20"/>
                <w:szCs w:val="20"/>
                <w:u w:color="000000"/>
                <w:bdr w:val="nil"/>
              </w:rPr>
              <w:t xml:space="preserve"> Asian country), the reasons they migrated </w:t>
            </w:r>
            <w:r w:rsidR="005804AC">
              <w:rPr>
                <w:rFonts w:eastAsia="Calibri" w:cs="Calibri"/>
                <w:color w:val="000000"/>
                <w:sz w:val="20"/>
                <w:szCs w:val="20"/>
                <w:u w:color="000000"/>
                <w:bdr w:val="nil"/>
              </w:rPr>
              <w:br/>
            </w:r>
            <w:r w:rsidRPr="00580643">
              <w:rPr>
                <w:rFonts w:eastAsia="Calibri" w:cs="Calibri"/>
                <w:color w:val="000000"/>
                <w:sz w:val="20"/>
                <w:szCs w:val="20"/>
                <w:u w:color="000000"/>
                <w:bdr w:val="nil"/>
              </w:rPr>
              <w:t>(e.g. push–pull factors) and their contributions to society (ACHHK115)</w:t>
            </w:r>
          </w:p>
          <w:p w14:paraId="4FD42D47"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sz w:val="20"/>
                <w:szCs w:val="20"/>
                <w:lang w:val="en-AU"/>
              </w:rPr>
            </w:pPr>
            <w:r w:rsidRPr="00580643">
              <w:rPr>
                <w:rFonts w:eastAsia="Calibri" w:cs="Times New Roman"/>
                <w:sz w:val="20"/>
                <w:szCs w:val="20"/>
                <w:lang w:val="en-AU"/>
              </w:rPr>
              <w:t>L, CCT, IU</w:t>
            </w:r>
          </w:p>
        </w:tc>
        <w:tc>
          <w:tcPr>
            <w:tcW w:w="3120" w:type="dxa"/>
          </w:tcPr>
          <w:p w14:paraId="19D9E9D1" w14:textId="77777777" w:rsidR="00CA559C" w:rsidRPr="0016695D" w:rsidRDefault="00CA559C" w:rsidP="006D13E4">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EAL/D students will not always know the historical people and events that may be assumed knowledge.</w:t>
            </w:r>
          </w:p>
        </w:tc>
        <w:tc>
          <w:tcPr>
            <w:tcW w:w="3120" w:type="dxa"/>
          </w:tcPr>
          <w:p w14:paraId="57EBB56A" w14:textId="77777777" w:rsidR="00CA559C" w:rsidRPr="0016695D" w:rsidRDefault="00CA559C" w:rsidP="006D13E4">
            <w:pPr>
              <w:keepNext/>
              <w:keepLines/>
              <w:spacing w:before="60" w:after="60" w:line="252" w:lineRule="auto"/>
              <w:outlineLvl w:val="4"/>
              <w:rPr>
                <w:rFonts w:eastAsia="Cambria" w:cs="Arial"/>
                <w:sz w:val="20"/>
                <w:szCs w:val="20"/>
                <w:lang w:val="en-AU"/>
              </w:rPr>
            </w:pPr>
            <w:r w:rsidRPr="0016695D">
              <w:rPr>
                <w:rFonts w:eastAsia="Cambria" w:cs="Arial"/>
                <w:sz w:val="20"/>
                <w:szCs w:val="20"/>
                <w:lang w:val="en-AU"/>
              </w:rPr>
              <w:t>Ensure that all students have a shared knowledge and understanding of different historical people and events. Include historical people and events that are familiar to the students in the classroom.</w:t>
            </w:r>
          </w:p>
        </w:tc>
      </w:tr>
      <w:tr w:rsidR="00CA559C" w:rsidRPr="00800DAB" w14:paraId="0B0D2C16" w14:textId="77777777" w:rsidTr="0016695D">
        <w:tc>
          <w:tcPr>
            <w:tcW w:w="3685" w:type="dxa"/>
          </w:tcPr>
          <w:p w14:paraId="52F330AC" w14:textId="77777777" w:rsidR="00CA559C" w:rsidRPr="00621C79" w:rsidRDefault="00CA559C" w:rsidP="00621C79">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621C79">
              <w:rPr>
                <w:rFonts w:cs="Arial"/>
                <w:b/>
                <w:color w:val="5F497A" w:themeColor="accent4" w:themeShade="BF"/>
                <w:sz w:val="20"/>
                <w:szCs w:val="20"/>
              </w:rPr>
              <w:t>Questioning and researching</w:t>
            </w:r>
          </w:p>
          <w:p w14:paraId="569F156B"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Identify current understandings, consider possible misconceptions and identify personal views on a topic (e.g. </w:t>
            </w:r>
            <w:r w:rsidRPr="00580643">
              <w:rPr>
                <w:rFonts w:eastAsia="Calibri" w:cs="Calibri"/>
                <w:color w:val="000000"/>
                <w:sz w:val="20"/>
                <w:szCs w:val="20"/>
                <w:u w:val="single" w:color="000000"/>
                <w:bdr w:val="nil"/>
                <w:lang w:val="en-AU"/>
              </w:rPr>
              <w:t>KWL</w:t>
            </w:r>
            <w:r w:rsidRPr="00580643">
              <w:rPr>
                <w:rFonts w:eastAsia="Calibri" w:cs="Calibri"/>
                <w:color w:val="000000"/>
                <w:sz w:val="20"/>
                <w:szCs w:val="20"/>
                <w:u w:val="single" w:color="000000"/>
                <w:bdr w:val="nil"/>
              </w:rPr>
              <w:t xml:space="preserve"> chart</w:t>
            </w:r>
            <w:r w:rsidRPr="00580643">
              <w:rPr>
                <w:rFonts w:eastAsia="Calibri" w:cs="Calibri"/>
                <w:color w:val="000000"/>
                <w:sz w:val="20"/>
                <w:szCs w:val="20"/>
                <w:u w:color="000000"/>
                <w:bdr w:val="nil"/>
              </w:rPr>
              <w:t>, concept map)</w:t>
            </w:r>
          </w:p>
          <w:p w14:paraId="30058908"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N, CCT</w:t>
            </w:r>
          </w:p>
          <w:p w14:paraId="5F66C59B"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Develop and refine a range of questions required to plan an inquiry</w:t>
            </w:r>
          </w:p>
          <w:p w14:paraId="04B7B303"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w:t>
            </w:r>
          </w:p>
          <w:p w14:paraId="165B3C8E" w14:textId="35B6257A"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Locate and collect information and/or data from a range of appropriate </w:t>
            </w:r>
            <w:r w:rsidRPr="00580643">
              <w:rPr>
                <w:rFonts w:eastAsia="Calibri" w:cs="Calibri"/>
                <w:color w:val="000000"/>
                <w:sz w:val="20"/>
                <w:szCs w:val="20"/>
                <w:u w:val="single" w:color="000000"/>
                <w:bdr w:val="nil"/>
              </w:rPr>
              <w:t>primary sources</w:t>
            </w:r>
            <w:r w:rsidRPr="00580643">
              <w:rPr>
                <w:rFonts w:eastAsia="Calibri" w:cs="Calibri"/>
                <w:color w:val="000000"/>
                <w:sz w:val="20"/>
                <w:szCs w:val="20"/>
                <w:u w:color="000000"/>
                <w:bdr w:val="nil"/>
              </w:rPr>
              <w:t xml:space="preserve"> and </w:t>
            </w:r>
            <w:r w:rsidRPr="00580643">
              <w:rPr>
                <w:rFonts w:eastAsia="Calibri" w:cs="Calibri"/>
                <w:color w:val="000000"/>
                <w:sz w:val="20"/>
                <w:szCs w:val="20"/>
                <w:u w:val="single" w:color="000000"/>
                <w:bdr w:val="nil"/>
              </w:rPr>
              <w:t>secondary sources</w:t>
            </w:r>
            <w:r w:rsidRPr="00580643">
              <w:rPr>
                <w:rFonts w:eastAsia="Calibri" w:cs="Calibri"/>
                <w:color w:val="000000"/>
                <w:sz w:val="20"/>
                <w:szCs w:val="20"/>
                <w:u w:color="000000"/>
                <w:bdr w:val="nil"/>
              </w:rPr>
              <w:t xml:space="preserve"> </w:t>
            </w:r>
            <w:r w:rsidR="005804AC">
              <w:rPr>
                <w:rFonts w:eastAsia="Calibri" w:cs="Calibri"/>
                <w:color w:val="000000"/>
                <w:sz w:val="20"/>
                <w:szCs w:val="20"/>
                <w:u w:color="000000"/>
                <w:bdr w:val="nil"/>
              </w:rPr>
              <w:br/>
            </w:r>
            <w:r w:rsidRPr="00580643">
              <w:rPr>
                <w:rFonts w:eastAsia="Calibri" w:cs="Calibri"/>
                <w:color w:val="000000"/>
                <w:sz w:val="20"/>
                <w:szCs w:val="20"/>
                <w:u w:color="000000"/>
                <w:bdr w:val="nil"/>
              </w:rPr>
              <w:t>(e.g. museums, media, library catalogues, interviews, internet)</w:t>
            </w:r>
          </w:p>
          <w:p w14:paraId="452ECB7C"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ICT, CCT</w:t>
            </w:r>
          </w:p>
          <w:p w14:paraId="2F411ADB"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Record selected information and/or data using a variety of methods (e.g. use graphic organisers, paraphrase, summarise)</w:t>
            </w:r>
          </w:p>
          <w:p w14:paraId="6FB00FFC"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w:t>
            </w:r>
          </w:p>
          <w:p w14:paraId="50621AE0" w14:textId="27C87A96"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 xml:space="preserve">Use </w:t>
            </w:r>
            <w:r w:rsidRPr="00580643">
              <w:rPr>
                <w:rFonts w:eastAsia="Calibri" w:cs="Calibri"/>
                <w:color w:val="000000"/>
                <w:sz w:val="20"/>
                <w:szCs w:val="20"/>
                <w:u w:val="single" w:color="000000"/>
                <w:bdr w:val="nil"/>
              </w:rPr>
              <w:t>ethical</w:t>
            </w:r>
            <w:r w:rsidRPr="00580643">
              <w:rPr>
                <w:rFonts w:eastAsia="Calibri" w:cs="Calibri"/>
                <w:color w:val="000000"/>
                <w:sz w:val="20"/>
                <w:szCs w:val="20"/>
                <w:u w:val="single" w:color="000000"/>
                <w:bdr w:val="nil"/>
                <w:lang w:val="en-AU"/>
              </w:rPr>
              <w:t xml:space="preserve"> </w:t>
            </w:r>
            <w:r w:rsidRPr="00580643">
              <w:rPr>
                <w:rFonts w:eastAsia="Calibri" w:cs="Calibri"/>
                <w:color w:val="000000"/>
                <w:sz w:val="20"/>
                <w:szCs w:val="20"/>
                <w:u w:val="single" w:color="000000"/>
                <w:bdr w:val="nil"/>
              </w:rPr>
              <w:t>protocols</w:t>
            </w:r>
            <w:r w:rsidRPr="00580643">
              <w:rPr>
                <w:rFonts w:eastAsia="Calibri" w:cs="Calibri"/>
                <w:color w:val="000000"/>
                <w:sz w:val="20"/>
                <w:szCs w:val="20"/>
                <w:u w:color="000000"/>
                <w:bdr w:val="nil"/>
                <w:lang w:val="en-AU"/>
              </w:rPr>
              <w:t xml:space="preserve"> when gathering information and/or data </w:t>
            </w:r>
            <w:r w:rsidR="005804AC">
              <w:rPr>
                <w:rFonts w:eastAsia="Calibri" w:cs="Calibri"/>
                <w:color w:val="000000"/>
                <w:sz w:val="20"/>
                <w:szCs w:val="20"/>
                <w:u w:color="000000"/>
                <w:bdr w:val="nil"/>
                <w:lang w:val="en-AU"/>
              </w:rPr>
              <w:br/>
            </w:r>
            <w:r w:rsidRPr="00580643">
              <w:rPr>
                <w:rFonts w:eastAsia="Calibri" w:cs="Calibri"/>
                <w:color w:val="000000"/>
                <w:sz w:val="20"/>
                <w:szCs w:val="20"/>
                <w:u w:color="000000"/>
                <w:bdr w:val="nil"/>
                <w:lang w:val="en-AU"/>
              </w:rPr>
              <w:t>(e.g. acknowledge the work of others, reference work appropriately, obtain permission to use photographs and interviews)</w:t>
            </w:r>
          </w:p>
          <w:p w14:paraId="5EADE59B"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PSC, EU</w:t>
            </w:r>
          </w:p>
        </w:tc>
        <w:tc>
          <w:tcPr>
            <w:tcW w:w="3120" w:type="dxa"/>
          </w:tcPr>
          <w:p w14:paraId="504E4A2B" w14:textId="77777777" w:rsidR="00CA559C" w:rsidRPr="00580643" w:rsidRDefault="00CA559C" w:rsidP="006D13E4">
            <w:pPr>
              <w:keepNext/>
              <w:keepLines/>
              <w:spacing w:before="60" w:after="60" w:line="252" w:lineRule="auto"/>
              <w:outlineLvl w:val="4"/>
              <w:rPr>
                <w:rFonts w:eastAsia="Calibri" w:cs="Arial"/>
                <w:sz w:val="20"/>
                <w:szCs w:val="20"/>
              </w:rPr>
            </w:pPr>
            <w:r w:rsidRPr="0016695D">
              <w:rPr>
                <w:rFonts w:eastAsia="Cambria" w:cs="Arial"/>
                <w:sz w:val="20"/>
                <w:szCs w:val="20"/>
                <w:lang w:val="en-AU"/>
              </w:rPr>
              <w:t>Vocabulary</w:t>
            </w:r>
            <w:r w:rsidRPr="00580643">
              <w:rPr>
                <w:rFonts w:eastAsia="Calibri" w:cs="Arial"/>
                <w:sz w:val="20"/>
                <w:szCs w:val="20"/>
              </w:rPr>
              <w:t xml:space="preserve"> building is most important in this area. Nominalisation (the changing of a verb into a noun) is used widely in historical texts (</w:t>
            </w:r>
            <w:r w:rsidRPr="00580643">
              <w:rPr>
                <w:rFonts w:eastAsia="Calibri" w:cs="Arial"/>
                <w:i/>
                <w:sz w:val="20"/>
                <w:szCs w:val="20"/>
              </w:rPr>
              <w:t>settle – settlement, invade – invasion</w:t>
            </w:r>
            <w:r w:rsidRPr="00580643">
              <w:rPr>
                <w:rFonts w:eastAsia="Calibri" w:cs="Arial"/>
                <w:sz w:val="20"/>
                <w:szCs w:val="20"/>
              </w:rPr>
              <w:t>). These texts are difficult for EAL/D students to unpack and to reproduce.</w:t>
            </w:r>
          </w:p>
          <w:p w14:paraId="5E1D9C62" w14:textId="77777777" w:rsidR="00CA559C" w:rsidRPr="00580643" w:rsidRDefault="00CA559C" w:rsidP="006D13E4">
            <w:pPr>
              <w:keepNext/>
              <w:keepLines/>
              <w:spacing w:before="60" w:after="60" w:line="252" w:lineRule="auto"/>
              <w:outlineLvl w:val="4"/>
              <w:rPr>
                <w:rFonts w:eastAsia="Calibri" w:cs="Arial"/>
                <w:sz w:val="20"/>
                <w:szCs w:val="20"/>
              </w:rPr>
            </w:pPr>
            <w:r w:rsidRPr="00580643">
              <w:rPr>
                <w:rFonts w:eastAsia="Calibri" w:cs="Arial"/>
                <w:sz w:val="20"/>
                <w:szCs w:val="20"/>
              </w:rPr>
              <w:t xml:space="preserve">Forming a question requires the learner to change the position of the verb and the subject (Can I?) or else to use a question word (Why did this happen?). The auxiliary verb also takes on the tense of the question as opposed to the main verb (for example, X happened because … / Why did x happen?). </w:t>
            </w:r>
          </w:p>
          <w:p w14:paraId="310542EE" w14:textId="77777777" w:rsidR="00CA559C" w:rsidRPr="00580643" w:rsidRDefault="00CA559C" w:rsidP="006D13E4">
            <w:pPr>
              <w:keepNext/>
              <w:keepLines/>
              <w:spacing w:before="60" w:after="60" w:line="252" w:lineRule="auto"/>
              <w:outlineLvl w:val="4"/>
              <w:rPr>
                <w:rFonts w:eastAsia="Calibri" w:cs="Arial"/>
                <w:sz w:val="20"/>
                <w:szCs w:val="20"/>
              </w:rPr>
            </w:pPr>
            <w:r w:rsidRPr="00580643">
              <w:rPr>
                <w:rFonts w:eastAsia="Calibri" w:cs="Arial"/>
                <w:sz w:val="20"/>
                <w:szCs w:val="20"/>
              </w:rPr>
              <w:t>Punctuation differs from language to language (for example, in Spanish, questions are indicated by using an inverted question mark at the beginning of the question and a standard question mark at the end).</w:t>
            </w:r>
          </w:p>
        </w:tc>
        <w:tc>
          <w:tcPr>
            <w:tcW w:w="3120" w:type="dxa"/>
          </w:tcPr>
          <w:p w14:paraId="31E56A72" w14:textId="77777777" w:rsidR="00CA559C" w:rsidRPr="00580643" w:rsidRDefault="00CA559C" w:rsidP="006D13E4">
            <w:pPr>
              <w:keepNext/>
              <w:keepLines/>
              <w:spacing w:before="60" w:after="60" w:line="252" w:lineRule="auto"/>
              <w:outlineLvl w:val="4"/>
              <w:rPr>
                <w:rFonts w:eastAsia="Calibri" w:cs="Arial"/>
                <w:sz w:val="20"/>
                <w:szCs w:val="20"/>
              </w:rPr>
            </w:pPr>
            <w:r w:rsidRPr="00580643">
              <w:rPr>
                <w:rFonts w:eastAsia="Calibri" w:cs="Arial"/>
                <w:sz w:val="20"/>
                <w:szCs w:val="20"/>
              </w:rPr>
              <w:t>Oral repetition of the words, continual aural and visual reinforcement of the words and their meanings, and simple explanations of the skills required are useful. Build lists of nominalised verbs in context and ensure that these are displayed around the room.</w:t>
            </w:r>
          </w:p>
          <w:p w14:paraId="06D2F34F" w14:textId="77777777" w:rsidR="00CA559C" w:rsidRPr="00580643" w:rsidRDefault="00CA559C" w:rsidP="006D13E4">
            <w:pPr>
              <w:keepNext/>
              <w:keepLines/>
              <w:spacing w:before="60" w:after="60" w:line="252" w:lineRule="auto"/>
              <w:outlineLvl w:val="4"/>
              <w:rPr>
                <w:rFonts w:eastAsia="Calibri" w:cs="Arial"/>
                <w:sz w:val="20"/>
                <w:szCs w:val="20"/>
              </w:rPr>
            </w:pPr>
            <w:r w:rsidRPr="00580643">
              <w:rPr>
                <w:rFonts w:eastAsia="Calibri" w:cs="Arial"/>
                <w:sz w:val="20"/>
                <w:szCs w:val="20"/>
              </w:rPr>
              <w:t>Useful grammatical reinforcement can be given in the structure of question forms, question words, tense changes used in the interrogative and the use of the question mark.</w:t>
            </w:r>
          </w:p>
          <w:p w14:paraId="7E2275C6" w14:textId="77777777" w:rsidR="00CA559C" w:rsidRPr="00580643" w:rsidRDefault="00CA559C" w:rsidP="006D13E4">
            <w:pPr>
              <w:keepNext/>
              <w:keepLines/>
              <w:spacing w:before="60" w:after="60" w:line="252" w:lineRule="auto"/>
              <w:outlineLvl w:val="4"/>
              <w:rPr>
                <w:rFonts w:eastAsia="Calibri" w:cs="Arial"/>
                <w:sz w:val="20"/>
                <w:szCs w:val="20"/>
              </w:rPr>
            </w:pPr>
            <w:r w:rsidRPr="00580643">
              <w:rPr>
                <w:rFonts w:eastAsia="Calibri" w:cs="Arial"/>
                <w:sz w:val="20"/>
                <w:szCs w:val="20"/>
              </w:rPr>
              <w:t>Also ensure students have information about how to locate and sort appropriate information.</w:t>
            </w:r>
          </w:p>
        </w:tc>
      </w:tr>
      <w:tr w:rsidR="00CA559C" w:rsidRPr="00800DAB" w14:paraId="49A579EA" w14:textId="77777777" w:rsidTr="0016695D">
        <w:tc>
          <w:tcPr>
            <w:tcW w:w="3685" w:type="dxa"/>
          </w:tcPr>
          <w:p w14:paraId="136104E9" w14:textId="77777777" w:rsidR="00CA559C" w:rsidRPr="00621C79" w:rsidRDefault="00CA559C" w:rsidP="00621C79">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621C79">
              <w:rPr>
                <w:rFonts w:cs="Arial"/>
                <w:b/>
                <w:color w:val="5F497A" w:themeColor="accent4" w:themeShade="BF"/>
                <w:sz w:val="20"/>
                <w:szCs w:val="20"/>
              </w:rPr>
              <w:t>Analysing</w:t>
            </w:r>
          </w:p>
          <w:p w14:paraId="0C062BF9"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Use criteria to determine the relevancy of information (e.g. consider accuracy, reliability, publication date, usefulness to the question)</w:t>
            </w:r>
          </w:p>
          <w:p w14:paraId="63D1B450"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w:t>
            </w:r>
          </w:p>
          <w:p w14:paraId="7EFF5E7D" w14:textId="511387FC"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Interpret information and/or data collected (e.g. sequence events in chronological order, identify </w:t>
            </w:r>
            <w:r w:rsidRPr="00580643">
              <w:rPr>
                <w:rFonts w:eastAsia="Calibri" w:cs="Calibri"/>
                <w:color w:val="000000"/>
                <w:sz w:val="20"/>
                <w:szCs w:val="20"/>
                <w:u w:val="single" w:color="000000"/>
                <w:bdr w:val="nil"/>
              </w:rPr>
              <w:t>cause and effect</w:t>
            </w:r>
            <w:r w:rsidRPr="00580643">
              <w:rPr>
                <w:rFonts w:eastAsia="Calibri" w:cs="Calibri"/>
                <w:color w:val="000000"/>
                <w:sz w:val="20"/>
                <w:szCs w:val="20"/>
                <w:u w:color="000000"/>
                <w:bdr w:val="nil"/>
              </w:rPr>
              <w:t>, make connections with prior knowledge)</w:t>
            </w:r>
          </w:p>
          <w:p w14:paraId="25D8E429"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N, CCT</w:t>
            </w:r>
          </w:p>
          <w:p w14:paraId="0CB5D163"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Identify different points of view/</w:t>
            </w:r>
            <w:r w:rsidRPr="00580643">
              <w:rPr>
                <w:rFonts w:eastAsia="Calibri" w:cs="Calibri"/>
                <w:color w:val="000000"/>
                <w:sz w:val="20"/>
                <w:szCs w:val="20"/>
                <w:u w:val="single" w:color="000000"/>
                <w:bdr w:val="nil"/>
              </w:rPr>
              <w:t>perspectives</w:t>
            </w:r>
            <w:r w:rsidRPr="00580643">
              <w:rPr>
                <w:rFonts w:eastAsia="Calibri" w:cs="Calibri"/>
                <w:color w:val="000000"/>
                <w:sz w:val="20"/>
                <w:szCs w:val="20"/>
                <w:u w:color="000000"/>
                <w:bdr w:val="nil"/>
              </w:rPr>
              <w:t xml:space="preserve"> in information and/or data (e.g. analyse language, identify motives)</w:t>
            </w:r>
          </w:p>
          <w:p w14:paraId="362E8A4C"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L, IU, CCT</w:t>
            </w:r>
          </w:p>
          <w:p w14:paraId="327C5C74"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Translate collected information and/or data in to a variety of different formats (e.g. create a timeline, draw maps, convert a table of statistics into a graph)</w:t>
            </w:r>
          </w:p>
          <w:p w14:paraId="67F3959F"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N, CCT</w:t>
            </w:r>
          </w:p>
        </w:tc>
        <w:tc>
          <w:tcPr>
            <w:tcW w:w="3120" w:type="dxa"/>
          </w:tcPr>
          <w:p w14:paraId="06BFD98B" w14:textId="77777777" w:rsidR="00CA559C" w:rsidRPr="00580643" w:rsidRDefault="00CA559C" w:rsidP="006D13E4">
            <w:pPr>
              <w:keepNext/>
              <w:keepLines/>
              <w:spacing w:before="60" w:after="60" w:line="252" w:lineRule="auto"/>
              <w:outlineLvl w:val="4"/>
              <w:rPr>
                <w:rFonts w:eastAsia="Calibri" w:cs="Arial"/>
                <w:sz w:val="20"/>
                <w:szCs w:val="20"/>
              </w:rPr>
            </w:pPr>
            <w:r w:rsidRPr="0016695D">
              <w:rPr>
                <w:rFonts w:eastAsia="Cambria" w:cs="Arial"/>
                <w:sz w:val="20"/>
                <w:szCs w:val="20"/>
                <w:lang w:val="en-AU"/>
              </w:rPr>
              <w:t>Students</w:t>
            </w:r>
            <w:r w:rsidRPr="00580643">
              <w:rPr>
                <w:rFonts w:eastAsia="Calibri" w:cs="Arial"/>
                <w:sz w:val="20"/>
                <w:szCs w:val="20"/>
              </w:rPr>
              <w:t xml:space="preserve"> may not yet be proficient in analysing the veracity or appropriateness of sources. </w:t>
            </w:r>
          </w:p>
          <w:p w14:paraId="090968BD" w14:textId="77777777" w:rsidR="00CA559C" w:rsidRPr="00580643" w:rsidRDefault="00CA559C" w:rsidP="006D13E4">
            <w:pPr>
              <w:keepNext/>
              <w:keepLines/>
              <w:spacing w:before="60" w:after="60" w:line="252" w:lineRule="auto"/>
              <w:contextualSpacing/>
              <w:outlineLvl w:val="4"/>
              <w:rPr>
                <w:rFonts w:eastAsia="Calibri" w:cs="Arial"/>
                <w:sz w:val="20"/>
                <w:szCs w:val="20"/>
              </w:rPr>
            </w:pPr>
            <w:r w:rsidRPr="00580643">
              <w:rPr>
                <w:rFonts w:eastAsia="Calibri" w:cs="Arial"/>
                <w:sz w:val="20"/>
                <w:szCs w:val="20"/>
              </w:rPr>
              <w:t xml:space="preserve">EAL/D students may not have a cumulative experience of the </w:t>
            </w:r>
            <w:r w:rsidRPr="00580643">
              <w:rPr>
                <w:rFonts w:eastAsia="Calibri" w:cs="Arial"/>
                <w:i/>
                <w:sz w:val="20"/>
                <w:szCs w:val="20"/>
              </w:rPr>
              <w:t>Western Australian Curriculum and Assessment Outline</w:t>
            </w:r>
            <w:r w:rsidRPr="00580643">
              <w:rPr>
                <w:rFonts w:eastAsia="Calibri" w:cs="Arial"/>
                <w:sz w:val="20"/>
                <w:szCs w:val="20"/>
              </w:rPr>
              <w:t xml:space="preserve"> or schooling and may be unfamiliar with ways to locate information; including the use of the library (most developing countries do not have school libraries).</w:t>
            </w:r>
          </w:p>
          <w:p w14:paraId="4903D9D3" w14:textId="77777777" w:rsidR="00CA559C" w:rsidRPr="00580643" w:rsidRDefault="00CA559C" w:rsidP="006D13E4">
            <w:pPr>
              <w:keepNext/>
              <w:keepLines/>
              <w:spacing w:before="60" w:after="60" w:line="252" w:lineRule="auto"/>
              <w:contextualSpacing/>
              <w:outlineLvl w:val="4"/>
              <w:rPr>
                <w:rFonts w:eastAsia="Times New Roman" w:cs="Arial"/>
                <w:b/>
                <w:bCs/>
                <w:i/>
                <w:iCs/>
                <w:color w:val="414141"/>
                <w:sz w:val="20"/>
                <w:szCs w:val="20"/>
              </w:rPr>
            </w:pPr>
          </w:p>
        </w:tc>
        <w:tc>
          <w:tcPr>
            <w:tcW w:w="3120" w:type="dxa"/>
          </w:tcPr>
          <w:p w14:paraId="33C85237" w14:textId="77777777" w:rsidR="00CA559C" w:rsidRPr="00580643" w:rsidRDefault="00CA559C" w:rsidP="006D13E4">
            <w:pPr>
              <w:keepNext/>
              <w:keepLines/>
              <w:spacing w:before="60" w:after="60" w:line="252" w:lineRule="auto"/>
              <w:outlineLvl w:val="4"/>
              <w:rPr>
                <w:rFonts w:eastAsia="Calibri" w:cs="Arial"/>
                <w:sz w:val="20"/>
                <w:szCs w:val="20"/>
              </w:rPr>
            </w:pPr>
            <w:r w:rsidRPr="00580643">
              <w:rPr>
                <w:rFonts w:eastAsia="Calibri" w:cs="Arial"/>
                <w:sz w:val="20"/>
                <w:szCs w:val="20"/>
              </w:rPr>
              <w:t xml:space="preserve">Provide study guides, including providing the names of suitable texts or online sites. </w:t>
            </w:r>
          </w:p>
          <w:p w14:paraId="2706C44D" w14:textId="77777777" w:rsidR="00CA559C" w:rsidRPr="00580643" w:rsidRDefault="00CA559C" w:rsidP="006D13E4">
            <w:pPr>
              <w:keepNext/>
              <w:keepLines/>
              <w:spacing w:before="60" w:after="60" w:line="252" w:lineRule="auto"/>
              <w:contextualSpacing/>
              <w:outlineLvl w:val="4"/>
              <w:rPr>
                <w:rFonts w:eastAsia="Times New Roman" w:cs="Arial"/>
                <w:sz w:val="20"/>
                <w:szCs w:val="20"/>
              </w:rPr>
            </w:pPr>
          </w:p>
        </w:tc>
      </w:tr>
      <w:tr w:rsidR="00CA559C" w:rsidRPr="00800DAB" w14:paraId="3DEF1410" w14:textId="77777777" w:rsidTr="0016695D">
        <w:tc>
          <w:tcPr>
            <w:tcW w:w="3685" w:type="dxa"/>
          </w:tcPr>
          <w:p w14:paraId="6C42EBD5" w14:textId="77777777" w:rsidR="00CA559C" w:rsidRPr="00621C79" w:rsidRDefault="00CA559C" w:rsidP="00621C79">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621C79">
              <w:rPr>
                <w:rFonts w:cs="Arial"/>
                <w:b/>
                <w:color w:val="5F497A" w:themeColor="accent4" w:themeShade="BF"/>
                <w:sz w:val="20"/>
                <w:szCs w:val="20"/>
              </w:rPr>
              <w:t>Evaluating</w:t>
            </w:r>
          </w:p>
          <w:p w14:paraId="6182B1E8" w14:textId="7554B0ED"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Draw and justify conclusions, and give explanations, based on the information and/or data in texts, tables, graphs and maps (e.g. identify </w:t>
            </w:r>
            <w:r w:rsidRPr="00580643">
              <w:rPr>
                <w:rFonts w:eastAsia="Calibri" w:cs="Calibri"/>
                <w:color w:val="000000"/>
                <w:sz w:val="20"/>
                <w:szCs w:val="20"/>
                <w:u w:val="single" w:color="000000"/>
                <w:bdr w:val="nil"/>
              </w:rPr>
              <w:t>patterns</w:t>
            </w:r>
            <w:r w:rsidRPr="00580643">
              <w:rPr>
                <w:rFonts w:eastAsia="Calibri" w:cs="Calibri"/>
                <w:color w:val="000000"/>
                <w:sz w:val="20"/>
                <w:szCs w:val="20"/>
                <w:u w:color="000000"/>
                <w:bdr w:val="nil"/>
              </w:rPr>
              <w:t>, infer relationships)</w:t>
            </w:r>
          </w:p>
          <w:p w14:paraId="6DF00305"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PSC</w:t>
            </w:r>
          </w:p>
          <w:p w14:paraId="2BB0CCAE"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Use decision-making processes (e.g. share opinions and personal </w:t>
            </w:r>
            <w:r w:rsidRPr="00580643">
              <w:rPr>
                <w:rFonts w:eastAsia="Calibri" w:cs="Calibri"/>
                <w:color w:val="000000"/>
                <w:sz w:val="20"/>
                <w:szCs w:val="20"/>
                <w:u w:val="single" w:color="000000"/>
                <w:bdr w:val="nil"/>
              </w:rPr>
              <w:t>perspectives</w:t>
            </w:r>
            <w:r w:rsidRPr="00580643">
              <w:rPr>
                <w:rFonts w:eastAsia="Calibri" w:cs="Calibri"/>
                <w:color w:val="000000"/>
                <w:sz w:val="20"/>
                <w:szCs w:val="20"/>
                <w:u w:color="000000"/>
                <w:bdr w:val="nil"/>
              </w:rPr>
              <w:t xml:space="preserve">, consider different points of view, identify issues, develop possible solutions, plan for action, </w:t>
            </w:r>
            <w:r w:rsidRPr="00580643">
              <w:rPr>
                <w:rFonts w:eastAsia="Calibri" w:cs="Calibri"/>
                <w:color w:val="000000"/>
                <w:sz w:val="20"/>
                <w:szCs w:val="20"/>
                <w:u w:color="000000"/>
                <w:bdr w:val="nil"/>
                <w:lang w:val="en-AU"/>
              </w:rPr>
              <w:t>identify advantages and disadvantages of different options)</w:t>
            </w:r>
          </w:p>
          <w:p w14:paraId="38A8FE69"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PSC, IU</w:t>
            </w:r>
          </w:p>
        </w:tc>
        <w:tc>
          <w:tcPr>
            <w:tcW w:w="3120" w:type="dxa"/>
          </w:tcPr>
          <w:p w14:paraId="4634DBC2" w14:textId="77777777" w:rsidR="00CA559C" w:rsidRPr="00580643" w:rsidRDefault="00CA559C" w:rsidP="006D13E4">
            <w:pPr>
              <w:keepNext/>
              <w:keepLines/>
              <w:spacing w:before="60" w:after="60" w:line="252" w:lineRule="auto"/>
              <w:outlineLvl w:val="4"/>
              <w:rPr>
                <w:rFonts w:eastAsia="Times New Roman" w:cs="Arial"/>
                <w:bCs/>
                <w:iCs/>
                <w:color w:val="414141"/>
                <w:sz w:val="20"/>
                <w:szCs w:val="20"/>
              </w:rPr>
            </w:pPr>
            <w:r w:rsidRPr="0016695D">
              <w:rPr>
                <w:rFonts w:eastAsia="Calibri" w:cs="Arial"/>
                <w:sz w:val="20"/>
                <w:szCs w:val="20"/>
              </w:rPr>
              <w:t>Identifying</w:t>
            </w:r>
            <w:r w:rsidRPr="00580643">
              <w:rPr>
                <w:rFonts w:eastAsia="Times New Roman" w:cs="Arial"/>
                <w:bCs/>
                <w:iCs/>
                <w:sz w:val="20"/>
                <w:szCs w:val="20"/>
              </w:rPr>
              <w:t xml:space="preserve"> a point of view requires the student to be able to decode the text, then analyse the word choice and how this affects the reader/viewer/listener. EAL/D students will be able to engage with this task at different levels; some will be able to decode, others to analyse, and then the more able cohort will identify the positioning of the audience, although this will be a difficult task for most.</w:t>
            </w:r>
          </w:p>
        </w:tc>
        <w:tc>
          <w:tcPr>
            <w:tcW w:w="3120" w:type="dxa"/>
          </w:tcPr>
          <w:p w14:paraId="74DF849B" w14:textId="77777777" w:rsidR="00CA559C" w:rsidRPr="00580643" w:rsidRDefault="00CA559C" w:rsidP="006D13E4">
            <w:pPr>
              <w:keepNext/>
              <w:keepLines/>
              <w:spacing w:before="60" w:after="60" w:line="252" w:lineRule="auto"/>
              <w:outlineLvl w:val="4"/>
              <w:rPr>
                <w:rFonts w:eastAsia="Times New Roman" w:cs="Arial"/>
                <w:sz w:val="20"/>
                <w:szCs w:val="20"/>
              </w:rPr>
            </w:pPr>
            <w:r w:rsidRPr="0016695D">
              <w:rPr>
                <w:rFonts w:eastAsia="Calibri" w:cs="Arial"/>
                <w:sz w:val="20"/>
                <w:szCs w:val="20"/>
              </w:rPr>
              <w:t>Explicitly</w:t>
            </w:r>
            <w:r w:rsidRPr="00580643">
              <w:rPr>
                <w:rFonts w:eastAsia="Times New Roman" w:cs="Arial"/>
                <w:sz w:val="20"/>
                <w:szCs w:val="20"/>
              </w:rPr>
              <w:t xml:space="preserve"> identify the values present in similar texts and model how language choice conveys these values and attitudes.</w:t>
            </w:r>
          </w:p>
        </w:tc>
      </w:tr>
      <w:tr w:rsidR="00CA559C" w:rsidRPr="00800DAB" w14:paraId="0889BE5A" w14:textId="77777777" w:rsidTr="0016695D">
        <w:tc>
          <w:tcPr>
            <w:tcW w:w="3685" w:type="dxa"/>
          </w:tcPr>
          <w:p w14:paraId="17E17711" w14:textId="77777777" w:rsidR="00CA559C" w:rsidRPr="005C18BA" w:rsidRDefault="00CA559C" w:rsidP="005C18BA">
            <w:pPr>
              <w:widowControl w:val="0"/>
              <w:pBdr>
                <w:top w:val="nil"/>
                <w:left w:val="nil"/>
                <w:bottom w:val="nil"/>
                <w:right w:val="nil"/>
                <w:between w:val="nil"/>
                <w:bar w:val="nil"/>
              </w:pBdr>
              <w:spacing w:before="60" w:after="60" w:line="252" w:lineRule="auto"/>
              <w:rPr>
                <w:rFonts w:cs="Arial"/>
                <w:b/>
                <w:color w:val="5F497A" w:themeColor="accent4" w:themeShade="BF"/>
                <w:sz w:val="20"/>
                <w:szCs w:val="20"/>
              </w:rPr>
            </w:pPr>
            <w:r w:rsidRPr="005C18BA">
              <w:rPr>
                <w:rFonts w:cs="Arial"/>
                <w:b/>
                <w:color w:val="5F497A" w:themeColor="accent4" w:themeShade="BF"/>
                <w:sz w:val="20"/>
                <w:szCs w:val="20"/>
              </w:rPr>
              <w:t>Communicating and reflecting</w:t>
            </w:r>
          </w:p>
          <w:p w14:paraId="3FA18511"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Present findings, conclusions and/or arguments, appropriate to audience and purpose, in a range of communication forms (e.g. written, oral, visual, digital, tabular, graphic, maps) and using subject-specific terminology and concepts</w:t>
            </w:r>
          </w:p>
          <w:p w14:paraId="327AB85D"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ICT, CCT, PSC</w:t>
            </w:r>
          </w:p>
          <w:p w14:paraId="28FFA3CD"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 xml:space="preserve">Develop a variety of texts, including </w:t>
            </w:r>
            <w:r w:rsidRPr="00580643">
              <w:rPr>
                <w:rFonts w:eastAsia="Calibri" w:cs="Calibri"/>
                <w:color w:val="000000"/>
                <w:sz w:val="20"/>
                <w:szCs w:val="20"/>
                <w:u w:val="single" w:color="000000"/>
                <w:bdr w:val="nil"/>
                <w:lang w:val="en-AU"/>
              </w:rPr>
              <w:t>narratives</w:t>
            </w:r>
            <w:r w:rsidRPr="00580643">
              <w:rPr>
                <w:rFonts w:eastAsia="Calibri" w:cs="Calibri"/>
                <w:color w:val="000000"/>
                <w:sz w:val="20"/>
                <w:szCs w:val="20"/>
                <w:u w:color="000000"/>
                <w:bdr w:val="nil"/>
                <w:lang w:val="en-AU"/>
              </w:rPr>
              <w:t>, descriptions, biographies and persuasive texts, based on information collected from source materials</w:t>
            </w:r>
          </w:p>
          <w:p w14:paraId="723BA50B"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PSC</w:t>
            </w:r>
          </w:p>
          <w:p w14:paraId="75379253"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Reflect on learning, identify new understandings and act on findings in different ways (e.g. suggest additional questions to be investigated, propose a course of action on an issue that is significant to them)</w:t>
            </w:r>
          </w:p>
          <w:p w14:paraId="6FF579C1" w14:textId="77777777" w:rsidR="00CA559C" w:rsidRPr="00580643" w:rsidRDefault="00CA559C" w:rsidP="006D13E4">
            <w:pPr>
              <w:pBdr>
                <w:top w:val="nil"/>
                <w:left w:val="nil"/>
                <w:bottom w:val="nil"/>
                <w:right w:val="nil"/>
                <w:between w:val="nil"/>
                <w:bar w:val="nil"/>
              </w:pBd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PSC</w:t>
            </w:r>
          </w:p>
        </w:tc>
        <w:tc>
          <w:tcPr>
            <w:tcW w:w="3120" w:type="dxa"/>
          </w:tcPr>
          <w:p w14:paraId="374CC7D7" w14:textId="77777777" w:rsidR="00CA559C" w:rsidRPr="00580643" w:rsidRDefault="00CA559C" w:rsidP="006D13E4">
            <w:pPr>
              <w:keepNext/>
              <w:keepLines/>
              <w:spacing w:before="60" w:after="60" w:line="252" w:lineRule="auto"/>
              <w:outlineLvl w:val="4"/>
              <w:rPr>
                <w:rFonts w:eastAsia="Calibri" w:cs="Arial"/>
                <w:sz w:val="20"/>
                <w:szCs w:val="20"/>
              </w:rPr>
            </w:pPr>
            <w:r w:rsidRPr="00580643">
              <w:rPr>
                <w:rFonts w:eastAsia="Calibri" w:cs="Arial"/>
                <w:sz w:val="20"/>
                <w:szCs w:val="20"/>
              </w:rPr>
              <w:t>These text structures require particular elements that may not be familiar to EAL/D students. In addition, past tenses and the passive voice may be required.</w:t>
            </w:r>
          </w:p>
          <w:p w14:paraId="179B5E25" w14:textId="2D9B9E2B" w:rsidR="00CA559C" w:rsidRPr="00580643" w:rsidRDefault="00CA559C" w:rsidP="006D13E4">
            <w:pPr>
              <w:keepNext/>
              <w:keepLines/>
              <w:spacing w:before="60" w:after="60" w:line="252" w:lineRule="auto"/>
              <w:contextualSpacing/>
              <w:outlineLvl w:val="4"/>
              <w:rPr>
                <w:rFonts w:eastAsia="Calibri" w:cs="Arial"/>
                <w:sz w:val="20"/>
                <w:szCs w:val="20"/>
              </w:rPr>
            </w:pPr>
            <w:r w:rsidRPr="00580643">
              <w:rPr>
                <w:rFonts w:eastAsia="Calibri" w:cs="Arial"/>
                <w:sz w:val="20"/>
                <w:szCs w:val="20"/>
              </w:rPr>
              <w:t>Oral presentations may also be particularly daunting for an EAL/D student. The student may be particularly conscious of their accent, and other students may find this a source of amusement, thus exacerbating the self</w:t>
            </w:r>
            <w:r w:rsidR="000244CF">
              <w:rPr>
                <w:rFonts w:eastAsia="Calibri" w:cs="Arial"/>
                <w:sz w:val="20"/>
                <w:szCs w:val="20"/>
              </w:rPr>
              <w:t>-</w:t>
            </w:r>
            <w:r w:rsidRPr="00580643">
              <w:rPr>
                <w:rFonts w:eastAsia="Calibri" w:cs="Arial"/>
                <w:sz w:val="20"/>
                <w:szCs w:val="20"/>
              </w:rPr>
              <w:t xml:space="preserve"> consciousness of the student. This is an area that requires particular sensitivity in many cases.</w:t>
            </w:r>
          </w:p>
          <w:p w14:paraId="3E777F84" w14:textId="77777777" w:rsidR="00CA559C" w:rsidRPr="00580643" w:rsidRDefault="00CA559C" w:rsidP="006D13E4">
            <w:pPr>
              <w:keepNext/>
              <w:keepLines/>
              <w:spacing w:before="60" w:after="60" w:line="252" w:lineRule="auto"/>
              <w:contextualSpacing/>
              <w:outlineLvl w:val="4"/>
              <w:rPr>
                <w:rFonts w:eastAsia="Calibri" w:cs="Arial"/>
                <w:sz w:val="20"/>
                <w:szCs w:val="20"/>
              </w:rPr>
            </w:pPr>
          </w:p>
          <w:p w14:paraId="0963CF23" w14:textId="77777777" w:rsidR="00CA559C" w:rsidRPr="00580643" w:rsidRDefault="00CA559C" w:rsidP="006D13E4">
            <w:pPr>
              <w:keepNext/>
              <w:keepLines/>
              <w:spacing w:before="60" w:after="60" w:line="252" w:lineRule="auto"/>
              <w:contextualSpacing/>
              <w:outlineLvl w:val="4"/>
              <w:rPr>
                <w:rFonts w:eastAsia="Calibri" w:cs="Arial"/>
                <w:sz w:val="20"/>
                <w:szCs w:val="20"/>
              </w:rPr>
            </w:pPr>
          </w:p>
        </w:tc>
        <w:tc>
          <w:tcPr>
            <w:tcW w:w="3120" w:type="dxa"/>
          </w:tcPr>
          <w:p w14:paraId="550E1F92" w14:textId="77777777" w:rsidR="00CA559C" w:rsidRPr="00580643" w:rsidRDefault="00CA559C" w:rsidP="006D13E4">
            <w:pPr>
              <w:keepNext/>
              <w:keepLines/>
              <w:spacing w:before="60" w:after="60" w:line="252" w:lineRule="auto"/>
              <w:outlineLvl w:val="4"/>
              <w:rPr>
                <w:rFonts w:eastAsia="Calibri" w:cs="Arial"/>
                <w:sz w:val="20"/>
                <w:szCs w:val="20"/>
              </w:rPr>
            </w:pPr>
            <w:r w:rsidRPr="00580643">
              <w:rPr>
                <w:rFonts w:eastAsia="Calibri" w:cs="Arial"/>
                <w:sz w:val="20"/>
                <w:szCs w:val="20"/>
              </w:rPr>
              <w:t>Explicitly model the text structure and language features required for the composition of these texts.</w:t>
            </w:r>
          </w:p>
          <w:p w14:paraId="19DE042D" w14:textId="77777777" w:rsidR="00CA559C" w:rsidRPr="00580643" w:rsidRDefault="00CA559C" w:rsidP="006D13E4">
            <w:pPr>
              <w:keepNext/>
              <w:keepLines/>
              <w:spacing w:before="60" w:after="60" w:line="252" w:lineRule="auto"/>
              <w:contextualSpacing/>
              <w:outlineLvl w:val="4"/>
              <w:rPr>
                <w:rFonts w:eastAsia="Calibri" w:cs="Arial"/>
                <w:sz w:val="20"/>
                <w:szCs w:val="20"/>
              </w:rPr>
            </w:pPr>
            <w:r w:rsidRPr="00580643">
              <w:rPr>
                <w:rFonts w:eastAsia="Calibri" w:cs="Arial"/>
                <w:sz w:val="20"/>
                <w:szCs w:val="20"/>
              </w:rPr>
              <w:t>Other areas of language to support are students’ intonation (rise and fall of speech) and stress of particular words when they are speaking, so that they are more easily recognisable to the audience. For example, the word ‘syllable’ is stressed on the first syllable (</w:t>
            </w:r>
            <w:r w:rsidRPr="00580643">
              <w:rPr>
                <w:rFonts w:eastAsia="Calibri" w:cs="Arial"/>
                <w:b/>
                <w:sz w:val="20"/>
                <w:szCs w:val="20"/>
                <w:u w:val="single"/>
              </w:rPr>
              <w:t>syll</w:t>
            </w:r>
            <w:r w:rsidRPr="00580643">
              <w:rPr>
                <w:rFonts w:eastAsia="Calibri" w:cs="Arial"/>
                <w:sz w:val="20"/>
                <w:szCs w:val="20"/>
              </w:rPr>
              <w:t>able). An EAL/D student may just as easily say ‘syll</w:t>
            </w:r>
            <w:r w:rsidRPr="00580643">
              <w:rPr>
                <w:rFonts w:eastAsia="Calibri" w:cs="Arial"/>
                <w:b/>
                <w:sz w:val="20"/>
                <w:szCs w:val="20"/>
                <w:u w:val="single"/>
              </w:rPr>
              <w:t>a</w:t>
            </w:r>
            <w:r w:rsidRPr="00580643">
              <w:rPr>
                <w:rFonts w:eastAsia="Calibri" w:cs="Arial"/>
                <w:sz w:val="20"/>
                <w:szCs w:val="20"/>
              </w:rPr>
              <w:t>ble’ or ‘sylla</w:t>
            </w:r>
            <w:r w:rsidRPr="00580643">
              <w:rPr>
                <w:rFonts w:eastAsia="Calibri" w:cs="Arial"/>
                <w:b/>
                <w:sz w:val="20"/>
                <w:szCs w:val="20"/>
                <w:u w:val="single"/>
              </w:rPr>
              <w:t>ble</w:t>
            </w:r>
            <w:r w:rsidRPr="00580643">
              <w:rPr>
                <w:rFonts w:eastAsia="Calibri" w:cs="Arial"/>
                <w:sz w:val="20"/>
                <w:szCs w:val="20"/>
              </w:rPr>
              <w:t>’, thus making the word more difficult to comprehend.</w:t>
            </w:r>
          </w:p>
          <w:p w14:paraId="7552E78B" w14:textId="77777777" w:rsidR="00CA559C" w:rsidRPr="00580643" w:rsidRDefault="00CA559C" w:rsidP="006D13E4">
            <w:pPr>
              <w:keepNext/>
              <w:keepLines/>
              <w:spacing w:before="60" w:after="60" w:line="252" w:lineRule="auto"/>
              <w:contextualSpacing/>
              <w:outlineLvl w:val="4"/>
              <w:rPr>
                <w:rFonts w:eastAsia="Calibri" w:cs="Arial"/>
                <w:sz w:val="20"/>
                <w:szCs w:val="20"/>
              </w:rPr>
            </w:pPr>
          </w:p>
        </w:tc>
      </w:tr>
    </w:tbl>
    <w:p w14:paraId="27584A1B" w14:textId="77777777" w:rsidR="00CA559C" w:rsidRPr="00800DAB" w:rsidRDefault="00CA559C" w:rsidP="00800DAB"/>
    <w:p w14:paraId="011FA542" w14:textId="77777777" w:rsidR="00CA559C" w:rsidRPr="00800DAB" w:rsidRDefault="00CA559C" w:rsidP="00800DAB"/>
    <w:p w14:paraId="36139857" w14:textId="77777777" w:rsidR="00CA559C" w:rsidRPr="00800DAB" w:rsidRDefault="00CA559C" w:rsidP="00800DAB"/>
    <w:p w14:paraId="28C80066" w14:textId="77777777" w:rsidR="00CA559C" w:rsidRPr="00800DAB" w:rsidRDefault="00CA559C" w:rsidP="00800DAB"/>
    <w:p w14:paraId="1BC4103D" w14:textId="77777777" w:rsidR="00CA559C" w:rsidRPr="00800DAB" w:rsidRDefault="00CA559C" w:rsidP="00800DAB"/>
    <w:p w14:paraId="5E3C028E" w14:textId="77777777" w:rsidR="00A84B3D" w:rsidRDefault="00A84B3D" w:rsidP="00800DAB">
      <w:pPr>
        <w:sectPr w:rsidR="00A84B3D" w:rsidSect="00FE22DA">
          <w:headerReference w:type="even" r:id="rId57"/>
          <w:headerReference w:type="default" r:id="rId58"/>
          <w:footerReference w:type="even" r:id="rId59"/>
          <w:footerReference w:type="default" r:id="rId60"/>
          <w:headerReference w:type="first" r:id="rId61"/>
          <w:footerReference w:type="first" r:id="rId62"/>
          <w:pgSz w:w="11906" w:h="16838"/>
          <w:pgMar w:top="1418" w:right="1133" w:bottom="1418" w:left="1134" w:header="709" w:footer="567" w:gutter="0"/>
          <w:cols w:space="708"/>
          <w:titlePg/>
          <w:docGrid w:linePitch="360"/>
        </w:sectPr>
      </w:pPr>
    </w:p>
    <w:p w14:paraId="49108CCC" w14:textId="77777777" w:rsidR="008B1909" w:rsidRPr="00E746A1" w:rsidRDefault="008B1909" w:rsidP="008B1909">
      <w:pPr>
        <w:rPr>
          <w:rFonts w:ascii="Franklin Gothic Book" w:hAnsi="Franklin Gothic Book"/>
          <w:b/>
          <w:color w:val="5F497A" w:themeColor="accent4" w:themeShade="BF"/>
          <w:sz w:val="48"/>
          <w:szCs w:val="48"/>
        </w:rPr>
      </w:pPr>
      <w:r w:rsidRPr="00E746A1">
        <w:rPr>
          <w:rFonts w:ascii="Franklin Gothic Book" w:hAnsi="Franklin Gothic Book"/>
          <w:b/>
          <w:color w:val="5F497A" w:themeColor="accent4" w:themeShade="BF"/>
          <w:sz w:val="48"/>
          <w:szCs w:val="48"/>
        </w:rPr>
        <w:t>Annotated Content Descriptions</w:t>
      </w:r>
      <w:r>
        <w:rPr>
          <w:rFonts w:ascii="Franklin Gothic Book" w:hAnsi="Franklin Gothic Book"/>
          <w:b/>
          <w:color w:val="5F497A" w:themeColor="accent4" w:themeShade="BF"/>
          <w:sz w:val="48"/>
          <w:szCs w:val="48"/>
        </w:rPr>
        <w:t xml:space="preserve"> | </w:t>
      </w:r>
      <w:r w:rsidRPr="00E746A1">
        <w:rPr>
          <w:rFonts w:ascii="Franklin Gothic Book" w:hAnsi="Franklin Gothic Book"/>
          <w:b/>
          <w:color w:val="5F497A" w:themeColor="accent4" w:themeShade="BF"/>
          <w:sz w:val="48"/>
          <w:szCs w:val="48"/>
        </w:rPr>
        <w:t>HASS</w:t>
      </w:r>
    </w:p>
    <w:p w14:paraId="7F3E409E" w14:textId="5C47E877" w:rsidR="00934F4B" w:rsidRDefault="00934F4B" w:rsidP="00E746A1">
      <w:pPr>
        <w:pStyle w:val="Heading2"/>
      </w:pPr>
      <w:bookmarkStart w:id="19" w:name="_Toc449527463"/>
      <w:r>
        <w:t>Year 7</w:t>
      </w:r>
      <w:bookmarkEnd w:id="19"/>
    </w:p>
    <w:tbl>
      <w:tblPr>
        <w:tblW w:w="9923" w:type="dxa"/>
        <w:tblInd w:w="-150"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307"/>
        <w:gridCol w:w="3308"/>
        <w:gridCol w:w="3308"/>
      </w:tblGrid>
      <w:tr w:rsidR="00CA559C" w:rsidRPr="00800DAB" w14:paraId="5A81FAC7" w14:textId="77777777" w:rsidTr="008604C0">
        <w:trPr>
          <w:trHeight w:val="737"/>
          <w:tblHeader/>
        </w:trPr>
        <w:tc>
          <w:tcPr>
            <w:tcW w:w="3307" w:type="dxa"/>
            <w:tcBorders>
              <w:right w:val="single" w:sz="6" w:space="0" w:color="FFFFFF" w:themeColor="background1"/>
            </w:tcBorders>
            <w:shd w:val="clear" w:color="auto" w:fill="B2A1C7" w:themeFill="accent4" w:themeFillTint="99"/>
            <w:vAlign w:val="center"/>
          </w:tcPr>
          <w:p w14:paraId="5D03693F" w14:textId="77777777" w:rsidR="00CA559C" w:rsidRPr="00800DAB" w:rsidRDefault="00CA559C" w:rsidP="00934F4B">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3308" w:type="dxa"/>
            <w:tcBorders>
              <w:left w:val="single" w:sz="6" w:space="0" w:color="FFFFFF" w:themeColor="background1"/>
              <w:right w:val="single" w:sz="6" w:space="0" w:color="FFFFFF" w:themeColor="background1"/>
            </w:tcBorders>
            <w:shd w:val="clear" w:color="auto" w:fill="B2A1C7" w:themeFill="accent4" w:themeFillTint="99"/>
            <w:vAlign w:val="center"/>
          </w:tcPr>
          <w:p w14:paraId="66E97CD6" w14:textId="77777777" w:rsidR="00CA559C" w:rsidRPr="00800DAB" w:rsidRDefault="00CA559C" w:rsidP="00934F4B">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3308" w:type="dxa"/>
            <w:tcBorders>
              <w:left w:val="single" w:sz="6" w:space="0" w:color="FFFFFF" w:themeColor="background1"/>
            </w:tcBorders>
            <w:shd w:val="clear" w:color="auto" w:fill="B2A1C7" w:themeFill="accent4" w:themeFillTint="99"/>
            <w:vAlign w:val="center"/>
          </w:tcPr>
          <w:p w14:paraId="26670D9D" w14:textId="77777777" w:rsidR="00CA559C" w:rsidRPr="00800DAB" w:rsidRDefault="00CA559C" w:rsidP="00934F4B">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800DAB" w14:paraId="5D27FB1B" w14:textId="77777777" w:rsidTr="008604C0">
        <w:trPr>
          <w:trHeight w:val="5181"/>
        </w:trPr>
        <w:tc>
          <w:tcPr>
            <w:tcW w:w="3307" w:type="dxa"/>
          </w:tcPr>
          <w:p w14:paraId="477E8DB8" w14:textId="77777777" w:rsidR="00CA559C" w:rsidRPr="00934F4B" w:rsidRDefault="00CA559C" w:rsidP="00934F4B">
            <w:pPr>
              <w:widowControl w:val="0"/>
              <w:spacing w:before="60" w:after="0" w:line="252" w:lineRule="auto"/>
              <w:rPr>
                <w:rFonts w:cs="Arial"/>
                <w:b/>
                <w:color w:val="5F497A" w:themeColor="accent4" w:themeShade="BF"/>
                <w:sz w:val="20"/>
                <w:szCs w:val="20"/>
              </w:rPr>
            </w:pPr>
            <w:r w:rsidRPr="00934F4B">
              <w:rPr>
                <w:rFonts w:cs="Arial"/>
                <w:b/>
                <w:color w:val="5F497A" w:themeColor="accent4" w:themeShade="BF"/>
                <w:sz w:val="20"/>
                <w:szCs w:val="20"/>
              </w:rPr>
              <w:t>Civics and Citizenship</w:t>
            </w:r>
          </w:p>
          <w:p w14:paraId="5D0F951F" w14:textId="77777777" w:rsidR="00CA559C" w:rsidRPr="00934F4B" w:rsidRDefault="00CA559C" w:rsidP="00934F4B">
            <w:pPr>
              <w:widowControl w:val="0"/>
              <w:spacing w:after="60" w:line="252" w:lineRule="auto"/>
              <w:rPr>
                <w:rFonts w:cs="Arial"/>
                <w:b/>
                <w:color w:val="5F497A" w:themeColor="accent4" w:themeShade="BF"/>
                <w:sz w:val="20"/>
                <w:szCs w:val="20"/>
              </w:rPr>
            </w:pPr>
            <w:r w:rsidRPr="00934F4B">
              <w:rPr>
                <w:rFonts w:cs="Arial"/>
                <w:b/>
                <w:color w:val="5F497A" w:themeColor="accent4" w:themeShade="BF"/>
                <w:sz w:val="20"/>
                <w:szCs w:val="20"/>
              </w:rPr>
              <w:t>Designing our political and legal system</w:t>
            </w:r>
          </w:p>
          <w:p w14:paraId="39D8B8D4"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purpose and value of the Australian </w:t>
            </w:r>
            <w:r w:rsidRPr="00580643">
              <w:rPr>
                <w:rFonts w:eastAsia="Calibri" w:cs="Calibri"/>
                <w:color w:val="000000"/>
                <w:sz w:val="20"/>
                <w:szCs w:val="20"/>
                <w:u w:val="single" w:color="000000"/>
                <w:bdr w:val="nil"/>
              </w:rPr>
              <w:t>Constitution</w:t>
            </w:r>
            <w:r w:rsidRPr="00580643">
              <w:rPr>
                <w:rFonts w:eastAsia="Calibri" w:cs="Calibri"/>
                <w:color w:val="000000"/>
                <w:sz w:val="20"/>
                <w:szCs w:val="20"/>
                <w:u w:color="000000"/>
                <w:bdr w:val="nil"/>
              </w:rPr>
              <w:t xml:space="preserve"> (ACHCK047)</w:t>
            </w:r>
          </w:p>
          <w:p w14:paraId="4A376C70"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PSC, EU</w:t>
            </w:r>
          </w:p>
          <w:p w14:paraId="4B47F335"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concept of the </w:t>
            </w:r>
            <w:r w:rsidRPr="00580643">
              <w:rPr>
                <w:rFonts w:eastAsia="Calibri" w:cs="Calibri"/>
                <w:color w:val="000000"/>
                <w:sz w:val="20"/>
                <w:szCs w:val="20"/>
                <w:u w:val="single" w:color="000000"/>
                <w:bdr w:val="nil"/>
              </w:rPr>
              <w:t>separation of powers</w:t>
            </w:r>
            <w:r w:rsidRPr="00580643">
              <w:rPr>
                <w:rFonts w:eastAsia="Calibri" w:cs="Calibri"/>
                <w:color w:val="000000"/>
                <w:sz w:val="20"/>
                <w:szCs w:val="20"/>
                <w:u w:color="000000"/>
                <w:bdr w:val="nil"/>
              </w:rPr>
              <w:t xml:space="preserve"> between the legislature, executive and judiciary and how it seeks to prevent the excessive concentration of power (ACHCK048)</w:t>
            </w:r>
          </w:p>
          <w:p w14:paraId="224A0F06"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 EU</w:t>
            </w:r>
          </w:p>
          <w:p w14:paraId="0E2F19B2"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w:t>
            </w:r>
            <w:r w:rsidRPr="00580643">
              <w:rPr>
                <w:rFonts w:eastAsia="Calibri" w:cs="Calibri"/>
                <w:color w:val="000000"/>
                <w:sz w:val="20"/>
                <w:szCs w:val="20"/>
                <w:u w:val="single" w:color="000000"/>
                <w:bdr w:val="nil"/>
              </w:rPr>
              <w:t>division of powers</w:t>
            </w:r>
            <w:r w:rsidRPr="00580643">
              <w:rPr>
                <w:rFonts w:eastAsia="Calibri" w:cs="Calibri"/>
                <w:color w:val="000000"/>
                <w:sz w:val="20"/>
                <w:szCs w:val="20"/>
                <w:u w:color="000000"/>
                <w:bdr w:val="nil"/>
              </w:rPr>
              <w:t xml:space="preserve"> between state/territory and federal levels of </w:t>
            </w:r>
            <w:r w:rsidRPr="00580643">
              <w:rPr>
                <w:rFonts w:eastAsia="Calibri" w:cs="Calibri"/>
                <w:color w:val="000000"/>
                <w:sz w:val="20"/>
                <w:szCs w:val="20"/>
                <w:u w:val="single" w:color="000000"/>
                <w:bdr w:val="nil"/>
              </w:rPr>
              <w:t>government</w:t>
            </w:r>
            <w:r w:rsidRPr="00580643">
              <w:rPr>
                <w:rFonts w:eastAsia="Calibri" w:cs="Calibri"/>
                <w:color w:val="000000"/>
                <w:sz w:val="20"/>
                <w:szCs w:val="20"/>
                <w:u w:color="000000"/>
                <w:bdr w:val="nil"/>
              </w:rPr>
              <w:t xml:space="preserve"> in Australia (ACHCK048)</w:t>
            </w:r>
          </w:p>
          <w:p w14:paraId="3FF98433"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 EU</w:t>
            </w:r>
          </w:p>
          <w:p w14:paraId="62517DC1"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different roles of the House of Representatives and the Senate in Australia’s </w:t>
            </w:r>
            <w:r w:rsidRPr="00580643">
              <w:rPr>
                <w:rFonts w:eastAsia="Calibri" w:cs="Calibri"/>
                <w:color w:val="000000"/>
                <w:sz w:val="20"/>
                <w:szCs w:val="20"/>
                <w:u w:val="single" w:color="000000"/>
                <w:bdr w:val="nil"/>
              </w:rPr>
              <w:t>bicameral parliament</w:t>
            </w:r>
            <w:r w:rsidRPr="00580643">
              <w:rPr>
                <w:rFonts w:eastAsia="Calibri" w:cs="Calibri"/>
                <w:color w:val="000000"/>
                <w:sz w:val="20"/>
                <w:szCs w:val="20"/>
                <w:u w:color="000000"/>
                <w:bdr w:val="nil"/>
              </w:rPr>
              <w:t xml:space="preserve"> (ACHCK048)</w:t>
            </w:r>
          </w:p>
          <w:p w14:paraId="6B523E29"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 EU</w:t>
            </w:r>
          </w:p>
        </w:tc>
        <w:tc>
          <w:tcPr>
            <w:tcW w:w="3308" w:type="dxa"/>
          </w:tcPr>
          <w:p w14:paraId="4D279E0F" w14:textId="77777777" w:rsidR="00CA559C" w:rsidRPr="00934F4B" w:rsidRDefault="00CA559C" w:rsidP="00934F4B">
            <w:pPr>
              <w:keepNext/>
              <w:keepLines/>
              <w:spacing w:before="60" w:after="60" w:line="252" w:lineRule="auto"/>
              <w:outlineLvl w:val="4"/>
              <w:rPr>
                <w:rFonts w:eastAsia="Calibri" w:cs="Arial"/>
                <w:sz w:val="20"/>
                <w:szCs w:val="20"/>
              </w:rPr>
            </w:pPr>
            <w:r w:rsidRPr="00934F4B">
              <w:rPr>
                <w:rFonts w:eastAsia="Calibri" w:cs="Arial"/>
                <w:sz w:val="20"/>
                <w:szCs w:val="20"/>
              </w:rPr>
              <w:t>Shared experiences are an effective way of ensuring that all students start with the same content knowledge. As students move through the year levels, the academic language encountered becomes increasingly abstract and complex, including the use of increasingly technical vocabulary.</w:t>
            </w:r>
          </w:p>
          <w:p w14:paraId="64193F65" w14:textId="77777777" w:rsidR="00CA559C" w:rsidRPr="00934F4B" w:rsidRDefault="00CA559C" w:rsidP="00934F4B">
            <w:pPr>
              <w:keepNext/>
              <w:keepLines/>
              <w:spacing w:before="60" w:after="60" w:line="252" w:lineRule="auto"/>
              <w:outlineLvl w:val="4"/>
              <w:rPr>
                <w:rFonts w:eastAsia="Calibri" w:cs="Arial"/>
                <w:sz w:val="20"/>
                <w:szCs w:val="20"/>
              </w:rPr>
            </w:pPr>
            <w:r w:rsidRPr="00934F4B">
              <w:rPr>
                <w:rFonts w:eastAsia="Calibri" w:cs="Arial"/>
                <w:sz w:val="20"/>
                <w:szCs w:val="20"/>
              </w:rPr>
              <w:t xml:space="preserve">Size of vocabulary is one of the best predictors of literacy success. EAL/D students will not have had the same seven or eight years of exposure to English vocabulary that teachers might expect of other students, nor the same ‘prior knowledge’ to build upon, and so special attention must be paid to vocabulary development in the classroom. For example, words such as ‘parliament’ and ‘judiciary’ would not be familiar to EAL/D students and would not have been encountered in other learning areas. </w:t>
            </w:r>
          </w:p>
        </w:tc>
        <w:tc>
          <w:tcPr>
            <w:tcW w:w="3308" w:type="dxa"/>
          </w:tcPr>
          <w:p w14:paraId="37A201B3" w14:textId="329A8B50" w:rsidR="00CA559C" w:rsidRPr="00934F4B" w:rsidRDefault="00CA559C" w:rsidP="00934F4B">
            <w:pPr>
              <w:keepNext/>
              <w:keepLines/>
              <w:spacing w:before="60" w:after="60" w:line="252" w:lineRule="auto"/>
              <w:outlineLvl w:val="4"/>
              <w:rPr>
                <w:rFonts w:eastAsia="Calibri" w:cs="Arial"/>
                <w:sz w:val="20"/>
                <w:szCs w:val="20"/>
              </w:rPr>
            </w:pPr>
            <w:r w:rsidRPr="00580643">
              <w:rPr>
                <w:rFonts w:eastAsia="Calibri" w:cs="Arial"/>
                <w:sz w:val="20"/>
                <w:szCs w:val="20"/>
              </w:rPr>
              <w:t>Unpack multi</w:t>
            </w:r>
            <w:r w:rsidR="000244CF">
              <w:rPr>
                <w:rFonts w:eastAsia="Calibri" w:cs="Arial"/>
                <w:sz w:val="20"/>
                <w:szCs w:val="20"/>
              </w:rPr>
              <w:t>-</w:t>
            </w:r>
            <w:r w:rsidRPr="00580643">
              <w:rPr>
                <w:rFonts w:eastAsia="Calibri" w:cs="Arial"/>
                <w:sz w:val="20"/>
                <w:szCs w:val="20"/>
              </w:rPr>
              <w:t>morphemic vocabulary to assist students to understand the meanings of the words. Scan texts prior to handing them out to students and pre</w:t>
            </w:r>
            <w:r w:rsidR="000244CF">
              <w:rPr>
                <w:rFonts w:eastAsia="Calibri" w:cs="Arial"/>
                <w:sz w:val="20"/>
                <w:szCs w:val="20"/>
              </w:rPr>
              <w:t>-</w:t>
            </w:r>
            <w:r w:rsidRPr="00580643">
              <w:rPr>
                <w:rFonts w:eastAsia="Calibri" w:cs="Arial"/>
                <w:sz w:val="20"/>
                <w:szCs w:val="20"/>
              </w:rPr>
              <w:t>teach potentially confusing language (for example, notice words that perform unusual functions in the text). Provide opportunities to revisit the vocabulary many times (for example, use of labelled concrete objects, labelled wall displays of the topic under study, personal word books where students can record new words, with accompanying visuals).</w:t>
            </w:r>
          </w:p>
        </w:tc>
      </w:tr>
      <w:tr w:rsidR="00FF6063" w:rsidRPr="00800DAB" w14:paraId="3010B649" w14:textId="77777777" w:rsidTr="008604C0">
        <w:tc>
          <w:tcPr>
            <w:tcW w:w="3307" w:type="dxa"/>
          </w:tcPr>
          <w:p w14:paraId="2EEACD0C" w14:textId="77777777" w:rsidR="00FF6063" w:rsidRPr="00FF6063" w:rsidRDefault="00FF6063" w:rsidP="00FF6063">
            <w:pPr>
              <w:spacing w:before="60" w:after="60" w:line="252" w:lineRule="auto"/>
              <w:contextualSpacing/>
              <w:rPr>
                <w:rFonts w:eastAsia="Calibri" w:cs="Calibri"/>
                <w:color w:val="000000"/>
                <w:sz w:val="6"/>
                <w:szCs w:val="6"/>
                <w:u w:color="000000"/>
                <w:bdr w:val="nil"/>
              </w:rPr>
            </w:pPr>
          </w:p>
          <w:p w14:paraId="30A4C42F" w14:textId="77777777" w:rsidR="00FF6063" w:rsidRPr="00580643" w:rsidRDefault="00FF6063" w:rsidP="00FF6063">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process for constitutional change through a </w:t>
            </w:r>
            <w:r w:rsidRPr="00580643">
              <w:rPr>
                <w:rFonts w:eastAsia="Calibri" w:cs="Calibri"/>
                <w:color w:val="000000"/>
                <w:sz w:val="20"/>
                <w:szCs w:val="20"/>
                <w:u w:val="single" w:color="000000"/>
                <w:bdr w:val="nil"/>
              </w:rPr>
              <w:t>referendum</w:t>
            </w:r>
            <w:r w:rsidRPr="00580643">
              <w:rPr>
                <w:rFonts w:eastAsia="Calibri" w:cs="Calibri"/>
                <w:color w:val="000000"/>
                <w:sz w:val="20"/>
                <w:szCs w:val="20"/>
                <w:u w:color="000000"/>
                <w:bdr w:val="nil"/>
              </w:rPr>
              <w:t xml:space="preserve"> and examples of attempts to change the Australian </w:t>
            </w:r>
            <w:r w:rsidRPr="00580643">
              <w:rPr>
                <w:rFonts w:eastAsia="Calibri" w:cs="Calibri"/>
                <w:color w:val="000000"/>
                <w:sz w:val="20"/>
                <w:szCs w:val="20"/>
                <w:u w:val="single" w:color="000000"/>
                <w:bdr w:val="nil"/>
              </w:rPr>
              <w:t>Constitution</w:t>
            </w:r>
            <w:r w:rsidRPr="00580643">
              <w:rPr>
                <w:rFonts w:eastAsia="Calibri" w:cs="Calibri"/>
                <w:color w:val="000000"/>
                <w:sz w:val="20"/>
                <w:szCs w:val="20"/>
                <w:u w:color="000000"/>
                <w:bdr w:val="nil"/>
              </w:rPr>
              <w:t xml:space="preserve"> by </w:t>
            </w:r>
            <w:r w:rsidRPr="00580643">
              <w:rPr>
                <w:rFonts w:eastAsia="Calibri" w:cs="Calibri"/>
                <w:color w:val="000000"/>
                <w:sz w:val="20"/>
                <w:szCs w:val="20"/>
                <w:u w:val="single" w:color="000000"/>
                <w:bdr w:val="nil"/>
              </w:rPr>
              <w:t>referendum</w:t>
            </w:r>
            <w:r w:rsidRPr="00580643">
              <w:rPr>
                <w:rFonts w:eastAsia="Calibri" w:cs="Calibri"/>
                <w:color w:val="000000"/>
                <w:sz w:val="20"/>
                <w:szCs w:val="20"/>
                <w:u w:color="000000"/>
                <w:bdr w:val="nil"/>
              </w:rPr>
              <w:t>, such as the successful vote on the</w:t>
            </w:r>
            <w:r w:rsidRPr="00580643">
              <w:rPr>
                <w:rFonts w:eastAsia="Calibri" w:cs="Calibri"/>
                <w:i/>
                <w:color w:val="000000"/>
                <w:sz w:val="20"/>
                <w:szCs w:val="20"/>
                <w:u w:color="000000"/>
                <w:bdr w:val="nil"/>
              </w:rPr>
              <w:t xml:space="preserve"> Constitution Alteration (Aboriginals) 1967</w:t>
            </w:r>
            <w:r w:rsidRPr="00580643">
              <w:rPr>
                <w:rFonts w:eastAsia="Calibri" w:cs="Calibri"/>
                <w:color w:val="000000"/>
                <w:sz w:val="20"/>
                <w:szCs w:val="20"/>
                <w:u w:color="000000"/>
                <w:bdr w:val="nil"/>
              </w:rPr>
              <w:t xml:space="preserve"> or the unsuccessful vote on the </w:t>
            </w:r>
            <w:r w:rsidRPr="00580643">
              <w:rPr>
                <w:rFonts w:eastAsia="Calibri" w:cs="Calibri"/>
                <w:i/>
                <w:color w:val="000000"/>
                <w:sz w:val="20"/>
                <w:szCs w:val="20"/>
                <w:u w:color="000000"/>
                <w:bdr w:val="nil"/>
              </w:rPr>
              <w:t>Constitution Alteration (Establishment of Republic) 1999</w:t>
            </w:r>
            <w:r w:rsidRPr="00580643">
              <w:rPr>
                <w:rFonts w:eastAsia="Calibri" w:cs="Calibri"/>
                <w:color w:val="000000"/>
                <w:sz w:val="20"/>
                <w:szCs w:val="20"/>
                <w:u w:color="000000"/>
                <w:bdr w:val="nil"/>
              </w:rPr>
              <w:t xml:space="preserve"> (ACHCK049)</w:t>
            </w:r>
          </w:p>
          <w:p w14:paraId="707DB939" w14:textId="3C06F998" w:rsidR="00FF6063" w:rsidRPr="00934F4B" w:rsidRDefault="00FF6063" w:rsidP="00FF6063">
            <w:pPr>
              <w:widowControl w:val="0"/>
              <w:spacing w:before="60" w:after="0" w:line="252" w:lineRule="auto"/>
              <w:rPr>
                <w:rFonts w:cs="Arial"/>
                <w:b/>
                <w:color w:val="5F497A" w:themeColor="accent4" w:themeShade="BF"/>
                <w:sz w:val="20"/>
                <w:szCs w:val="20"/>
              </w:rPr>
            </w:pPr>
            <w:r w:rsidRPr="00580643">
              <w:rPr>
                <w:rFonts w:eastAsia="Calibri" w:cs="Calibri"/>
                <w:color w:val="000000"/>
                <w:sz w:val="20"/>
                <w:szCs w:val="20"/>
                <w:u w:color="000000"/>
                <w:bdr w:val="nil"/>
                <w:lang w:val="en-AU"/>
              </w:rPr>
              <w:t>L, CCT, PSC, EU</w:t>
            </w:r>
          </w:p>
        </w:tc>
        <w:tc>
          <w:tcPr>
            <w:tcW w:w="3308" w:type="dxa"/>
          </w:tcPr>
          <w:p w14:paraId="2CC9035E" w14:textId="77777777" w:rsidR="00FF6063" w:rsidRPr="00934F4B" w:rsidRDefault="00FF6063" w:rsidP="00FF6063">
            <w:pPr>
              <w:keepNext/>
              <w:keepLines/>
              <w:spacing w:before="60" w:after="60" w:line="252" w:lineRule="auto"/>
              <w:outlineLvl w:val="4"/>
              <w:rPr>
                <w:rFonts w:eastAsia="Calibri" w:cs="Arial"/>
                <w:sz w:val="20"/>
                <w:szCs w:val="20"/>
              </w:rPr>
            </w:pPr>
            <w:r w:rsidRPr="00934F4B">
              <w:rPr>
                <w:rFonts w:eastAsia="Calibri" w:cs="Arial"/>
                <w:sz w:val="20"/>
                <w:szCs w:val="20"/>
              </w:rPr>
              <w:t xml:space="preserve">Indigenous students may be distressed when discussing the treatment of Australia’s indigenous people in Australia’s Constitution, as it is has been inimical towards them. All students should be aware that there are different perspectives on Australia’s history. </w:t>
            </w:r>
          </w:p>
          <w:p w14:paraId="30CF84D7" w14:textId="27D8FFAB" w:rsidR="00FF6063" w:rsidRDefault="00FF6063" w:rsidP="00934F4B">
            <w:pPr>
              <w:keepNext/>
              <w:keepLines/>
              <w:spacing w:before="60" w:after="60" w:line="252" w:lineRule="auto"/>
              <w:outlineLvl w:val="4"/>
              <w:rPr>
                <w:rFonts w:eastAsia="Calibri" w:cs="Arial"/>
                <w:sz w:val="20"/>
                <w:szCs w:val="20"/>
              </w:rPr>
            </w:pPr>
            <w:r w:rsidRPr="00934F4B">
              <w:rPr>
                <w:rFonts w:eastAsia="Calibri" w:cs="Arial"/>
                <w:sz w:val="20"/>
                <w:szCs w:val="20"/>
              </w:rPr>
              <w:t>Subject</w:t>
            </w:r>
            <w:r w:rsidR="000244CF">
              <w:rPr>
                <w:rFonts w:eastAsia="Calibri" w:cs="Arial"/>
                <w:sz w:val="20"/>
                <w:szCs w:val="20"/>
              </w:rPr>
              <w:t>-</w:t>
            </w:r>
            <w:r w:rsidRPr="00934F4B">
              <w:rPr>
                <w:rFonts w:eastAsia="Calibri" w:cs="Arial"/>
                <w:sz w:val="20"/>
                <w:szCs w:val="20"/>
              </w:rPr>
              <w:t>specific vocabulary is challenging because EAL/D students, especially those at the Beginning or Emerging phases of learning English, will have had l</w:t>
            </w:r>
            <w:r>
              <w:rPr>
                <w:rFonts w:eastAsia="Calibri" w:cs="Arial"/>
                <w:sz w:val="20"/>
                <w:szCs w:val="20"/>
              </w:rPr>
              <w:t>imited exposure to these words.</w:t>
            </w:r>
          </w:p>
          <w:p w14:paraId="2237B473" w14:textId="24280CB1" w:rsidR="00FF6063" w:rsidRPr="00934F4B" w:rsidRDefault="00FF6063" w:rsidP="00934F4B">
            <w:pPr>
              <w:keepNext/>
              <w:keepLines/>
              <w:spacing w:before="60" w:after="60" w:line="252" w:lineRule="auto"/>
              <w:outlineLvl w:val="4"/>
              <w:rPr>
                <w:rFonts w:eastAsia="Calibri" w:cs="Arial"/>
                <w:sz w:val="20"/>
                <w:szCs w:val="20"/>
              </w:rPr>
            </w:pPr>
            <w:r w:rsidRPr="00934F4B">
              <w:rPr>
                <w:rFonts w:eastAsia="Calibri" w:cs="Arial"/>
                <w:sz w:val="20"/>
                <w:szCs w:val="20"/>
              </w:rPr>
              <w:t>They also will not have had the ‘prior knowledge’ to build upon when learning new concepts, and so special attention must be paid to vocabulary development in the classroom.</w:t>
            </w:r>
          </w:p>
        </w:tc>
        <w:tc>
          <w:tcPr>
            <w:tcW w:w="3308" w:type="dxa"/>
          </w:tcPr>
          <w:p w14:paraId="2B97EB01" w14:textId="77777777" w:rsidR="00FF6063" w:rsidRPr="00580643" w:rsidRDefault="00FF6063" w:rsidP="00FF6063">
            <w:pPr>
              <w:keepNext/>
              <w:keepLines/>
              <w:spacing w:before="60" w:after="60" w:line="252" w:lineRule="auto"/>
              <w:outlineLvl w:val="4"/>
              <w:rPr>
                <w:rFonts w:eastAsia="Calibri" w:cs="Arial"/>
                <w:sz w:val="20"/>
                <w:szCs w:val="20"/>
              </w:rPr>
            </w:pPr>
            <w:r w:rsidRPr="00580643">
              <w:rPr>
                <w:rFonts w:eastAsia="Calibri" w:cs="Arial"/>
                <w:sz w:val="20"/>
                <w:szCs w:val="20"/>
              </w:rPr>
              <w:t>It is important that different perspectives are treated with respect and that alternative explanations are not dealt with in a tokenistic way. Exercise sensitivity when dealing with topics while teaching them about the actual processes and changes that occurred.</w:t>
            </w:r>
          </w:p>
          <w:p w14:paraId="7A1E89E2" w14:textId="678F170B" w:rsidR="00FF6063" w:rsidRDefault="00FF6063" w:rsidP="00934F4B">
            <w:pPr>
              <w:keepNext/>
              <w:keepLines/>
              <w:spacing w:before="60" w:after="60" w:line="252" w:lineRule="auto"/>
              <w:outlineLvl w:val="4"/>
              <w:rPr>
                <w:rFonts w:eastAsia="Calibri" w:cs="Arial"/>
                <w:sz w:val="20"/>
                <w:szCs w:val="20"/>
              </w:rPr>
            </w:pPr>
            <w:r w:rsidRPr="00580643">
              <w:rPr>
                <w:rFonts w:eastAsia="Calibri" w:cs="Arial"/>
                <w:sz w:val="20"/>
                <w:szCs w:val="20"/>
              </w:rPr>
              <w:t>Teach subject</w:t>
            </w:r>
            <w:r w:rsidR="000244CF">
              <w:rPr>
                <w:rFonts w:eastAsia="Calibri" w:cs="Arial"/>
                <w:sz w:val="20"/>
                <w:szCs w:val="20"/>
              </w:rPr>
              <w:t>-</w:t>
            </w:r>
            <w:r w:rsidRPr="00580643">
              <w:rPr>
                <w:rFonts w:eastAsia="Calibri" w:cs="Arial"/>
                <w:sz w:val="20"/>
                <w:szCs w:val="20"/>
              </w:rPr>
              <w:t xml:space="preserve">specific vocabulary explicitly and in context. Use real objects and illustrated semantic webs/word trees to link </w:t>
            </w:r>
            <w:r>
              <w:rPr>
                <w:rFonts w:eastAsia="Calibri" w:cs="Arial"/>
                <w:sz w:val="20"/>
                <w:szCs w:val="20"/>
              </w:rPr>
              <w:t xml:space="preserve">new vocabulary to known words. </w:t>
            </w:r>
          </w:p>
          <w:p w14:paraId="4E125341" w14:textId="24A666D5" w:rsidR="00FF6063" w:rsidRPr="00580643" w:rsidRDefault="00FF6063" w:rsidP="00934F4B">
            <w:pPr>
              <w:keepNext/>
              <w:keepLines/>
              <w:spacing w:before="60" w:after="60" w:line="252" w:lineRule="auto"/>
              <w:outlineLvl w:val="4"/>
              <w:rPr>
                <w:rFonts w:eastAsia="Calibri" w:cs="Arial"/>
                <w:sz w:val="20"/>
                <w:szCs w:val="20"/>
              </w:rPr>
            </w:pPr>
            <w:r w:rsidRPr="00580643">
              <w:rPr>
                <w:rFonts w:eastAsia="Calibri" w:cs="Arial"/>
                <w:sz w:val="20"/>
                <w:szCs w:val="20"/>
              </w:rPr>
              <w:t>Use illustrated glossaries and word</w:t>
            </w:r>
            <w:r>
              <w:rPr>
                <w:rFonts w:eastAsia="Calibri" w:cs="Arial"/>
                <w:sz w:val="20"/>
                <w:szCs w:val="20"/>
              </w:rPr>
              <w:t xml:space="preserve"> </w:t>
            </w:r>
            <w:r w:rsidRPr="00580643">
              <w:rPr>
                <w:rFonts w:eastAsia="Calibri" w:cs="Arial"/>
                <w:sz w:val="20"/>
                <w:szCs w:val="20"/>
              </w:rPr>
              <w:t>walls so that vocabulary can be revisited. Provide opportunities to revisit the vocabulary many times (for example, use of labelled concrete</w:t>
            </w:r>
            <w:r>
              <w:rPr>
                <w:rFonts w:eastAsia="Calibri" w:cs="Arial"/>
                <w:sz w:val="20"/>
                <w:szCs w:val="20"/>
              </w:rPr>
              <w:t xml:space="preserve"> </w:t>
            </w:r>
            <w:r w:rsidRPr="00580643">
              <w:rPr>
                <w:rFonts w:eastAsia="Calibri" w:cs="Arial"/>
                <w:sz w:val="20"/>
                <w:szCs w:val="20"/>
              </w:rPr>
              <w:t>objects, labelled wall displays of the topic under study, personal word</w:t>
            </w:r>
          </w:p>
        </w:tc>
      </w:tr>
      <w:tr w:rsidR="00CA559C" w:rsidRPr="00800DAB" w14:paraId="3E66873E" w14:textId="77777777" w:rsidTr="008604C0">
        <w:tc>
          <w:tcPr>
            <w:tcW w:w="3307" w:type="dxa"/>
          </w:tcPr>
          <w:p w14:paraId="5FFFB5B7" w14:textId="5D696DC3" w:rsidR="00CA559C" w:rsidRPr="00580643" w:rsidRDefault="00CA559C" w:rsidP="00934F4B">
            <w:pPr>
              <w:spacing w:before="60" w:after="60" w:line="252" w:lineRule="auto"/>
              <w:contextualSpacing/>
              <w:rPr>
                <w:rFonts w:eastAsia="Calibri" w:cs="Calibri"/>
                <w:color w:val="000000"/>
                <w:sz w:val="20"/>
                <w:szCs w:val="20"/>
                <w:u w:color="000000"/>
                <w:bdr w:val="nil"/>
              </w:rPr>
            </w:pPr>
          </w:p>
        </w:tc>
        <w:tc>
          <w:tcPr>
            <w:tcW w:w="3308" w:type="dxa"/>
          </w:tcPr>
          <w:p w14:paraId="1E24403E" w14:textId="0186F0C6" w:rsidR="00CA559C" w:rsidRPr="00934F4B" w:rsidRDefault="00CA559C" w:rsidP="00934F4B">
            <w:pPr>
              <w:keepNext/>
              <w:keepLines/>
              <w:spacing w:before="60" w:after="60" w:line="252" w:lineRule="auto"/>
              <w:outlineLvl w:val="4"/>
              <w:rPr>
                <w:rFonts w:eastAsia="Calibri" w:cs="Arial"/>
                <w:sz w:val="20"/>
                <w:szCs w:val="20"/>
              </w:rPr>
            </w:pPr>
          </w:p>
        </w:tc>
        <w:tc>
          <w:tcPr>
            <w:tcW w:w="3308" w:type="dxa"/>
          </w:tcPr>
          <w:p w14:paraId="0786187F" w14:textId="561D19CB" w:rsidR="00CA559C" w:rsidRPr="00934F4B" w:rsidRDefault="00CA559C" w:rsidP="00FF6063">
            <w:pPr>
              <w:keepNext/>
              <w:keepLines/>
              <w:spacing w:before="60" w:after="60" w:line="252" w:lineRule="auto"/>
              <w:outlineLvl w:val="4"/>
              <w:rPr>
                <w:rFonts w:eastAsia="Calibri" w:cs="Arial"/>
                <w:sz w:val="20"/>
                <w:szCs w:val="20"/>
              </w:rPr>
            </w:pPr>
            <w:r w:rsidRPr="00580643">
              <w:rPr>
                <w:rFonts w:eastAsia="Calibri" w:cs="Arial"/>
                <w:sz w:val="20"/>
                <w:szCs w:val="20"/>
              </w:rPr>
              <w:t>books where students can record new words, with accompanying visuals).</w:t>
            </w:r>
          </w:p>
        </w:tc>
      </w:tr>
      <w:tr w:rsidR="00CA559C" w:rsidRPr="00800DAB" w14:paraId="6230ED81" w14:textId="77777777" w:rsidTr="008604C0">
        <w:tc>
          <w:tcPr>
            <w:tcW w:w="3307" w:type="dxa"/>
          </w:tcPr>
          <w:p w14:paraId="7E5F3DD2" w14:textId="04471247" w:rsidR="00CA559C" w:rsidRPr="00580643" w:rsidRDefault="00CA559C" w:rsidP="00FF6063">
            <w:pPr>
              <w:keepNext/>
              <w:keepLines/>
              <w:spacing w:before="60" w:after="0" w:line="252" w:lineRule="auto"/>
              <w:outlineLvl w:val="4"/>
              <w:rPr>
                <w:rFonts w:eastAsia="Calibri" w:cs="Calibri"/>
                <w:color w:val="000000"/>
                <w:sz w:val="20"/>
                <w:szCs w:val="20"/>
                <w:u w:color="000000"/>
                <w:bdr w:val="nil"/>
              </w:rPr>
            </w:pPr>
            <w:r w:rsidRPr="00580643">
              <w:rPr>
                <w:rFonts w:eastAsia="Calibri" w:cs="Calibri"/>
                <w:color w:val="000000"/>
                <w:sz w:val="20"/>
                <w:szCs w:val="20"/>
                <w:u w:color="000000"/>
                <w:bdr w:val="nil"/>
              </w:rPr>
              <w:t xml:space="preserve">How </w:t>
            </w:r>
            <w:r w:rsidRPr="00FF6063">
              <w:rPr>
                <w:rFonts w:eastAsia="Calibri" w:cs="Arial"/>
                <w:sz w:val="20"/>
                <w:szCs w:val="20"/>
              </w:rPr>
              <w:t>Australia’s</w:t>
            </w:r>
            <w:r w:rsidRPr="00580643">
              <w:rPr>
                <w:rFonts w:eastAsia="Calibri" w:cs="Calibri"/>
                <w:color w:val="000000"/>
                <w:sz w:val="20"/>
                <w:szCs w:val="20"/>
                <w:u w:color="000000"/>
                <w:bdr w:val="nil"/>
              </w:rPr>
              <w:t xml:space="preserve"> </w:t>
            </w:r>
            <w:r w:rsidRPr="00580643">
              <w:rPr>
                <w:rFonts w:eastAsia="Calibri" w:cs="Calibri"/>
                <w:color w:val="000000"/>
                <w:sz w:val="20"/>
                <w:szCs w:val="20"/>
                <w:u w:val="single" w:color="000000"/>
                <w:bdr w:val="nil"/>
              </w:rPr>
              <w:t>legal system</w:t>
            </w:r>
            <w:r w:rsidRPr="00580643">
              <w:rPr>
                <w:rFonts w:eastAsia="Calibri" w:cs="Calibri"/>
                <w:color w:val="000000"/>
                <w:sz w:val="20"/>
                <w:szCs w:val="20"/>
                <w:u w:color="000000"/>
                <w:bdr w:val="nil"/>
              </w:rPr>
              <w:t xml:space="preserve"> aims to provide justice, including through the </w:t>
            </w:r>
            <w:r w:rsidRPr="00580643">
              <w:rPr>
                <w:rFonts w:eastAsia="Calibri" w:cs="Calibri"/>
                <w:color w:val="000000"/>
                <w:sz w:val="20"/>
                <w:szCs w:val="20"/>
                <w:u w:val="single" w:color="000000"/>
                <w:bdr w:val="nil"/>
              </w:rPr>
              <w:t>rule of law</w:t>
            </w:r>
            <w:r w:rsidRPr="00580643">
              <w:rPr>
                <w:rFonts w:eastAsia="Calibri" w:cs="Calibri"/>
                <w:color w:val="000000"/>
                <w:sz w:val="20"/>
                <w:szCs w:val="20"/>
                <w:u w:color="000000"/>
                <w:bdr w:val="nil"/>
              </w:rPr>
              <w:t xml:space="preserve">, </w:t>
            </w:r>
            <w:r w:rsidRPr="00580643">
              <w:rPr>
                <w:rFonts w:eastAsia="Calibri" w:cs="Calibri"/>
                <w:color w:val="000000"/>
                <w:sz w:val="20"/>
                <w:szCs w:val="20"/>
                <w:u w:val="single" w:color="000000"/>
                <w:bdr w:val="nil"/>
              </w:rPr>
              <w:t>presumption of innocence</w:t>
            </w:r>
            <w:r w:rsidRPr="00580643">
              <w:rPr>
                <w:rFonts w:eastAsia="Calibri" w:cs="Calibri"/>
                <w:color w:val="000000"/>
                <w:sz w:val="20"/>
                <w:szCs w:val="20"/>
                <w:u w:color="000000"/>
                <w:bdr w:val="nil"/>
              </w:rPr>
              <w:t xml:space="preserve">, </w:t>
            </w:r>
            <w:r w:rsidRPr="00580643">
              <w:rPr>
                <w:rFonts w:eastAsia="Calibri" w:cs="Calibri"/>
                <w:color w:val="000000"/>
                <w:sz w:val="20"/>
                <w:szCs w:val="20"/>
                <w:u w:val="single" w:color="000000"/>
                <w:bdr w:val="nil"/>
              </w:rPr>
              <w:t>burden of proof</w:t>
            </w:r>
            <w:r w:rsidRPr="00580643">
              <w:rPr>
                <w:rFonts w:eastAsia="Calibri" w:cs="Calibri"/>
                <w:color w:val="000000"/>
                <w:sz w:val="20"/>
                <w:szCs w:val="20"/>
                <w:u w:color="000000"/>
                <w:bdr w:val="nil"/>
              </w:rPr>
              <w:t xml:space="preserve">, right to </w:t>
            </w:r>
            <w:r w:rsidR="008604C0">
              <w:rPr>
                <w:rFonts w:eastAsia="Calibri" w:cs="Calibri"/>
                <w:color w:val="000000"/>
                <w:sz w:val="20"/>
                <w:szCs w:val="20"/>
                <w:u w:color="000000"/>
                <w:bdr w:val="nil"/>
              </w:rPr>
              <w:br/>
            </w:r>
            <w:r w:rsidRPr="00580643">
              <w:rPr>
                <w:rFonts w:eastAsia="Calibri" w:cs="Calibri"/>
                <w:color w:val="000000"/>
                <w:sz w:val="20"/>
                <w:szCs w:val="20"/>
                <w:u w:color="000000"/>
                <w:bdr w:val="nil"/>
              </w:rPr>
              <w:t>a fair trial, and right to legal representation (ACHCK050)</w:t>
            </w:r>
          </w:p>
          <w:p w14:paraId="26D39B80"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 EU</w:t>
            </w:r>
          </w:p>
        </w:tc>
        <w:tc>
          <w:tcPr>
            <w:tcW w:w="3308" w:type="dxa"/>
          </w:tcPr>
          <w:p w14:paraId="1F013ADE" w14:textId="77777777" w:rsidR="00CA559C" w:rsidRPr="00934F4B" w:rsidRDefault="00CA559C" w:rsidP="00934F4B">
            <w:pPr>
              <w:keepNext/>
              <w:keepLines/>
              <w:spacing w:before="60" w:after="60" w:line="252" w:lineRule="auto"/>
              <w:outlineLvl w:val="4"/>
              <w:rPr>
                <w:rFonts w:eastAsia="Calibri" w:cs="Arial"/>
                <w:sz w:val="20"/>
                <w:szCs w:val="20"/>
              </w:rPr>
            </w:pPr>
            <w:r w:rsidRPr="00934F4B">
              <w:rPr>
                <w:rFonts w:eastAsia="Calibri" w:cs="Arial"/>
                <w:sz w:val="20"/>
                <w:szCs w:val="20"/>
              </w:rPr>
              <w:t>EAL/D students have culturally specific experiences and knowledge that may give them alternative perspectives about governments, laws and social groups.</w:t>
            </w:r>
          </w:p>
          <w:p w14:paraId="0D3C276D" w14:textId="77777777" w:rsidR="00CA559C" w:rsidRPr="00934F4B" w:rsidRDefault="00CA559C" w:rsidP="00934F4B">
            <w:pPr>
              <w:keepNext/>
              <w:keepLines/>
              <w:spacing w:before="60" w:after="60" w:line="252" w:lineRule="auto"/>
              <w:outlineLvl w:val="4"/>
              <w:rPr>
                <w:rFonts w:eastAsia="Calibri" w:cs="Arial"/>
                <w:sz w:val="20"/>
                <w:szCs w:val="20"/>
              </w:rPr>
            </w:pPr>
          </w:p>
          <w:p w14:paraId="57C12CBB" w14:textId="77777777" w:rsidR="00CA559C" w:rsidRPr="00934F4B" w:rsidRDefault="00CA559C" w:rsidP="00934F4B">
            <w:pPr>
              <w:keepNext/>
              <w:keepLines/>
              <w:spacing w:before="60" w:after="60" w:line="252" w:lineRule="auto"/>
              <w:outlineLvl w:val="4"/>
              <w:rPr>
                <w:rFonts w:eastAsia="Calibri" w:cs="Arial"/>
                <w:sz w:val="20"/>
                <w:szCs w:val="20"/>
              </w:rPr>
            </w:pPr>
          </w:p>
        </w:tc>
        <w:tc>
          <w:tcPr>
            <w:tcW w:w="3308" w:type="dxa"/>
          </w:tcPr>
          <w:p w14:paraId="28DDDB40" w14:textId="77777777" w:rsidR="00CA559C" w:rsidRPr="00580643" w:rsidRDefault="00CA559C" w:rsidP="00934F4B">
            <w:pPr>
              <w:keepNext/>
              <w:keepLines/>
              <w:spacing w:before="60" w:after="60" w:line="252" w:lineRule="auto"/>
              <w:outlineLvl w:val="4"/>
              <w:rPr>
                <w:rFonts w:eastAsia="Calibri" w:cs="Arial"/>
                <w:sz w:val="20"/>
                <w:szCs w:val="20"/>
              </w:rPr>
            </w:pPr>
            <w:r w:rsidRPr="00580643">
              <w:rPr>
                <w:rFonts w:eastAsia="Calibri" w:cs="Arial"/>
                <w:sz w:val="20"/>
                <w:szCs w:val="20"/>
              </w:rPr>
              <w:t>Consider what knowledge is ‘taken-for-granted’ when teaching Australian Civics and Citizenship and ensure that all students have access to it. Find out about where EAL/D students in the classroom have come from and be sensitive to the effects of traumatic situations they may have previously experienced as a result of cultural, political or religious persecution. Bilingual assistants, where available, and parents are good sources of information and support.</w:t>
            </w:r>
          </w:p>
        </w:tc>
      </w:tr>
      <w:tr w:rsidR="00CA559C" w:rsidRPr="00800DAB" w14:paraId="045B1D94" w14:textId="77777777" w:rsidTr="008604C0">
        <w:tc>
          <w:tcPr>
            <w:tcW w:w="3307" w:type="dxa"/>
          </w:tcPr>
          <w:p w14:paraId="0A14641B" w14:textId="77777777" w:rsidR="00CA559C" w:rsidRPr="00580643" w:rsidRDefault="00CA559C" w:rsidP="00FF6063">
            <w:pPr>
              <w:keepNext/>
              <w:keepLines/>
              <w:spacing w:before="60" w:after="0" w:line="252" w:lineRule="auto"/>
              <w:outlineLvl w:val="4"/>
              <w:rPr>
                <w:rFonts w:eastAsia="Calibri" w:cs="Calibri"/>
                <w:color w:val="000000"/>
                <w:sz w:val="20"/>
                <w:szCs w:val="20"/>
                <w:u w:color="000000"/>
                <w:bdr w:val="nil"/>
              </w:rPr>
            </w:pPr>
            <w:r w:rsidRPr="00580643">
              <w:rPr>
                <w:rFonts w:eastAsia="Calibri" w:cs="Calibri"/>
                <w:color w:val="000000"/>
                <w:sz w:val="20"/>
                <w:szCs w:val="20"/>
                <w:u w:color="000000"/>
                <w:bdr w:val="nil"/>
              </w:rPr>
              <w:t xml:space="preserve">How </w:t>
            </w:r>
            <w:r w:rsidRPr="00580643">
              <w:rPr>
                <w:rFonts w:eastAsia="Calibri" w:cs="Calibri"/>
                <w:color w:val="000000"/>
                <w:sz w:val="20"/>
                <w:szCs w:val="20"/>
                <w:u w:val="single" w:color="000000"/>
                <w:bdr w:val="nil"/>
              </w:rPr>
              <w:t>citizens</w:t>
            </w:r>
            <w:r w:rsidRPr="00580643">
              <w:rPr>
                <w:rFonts w:eastAsia="Calibri" w:cs="Calibri"/>
                <w:color w:val="000000"/>
                <w:sz w:val="20"/>
                <w:szCs w:val="20"/>
                <w:u w:color="000000"/>
                <w:bdr w:val="nil"/>
              </w:rPr>
              <w:t xml:space="preserve"> </w:t>
            </w:r>
            <w:r w:rsidRPr="00FF6063">
              <w:rPr>
                <w:rFonts w:eastAsia="Calibri" w:cs="Arial"/>
                <w:sz w:val="20"/>
                <w:szCs w:val="20"/>
              </w:rPr>
              <w:t>participate</w:t>
            </w:r>
            <w:r w:rsidRPr="00580643">
              <w:rPr>
                <w:rFonts w:eastAsia="Calibri" w:cs="Calibri"/>
                <w:color w:val="000000"/>
                <w:sz w:val="20"/>
                <w:szCs w:val="20"/>
                <w:u w:color="000000"/>
                <w:bdr w:val="nil"/>
              </w:rPr>
              <w:t xml:space="preserve"> in providing </w:t>
            </w:r>
            <w:r w:rsidRPr="00580643">
              <w:rPr>
                <w:rFonts w:eastAsia="Calibri" w:cs="Calibri"/>
                <w:color w:val="000000"/>
                <w:sz w:val="20"/>
                <w:szCs w:val="20"/>
                <w:u w:val="single" w:color="000000"/>
                <w:bdr w:val="nil"/>
              </w:rPr>
              <w:t>justice</w:t>
            </w:r>
            <w:r w:rsidRPr="00580643">
              <w:rPr>
                <w:rFonts w:eastAsia="Calibri" w:cs="Calibri"/>
                <w:color w:val="000000"/>
                <w:sz w:val="20"/>
                <w:szCs w:val="20"/>
                <w:u w:color="000000"/>
                <w:bdr w:val="nil"/>
              </w:rPr>
              <w:t xml:space="preserve"> through their roles as witnesses and jurors (ACHCK050)</w:t>
            </w:r>
          </w:p>
          <w:p w14:paraId="4B51050C" w14:textId="77777777" w:rsidR="00CA559C" w:rsidRPr="00580643" w:rsidRDefault="00CA559C" w:rsidP="00934F4B">
            <w:pPr>
              <w:spacing w:before="60" w:after="60" w:line="252" w:lineRule="auto"/>
              <w:contextualSpacing/>
              <w:rPr>
                <w:rFonts w:eastAsia="Calibri" w:cs="Calibri"/>
                <w:b/>
                <w:sz w:val="20"/>
                <w:szCs w:val="20"/>
                <w:lang w:val="en-AU"/>
              </w:rPr>
            </w:pPr>
            <w:r w:rsidRPr="00580643">
              <w:rPr>
                <w:rFonts w:eastAsia="Calibri" w:cs="Calibri"/>
                <w:color w:val="000000"/>
                <w:sz w:val="20"/>
                <w:szCs w:val="20"/>
                <w:u w:color="000000"/>
                <w:bdr w:val="nil"/>
                <w:lang w:val="en-AU"/>
              </w:rPr>
              <w:t>L, CCT, PSC, EU</w:t>
            </w:r>
          </w:p>
        </w:tc>
        <w:tc>
          <w:tcPr>
            <w:tcW w:w="3308" w:type="dxa"/>
          </w:tcPr>
          <w:p w14:paraId="7E3B81C3" w14:textId="77777777" w:rsidR="00CA559C" w:rsidRPr="00934F4B" w:rsidRDefault="00CA559C" w:rsidP="00934F4B">
            <w:pPr>
              <w:keepNext/>
              <w:keepLines/>
              <w:spacing w:before="60" w:after="60" w:line="252" w:lineRule="auto"/>
              <w:outlineLvl w:val="4"/>
              <w:rPr>
                <w:rFonts w:eastAsia="Calibri" w:cs="Arial"/>
                <w:sz w:val="20"/>
                <w:szCs w:val="20"/>
              </w:rPr>
            </w:pPr>
            <w:r w:rsidRPr="00934F4B">
              <w:rPr>
                <w:rFonts w:eastAsia="Calibri" w:cs="Arial"/>
                <w:sz w:val="20"/>
                <w:szCs w:val="20"/>
              </w:rPr>
              <w:t>In some cultures, community decisions are based upon beliefs of elders or tribal chiefs, and it is not expected that other community members will participate in making these decisions.</w:t>
            </w:r>
          </w:p>
        </w:tc>
        <w:tc>
          <w:tcPr>
            <w:tcW w:w="3308" w:type="dxa"/>
          </w:tcPr>
          <w:p w14:paraId="4BEDFEF7" w14:textId="77777777" w:rsidR="00CA559C" w:rsidRPr="00934F4B" w:rsidRDefault="00CA559C" w:rsidP="00934F4B">
            <w:pPr>
              <w:keepNext/>
              <w:keepLines/>
              <w:spacing w:before="60" w:after="60" w:line="252" w:lineRule="auto"/>
              <w:outlineLvl w:val="4"/>
              <w:rPr>
                <w:rFonts w:eastAsia="Calibri" w:cs="Arial"/>
                <w:sz w:val="20"/>
                <w:szCs w:val="20"/>
              </w:rPr>
            </w:pPr>
            <w:r w:rsidRPr="00580643">
              <w:rPr>
                <w:rFonts w:eastAsia="Calibri" w:cs="Arial"/>
                <w:sz w:val="20"/>
                <w:szCs w:val="20"/>
              </w:rPr>
              <w:t>Learning about the different expectations and experiences of the EAL/D students in the classroom will help to close knowledge gaps for the entire class.</w:t>
            </w:r>
          </w:p>
        </w:tc>
      </w:tr>
      <w:tr w:rsidR="00CA559C" w:rsidRPr="00800DAB" w14:paraId="07E16F3C" w14:textId="77777777" w:rsidTr="008604C0">
        <w:tc>
          <w:tcPr>
            <w:tcW w:w="3307" w:type="dxa"/>
          </w:tcPr>
          <w:p w14:paraId="368A740F" w14:textId="77777777" w:rsidR="00CA559C" w:rsidRPr="00FF6063" w:rsidRDefault="00CA559C" w:rsidP="00FF6063">
            <w:pPr>
              <w:widowControl w:val="0"/>
              <w:spacing w:before="60" w:after="0" w:line="252" w:lineRule="auto"/>
              <w:rPr>
                <w:rFonts w:cs="Arial"/>
                <w:b/>
                <w:color w:val="5F497A" w:themeColor="accent4" w:themeShade="BF"/>
                <w:sz w:val="20"/>
                <w:szCs w:val="20"/>
              </w:rPr>
            </w:pPr>
            <w:r w:rsidRPr="00FF6063">
              <w:rPr>
                <w:rFonts w:cs="Arial"/>
                <w:b/>
                <w:color w:val="5F497A" w:themeColor="accent4" w:themeShade="BF"/>
                <w:sz w:val="20"/>
                <w:szCs w:val="20"/>
              </w:rPr>
              <w:t>Economics and Business</w:t>
            </w:r>
          </w:p>
          <w:p w14:paraId="78932D40" w14:textId="77777777" w:rsidR="00CA559C" w:rsidRPr="00FF6063" w:rsidRDefault="00CA559C" w:rsidP="00FF6063">
            <w:pPr>
              <w:widowControl w:val="0"/>
              <w:spacing w:after="60" w:line="252" w:lineRule="auto"/>
              <w:rPr>
                <w:rFonts w:cs="Arial"/>
                <w:b/>
                <w:color w:val="5F497A" w:themeColor="accent4" w:themeShade="BF"/>
                <w:sz w:val="20"/>
                <w:szCs w:val="20"/>
              </w:rPr>
            </w:pPr>
            <w:r w:rsidRPr="00FF6063">
              <w:rPr>
                <w:rFonts w:cs="Arial"/>
                <w:b/>
                <w:color w:val="5F497A" w:themeColor="accent4" w:themeShade="BF"/>
                <w:sz w:val="20"/>
                <w:szCs w:val="20"/>
              </w:rPr>
              <w:t>Producing and consuming</w:t>
            </w:r>
          </w:p>
          <w:p w14:paraId="413BED3B"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How </w:t>
            </w:r>
            <w:r w:rsidRPr="00580643">
              <w:rPr>
                <w:rFonts w:eastAsia="Calibri" w:cs="Calibri"/>
                <w:color w:val="000000"/>
                <w:sz w:val="20"/>
                <w:szCs w:val="20"/>
                <w:u w:val="single" w:color="000000"/>
                <w:bdr w:val="nil"/>
              </w:rPr>
              <w:t>consumers</w:t>
            </w:r>
            <w:r w:rsidRPr="00580643">
              <w:rPr>
                <w:rFonts w:eastAsia="Calibri" w:cs="Calibri"/>
                <w:color w:val="000000"/>
                <w:sz w:val="20"/>
                <w:szCs w:val="20"/>
                <w:u w:color="000000"/>
                <w:bdr w:val="nil"/>
              </w:rPr>
              <w:t xml:space="preserve"> rely on </w:t>
            </w:r>
            <w:r w:rsidRPr="00580643">
              <w:rPr>
                <w:rFonts w:eastAsia="Calibri" w:cs="Calibri"/>
                <w:color w:val="000000"/>
                <w:sz w:val="20"/>
                <w:szCs w:val="20"/>
                <w:u w:val="single" w:color="000000"/>
                <w:bdr w:val="nil"/>
              </w:rPr>
              <w:t>businesses</w:t>
            </w:r>
            <w:r w:rsidRPr="00580643">
              <w:rPr>
                <w:rFonts w:eastAsia="Calibri" w:cs="Calibri"/>
                <w:color w:val="000000"/>
                <w:sz w:val="20"/>
                <w:szCs w:val="20"/>
                <w:u w:color="000000"/>
                <w:bdr w:val="nil"/>
              </w:rPr>
              <w:t xml:space="preserve"> to meet their </w:t>
            </w:r>
            <w:r w:rsidRPr="00580643">
              <w:rPr>
                <w:rFonts w:eastAsia="Calibri" w:cs="Calibri"/>
                <w:color w:val="000000"/>
                <w:sz w:val="20"/>
                <w:szCs w:val="20"/>
                <w:u w:val="single" w:color="000000"/>
                <w:bdr w:val="nil"/>
              </w:rPr>
              <w:t>needs</w:t>
            </w:r>
            <w:r w:rsidRPr="00580643">
              <w:rPr>
                <w:rFonts w:eastAsia="Calibri" w:cs="Calibri"/>
                <w:color w:val="000000"/>
                <w:sz w:val="20"/>
                <w:szCs w:val="20"/>
                <w:u w:color="000000"/>
                <w:bdr w:val="nil"/>
              </w:rPr>
              <w:t xml:space="preserve"> and </w:t>
            </w:r>
            <w:r w:rsidRPr="00580643">
              <w:rPr>
                <w:rFonts w:eastAsia="Calibri" w:cs="Calibri"/>
                <w:color w:val="000000"/>
                <w:sz w:val="20"/>
                <w:szCs w:val="20"/>
                <w:u w:val="single" w:color="000000"/>
                <w:bdr w:val="nil"/>
              </w:rPr>
              <w:t>wants</w:t>
            </w:r>
            <w:r w:rsidRPr="00580643">
              <w:rPr>
                <w:rFonts w:eastAsia="Calibri" w:cs="Calibri"/>
                <w:color w:val="000000"/>
                <w:sz w:val="20"/>
                <w:szCs w:val="20"/>
                <w:u w:color="000000"/>
                <w:bdr w:val="nil"/>
              </w:rPr>
              <w:t xml:space="preserve"> (ACHEK017)</w:t>
            </w:r>
          </w:p>
          <w:p w14:paraId="3308C960"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 EU</w:t>
            </w:r>
          </w:p>
        </w:tc>
        <w:tc>
          <w:tcPr>
            <w:tcW w:w="3308" w:type="dxa"/>
          </w:tcPr>
          <w:p w14:paraId="732232A7" w14:textId="3CCEC02B" w:rsidR="00CA559C" w:rsidRPr="00934F4B" w:rsidRDefault="00CA559C" w:rsidP="00934F4B">
            <w:pPr>
              <w:keepNext/>
              <w:keepLines/>
              <w:spacing w:before="60" w:after="60" w:line="252" w:lineRule="auto"/>
              <w:outlineLvl w:val="4"/>
              <w:rPr>
                <w:rFonts w:eastAsia="Calibri" w:cs="Arial"/>
                <w:sz w:val="20"/>
                <w:szCs w:val="20"/>
              </w:rPr>
            </w:pPr>
            <w:r w:rsidRPr="00934F4B">
              <w:rPr>
                <w:rFonts w:eastAsia="Calibri" w:cs="Arial"/>
                <w:sz w:val="20"/>
                <w:szCs w:val="20"/>
              </w:rPr>
              <w:t>Not all EAL/D students will have had the experiences that teachers may consider ‘familiar’. Experiences that we may take f</w:t>
            </w:r>
            <w:r w:rsidR="00A5210A">
              <w:rPr>
                <w:rFonts w:eastAsia="Calibri" w:cs="Arial"/>
                <w:sz w:val="20"/>
                <w:szCs w:val="20"/>
              </w:rPr>
              <w:t>or granted in Australian school,</w:t>
            </w:r>
            <w:r w:rsidRPr="00934F4B">
              <w:rPr>
                <w:rFonts w:eastAsia="Calibri" w:cs="Arial"/>
                <w:sz w:val="20"/>
                <w:szCs w:val="20"/>
              </w:rPr>
              <w:t xml:space="preserve"> for example, going to a shopping centre or supermarket to buy goods, may not be an experience that EAL/D students are familiar with. </w:t>
            </w:r>
          </w:p>
          <w:p w14:paraId="01FE1527" w14:textId="77777777" w:rsidR="00CA559C" w:rsidRPr="00934F4B" w:rsidRDefault="00CA559C" w:rsidP="00934F4B">
            <w:pPr>
              <w:autoSpaceDE w:val="0"/>
              <w:autoSpaceDN w:val="0"/>
              <w:adjustRightInd w:val="0"/>
              <w:spacing w:before="60" w:after="60" w:line="252" w:lineRule="auto"/>
              <w:rPr>
                <w:rFonts w:eastAsia="Calibri" w:cs="Arial"/>
                <w:sz w:val="20"/>
                <w:szCs w:val="20"/>
              </w:rPr>
            </w:pPr>
          </w:p>
          <w:p w14:paraId="0B7E1C9D" w14:textId="77777777" w:rsidR="00CA559C" w:rsidRPr="00934F4B" w:rsidRDefault="00CA559C" w:rsidP="00934F4B">
            <w:pPr>
              <w:autoSpaceDE w:val="0"/>
              <w:autoSpaceDN w:val="0"/>
              <w:adjustRightInd w:val="0"/>
              <w:spacing w:before="60" w:after="60" w:line="252" w:lineRule="auto"/>
              <w:rPr>
                <w:rFonts w:eastAsia="Calibri" w:cs="Arial"/>
                <w:sz w:val="20"/>
                <w:szCs w:val="20"/>
              </w:rPr>
            </w:pPr>
          </w:p>
        </w:tc>
        <w:tc>
          <w:tcPr>
            <w:tcW w:w="3308" w:type="dxa"/>
          </w:tcPr>
          <w:p w14:paraId="001C634C" w14:textId="6CE2275E" w:rsidR="00CA559C" w:rsidRPr="00934F4B" w:rsidRDefault="00CA559C" w:rsidP="00934F4B">
            <w:pPr>
              <w:keepNext/>
              <w:keepLines/>
              <w:spacing w:before="60" w:after="60" w:line="252" w:lineRule="auto"/>
              <w:outlineLvl w:val="4"/>
              <w:rPr>
                <w:rFonts w:eastAsia="Calibri" w:cs="Arial"/>
                <w:sz w:val="20"/>
                <w:szCs w:val="20"/>
              </w:rPr>
            </w:pPr>
            <w:r w:rsidRPr="00934F4B">
              <w:rPr>
                <w:rFonts w:eastAsia="Calibri" w:cs="Arial"/>
                <w:sz w:val="20"/>
                <w:szCs w:val="20"/>
              </w:rPr>
              <w:t>Ensure that teaching is built upon shared understandings by providing experiences in the classroom</w:t>
            </w:r>
            <w:r w:rsidR="00A5210A">
              <w:rPr>
                <w:rFonts w:eastAsia="Calibri" w:cs="Arial"/>
                <w:sz w:val="20"/>
                <w:szCs w:val="20"/>
              </w:rPr>
              <w:t>;</w:t>
            </w:r>
            <w:r w:rsidRPr="00934F4B">
              <w:rPr>
                <w:rFonts w:eastAsia="Calibri" w:cs="Arial"/>
                <w:sz w:val="20"/>
                <w:szCs w:val="20"/>
              </w:rPr>
              <w:t xml:space="preserve"> for example, visiting a shopping centre or supermarket as a class.</w:t>
            </w:r>
          </w:p>
          <w:p w14:paraId="6C2B13BE" w14:textId="77777777" w:rsidR="00CA559C" w:rsidRPr="00934F4B" w:rsidRDefault="00CA559C" w:rsidP="008604C0">
            <w:pPr>
              <w:keepNext/>
              <w:keepLines/>
              <w:spacing w:before="60" w:after="60" w:line="252" w:lineRule="auto"/>
              <w:outlineLvl w:val="4"/>
              <w:rPr>
                <w:rFonts w:eastAsia="Calibri" w:cs="Arial"/>
                <w:sz w:val="20"/>
                <w:szCs w:val="20"/>
              </w:rPr>
            </w:pPr>
            <w:r w:rsidRPr="00934F4B">
              <w:rPr>
                <w:rFonts w:eastAsia="Calibri" w:cs="Arial"/>
                <w:sz w:val="20"/>
                <w:szCs w:val="20"/>
              </w:rPr>
              <w:t xml:space="preserve">Enable EAL/D students to share their own knowledge and experiences. </w:t>
            </w:r>
          </w:p>
          <w:p w14:paraId="4BA15908" w14:textId="77777777" w:rsidR="00CA559C" w:rsidRPr="00934F4B" w:rsidRDefault="00CA559C" w:rsidP="00934F4B">
            <w:pPr>
              <w:autoSpaceDE w:val="0"/>
              <w:autoSpaceDN w:val="0"/>
              <w:adjustRightInd w:val="0"/>
              <w:spacing w:before="60" w:after="60" w:line="252" w:lineRule="auto"/>
              <w:rPr>
                <w:rFonts w:eastAsia="Calibri" w:cs="Arial"/>
                <w:sz w:val="20"/>
                <w:szCs w:val="20"/>
              </w:rPr>
            </w:pPr>
            <w:r w:rsidRPr="00934F4B">
              <w:rPr>
                <w:rFonts w:eastAsia="Calibri" w:cs="Arial"/>
                <w:sz w:val="20"/>
                <w:szCs w:val="20"/>
              </w:rPr>
              <w:t>Create an inclusive space in the classroom for all students to demonstrate elements of their cultural knowledge of business and consumerism.</w:t>
            </w:r>
          </w:p>
        </w:tc>
      </w:tr>
      <w:tr w:rsidR="00CA559C" w:rsidRPr="00800DAB" w14:paraId="71CB2BE0" w14:textId="77777777" w:rsidTr="008604C0">
        <w:tc>
          <w:tcPr>
            <w:tcW w:w="3307" w:type="dxa"/>
          </w:tcPr>
          <w:p w14:paraId="6E7516C7" w14:textId="0EBB69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How businesses respond to the demands of </w:t>
            </w:r>
            <w:r w:rsidRPr="00580643">
              <w:rPr>
                <w:rFonts w:eastAsia="Calibri" w:cs="Calibri"/>
                <w:color w:val="000000"/>
                <w:sz w:val="20"/>
                <w:szCs w:val="20"/>
                <w:u w:val="single" w:color="000000"/>
                <w:bdr w:val="nil"/>
              </w:rPr>
              <w:t>consumers</w:t>
            </w:r>
            <w:r w:rsidRPr="00580643">
              <w:rPr>
                <w:rFonts w:eastAsia="Calibri" w:cs="Calibri"/>
                <w:color w:val="000000"/>
                <w:sz w:val="20"/>
                <w:szCs w:val="20"/>
                <w:u w:color="000000"/>
                <w:bdr w:val="nil"/>
              </w:rPr>
              <w:t xml:space="preserve"> </w:t>
            </w:r>
            <w:r w:rsidR="00FF6063">
              <w:rPr>
                <w:rFonts w:eastAsia="Calibri" w:cs="Calibri"/>
                <w:color w:val="000000"/>
                <w:sz w:val="20"/>
                <w:szCs w:val="20"/>
                <w:u w:color="000000"/>
                <w:bdr w:val="nil"/>
              </w:rPr>
              <w:br/>
            </w:r>
            <w:r w:rsidRPr="00580643">
              <w:rPr>
                <w:rFonts w:eastAsia="Calibri" w:cs="Calibri"/>
                <w:color w:val="000000"/>
                <w:sz w:val="20"/>
                <w:szCs w:val="20"/>
                <w:u w:color="000000"/>
                <w:bdr w:val="nil"/>
              </w:rPr>
              <w:t>(e.g. responding to preference for healthy options, environmentally friendly products and packaging, organic food) (ACHEK017)</w:t>
            </w:r>
          </w:p>
          <w:p w14:paraId="1CF7C329"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 EU</w:t>
            </w:r>
          </w:p>
        </w:tc>
        <w:tc>
          <w:tcPr>
            <w:tcW w:w="3308" w:type="dxa"/>
          </w:tcPr>
          <w:p w14:paraId="6806C0E7" w14:textId="77777777" w:rsidR="00CA559C" w:rsidRPr="00934F4B" w:rsidRDefault="00CA559C" w:rsidP="00934F4B">
            <w:pPr>
              <w:keepNext/>
              <w:keepLines/>
              <w:spacing w:before="60" w:after="60" w:line="252" w:lineRule="auto"/>
              <w:outlineLvl w:val="4"/>
              <w:rPr>
                <w:rFonts w:eastAsia="Calibri" w:cs="Arial"/>
                <w:sz w:val="20"/>
                <w:szCs w:val="20"/>
              </w:rPr>
            </w:pPr>
            <w:r w:rsidRPr="00934F4B">
              <w:rPr>
                <w:rFonts w:eastAsia="Calibri" w:cs="Arial"/>
                <w:sz w:val="20"/>
                <w:szCs w:val="20"/>
              </w:rPr>
              <w:t>EAL/D students have culturally specific experiences and knowledge that may give them alternative perspectives on consumer experiences. For example, EAL/D students from refugee camps may not be familiar with packaged foods and environmentally friendly products. Some students may be from areas where food is scarce and therefore options and choices about different types of food do not exist.</w:t>
            </w:r>
          </w:p>
        </w:tc>
        <w:tc>
          <w:tcPr>
            <w:tcW w:w="3308" w:type="dxa"/>
          </w:tcPr>
          <w:p w14:paraId="662342EB" w14:textId="77777777" w:rsidR="00CA559C" w:rsidRPr="00934F4B" w:rsidRDefault="00CA559C" w:rsidP="00934F4B">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Learning about the different experiences and expectations of the EAL/D students in the classroom will help to close knowledge gaps for the entire class.</w:t>
            </w:r>
          </w:p>
        </w:tc>
      </w:tr>
      <w:tr w:rsidR="00CA559C" w:rsidRPr="00800DAB" w14:paraId="7E18E3F6" w14:textId="77777777" w:rsidTr="008604C0">
        <w:tc>
          <w:tcPr>
            <w:tcW w:w="3307" w:type="dxa"/>
          </w:tcPr>
          <w:p w14:paraId="1A5F2FE8" w14:textId="120E0D46" w:rsidR="00CA559C" w:rsidRPr="00580643" w:rsidRDefault="00CA559C" w:rsidP="00E642E7">
            <w:pPr>
              <w:keepNext/>
              <w:keepLines/>
              <w:spacing w:before="60" w:after="0" w:line="252" w:lineRule="auto"/>
              <w:ind w:right="-62"/>
              <w:outlineLvl w:val="4"/>
              <w:rPr>
                <w:rFonts w:eastAsia="Calibri" w:cs="Calibri"/>
                <w:color w:val="000000"/>
                <w:sz w:val="20"/>
                <w:szCs w:val="20"/>
                <w:u w:color="000000"/>
                <w:bdr w:val="nil"/>
              </w:rPr>
            </w:pPr>
            <w:r w:rsidRPr="00580643">
              <w:rPr>
                <w:rFonts w:eastAsia="Calibri" w:cs="Calibri"/>
                <w:color w:val="000000"/>
                <w:sz w:val="20"/>
                <w:szCs w:val="20"/>
                <w:u w:color="000000"/>
                <w:bdr w:val="nil"/>
              </w:rPr>
              <w:t xml:space="preserve">Why </w:t>
            </w:r>
            <w:r w:rsidRPr="00580643">
              <w:rPr>
                <w:rFonts w:eastAsia="Calibri" w:cs="Calibri"/>
                <w:color w:val="000000"/>
                <w:sz w:val="20"/>
                <w:szCs w:val="20"/>
                <w:u w:val="single" w:color="000000"/>
                <w:bdr w:val="nil"/>
              </w:rPr>
              <w:t>businesses</w:t>
            </w:r>
            <w:r w:rsidRPr="00580643">
              <w:rPr>
                <w:rFonts w:eastAsia="Calibri" w:cs="Calibri"/>
                <w:color w:val="000000"/>
                <w:sz w:val="20"/>
                <w:szCs w:val="20"/>
                <w:u w:color="000000"/>
                <w:bdr w:val="nil"/>
              </w:rPr>
              <w:t xml:space="preserve"> </w:t>
            </w:r>
            <w:r w:rsidRPr="00E642E7">
              <w:rPr>
                <w:rFonts w:eastAsia="Times New Roman" w:cs="Arial"/>
                <w:bCs/>
                <w:iCs/>
                <w:sz w:val="20"/>
                <w:szCs w:val="20"/>
              </w:rPr>
              <w:t>might</w:t>
            </w:r>
            <w:r w:rsidRPr="00580643">
              <w:rPr>
                <w:rFonts w:eastAsia="Calibri" w:cs="Calibri"/>
                <w:color w:val="000000"/>
                <w:sz w:val="20"/>
                <w:szCs w:val="20"/>
                <w:u w:color="000000"/>
                <w:bdr w:val="nil"/>
              </w:rPr>
              <w:t xml:space="preserve"> set a certain price for a product and how they </w:t>
            </w:r>
            <w:r w:rsidR="00E642E7">
              <w:rPr>
                <w:rFonts w:eastAsia="Calibri" w:cs="Calibri"/>
                <w:color w:val="000000"/>
                <w:sz w:val="20"/>
                <w:szCs w:val="20"/>
                <w:u w:color="000000"/>
                <w:bdr w:val="nil"/>
              </w:rPr>
              <w:br/>
            </w:r>
            <w:r w:rsidRPr="00580643">
              <w:rPr>
                <w:rFonts w:eastAsia="Calibri" w:cs="Calibri"/>
                <w:color w:val="000000"/>
                <w:sz w:val="20"/>
                <w:szCs w:val="20"/>
                <w:u w:color="000000"/>
                <w:bdr w:val="nil"/>
              </w:rPr>
              <w:t xml:space="preserve">might adjust the price according to </w:t>
            </w:r>
            <w:r w:rsidRPr="00580643">
              <w:rPr>
                <w:rFonts w:eastAsia="Calibri" w:cs="Calibri"/>
                <w:color w:val="000000"/>
                <w:sz w:val="20"/>
                <w:szCs w:val="20"/>
                <w:u w:val="single" w:color="000000"/>
                <w:bdr w:val="nil"/>
              </w:rPr>
              <w:t>demand</w:t>
            </w:r>
            <w:r w:rsidRPr="00580643">
              <w:rPr>
                <w:rFonts w:eastAsia="Calibri" w:cs="Calibri"/>
                <w:color w:val="000000"/>
                <w:sz w:val="20"/>
                <w:szCs w:val="20"/>
                <w:u w:color="000000"/>
                <w:bdr w:val="nil"/>
              </w:rPr>
              <w:t xml:space="preserve"> (ACHEK017)</w:t>
            </w:r>
          </w:p>
          <w:p w14:paraId="50BD90C0" w14:textId="77777777" w:rsidR="00CA559C" w:rsidRPr="00580643" w:rsidRDefault="00CA559C" w:rsidP="00E642E7">
            <w:pPr>
              <w:spacing w:before="60" w:after="60" w:line="252" w:lineRule="auto"/>
              <w:ind w:right="-62"/>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 EU</w:t>
            </w:r>
          </w:p>
          <w:p w14:paraId="1366FBCE" w14:textId="2FC20D22" w:rsidR="00CA559C" w:rsidRPr="00580643" w:rsidRDefault="00CA559C" w:rsidP="00E642E7">
            <w:pPr>
              <w:spacing w:before="60" w:after="60" w:line="252" w:lineRule="auto"/>
              <w:ind w:right="-62"/>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Characteristics of </w:t>
            </w:r>
            <w:r w:rsidRPr="00580643">
              <w:rPr>
                <w:rFonts w:eastAsia="Calibri" w:cs="Calibri"/>
                <w:color w:val="000000"/>
                <w:sz w:val="20"/>
                <w:szCs w:val="20"/>
                <w:u w:val="single" w:color="000000"/>
                <w:bdr w:val="nil"/>
              </w:rPr>
              <w:t>entrepreneurs</w:t>
            </w:r>
            <w:r w:rsidRPr="00580643">
              <w:rPr>
                <w:rFonts w:eastAsia="Calibri" w:cs="Calibri"/>
                <w:color w:val="000000"/>
                <w:sz w:val="20"/>
                <w:szCs w:val="20"/>
                <w:u w:color="000000"/>
                <w:bdr w:val="nil"/>
              </w:rPr>
              <w:t xml:space="preserve">, including the behaviours and skills they bring to their </w:t>
            </w:r>
            <w:r w:rsidRPr="00580643">
              <w:rPr>
                <w:rFonts w:eastAsia="Calibri" w:cs="Calibri"/>
                <w:color w:val="000000"/>
                <w:sz w:val="20"/>
                <w:szCs w:val="20"/>
                <w:u w:val="single" w:color="000000"/>
                <w:bdr w:val="nil"/>
              </w:rPr>
              <w:t>businesses</w:t>
            </w:r>
            <w:r w:rsidRPr="00580643">
              <w:rPr>
                <w:rFonts w:eastAsia="Calibri" w:cs="Calibri"/>
                <w:color w:val="000000"/>
                <w:sz w:val="20"/>
                <w:szCs w:val="20"/>
                <w:u w:color="000000"/>
                <w:bdr w:val="nil"/>
              </w:rPr>
              <w:t xml:space="preserve"> </w:t>
            </w:r>
            <w:r w:rsidR="00E642E7">
              <w:rPr>
                <w:rFonts w:eastAsia="Calibri" w:cs="Calibri"/>
                <w:color w:val="000000"/>
                <w:sz w:val="20"/>
                <w:szCs w:val="20"/>
                <w:u w:color="000000"/>
                <w:bdr w:val="nil"/>
              </w:rPr>
              <w:br/>
            </w:r>
            <w:r w:rsidRPr="00580643">
              <w:rPr>
                <w:rFonts w:eastAsia="Calibri" w:cs="Calibri"/>
                <w:color w:val="000000"/>
                <w:sz w:val="20"/>
                <w:szCs w:val="20"/>
                <w:u w:color="000000"/>
                <w:bdr w:val="nil"/>
              </w:rPr>
              <w:t xml:space="preserve">(e.g. establishing a shared vision; and demonstrating initiative, </w:t>
            </w:r>
            <w:r w:rsidRPr="00580643">
              <w:rPr>
                <w:rFonts w:eastAsia="Calibri" w:cs="Calibri"/>
                <w:color w:val="000000"/>
                <w:sz w:val="20"/>
                <w:szCs w:val="20"/>
                <w:u w:val="single" w:color="000000"/>
                <w:bdr w:val="nil"/>
              </w:rPr>
              <w:t>innovation</w:t>
            </w:r>
            <w:r w:rsidRPr="00580643">
              <w:rPr>
                <w:rFonts w:eastAsia="Calibri" w:cs="Calibri"/>
                <w:color w:val="000000"/>
                <w:sz w:val="20"/>
                <w:szCs w:val="20"/>
                <w:u w:color="000000"/>
                <w:bdr w:val="nil"/>
              </w:rPr>
              <w:t xml:space="preserve"> and </w:t>
            </w:r>
            <w:r w:rsidRPr="00580643">
              <w:rPr>
                <w:rFonts w:eastAsia="Calibri" w:cs="Calibri"/>
                <w:color w:val="000000"/>
                <w:sz w:val="20"/>
                <w:szCs w:val="20"/>
                <w:u w:val="single" w:color="000000"/>
                <w:bdr w:val="nil"/>
              </w:rPr>
              <w:t>enterprise</w:t>
            </w:r>
            <w:r w:rsidRPr="00580643">
              <w:rPr>
                <w:rFonts w:eastAsia="Calibri" w:cs="Calibri"/>
                <w:color w:val="000000"/>
                <w:sz w:val="20"/>
                <w:szCs w:val="20"/>
                <w:u w:color="000000"/>
                <w:bdr w:val="nil"/>
              </w:rPr>
              <w:t>) (ACHEK019)</w:t>
            </w:r>
          </w:p>
          <w:p w14:paraId="70D6D072" w14:textId="77777777" w:rsidR="00CA559C" w:rsidRPr="00580643" w:rsidRDefault="00CA559C" w:rsidP="00E642E7">
            <w:pPr>
              <w:spacing w:before="60" w:after="60" w:line="252" w:lineRule="auto"/>
              <w:ind w:right="-62"/>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 EU</w:t>
            </w:r>
          </w:p>
        </w:tc>
        <w:tc>
          <w:tcPr>
            <w:tcW w:w="3308" w:type="dxa"/>
          </w:tcPr>
          <w:p w14:paraId="7C07919B" w14:textId="77777777" w:rsidR="00CA559C" w:rsidRPr="00934F4B" w:rsidRDefault="00CA559C" w:rsidP="00934F4B">
            <w:pPr>
              <w:keepNext/>
              <w:keepLines/>
              <w:spacing w:before="60" w:after="60" w:line="252" w:lineRule="auto"/>
              <w:outlineLvl w:val="4"/>
              <w:rPr>
                <w:rFonts w:eastAsia="Calibri" w:cs="Arial"/>
                <w:sz w:val="20"/>
                <w:szCs w:val="20"/>
              </w:rPr>
            </w:pPr>
            <w:r w:rsidRPr="00934F4B">
              <w:rPr>
                <w:rFonts w:eastAsia="Calibri" w:cs="Arial"/>
                <w:sz w:val="20"/>
                <w:szCs w:val="20"/>
              </w:rPr>
              <w:t>EAL/D students will not have had the same extensive exposure to English vocabulary as other students, nor the same prior knowledge to build upon and so special attention must be paid to vocabulary development in the classroom.</w:t>
            </w:r>
          </w:p>
        </w:tc>
        <w:tc>
          <w:tcPr>
            <w:tcW w:w="3308" w:type="dxa"/>
          </w:tcPr>
          <w:p w14:paraId="4969F29A" w14:textId="77777777" w:rsidR="00CA559C" w:rsidRPr="00580643" w:rsidRDefault="00CA559C" w:rsidP="00934F4B">
            <w:pPr>
              <w:keepNext/>
              <w:keepLines/>
              <w:spacing w:before="60" w:after="60" w:line="252" w:lineRule="auto"/>
              <w:outlineLvl w:val="4"/>
              <w:rPr>
                <w:rFonts w:eastAsia="Calibri" w:cs="Arial"/>
                <w:sz w:val="20"/>
                <w:szCs w:val="20"/>
              </w:rPr>
            </w:pPr>
            <w:r w:rsidRPr="00580643">
              <w:rPr>
                <w:rFonts w:eastAsia="Calibri" w:cs="Arial"/>
                <w:sz w:val="20"/>
                <w:szCs w:val="20"/>
              </w:rPr>
              <w:t xml:space="preserve">Teach words in context, as words and phrases take their meanings from the context of the sentences and texts they appear in. </w:t>
            </w:r>
          </w:p>
          <w:p w14:paraId="345C216B" w14:textId="77777777" w:rsidR="00CA559C" w:rsidRPr="00580643" w:rsidRDefault="00CA559C" w:rsidP="00934F4B">
            <w:pPr>
              <w:keepNext/>
              <w:keepLines/>
              <w:spacing w:before="60" w:after="60" w:line="252" w:lineRule="auto"/>
              <w:outlineLvl w:val="4"/>
              <w:rPr>
                <w:rFonts w:eastAsia="Calibri" w:cs="Arial"/>
                <w:sz w:val="20"/>
                <w:szCs w:val="20"/>
              </w:rPr>
            </w:pPr>
            <w:r w:rsidRPr="00580643">
              <w:rPr>
                <w:rFonts w:eastAsia="Calibri" w:cs="Arial"/>
                <w:sz w:val="20"/>
                <w:szCs w:val="20"/>
              </w:rPr>
              <w:t>Provide word walls and allow students to use bilingual dictionaries to support their writing.</w:t>
            </w:r>
          </w:p>
          <w:p w14:paraId="4D7AE10F" w14:textId="77777777" w:rsidR="00CA559C" w:rsidRPr="00580643" w:rsidRDefault="00CA559C" w:rsidP="00934F4B">
            <w:pPr>
              <w:keepNext/>
              <w:keepLines/>
              <w:spacing w:before="60" w:after="60" w:line="252" w:lineRule="auto"/>
              <w:outlineLvl w:val="4"/>
              <w:rPr>
                <w:rFonts w:eastAsia="Calibri" w:cs="Arial"/>
                <w:sz w:val="20"/>
                <w:szCs w:val="20"/>
              </w:rPr>
            </w:pPr>
          </w:p>
        </w:tc>
      </w:tr>
      <w:tr w:rsidR="00CA559C" w:rsidRPr="00800DAB" w14:paraId="3B9ECD4F" w14:textId="77777777" w:rsidTr="008604C0">
        <w:trPr>
          <w:trHeight w:val="4038"/>
        </w:trPr>
        <w:tc>
          <w:tcPr>
            <w:tcW w:w="3307" w:type="dxa"/>
          </w:tcPr>
          <w:p w14:paraId="1BEE3EEB" w14:textId="77777777" w:rsidR="00CA559C" w:rsidRPr="00580643" w:rsidRDefault="00CA559C" w:rsidP="00E642E7">
            <w:pPr>
              <w:keepNext/>
              <w:keepLines/>
              <w:spacing w:before="60" w:after="0" w:line="252" w:lineRule="auto"/>
              <w:ind w:right="-62"/>
              <w:outlineLvl w:val="4"/>
              <w:rPr>
                <w:rFonts w:eastAsia="Calibri" w:cs="Calibri"/>
                <w:color w:val="000000"/>
                <w:sz w:val="20"/>
                <w:szCs w:val="20"/>
                <w:u w:color="000000"/>
                <w:bdr w:val="nil"/>
              </w:rPr>
            </w:pPr>
            <w:r w:rsidRPr="00580643">
              <w:rPr>
                <w:rFonts w:eastAsia="Calibri" w:cs="Calibri"/>
                <w:color w:val="000000"/>
                <w:sz w:val="20"/>
                <w:szCs w:val="20"/>
                <w:u w:color="000000"/>
                <w:bdr w:val="nil"/>
              </w:rPr>
              <w:t xml:space="preserve">Why individuals </w:t>
            </w:r>
            <w:r w:rsidRPr="00580643">
              <w:rPr>
                <w:rFonts w:eastAsia="Calibri" w:cs="Calibri"/>
                <w:color w:val="000000"/>
                <w:sz w:val="20"/>
                <w:szCs w:val="20"/>
                <w:u w:val="single" w:color="000000"/>
                <w:bdr w:val="nil"/>
              </w:rPr>
              <w:t>work</w:t>
            </w:r>
            <w:r w:rsidRPr="00580643">
              <w:rPr>
                <w:rFonts w:eastAsia="Calibri" w:cs="Calibri"/>
                <w:color w:val="000000"/>
                <w:sz w:val="20"/>
                <w:szCs w:val="20"/>
                <w:u w:color="000000"/>
                <w:bdr w:val="nil"/>
              </w:rPr>
              <w:t xml:space="preserve"> (e.g. earning an income, contributing to an individual’s self-esteem, material and non-material </w:t>
            </w:r>
            <w:r w:rsidRPr="00580643">
              <w:rPr>
                <w:rFonts w:eastAsia="Calibri" w:cs="Calibri"/>
                <w:color w:val="000000"/>
                <w:sz w:val="20"/>
                <w:szCs w:val="20"/>
                <w:u w:val="single" w:color="000000"/>
                <w:bdr w:val="nil"/>
              </w:rPr>
              <w:t>living standards</w:t>
            </w:r>
            <w:r w:rsidRPr="00580643">
              <w:rPr>
                <w:rFonts w:eastAsia="Calibri" w:cs="Calibri"/>
                <w:color w:val="000000"/>
                <w:sz w:val="20"/>
                <w:szCs w:val="20"/>
                <w:u w:color="000000"/>
                <w:bdr w:val="nil"/>
              </w:rPr>
              <w:t>, happiness) (ACHEK020)</w:t>
            </w:r>
          </w:p>
          <w:p w14:paraId="1DF07C3D" w14:textId="77777777" w:rsidR="00CA559C" w:rsidRPr="00580643" w:rsidRDefault="00CA559C" w:rsidP="00E642E7">
            <w:pPr>
              <w:spacing w:before="60" w:after="60" w:line="252" w:lineRule="auto"/>
              <w:ind w:right="-62"/>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w:t>
            </w:r>
          </w:p>
          <w:p w14:paraId="2DDAF2D9" w14:textId="427E9D1B" w:rsidR="00CA559C" w:rsidRPr="00580643" w:rsidRDefault="00CA559C" w:rsidP="00E642E7">
            <w:pPr>
              <w:spacing w:before="60" w:after="60" w:line="252" w:lineRule="auto"/>
              <w:ind w:right="-62"/>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How people derive an income and alternative sources of income </w:t>
            </w:r>
            <w:r w:rsidR="00E642E7">
              <w:rPr>
                <w:rFonts w:eastAsia="Calibri" w:cs="Calibri"/>
                <w:color w:val="000000"/>
                <w:sz w:val="20"/>
                <w:szCs w:val="20"/>
                <w:u w:color="000000"/>
                <w:bdr w:val="nil"/>
              </w:rPr>
              <w:br/>
            </w:r>
            <w:r w:rsidRPr="00580643">
              <w:rPr>
                <w:rFonts w:eastAsia="Calibri" w:cs="Calibri"/>
                <w:color w:val="000000"/>
                <w:sz w:val="20"/>
                <w:szCs w:val="20"/>
                <w:u w:color="000000"/>
                <w:bdr w:val="nil"/>
              </w:rPr>
              <w:t>(e.g. owning a business, being a shareholder, owning a rental service) (ACHEK020)</w:t>
            </w:r>
          </w:p>
          <w:p w14:paraId="43A33BA2" w14:textId="77777777" w:rsidR="00CA559C" w:rsidRPr="00580643" w:rsidRDefault="00CA559C" w:rsidP="00E642E7">
            <w:pPr>
              <w:spacing w:before="60" w:after="60" w:line="252" w:lineRule="auto"/>
              <w:ind w:right="-62"/>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w:t>
            </w:r>
          </w:p>
          <w:p w14:paraId="683396A8" w14:textId="77777777" w:rsidR="00CA559C" w:rsidRPr="00580643" w:rsidRDefault="00CA559C" w:rsidP="00E642E7">
            <w:pPr>
              <w:spacing w:before="60" w:after="60" w:line="252" w:lineRule="auto"/>
              <w:ind w:right="-62"/>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The ways people who have retired from employment earn an income (e.g. age pension, superannuation, private savings) (ACHEK020)</w:t>
            </w:r>
          </w:p>
          <w:p w14:paraId="1E279EF3" w14:textId="77777777" w:rsidR="00CA559C" w:rsidRPr="00580643" w:rsidRDefault="00CA559C" w:rsidP="00E642E7">
            <w:pPr>
              <w:spacing w:before="60" w:after="60" w:line="252" w:lineRule="auto"/>
              <w:ind w:right="-62"/>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w:t>
            </w:r>
          </w:p>
        </w:tc>
        <w:tc>
          <w:tcPr>
            <w:tcW w:w="3308" w:type="dxa"/>
          </w:tcPr>
          <w:p w14:paraId="710983AD" w14:textId="483DF031" w:rsidR="00CA559C" w:rsidRPr="00580643" w:rsidRDefault="00CA559C" w:rsidP="00F941A9">
            <w:pPr>
              <w:keepNext/>
              <w:keepLines/>
              <w:spacing w:before="60" w:after="60" w:line="252" w:lineRule="auto"/>
              <w:ind w:right="-156"/>
              <w:outlineLvl w:val="4"/>
              <w:rPr>
                <w:rFonts w:eastAsia="Times New Roman" w:cs="Arial"/>
                <w:bCs/>
                <w:iCs/>
                <w:sz w:val="20"/>
                <w:szCs w:val="20"/>
              </w:rPr>
            </w:pPr>
            <w:r w:rsidRPr="00580643">
              <w:rPr>
                <w:rFonts w:eastAsia="Times New Roman" w:cs="Arial"/>
                <w:bCs/>
                <w:iCs/>
                <w:sz w:val="20"/>
                <w:szCs w:val="20"/>
              </w:rPr>
              <w:t xml:space="preserve">Many ways </w:t>
            </w:r>
            <w:r w:rsidRPr="00F941A9">
              <w:rPr>
                <w:rFonts w:eastAsia="Calibri" w:cs="Arial"/>
                <w:sz w:val="20"/>
                <w:szCs w:val="20"/>
              </w:rPr>
              <w:t>of</w:t>
            </w:r>
            <w:r w:rsidRPr="00580643">
              <w:rPr>
                <w:rFonts w:eastAsia="Times New Roman" w:cs="Arial"/>
                <w:bCs/>
                <w:iCs/>
                <w:sz w:val="20"/>
                <w:szCs w:val="20"/>
              </w:rPr>
              <w:t xml:space="preserve"> understanding the </w:t>
            </w:r>
            <w:r w:rsidR="00F941A9">
              <w:rPr>
                <w:rFonts w:eastAsia="Times New Roman" w:cs="Arial"/>
                <w:bCs/>
                <w:iCs/>
                <w:sz w:val="20"/>
                <w:szCs w:val="20"/>
              </w:rPr>
              <w:br/>
            </w:r>
            <w:r w:rsidRPr="00580643">
              <w:rPr>
                <w:rFonts w:eastAsia="Times New Roman" w:cs="Arial"/>
                <w:bCs/>
                <w:iCs/>
                <w:sz w:val="20"/>
                <w:szCs w:val="20"/>
              </w:rPr>
              <w:t>world around us that are taken for granted in Australian classrooms, and that are assumed knowledge in the curriculum, are not universal understandings. For example, material and non-material living standards and ideas about work are country and culture specific. Some EAL/D students may be from families where there has been long term unemployment due to a lack of opportunities</w:t>
            </w:r>
            <w:r w:rsidR="00F941A9">
              <w:rPr>
                <w:rFonts w:eastAsia="Times New Roman" w:cs="Arial"/>
                <w:bCs/>
                <w:iCs/>
                <w:sz w:val="20"/>
                <w:szCs w:val="20"/>
              </w:rPr>
              <w:t xml:space="preserve">, dysfunctional economies, war </w:t>
            </w:r>
            <w:r w:rsidRPr="00580643">
              <w:rPr>
                <w:rFonts w:eastAsia="Times New Roman" w:cs="Arial"/>
                <w:bCs/>
                <w:iCs/>
                <w:sz w:val="20"/>
                <w:szCs w:val="20"/>
              </w:rPr>
              <w:t xml:space="preserve">etc. Other students may be from countries where there is </w:t>
            </w:r>
            <w:r w:rsidR="00F941A9">
              <w:rPr>
                <w:rFonts w:eastAsia="Times New Roman" w:cs="Arial"/>
                <w:bCs/>
                <w:iCs/>
                <w:sz w:val="20"/>
                <w:szCs w:val="20"/>
              </w:rPr>
              <w:br/>
            </w:r>
            <w:r w:rsidRPr="00580643">
              <w:rPr>
                <w:rFonts w:eastAsia="Times New Roman" w:cs="Arial"/>
                <w:bCs/>
                <w:iCs/>
                <w:sz w:val="20"/>
                <w:szCs w:val="20"/>
              </w:rPr>
              <w:t>a lack of choice and opportunity in regards to education and employment and people are forced into working full time in low paying manual labour jobs, even from young ages.</w:t>
            </w:r>
          </w:p>
        </w:tc>
        <w:tc>
          <w:tcPr>
            <w:tcW w:w="3308" w:type="dxa"/>
          </w:tcPr>
          <w:p w14:paraId="150D74EB" w14:textId="77777777" w:rsidR="00CA559C" w:rsidRPr="00F941A9" w:rsidRDefault="00CA559C" w:rsidP="002D3FB2">
            <w:pPr>
              <w:keepNext/>
              <w:keepLines/>
              <w:spacing w:before="60" w:after="60" w:line="252" w:lineRule="auto"/>
              <w:outlineLvl w:val="4"/>
              <w:rPr>
                <w:rFonts w:eastAsia="Calibri" w:cs="Arial"/>
                <w:sz w:val="20"/>
                <w:szCs w:val="20"/>
              </w:rPr>
            </w:pPr>
            <w:r w:rsidRPr="00580643">
              <w:rPr>
                <w:rFonts w:eastAsia="Calibri" w:cs="Arial"/>
                <w:sz w:val="20"/>
                <w:szCs w:val="20"/>
              </w:rPr>
              <w:t>Make active use of the cultural resources of EAL/D students when exploring civics and citizenship topics and acknowledge that ‘daily lives’ are different in every household and every country.</w:t>
            </w:r>
            <w:r w:rsidRPr="00F941A9">
              <w:rPr>
                <w:rFonts w:eastAsia="Calibri" w:cs="Arial"/>
                <w:sz w:val="20"/>
                <w:szCs w:val="20"/>
              </w:rPr>
              <w:t xml:space="preserve"> Frame these concepts in the context of urban Australia and acknowledge that the contexts around work and employment in other countries may be completely different. </w:t>
            </w:r>
          </w:p>
          <w:p w14:paraId="1B15260A" w14:textId="77777777" w:rsidR="00CA559C" w:rsidRPr="00580643" w:rsidRDefault="00CA559C" w:rsidP="00F941A9">
            <w:pPr>
              <w:keepNext/>
              <w:keepLines/>
              <w:spacing w:before="60" w:after="60" w:line="252" w:lineRule="auto"/>
              <w:outlineLvl w:val="4"/>
              <w:rPr>
                <w:rFonts w:eastAsia="Calibri" w:cs="Arial"/>
                <w:sz w:val="20"/>
                <w:szCs w:val="20"/>
              </w:rPr>
            </w:pPr>
            <w:r w:rsidRPr="00580643">
              <w:rPr>
                <w:rFonts w:eastAsia="Calibri" w:cs="Arial"/>
                <w:sz w:val="20"/>
                <w:szCs w:val="20"/>
              </w:rPr>
              <w:t>Learning about the different expectations and experiences of the EAL/D students in the classroom will also help to close knowledge gaps for the entire class.</w:t>
            </w:r>
          </w:p>
          <w:p w14:paraId="156118CA" w14:textId="77777777" w:rsidR="00CA559C" w:rsidRPr="00580643" w:rsidRDefault="00CA559C" w:rsidP="00F941A9">
            <w:pPr>
              <w:keepNext/>
              <w:keepLines/>
              <w:spacing w:before="60" w:after="60" w:line="252" w:lineRule="auto"/>
              <w:outlineLvl w:val="4"/>
              <w:rPr>
                <w:rFonts w:eastAsia="Calibri" w:cs="Arial"/>
                <w:sz w:val="20"/>
                <w:szCs w:val="20"/>
              </w:rPr>
            </w:pPr>
          </w:p>
          <w:p w14:paraId="4900B7FA" w14:textId="77777777" w:rsidR="00CA559C" w:rsidRPr="00580643" w:rsidRDefault="00CA559C" w:rsidP="00F941A9">
            <w:pPr>
              <w:keepNext/>
              <w:keepLines/>
              <w:spacing w:before="60" w:after="60" w:line="252" w:lineRule="auto"/>
              <w:outlineLvl w:val="4"/>
              <w:rPr>
                <w:rFonts w:eastAsia="Calibri" w:cs="Arial"/>
                <w:sz w:val="20"/>
                <w:szCs w:val="20"/>
              </w:rPr>
            </w:pPr>
          </w:p>
        </w:tc>
      </w:tr>
      <w:tr w:rsidR="00CA559C" w:rsidRPr="00800DAB" w14:paraId="17A8E595" w14:textId="77777777" w:rsidTr="008604C0">
        <w:trPr>
          <w:trHeight w:val="1675"/>
        </w:trPr>
        <w:tc>
          <w:tcPr>
            <w:tcW w:w="3307" w:type="dxa"/>
          </w:tcPr>
          <w:p w14:paraId="56372138" w14:textId="77777777" w:rsidR="00CA559C" w:rsidRPr="00580643" w:rsidRDefault="00CA559C" w:rsidP="00E642E7">
            <w:pPr>
              <w:keepNext/>
              <w:keepLines/>
              <w:spacing w:before="60" w:after="0" w:line="252" w:lineRule="auto"/>
              <w:ind w:right="-156"/>
              <w:outlineLvl w:val="4"/>
              <w:rPr>
                <w:rFonts w:eastAsia="Calibri" w:cs="Calibri"/>
                <w:color w:val="000000"/>
                <w:sz w:val="20"/>
                <w:szCs w:val="20"/>
                <w:u w:color="000000"/>
                <w:bdr w:val="nil"/>
              </w:rPr>
            </w:pPr>
            <w:r w:rsidRPr="00580643">
              <w:rPr>
                <w:rFonts w:eastAsia="Calibri" w:cs="Calibri"/>
                <w:color w:val="000000"/>
                <w:sz w:val="20"/>
                <w:szCs w:val="20"/>
                <w:u w:color="000000"/>
                <w:bdr w:val="nil"/>
              </w:rPr>
              <w:t xml:space="preserve">Different types of work (e.g. full-time, part-time, casual, at home, paid, unpaid, </w:t>
            </w:r>
            <w:r w:rsidRPr="00580643">
              <w:rPr>
                <w:rFonts w:eastAsia="Calibri" w:cs="Calibri"/>
                <w:color w:val="000000"/>
                <w:sz w:val="20"/>
                <w:szCs w:val="20"/>
                <w:u w:val="single" w:color="000000"/>
                <w:bdr w:val="nil"/>
              </w:rPr>
              <w:t>volunteer</w:t>
            </w:r>
            <w:r w:rsidRPr="00580643">
              <w:rPr>
                <w:rFonts w:eastAsia="Calibri" w:cs="Calibri"/>
                <w:color w:val="000000"/>
                <w:sz w:val="20"/>
                <w:szCs w:val="20"/>
                <w:u w:color="000000"/>
                <w:bdr w:val="nil"/>
              </w:rPr>
              <w:t>) (ACHEK020)</w:t>
            </w:r>
          </w:p>
          <w:p w14:paraId="1C02532A"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w:t>
            </w:r>
          </w:p>
          <w:p w14:paraId="203D225D"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p>
        </w:tc>
        <w:tc>
          <w:tcPr>
            <w:tcW w:w="3308" w:type="dxa"/>
          </w:tcPr>
          <w:p w14:paraId="645C14C9" w14:textId="77777777" w:rsidR="00CA559C" w:rsidRPr="00580643" w:rsidRDefault="00CA559C" w:rsidP="00F941A9">
            <w:pPr>
              <w:keepNext/>
              <w:keepLines/>
              <w:spacing w:before="60" w:after="60" w:line="252" w:lineRule="auto"/>
              <w:outlineLvl w:val="4"/>
              <w:rPr>
                <w:rFonts w:eastAsia="Times New Roman" w:cs="Arial"/>
                <w:bCs/>
                <w:iCs/>
                <w:sz w:val="20"/>
                <w:szCs w:val="20"/>
              </w:rPr>
            </w:pPr>
            <w:r w:rsidRPr="00580643">
              <w:rPr>
                <w:rFonts w:eastAsia="Times New Roman" w:cs="Arial"/>
                <w:sz w:val="20"/>
                <w:szCs w:val="20"/>
                <w:lang w:val="en-AU"/>
              </w:rPr>
              <w:t>Common occupations in urban Australia may not be well known by some EAL/D students. Occupations that are common in their cultures may not be common in Australia and vice versa. Cultural and/or gender restrictions or stereotypes may also apply to certain types of work and/or occupations.</w:t>
            </w:r>
          </w:p>
        </w:tc>
        <w:tc>
          <w:tcPr>
            <w:tcW w:w="3308" w:type="dxa"/>
          </w:tcPr>
          <w:p w14:paraId="3B965C67" w14:textId="77777777" w:rsidR="00CA559C" w:rsidRPr="00580643" w:rsidRDefault="00CA559C" w:rsidP="00F941A9">
            <w:pPr>
              <w:keepNext/>
              <w:keepLines/>
              <w:spacing w:before="60" w:after="60" w:line="252" w:lineRule="auto"/>
              <w:outlineLvl w:val="4"/>
              <w:rPr>
                <w:rFonts w:eastAsia="Calibri" w:cs="Arial"/>
                <w:sz w:val="20"/>
                <w:szCs w:val="20"/>
              </w:rPr>
            </w:pPr>
            <w:r w:rsidRPr="00580643">
              <w:rPr>
                <w:rFonts w:eastAsia="Calibri" w:cs="Arial"/>
                <w:sz w:val="20"/>
                <w:szCs w:val="20"/>
              </w:rPr>
              <w:t>Explore similarities and the differences that exist between countries. Ensure that these discussions are sensitive to the cultural heritage of all students present.</w:t>
            </w:r>
          </w:p>
          <w:p w14:paraId="1263BF27" w14:textId="77777777" w:rsidR="00CA559C" w:rsidRPr="00580643" w:rsidRDefault="00CA559C" w:rsidP="00F941A9">
            <w:pPr>
              <w:keepNext/>
              <w:keepLines/>
              <w:spacing w:before="60" w:after="60" w:line="252" w:lineRule="auto"/>
              <w:outlineLvl w:val="4"/>
              <w:rPr>
                <w:rFonts w:eastAsia="Calibri" w:cs="Arial"/>
                <w:sz w:val="20"/>
                <w:szCs w:val="20"/>
              </w:rPr>
            </w:pPr>
          </w:p>
        </w:tc>
      </w:tr>
      <w:tr w:rsidR="00CA559C" w:rsidRPr="00800DAB" w14:paraId="3187F03F" w14:textId="77777777" w:rsidTr="008604C0">
        <w:tc>
          <w:tcPr>
            <w:tcW w:w="3307" w:type="dxa"/>
          </w:tcPr>
          <w:p w14:paraId="457C3143" w14:textId="77777777" w:rsidR="00CA559C" w:rsidRPr="00F941A9" w:rsidRDefault="00CA559C" w:rsidP="00F941A9">
            <w:pPr>
              <w:widowControl w:val="0"/>
              <w:spacing w:before="60" w:after="0" w:line="252" w:lineRule="auto"/>
              <w:rPr>
                <w:rFonts w:cs="Arial"/>
                <w:b/>
                <w:color w:val="5F497A" w:themeColor="accent4" w:themeShade="BF"/>
                <w:sz w:val="20"/>
                <w:szCs w:val="20"/>
              </w:rPr>
            </w:pPr>
            <w:r w:rsidRPr="00F941A9">
              <w:rPr>
                <w:rFonts w:cs="Arial"/>
                <w:b/>
                <w:color w:val="5F497A" w:themeColor="accent4" w:themeShade="BF"/>
                <w:sz w:val="20"/>
                <w:szCs w:val="20"/>
              </w:rPr>
              <w:t>Geography</w:t>
            </w:r>
          </w:p>
          <w:p w14:paraId="487AB0A7" w14:textId="77777777" w:rsidR="00CA559C" w:rsidRPr="00F941A9" w:rsidRDefault="00CA559C" w:rsidP="00F941A9">
            <w:pPr>
              <w:widowControl w:val="0"/>
              <w:spacing w:after="60" w:line="252" w:lineRule="auto"/>
              <w:rPr>
                <w:rFonts w:cs="Arial"/>
                <w:b/>
                <w:color w:val="5F497A" w:themeColor="accent4" w:themeShade="BF"/>
                <w:sz w:val="20"/>
                <w:szCs w:val="20"/>
              </w:rPr>
            </w:pPr>
            <w:r w:rsidRPr="00F941A9">
              <w:rPr>
                <w:rFonts w:cs="Arial"/>
                <w:b/>
                <w:color w:val="5F497A" w:themeColor="accent4" w:themeShade="BF"/>
                <w:sz w:val="20"/>
                <w:szCs w:val="20"/>
              </w:rPr>
              <w:t>Water in the world</w:t>
            </w:r>
          </w:p>
          <w:p w14:paraId="25D7E44A"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classification of environmental </w:t>
            </w:r>
            <w:r w:rsidRPr="00580643">
              <w:rPr>
                <w:rFonts w:eastAsia="Calibri" w:cs="Calibri"/>
                <w:color w:val="000000"/>
                <w:sz w:val="20"/>
                <w:szCs w:val="20"/>
                <w:u w:val="single" w:color="000000"/>
                <w:bdr w:val="nil"/>
              </w:rPr>
              <w:t>resources</w:t>
            </w:r>
            <w:r w:rsidRPr="00580643">
              <w:rPr>
                <w:rFonts w:eastAsia="Calibri" w:cs="Calibri"/>
                <w:color w:val="000000"/>
                <w:sz w:val="20"/>
                <w:szCs w:val="20"/>
                <w:u w:color="000000"/>
                <w:bdr w:val="nil"/>
              </w:rPr>
              <w:t xml:space="preserve"> (renewable and non-renewable) (ACHGK037)</w:t>
            </w:r>
          </w:p>
          <w:p w14:paraId="665DBAC1"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N, CCT</w:t>
            </w:r>
          </w:p>
        </w:tc>
        <w:tc>
          <w:tcPr>
            <w:tcW w:w="3308" w:type="dxa"/>
          </w:tcPr>
          <w:p w14:paraId="34D27015" w14:textId="77777777" w:rsidR="00CA559C" w:rsidRPr="00580643" w:rsidRDefault="00CA559C" w:rsidP="00934F4B">
            <w:pPr>
              <w:keepNext/>
              <w:keepLines/>
              <w:spacing w:before="60" w:after="60" w:line="252" w:lineRule="auto"/>
              <w:outlineLvl w:val="4"/>
              <w:rPr>
                <w:rFonts w:eastAsia="Times New Roman" w:cs="Arial"/>
                <w:b/>
                <w:bCs/>
                <w:i/>
                <w:iCs/>
                <w:color w:val="4F81BD"/>
                <w:sz w:val="20"/>
                <w:szCs w:val="20"/>
              </w:rPr>
            </w:pPr>
            <w:r w:rsidRPr="00580643">
              <w:rPr>
                <w:rFonts w:eastAsia="Cambria" w:cs="Arial"/>
                <w:sz w:val="20"/>
                <w:szCs w:val="20"/>
                <w:lang w:val="en-AU"/>
              </w:rPr>
              <w:t xml:space="preserve">Different </w:t>
            </w:r>
            <w:r w:rsidRPr="00F941A9">
              <w:rPr>
                <w:rFonts w:eastAsia="Times New Roman" w:cs="Arial"/>
                <w:sz w:val="20"/>
                <w:szCs w:val="20"/>
                <w:lang w:val="en-AU"/>
              </w:rPr>
              <w:t>cultures</w:t>
            </w:r>
            <w:r w:rsidRPr="00580643">
              <w:rPr>
                <w:rFonts w:eastAsia="Cambria" w:cs="Arial"/>
                <w:sz w:val="20"/>
                <w:szCs w:val="20"/>
                <w:lang w:val="en-AU"/>
              </w:rPr>
              <w:t xml:space="preserve"> use different ways of classifying objects according to their needs. </w:t>
            </w:r>
          </w:p>
        </w:tc>
        <w:tc>
          <w:tcPr>
            <w:tcW w:w="3308" w:type="dxa"/>
          </w:tcPr>
          <w:p w14:paraId="082293AC" w14:textId="77777777" w:rsidR="00CA559C" w:rsidRPr="00580643" w:rsidRDefault="00CA559C" w:rsidP="00934F4B">
            <w:pPr>
              <w:keepNext/>
              <w:keepLines/>
              <w:spacing w:before="60" w:after="60" w:line="252" w:lineRule="auto"/>
              <w:outlineLvl w:val="4"/>
              <w:rPr>
                <w:rFonts w:eastAsia="Times New Roman" w:cs="Arial"/>
                <w:b/>
                <w:bCs/>
                <w:i/>
                <w:iCs/>
                <w:color w:val="4F81BD"/>
                <w:sz w:val="20"/>
                <w:szCs w:val="20"/>
              </w:rPr>
            </w:pPr>
            <w:r w:rsidRPr="00580643">
              <w:rPr>
                <w:rFonts w:eastAsia="Cambria" w:cs="Arial"/>
                <w:sz w:val="20"/>
                <w:szCs w:val="20"/>
                <w:lang w:val="en-AU"/>
              </w:rPr>
              <w:t xml:space="preserve">Differing perspectives </w:t>
            </w:r>
            <w:r w:rsidRPr="00F941A9">
              <w:rPr>
                <w:rFonts w:eastAsia="Times New Roman" w:cs="Arial"/>
                <w:sz w:val="20"/>
                <w:szCs w:val="20"/>
                <w:lang w:val="en-AU"/>
              </w:rPr>
              <w:t>on</w:t>
            </w:r>
            <w:r w:rsidRPr="00580643">
              <w:rPr>
                <w:rFonts w:eastAsia="Cambria" w:cs="Arial"/>
                <w:sz w:val="20"/>
                <w:szCs w:val="20"/>
                <w:lang w:val="en-AU"/>
              </w:rPr>
              <w:t xml:space="preserve"> grouping should be used as an instructional experience, rather than being viewed as deficient.</w:t>
            </w:r>
          </w:p>
        </w:tc>
      </w:tr>
    </w:tbl>
    <w:p w14:paraId="4E34E7BE" w14:textId="77777777" w:rsidR="0093177C" w:rsidRDefault="0093177C"/>
    <w:p w14:paraId="5EAB4A60" w14:textId="77777777" w:rsidR="0093177C" w:rsidRDefault="0093177C"/>
    <w:tbl>
      <w:tblPr>
        <w:tblW w:w="9924" w:type="dxa"/>
        <w:tblInd w:w="-150"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685"/>
        <w:gridCol w:w="3119"/>
        <w:gridCol w:w="3120"/>
      </w:tblGrid>
      <w:tr w:rsidR="0093177C" w:rsidRPr="00800DAB" w14:paraId="284D5E7F" w14:textId="77777777" w:rsidTr="0093177C">
        <w:trPr>
          <w:trHeight w:val="737"/>
          <w:tblHeader/>
        </w:trPr>
        <w:tc>
          <w:tcPr>
            <w:tcW w:w="3685" w:type="dxa"/>
            <w:tcBorders>
              <w:right w:val="single" w:sz="6" w:space="0" w:color="FFFFFF" w:themeColor="background1"/>
            </w:tcBorders>
            <w:shd w:val="clear" w:color="auto" w:fill="B2A1C7" w:themeFill="accent4" w:themeFillTint="99"/>
            <w:vAlign w:val="center"/>
          </w:tcPr>
          <w:p w14:paraId="4BE223B3" w14:textId="77777777" w:rsidR="0093177C" w:rsidRPr="00800DAB" w:rsidRDefault="0093177C" w:rsidP="006B5419">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3119" w:type="dxa"/>
            <w:tcBorders>
              <w:left w:val="single" w:sz="6" w:space="0" w:color="FFFFFF" w:themeColor="background1"/>
              <w:right w:val="single" w:sz="6" w:space="0" w:color="FFFFFF" w:themeColor="background1"/>
            </w:tcBorders>
            <w:shd w:val="clear" w:color="auto" w:fill="B2A1C7" w:themeFill="accent4" w:themeFillTint="99"/>
            <w:vAlign w:val="center"/>
          </w:tcPr>
          <w:p w14:paraId="3D8067C3" w14:textId="77777777" w:rsidR="0093177C" w:rsidRPr="00800DAB" w:rsidRDefault="0093177C" w:rsidP="006B5419">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3120" w:type="dxa"/>
            <w:tcBorders>
              <w:left w:val="single" w:sz="6" w:space="0" w:color="FFFFFF" w:themeColor="background1"/>
            </w:tcBorders>
            <w:shd w:val="clear" w:color="auto" w:fill="B2A1C7" w:themeFill="accent4" w:themeFillTint="99"/>
            <w:vAlign w:val="center"/>
          </w:tcPr>
          <w:p w14:paraId="02198699" w14:textId="77777777" w:rsidR="0093177C" w:rsidRPr="00800DAB" w:rsidRDefault="0093177C" w:rsidP="006B5419">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800DAB" w14:paraId="09FF57E7" w14:textId="77777777" w:rsidTr="0093177C">
        <w:trPr>
          <w:trHeight w:val="3217"/>
        </w:trPr>
        <w:tc>
          <w:tcPr>
            <w:tcW w:w="3685" w:type="dxa"/>
          </w:tcPr>
          <w:p w14:paraId="471874A8" w14:textId="77777777" w:rsidR="00CA559C" w:rsidRPr="00580643" w:rsidRDefault="00CA559C" w:rsidP="003C66E1">
            <w:pPr>
              <w:autoSpaceDE w:val="0"/>
              <w:autoSpaceDN w:val="0"/>
              <w:adjustRightInd w:val="0"/>
              <w:spacing w:before="60" w:after="0" w:line="252" w:lineRule="auto"/>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quantity and </w:t>
            </w:r>
            <w:r w:rsidRPr="00BC1920">
              <w:rPr>
                <w:rFonts w:eastAsia="Calibri" w:cs="Arial"/>
                <w:sz w:val="20"/>
                <w:szCs w:val="20"/>
              </w:rPr>
              <w:t>variability</w:t>
            </w:r>
            <w:r w:rsidRPr="00580643">
              <w:rPr>
                <w:rFonts w:eastAsia="Calibri" w:cs="Calibri"/>
                <w:color w:val="000000"/>
                <w:sz w:val="20"/>
                <w:szCs w:val="20"/>
                <w:u w:color="000000"/>
                <w:bdr w:val="nil"/>
              </w:rPr>
              <w:t xml:space="preserve"> of Australia’s water resources compared with those in other continents (ACHGK039) </w:t>
            </w:r>
          </w:p>
          <w:p w14:paraId="10402DB9"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N, CCT</w:t>
            </w:r>
          </w:p>
          <w:p w14:paraId="0926B9C6" w14:textId="138D4AF6"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Water </w:t>
            </w:r>
            <w:r w:rsidRPr="00580643">
              <w:rPr>
                <w:rFonts w:eastAsia="Calibri" w:cs="Calibri"/>
                <w:color w:val="000000"/>
                <w:sz w:val="20"/>
                <w:szCs w:val="20"/>
                <w:u w:val="single" w:color="000000"/>
                <w:bdr w:val="nil"/>
              </w:rPr>
              <w:t>scarcity</w:t>
            </w:r>
            <w:r w:rsidRPr="00580643">
              <w:rPr>
                <w:rFonts w:eastAsia="Calibri" w:cs="Calibri"/>
                <w:color w:val="000000"/>
                <w:sz w:val="20"/>
                <w:szCs w:val="20"/>
                <w:u w:color="000000"/>
                <w:bdr w:val="nil"/>
              </w:rPr>
              <w:t xml:space="preserve"> and what causes it, why it is a problem and ways of overcoming water </w:t>
            </w:r>
            <w:r w:rsidRPr="00580643">
              <w:rPr>
                <w:rFonts w:eastAsia="Calibri" w:cs="Calibri"/>
                <w:color w:val="000000"/>
                <w:sz w:val="20"/>
                <w:szCs w:val="20"/>
                <w:u w:val="single" w:color="000000"/>
                <w:bdr w:val="nil"/>
              </w:rPr>
              <w:t>scarcity</w:t>
            </w:r>
            <w:r w:rsidRPr="00580643">
              <w:rPr>
                <w:rFonts w:eastAsia="Calibri" w:cs="Calibri"/>
                <w:color w:val="000000"/>
                <w:sz w:val="20"/>
                <w:szCs w:val="20"/>
                <w:u w:color="000000"/>
                <w:bdr w:val="nil"/>
              </w:rPr>
              <w:t xml:space="preserve"> </w:t>
            </w:r>
            <w:r w:rsidR="00BC1920">
              <w:rPr>
                <w:rFonts w:eastAsia="Calibri" w:cs="Calibri"/>
                <w:color w:val="000000"/>
                <w:sz w:val="20"/>
                <w:szCs w:val="20"/>
                <w:u w:color="000000"/>
                <w:bdr w:val="nil"/>
              </w:rPr>
              <w:br/>
            </w:r>
            <w:r w:rsidRPr="00580643">
              <w:rPr>
                <w:rFonts w:eastAsia="Calibri" w:cs="Calibri"/>
                <w:color w:val="000000"/>
                <w:sz w:val="20"/>
                <w:szCs w:val="20"/>
                <w:u w:color="000000"/>
                <w:bdr w:val="nil"/>
              </w:rPr>
              <w:t xml:space="preserve">(e.g. recycling, stormwater harvesting and reuse, desalination, </w:t>
            </w:r>
            <w:r w:rsidRPr="00580643">
              <w:rPr>
                <w:rFonts w:eastAsia="Calibri" w:cs="Calibri"/>
                <w:color w:val="000000"/>
                <w:sz w:val="20"/>
                <w:szCs w:val="20"/>
                <w:u w:val="single" w:color="000000"/>
                <w:bdr w:val="nil"/>
              </w:rPr>
              <w:t>inter-regional transfer of water</w:t>
            </w:r>
            <w:r w:rsidRPr="00580643">
              <w:rPr>
                <w:rFonts w:eastAsia="Calibri" w:cs="Calibri"/>
                <w:color w:val="000000"/>
                <w:sz w:val="20"/>
                <w:szCs w:val="20"/>
                <w:u w:color="000000"/>
                <w:bdr w:val="nil"/>
              </w:rPr>
              <w:t>, reducing water consumption) including studies drawn from Australia and West Asia and/or North Africa (ACHGK040)</w:t>
            </w:r>
          </w:p>
          <w:p w14:paraId="2DB190CF"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N, CCT, IU</w:t>
            </w:r>
          </w:p>
        </w:tc>
        <w:tc>
          <w:tcPr>
            <w:tcW w:w="3119" w:type="dxa"/>
            <w:shd w:val="clear" w:color="auto" w:fill="auto"/>
          </w:tcPr>
          <w:p w14:paraId="100D31AA" w14:textId="77777777" w:rsidR="00CA559C" w:rsidRPr="00F941A9" w:rsidRDefault="00CA559C" w:rsidP="00F941A9">
            <w:pPr>
              <w:autoSpaceDE w:val="0"/>
              <w:autoSpaceDN w:val="0"/>
              <w:adjustRightInd w:val="0"/>
              <w:spacing w:before="60" w:after="60" w:line="252" w:lineRule="auto"/>
              <w:rPr>
                <w:rFonts w:eastAsia="Calibri" w:cs="Arial"/>
                <w:sz w:val="20"/>
                <w:szCs w:val="20"/>
              </w:rPr>
            </w:pPr>
            <w:r w:rsidRPr="00F941A9">
              <w:rPr>
                <w:rFonts w:eastAsia="Calibri" w:cs="Arial"/>
                <w:sz w:val="20"/>
                <w:szCs w:val="20"/>
              </w:rPr>
              <w:t>When describing abstract concepts, EAL/D students may become lost in the information.</w:t>
            </w:r>
          </w:p>
        </w:tc>
        <w:tc>
          <w:tcPr>
            <w:tcW w:w="3120" w:type="dxa"/>
            <w:shd w:val="clear" w:color="auto" w:fill="auto"/>
          </w:tcPr>
          <w:p w14:paraId="6536FFC7" w14:textId="77777777" w:rsidR="00CA559C" w:rsidRPr="00F941A9" w:rsidRDefault="00CA559C" w:rsidP="00F941A9">
            <w:pPr>
              <w:autoSpaceDE w:val="0"/>
              <w:autoSpaceDN w:val="0"/>
              <w:adjustRightInd w:val="0"/>
              <w:spacing w:before="60" w:after="60" w:line="252" w:lineRule="auto"/>
              <w:rPr>
                <w:rFonts w:eastAsia="Calibri" w:cs="Arial"/>
                <w:sz w:val="20"/>
                <w:szCs w:val="20"/>
              </w:rPr>
            </w:pPr>
            <w:r w:rsidRPr="00F941A9">
              <w:rPr>
                <w:rFonts w:eastAsia="Calibri" w:cs="Arial"/>
                <w:sz w:val="20"/>
                <w:szCs w:val="20"/>
              </w:rPr>
              <w:t xml:space="preserve">Use visuals, models and labelled diagrams to support students’ understanding. </w:t>
            </w:r>
          </w:p>
        </w:tc>
      </w:tr>
      <w:tr w:rsidR="00CA559C" w:rsidRPr="00800DAB" w14:paraId="72361362" w14:textId="77777777" w:rsidTr="0093177C">
        <w:trPr>
          <w:trHeight w:val="4605"/>
        </w:trPr>
        <w:tc>
          <w:tcPr>
            <w:tcW w:w="3685" w:type="dxa"/>
          </w:tcPr>
          <w:p w14:paraId="23DBEDE5" w14:textId="77777777" w:rsidR="00CA559C" w:rsidRPr="00BC1920" w:rsidRDefault="00CA559C" w:rsidP="00BC1920">
            <w:pPr>
              <w:widowControl w:val="0"/>
              <w:spacing w:before="60" w:after="60" w:line="252" w:lineRule="auto"/>
              <w:rPr>
                <w:rFonts w:cs="Arial"/>
                <w:b/>
                <w:color w:val="5F497A" w:themeColor="accent4" w:themeShade="BF"/>
                <w:sz w:val="20"/>
                <w:szCs w:val="20"/>
              </w:rPr>
            </w:pPr>
            <w:r w:rsidRPr="00BC1920">
              <w:rPr>
                <w:rFonts w:cs="Arial"/>
                <w:b/>
                <w:color w:val="5F497A" w:themeColor="accent4" w:themeShade="BF"/>
                <w:sz w:val="20"/>
                <w:szCs w:val="20"/>
              </w:rPr>
              <w:t>Place and liveability</w:t>
            </w:r>
          </w:p>
          <w:p w14:paraId="47422DC7"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factors that influence the decisions people make about where to live and their perceptions of the </w:t>
            </w:r>
            <w:r w:rsidRPr="00580643">
              <w:rPr>
                <w:rFonts w:eastAsia="Calibri" w:cs="Calibri"/>
                <w:color w:val="000000"/>
                <w:sz w:val="20"/>
                <w:szCs w:val="20"/>
                <w:u w:val="single" w:color="000000"/>
                <w:bdr w:val="nil"/>
              </w:rPr>
              <w:t>liveability</w:t>
            </w:r>
            <w:r w:rsidRPr="00580643">
              <w:rPr>
                <w:rFonts w:eastAsia="Calibri" w:cs="Calibri"/>
                <w:color w:val="000000"/>
                <w:sz w:val="20"/>
                <w:szCs w:val="20"/>
                <w:u w:color="000000"/>
                <w:bdr w:val="nil"/>
              </w:rPr>
              <w:t xml:space="preserve"> of </w:t>
            </w:r>
            <w:r w:rsidRPr="00580643">
              <w:rPr>
                <w:rFonts w:eastAsia="Calibri" w:cs="Calibri"/>
                <w:color w:val="000000"/>
                <w:sz w:val="20"/>
                <w:szCs w:val="20"/>
                <w:u w:val="single" w:color="000000"/>
                <w:bdr w:val="nil"/>
              </w:rPr>
              <w:t>places</w:t>
            </w:r>
            <w:r w:rsidRPr="00580643">
              <w:rPr>
                <w:rFonts w:eastAsia="Calibri" w:cs="Calibri"/>
                <w:color w:val="000000"/>
                <w:sz w:val="20"/>
                <w:szCs w:val="20"/>
                <w:u w:color="000000"/>
                <w:bdr w:val="nil"/>
              </w:rPr>
              <w:t xml:space="preserve"> (ACHGK043)</w:t>
            </w:r>
          </w:p>
          <w:p w14:paraId="50E2FEFD"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N, CCT</w:t>
            </w:r>
          </w:p>
          <w:p w14:paraId="2F5D05A1"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influence of accessibility to services and facilities on the </w:t>
            </w:r>
            <w:r w:rsidRPr="00580643">
              <w:rPr>
                <w:rFonts w:eastAsia="Calibri" w:cs="Calibri"/>
                <w:color w:val="000000"/>
                <w:sz w:val="20"/>
                <w:szCs w:val="20"/>
                <w:u w:val="single" w:color="000000"/>
                <w:bdr w:val="nil"/>
              </w:rPr>
              <w:t>liveability</w:t>
            </w:r>
            <w:r w:rsidRPr="00580643">
              <w:rPr>
                <w:rFonts w:eastAsia="Calibri" w:cs="Calibri"/>
                <w:color w:val="000000"/>
                <w:sz w:val="20"/>
                <w:szCs w:val="20"/>
                <w:u w:color="000000"/>
                <w:bdr w:val="nil"/>
              </w:rPr>
              <w:t xml:space="preserve"> of </w:t>
            </w:r>
            <w:r w:rsidRPr="00580643">
              <w:rPr>
                <w:rFonts w:eastAsia="Calibri" w:cs="Calibri"/>
                <w:color w:val="000000"/>
                <w:sz w:val="20"/>
                <w:szCs w:val="20"/>
                <w:u w:val="single" w:color="000000"/>
                <w:bdr w:val="nil"/>
              </w:rPr>
              <w:t>places</w:t>
            </w:r>
            <w:r w:rsidRPr="00580643">
              <w:rPr>
                <w:rFonts w:eastAsia="Calibri" w:cs="Calibri"/>
                <w:color w:val="000000"/>
                <w:sz w:val="20"/>
                <w:szCs w:val="20"/>
                <w:u w:color="000000"/>
                <w:bdr w:val="nil"/>
              </w:rPr>
              <w:t xml:space="preserve"> (ACHGK044)</w:t>
            </w:r>
          </w:p>
          <w:p w14:paraId="1EADC38A"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N, CCT</w:t>
            </w:r>
          </w:p>
          <w:p w14:paraId="0B3334A4"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influence of environmental quality on the </w:t>
            </w:r>
            <w:r w:rsidRPr="00580643">
              <w:rPr>
                <w:rFonts w:eastAsia="Calibri" w:cs="Calibri"/>
                <w:color w:val="000000"/>
                <w:sz w:val="20"/>
                <w:szCs w:val="20"/>
                <w:u w:val="single" w:color="000000"/>
                <w:bdr w:val="nil"/>
              </w:rPr>
              <w:t>liveability</w:t>
            </w:r>
            <w:r w:rsidRPr="00580643">
              <w:rPr>
                <w:rFonts w:eastAsia="Calibri" w:cs="Calibri"/>
                <w:color w:val="000000"/>
                <w:sz w:val="20"/>
                <w:szCs w:val="20"/>
                <w:u w:color="000000"/>
                <w:bdr w:val="nil"/>
              </w:rPr>
              <w:t xml:space="preserve"> of </w:t>
            </w:r>
            <w:r w:rsidRPr="00580643">
              <w:rPr>
                <w:rFonts w:eastAsia="Calibri" w:cs="Calibri"/>
                <w:color w:val="000000"/>
                <w:sz w:val="20"/>
                <w:szCs w:val="20"/>
                <w:u w:val="single" w:color="000000"/>
                <w:bdr w:val="nil"/>
              </w:rPr>
              <w:t>places</w:t>
            </w:r>
            <w:r w:rsidRPr="00580643">
              <w:rPr>
                <w:rFonts w:eastAsia="Calibri" w:cs="Calibri"/>
                <w:color w:val="000000"/>
                <w:sz w:val="20"/>
                <w:szCs w:val="20"/>
                <w:u w:color="000000"/>
                <w:bdr w:val="nil"/>
              </w:rPr>
              <w:t xml:space="preserve"> (ACHGK045)</w:t>
            </w:r>
          </w:p>
          <w:p w14:paraId="46773133"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N, CCT</w:t>
            </w:r>
          </w:p>
          <w:p w14:paraId="65A73F27"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strategies used to enhance the </w:t>
            </w:r>
            <w:r w:rsidRPr="00580643">
              <w:rPr>
                <w:rFonts w:eastAsia="Calibri" w:cs="Calibri"/>
                <w:color w:val="000000"/>
                <w:sz w:val="20"/>
                <w:szCs w:val="20"/>
                <w:u w:val="single" w:color="000000"/>
                <w:bdr w:val="nil"/>
              </w:rPr>
              <w:t>liveability</w:t>
            </w:r>
            <w:r w:rsidRPr="00580643">
              <w:rPr>
                <w:rFonts w:eastAsia="Calibri" w:cs="Calibri"/>
                <w:color w:val="000000"/>
                <w:sz w:val="20"/>
                <w:szCs w:val="20"/>
                <w:u w:color="000000"/>
                <w:bdr w:val="nil"/>
              </w:rPr>
              <w:t xml:space="preserve"> of </w:t>
            </w:r>
            <w:r w:rsidRPr="00580643">
              <w:rPr>
                <w:rFonts w:eastAsia="Calibri" w:cs="Calibri"/>
                <w:color w:val="000000"/>
                <w:sz w:val="20"/>
                <w:szCs w:val="20"/>
                <w:u w:val="single" w:color="000000"/>
                <w:bdr w:val="nil"/>
              </w:rPr>
              <w:t>places</w:t>
            </w:r>
            <w:r w:rsidRPr="00580643">
              <w:rPr>
                <w:rFonts w:eastAsia="Calibri" w:cs="Calibri"/>
                <w:color w:val="000000"/>
                <w:sz w:val="20"/>
                <w:szCs w:val="20"/>
                <w:u w:color="000000"/>
                <w:bdr w:val="nil"/>
              </w:rPr>
              <w:t xml:space="preserve">, especially for young people, including examples from Australia and Europe (ACHGK047) </w:t>
            </w:r>
            <w:r w:rsidRPr="00580643">
              <w:rPr>
                <w:rFonts w:eastAsia="Calibri" w:cs="Calibri"/>
                <w:color w:val="000000"/>
                <w:sz w:val="20"/>
                <w:szCs w:val="20"/>
                <w:u w:color="000000"/>
                <w:bdr w:val="nil"/>
                <w:lang w:val="en-AU"/>
              </w:rPr>
              <w:t>L, N, CCT, PSC, IU</w:t>
            </w:r>
          </w:p>
        </w:tc>
        <w:tc>
          <w:tcPr>
            <w:tcW w:w="3119" w:type="dxa"/>
          </w:tcPr>
          <w:p w14:paraId="5C2E9BE6" w14:textId="74C5B38D" w:rsidR="00CA559C" w:rsidRPr="00F941A9" w:rsidRDefault="00CA559C" w:rsidP="00F941A9">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 xml:space="preserve">EAL/D students may bring different perspectives </w:t>
            </w:r>
            <w:r w:rsidR="003C66E1">
              <w:rPr>
                <w:rFonts w:eastAsia="Calibri" w:cs="Arial"/>
                <w:sz w:val="20"/>
                <w:szCs w:val="20"/>
              </w:rPr>
              <w:t>to perceptions of liveability.</w:t>
            </w:r>
          </w:p>
        </w:tc>
        <w:tc>
          <w:tcPr>
            <w:tcW w:w="3120" w:type="dxa"/>
          </w:tcPr>
          <w:p w14:paraId="031FB381" w14:textId="77777777" w:rsidR="00CA559C" w:rsidRPr="00F941A9" w:rsidRDefault="00CA559C" w:rsidP="00F941A9">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Allow students to express their own opinions and experiences about this topic.</w:t>
            </w:r>
          </w:p>
        </w:tc>
      </w:tr>
      <w:tr w:rsidR="00CA559C" w:rsidRPr="00800DAB" w14:paraId="73DB67F5" w14:textId="77777777" w:rsidTr="0093177C">
        <w:tc>
          <w:tcPr>
            <w:tcW w:w="3685" w:type="dxa"/>
          </w:tcPr>
          <w:p w14:paraId="1F92874C" w14:textId="77777777" w:rsidR="00CA559C" w:rsidRPr="00BC1920" w:rsidRDefault="00CA559C" w:rsidP="003C66E1">
            <w:pPr>
              <w:widowControl w:val="0"/>
              <w:spacing w:before="60" w:after="0" w:line="252" w:lineRule="auto"/>
              <w:rPr>
                <w:rFonts w:cs="Arial"/>
                <w:b/>
                <w:color w:val="5F497A" w:themeColor="accent4" w:themeShade="BF"/>
                <w:sz w:val="20"/>
                <w:szCs w:val="20"/>
              </w:rPr>
            </w:pPr>
            <w:r w:rsidRPr="00BC1920">
              <w:rPr>
                <w:rFonts w:cs="Arial"/>
                <w:b/>
                <w:color w:val="5F497A" w:themeColor="accent4" w:themeShade="BF"/>
                <w:sz w:val="20"/>
                <w:szCs w:val="20"/>
              </w:rPr>
              <w:t>History</w:t>
            </w:r>
          </w:p>
          <w:p w14:paraId="535D405B" w14:textId="77777777" w:rsidR="00CA559C" w:rsidRPr="00BC1920" w:rsidRDefault="00CA559C" w:rsidP="003C66E1">
            <w:pPr>
              <w:widowControl w:val="0"/>
              <w:spacing w:after="60" w:line="252" w:lineRule="auto"/>
              <w:rPr>
                <w:rFonts w:cs="Arial"/>
                <w:b/>
                <w:color w:val="5F497A" w:themeColor="accent4" w:themeShade="BF"/>
                <w:sz w:val="20"/>
                <w:szCs w:val="20"/>
              </w:rPr>
            </w:pPr>
            <w:r w:rsidRPr="00BC1920">
              <w:rPr>
                <w:rFonts w:cs="Arial"/>
                <w:b/>
                <w:color w:val="5F497A" w:themeColor="accent4" w:themeShade="BF"/>
                <w:sz w:val="20"/>
                <w:szCs w:val="20"/>
              </w:rPr>
              <w:t>The ancient world (Egypt, Greece, Rome, India, China)</w:t>
            </w:r>
          </w:p>
          <w:p w14:paraId="3B7AC36B" w14:textId="77777777" w:rsidR="00CA559C" w:rsidRPr="00580643" w:rsidRDefault="00CA559C" w:rsidP="00934F4B">
            <w:pPr>
              <w:spacing w:before="60" w:after="60" w:line="252" w:lineRule="auto"/>
              <w:contextualSpacing/>
              <w:rPr>
                <w:rFonts w:eastAsia="Calibri" w:cs="Calibri"/>
                <w:sz w:val="20"/>
                <w:szCs w:val="20"/>
                <w:lang w:val="en-AU"/>
              </w:rPr>
            </w:pPr>
            <w:r w:rsidRPr="00580643">
              <w:rPr>
                <w:rFonts w:eastAsia="Calibri" w:cs="Calibri"/>
                <w:sz w:val="20"/>
                <w:szCs w:val="20"/>
                <w:lang w:val="en-AU"/>
              </w:rPr>
              <w:t>Overview:</w:t>
            </w:r>
          </w:p>
          <w:p w14:paraId="6FA7A9F9"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location of the </w:t>
            </w:r>
            <w:r w:rsidRPr="00580643">
              <w:rPr>
                <w:rFonts w:eastAsia="Calibri" w:cs="Calibri"/>
                <w:color w:val="000000"/>
                <w:sz w:val="20"/>
                <w:szCs w:val="20"/>
                <w:u w:val="single" w:color="000000"/>
                <w:bdr w:val="nil"/>
              </w:rPr>
              <w:t>ancient</w:t>
            </w:r>
            <w:r w:rsidRPr="00580643">
              <w:rPr>
                <w:rFonts w:eastAsia="Calibri" w:cs="Calibri"/>
                <w:color w:val="000000"/>
                <w:sz w:val="20"/>
                <w:szCs w:val="20"/>
                <w:u w:color="000000"/>
                <w:bdr w:val="nil"/>
              </w:rPr>
              <w:t xml:space="preserve"> civilisations</w:t>
            </w:r>
          </w:p>
          <w:p w14:paraId="0E30A7F3"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timeframe of the </w:t>
            </w:r>
            <w:r w:rsidRPr="00580643">
              <w:rPr>
                <w:rFonts w:eastAsia="Calibri" w:cs="Calibri"/>
                <w:color w:val="000000"/>
                <w:sz w:val="20"/>
                <w:szCs w:val="20"/>
                <w:u w:val="single" w:color="000000"/>
                <w:bdr w:val="nil"/>
              </w:rPr>
              <w:t>ancient</w:t>
            </w:r>
            <w:r w:rsidRPr="00580643">
              <w:rPr>
                <w:rFonts w:eastAsia="Calibri" w:cs="Calibri"/>
                <w:color w:val="000000"/>
                <w:sz w:val="20"/>
                <w:szCs w:val="20"/>
                <w:u w:color="000000"/>
                <w:bdr w:val="nil"/>
              </w:rPr>
              <w:t xml:space="preserve"> civilisations</w:t>
            </w:r>
          </w:p>
        </w:tc>
        <w:tc>
          <w:tcPr>
            <w:tcW w:w="3119" w:type="dxa"/>
          </w:tcPr>
          <w:p w14:paraId="7BA7DDBB" w14:textId="77777777" w:rsidR="00CA559C" w:rsidRPr="00580643" w:rsidRDefault="00CA559C" w:rsidP="00F941A9">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EAL/D students may bring developed knowledge about elements of this to the classroom.</w:t>
            </w:r>
          </w:p>
          <w:p w14:paraId="71F24192" w14:textId="77777777" w:rsidR="00CA559C" w:rsidRPr="00580643" w:rsidRDefault="00CA559C" w:rsidP="00F941A9">
            <w:pPr>
              <w:autoSpaceDE w:val="0"/>
              <w:autoSpaceDN w:val="0"/>
              <w:adjustRightInd w:val="0"/>
              <w:spacing w:before="60" w:after="60" w:line="252" w:lineRule="auto"/>
              <w:rPr>
                <w:rFonts w:eastAsia="Calibri" w:cs="Arial"/>
                <w:sz w:val="20"/>
                <w:szCs w:val="20"/>
              </w:rPr>
            </w:pPr>
          </w:p>
        </w:tc>
        <w:tc>
          <w:tcPr>
            <w:tcW w:w="3120" w:type="dxa"/>
          </w:tcPr>
          <w:p w14:paraId="75CA7AF1" w14:textId="77777777" w:rsidR="00CA559C" w:rsidRPr="00580643" w:rsidRDefault="00CA559C" w:rsidP="00F941A9">
            <w:pPr>
              <w:keepNext/>
              <w:keepLines/>
              <w:autoSpaceDE w:val="0"/>
              <w:autoSpaceDN w:val="0"/>
              <w:adjustRightInd w:val="0"/>
              <w:spacing w:before="60" w:after="60" w:line="252" w:lineRule="auto"/>
              <w:outlineLvl w:val="4"/>
              <w:rPr>
                <w:rFonts w:eastAsia="Calibri" w:cs="Arial"/>
                <w:sz w:val="20"/>
                <w:szCs w:val="20"/>
              </w:rPr>
            </w:pPr>
            <w:r w:rsidRPr="00580643">
              <w:rPr>
                <w:rFonts w:eastAsia="Calibri" w:cs="Arial"/>
                <w:sz w:val="20"/>
                <w:szCs w:val="20"/>
              </w:rPr>
              <w:t>Students should be invited to contribute what they know to class discussions. If they are hesitant to talk, teachers can make reference to their understandings or frame information from their culture in positive ways.</w:t>
            </w:r>
          </w:p>
        </w:tc>
      </w:tr>
      <w:tr w:rsidR="00CA559C" w:rsidRPr="00800DAB" w14:paraId="70EBCC4D" w14:textId="77777777" w:rsidTr="0093177C">
        <w:tc>
          <w:tcPr>
            <w:tcW w:w="3685" w:type="dxa"/>
          </w:tcPr>
          <w:p w14:paraId="43301E4F" w14:textId="77777777" w:rsidR="00CA559C" w:rsidRPr="00BC1920" w:rsidRDefault="00CA559C" w:rsidP="00BC1920">
            <w:pPr>
              <w:widowControl w:val="0"/>
              <w:spacing w:before="60" w:after="60" w:line="252" w:lineRule="auto"/>
              <w:rPr>
                <w:rFonts w:cs="Arial"/>
                <w:b/>
                <w:color w:val="5F497A" w:themeColor="accent4" w:themeShade="BF"/>
                <w:sz w:val="20"/>
                <w:szCs w:val="20"/>
              </w:rPr>
            </w:pPr>
            <w:r w:rsidRPr="00BC1920">
              <w:rPr>
                <w:rFonts w:cs="Arial"/>
                <w:b/>
                <w:color w:val="5F497A" w:themeColor="accent4" w:themeShade="BF"/>
                <w:sz w:val="20"/>
                <w:szCs w:val="20"/>
              </w:rPr>
              <w:t>Depth study 1: Investigating the ancient past</w:t>
            </w:r>
          </w:p>
          <w:p w14:paraId="2807A3BA"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How historians and archaeologists investigate history, including excavation and archival research (ACDSEH001)</w:t>
            </w:r>
          </w:p>
          <w:p w14:paraId="4820E70B"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w:t>
            </w:r>
          </w:p>
        </w:tc>
        <w:tc>
          <w:tcPr>
            <w:tcW w:w="3119" w:type="dxa"/>
          </w:tcPr>
          <w:p w14:paraId="314C6DFC" w14:textId="37679E52" w:rsidR="00CA559C" w:rsidRPr="00580643" w:rsidRDefault="00CA559C" w:rsidP="00F941A9">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 xml:space="preserve">Some EAL/D students may have difficulty discerning reputable sources from </w:t>
            </w:r>
            <w:r w:rsidR="000244CF">
              <w:rPr>
                <w:rFonts w:eastAsia="Calibri" w:cs="Arial"/>
                <w:sz w:val="20"/>
                <w:szCs w:val="20"/>
              </w:rPr>
              <w:t>non-</w:t>
            </w:r>
            <w:r w:rsidRPr="00580643">
              <w:rPr>
                <w:rFonts w:eastAsia="Calibri" w:cs="Arial"/>
                <w:sz w:val="20"/>
                <w:szCs w:val="20"/>
              </w:rPr>
              <w:t>reputable sources.</w:t>
            </w:r>
          </w:p>
        </w:tc>
        <w:tc>
          <w:tcPr>
            <w:tcW w:w="3120" w:type="dxa"/>
          </w:tcPr>
          <w:p w14:paraId="5C241FFB" w14:textId="77777777" w:rsidR="00CA559C" w:rsidRPr="00580643" w:rsidRDefault="00CA559C" w:rsidP="00F941A9">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Provide clear guidelines for identifying reputable sources, as well as providing lists of reputable sources.</w:t>
            </w:r>
          </w:p>
        </w:tc>
      </w:tr>
      <w:tr w:rsidR="00CA559C" w:rsidRPr="00800DAB" w14:paraId="0257FA37" w14:textId="77777777" w:rsidTr="0093177C">
        <w:tc>
          <w:tcPr>
            <w:tcW w:w="3685" w:type="dxa"/>
          </w:tcPr>
          <w:p w14:paraId="2109AA4C"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range of </w:t>
            </w:r>
            <w:r w:rsidRPr="00580643">
              <w:rPr>
                <w:rFonts w:eastAsia="Calibri" w:cs="Calibri"/>
                <w:color w:val="000000"/>
                <w:sz w:val="20"/>
                <w:szCs w:val="20"/>
                <w:u w:val="single" w:color="000000"/>
                <w:bdr w:val="nil"/>
              </w:rPr>
              <w:t>sources</w:t>
            </w:r>
            <w:r w:rsidRPr="00580643">
              <w:rPr>
                <w:rFonts w:eastAsia="Calibri" w:cs="Calibri"/>
                <w:color w:val="000000"/>
                <w:sz w:val="20"/>
                <w:szCs w:val="20"/>
                <w:u w:color="000000"/>
                <w:bdr w:val="nil"/>
              </w:rPr>
              <w:t xml:space="preserve"> that can be used in an historical investigation, including archaeological and written </w:t>
            </w:r>
            <w:r w:rsidRPr="00580643">
              <w:rPr>
                <w:rFonts w:eastAsia="Calibri" w:cs="Calibri"/>
                <w:color w:val="000000"/>
                <w:sz w:val="20"/>
                <w:szCs w:val="20"/>
                <w:u w:val="single" w:color="000000"/>
                <w:bdr w:val="nil"/>
              </w:rPr>
              <w:t>sources</w:t>
            </w:r>
            <w:r w:rsidRPr="00580643">
              <w:rPr>
                <w:rFonts w:eastAsia="Calibri" w:cs="Calibri"/>
                <w:color w:val="000000"/>
                <w:sz w:val="20"/>
                <w:szCs w:val="20"/>
                <w:u w:color="000000"/>
                <w:bdr w:val="nil"/>
              </w:rPr>
              <w:t xml:space="preserve"> (ACDSEH029)</w:t>
            </w:r>
            <w:r w:rsidRPr="00580643">
              <w:rPr>
                <w:rFonts w:eastAsia="Times New Roman" w:cs="Calibri"/>
                <w:sz w:val="20"/>
                <w:szCs w:val="20"/>
                <w:u w:color="000000"/>
                <w:lang w:val="en-AU"/>
              </w:rPr>
              <w:t xml:space="preserve"> </w:t>
            </w:r>
          </w:p>
          <w:p w14:paraId="0AD6F70F"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w:t>
            </w:r>
          </w:p>
        </w:tc>
        <w:tc>
          <w:tcPr>
            <w:tcW w:w="3119" w:type="dxa"/>
          </w:tcPr>
          <w:p w14:paraId="73D0BEEE" w14:textId="11C72829" w:rsidR="00CA559C" w:rsidRPr="00580643" w:rsidRDefault="00CA559C" w:rsidP="00F941A9">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Some EAL/D students may have difficulty discern</w:t>
            </w:r>
            <w:r w:rsidR="000244CF">
              <w:rPr>
                <w:rFonts w:eastAsia="Calibri" w:cs="Arial"/>
                <w:sz w:val="20"/>
                <w:szCs w:val="20"/>
              </w:rPr>
              <w:t>ing reputable sources from non-</w:t>
            </w:r>
            <w:r w:rsidRPr="00580643">
              <w:rPr>
                <w:rFonts w:eastAsia="Calibri" w:cs="Arial"/>
                <w:sz w:val="20"/>
                <w:szCs w:val="20"/>
              </w:rPr>
              <w:t>reputable sources.</w:t>
            </w:r>
          </w:p>
        </w:tc>
        <w:tc>
          <w:tcPr>
            <w:tcW w:w="3120" w:type="dxa"/>
          </w:tcPr>
          <w:p w14:paraId="2A39B16A" w14:textId="77777777" w:rsidR="00CA559C" w:rsidRPr="00580643" w:rsidRDefault="00CA559C" w:rsidP="00F941A9">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Provide clear guidelines for identifying reputable sources, as well as providing lists of reputable sources.</w:t>
            </w:r>
          </w:p>
        </w:tc>
      </w:tr>
      <w:tr w:rsidR="00CA559C" w:rsidRPr="00800DAB" w14:paraId="332E488C" w14:textId="77777777" w:rsidTr="0093177C">
        <w:tc>
          <w:tcPr>
            <w:tcW w:w="3685" w:type="dxa"/>
          </w:tcPr>
          <w:p w14:paraId="0426C722"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The importance of conserving the remains of the ancient past, including the heritage of Aboriginal and Torres Strait Islander Peoples (ACDSEH148)</w:t>
            </w:r>
          </w:p>
          <w:p w14:paraId="5EB20AD7"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IU</w:t>
            </w:r>
          </w:p>
        </w:tc>
        <w:tc>
          <w:tcPr>
            <w:tcW w:w="3119" w:type="dxa"/>
          </w:tcPr>
          <w:p w14:paraId="6F56C05F" w14:textId="77777777" w:rsidR="00CA559C" w:rsidRPr="00580643" w:rsidRDefault="00CA559C" w:rsidP="00F941A9">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Aboriginal and Torres Strait Islander students may bring a wealth of knowledge about this topic to the classroom. It may or may not be appropriate to share, and they may feel shame in being singled out to share it.</w:t>
            </w:r>
          </w:p>
        </w:tc>
        <w:tc>
          <w:tcPr>
            <w:tcW w:w="3120" w:type="dxa"/>
          </w:tcPr>
          <w:p w14:paraId="6E1EEB1A" w14:textId="77777777" w:rsidR="00CA559C" w:rsidRPr="00580643" w:rsidRDefault="00CA559C" w:rsidP="00F941A9">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Invite Aboriginal and Torres Strait Islander students, families and community members to contribute.</w:t>
            </w:r>
          </w:p>
        </w:tc>
      </w:tr>
      <w:tr w:rsidR="00CA559C" w:rsidRPr="00800DAB" w14:paraId="12A64744" w14:textId="77777777" w:rsidTr="0093177C">
        <w:trPr>
          <w:trHeight w:val="7156"/>
        </w:trPr>
        <w:tc>
          <w:tcPr>
            <w:tcW w:w="3685" w:type="dxa"/>
          </w:tcPr>
          <w:p w14:paraId="11A1DF54" w14:textId="77777777" w:rsidR="00CA559C" w:rsidRPr="00BC1920" w:rsidRDefault="00CA559C" w:rsidP="003C66E1">
            <w:pPr>
              <w:widowControl w:val="0"/>
              <w:spacing w:before="60" w:after="60" w:line="252" w:lineRule="auto"/>
              <w:rPr>
                <w:rFonts w:cs="Arial"/>
                <w:b/>
                <w:color w:val="5F497A" w:themeColor="accent4" w:themeShade="BF"/>
                <w:sz w:val="20"/>
                <w:szCs w:val="20"/>
              </w:rPr>
            </w:pPr>
            <w:r w:rsidRPr="00BC1920">
              <w:rPr>
                <w:rFonts w:cs="Arial"/>
                <w:b/>
                <w:color w:val="5F497A" w:themeColor="accent4" w:themeShade="BF"/>
                <w:sz w:val="20"/>
                <w:szCs w:val="20"/>
              </w:rPr>
              <w:t>Depth study 2: Investigating one ancient society (Greece, Egypt, Rome, India, China)</w:t>
            </w:r>
          </w:p>
          <w:p w14:paraId="0A016366" w14:textId="77777777" w:rsidR="00CA559C" w:rsidRPr="00580643" w:rsidRDefault="00CA559C" w:rsidP="003C66E1">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physical </w:t>
            </w:r>
            <w:r w:rsidRPr="00580643">
              <w:rPr>
                <w:rFonts w:eastAsia="Calibri" w:cs="Calibri"/>
                <w:color w:val="000000"/>
                <w:sz w:val="20"/>
                <w:szCs w:val="20"/>
                <w:u w:val="single" w:color="000000"/>
                <w:bdr w:val="nil"/>
              </w:rPr>
              <w:t>features</w:t>
            </w:r>
            <w:r w:rsidRPr="00580643">
              <w:rPr>
                <w:rFonts w:eastAsia="Calibri" w:cs="Calibri"/>
                <w:color w:val="000000"/>
                <w:sz w:val="20"/>
                <w:szCs w:val="20"/>
                <w:u w:color="000000"/>
                <w:bdr w:val="nil"/>
              </w:rPr>
              <w:t xml:space="preserve"> and how they influenced the civilisation that developed there (ACDSEH002) (ACDSEH003) (ACDSEH004)</w:t>
            </w:r>
          </w:p>
          <w:p w14:paraId="724EF746" w14:textId="77777777" w:rsidR="00CA559C" w:rsidRPr="00580643" w:rsidRDefault="00CA559C" w:rsidP="003C66E1">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(ACDSEH005) (ACDSEH006)</w:t>
            </w:r>
          </w:p>
          <w:p w14:paraId="5A71339C" w14:textId="5F861B9C" w:rsidR="00CA559C" w:rsidRPr="00580643" w:rsidRDefault="00CA559C" w:rsidP="003C66E1">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w:t>
            </w:r>
            <w:r w:rsidR="003C66E1">
              <w:rPr>
                <w:rFonts w:eastAsia="Calibri" w:cs="Calibri"/>
                <w:color w:val="000000"/>
                <w:sz w:val="20"/>
                <w:szCs w:val="20"/>
                <w:u w:color="000000"/>
                <w:bdr w:val="nil"/>
                <w:lang w:val="en-AU"/>
              </w:rPr>
              <w:t>,</w:t>
            </w:r>
            <w:r w:rsidRPr="00580643">
              <w:rPr>
                <w:rFonts w:eastAsia="Calibri" w:cs="Calibri"/>
                <w:color w:val="000000"/>
                <w:sz w:val="20"/>
                <w:szCs w:val="20"/>
                <w:u w:color="000000"/>
                <w:bdr w:val="nil"/>
                <w:lang w:val="en-AU"/>
              </w:rPr>
              <w:t xml:space="preserve"> CCT</w:t>
            </w:r>
          </w:p>
          <w:p w14:paraId="43D5D930" w14:textId="77777777" w:rsidR="00CA559C" w:rsidRPr="00580643" w:rsidRDefault="00CA559C" w:rsidP="003C66E1">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Roles of key groups in the </w:t>
            </w:r>
            <w:r w:rsidRPr="00580643">
              <w:rPr>
                <w:rFonts w:eastAsia="Calibri" w:cs="Calibri"/>
                <w:color w:val="000000"/>
                <w:sz w:val="20"/>
                <w:szCs w:val="20"/>
                <w:u w:val="single" w:color="000000"/>
                <w:bdr w:val="nil"/>
              </w:rPr>
              <w:t>ancient</w:t>
            </w:r>
            <w:r w:rsidRPr="00580643">
              <w:rPr>
                <w:rFonts w:eastAsia="Calibri" w:cs="Calibri"/>
                <w:color w:val="000000"/>
                <w:sz w:val="20"/>
                <w:szCs w:val="20"/>
                <w:u w:color="000000"/>
                <w:bdr w:val="nil"/>
              </w:rPr>
              <w:t xml:space="preserve"> society, and the influence of </w:t>
            </w:r>
            <w:r w:rsidRPr="00580643">
              <w:rPr>
                <w:rFonts w:eastAsia="Calibri" w:cs="Calibri"/>
                <w:color w:val="000000"/>
                <w:sz w:val="20"/>
                <w:szCs w:val="20"/>
                <w:u w:val="single" w:color="000000"/>
                <w:bdr w:val="nil"/>
              </w:rPr>
              <w:t>law</w:t>
            </w:r>
            <w:r w:rsidRPr="00580643">
              <w:rPr>
                <w:rFonts w:eastAsia="Calibri" w:cs="Calibri"/>
                <w:color w:val="000000"/>
                <w:sz w:val="20"/>
                <w:szCs w:val="20"/>
                <w:u w:color="000000"/>
                <w:bdr w:val="nil"/>
              </w:rPr>
              <w:t xml:space="preserve"> and religion (ACDSEH032) (ACDSEH035) (ACDSEH038) (ACDSEH041)</w:t>
            </w:r>
          </w:p>
          <w:p w14:paraId="7DF9E764" w14:textId="77777777" w:rsidR="00CA559C" w:rsidRPr="00580643" w:rsidRDefault="00CA559C" w:rsidP="003C66E1">
            <w:pPr>
              <w:spacing w:before="60" w:after="60" w:line="252" w:lineRule="auto"/>
              <w:contextualSpacing/>
              <w:rPr>
                <w:rFonts w:eastAsia="Calibri" w:cs="Times New Roman"/>
                <w:sz w:val="20"/>
                <w:szCs w:val="20"/>
                <w:u w:color="000000"/>
                <w:lang w:val="en-AU"/>
              </w:rPr>
            </w:pPr>
            <w:r w:rsidRPr="00580643">
              <w:rPr>
                <w:rFonts w:eastAsia="Calibri" w:cs="Calibri"/>
                <w:color w:val="000000"/>
                <w:sz w:val="20"/>
                <w:szCs w:val="20"/>
                <w:u w:color="000000"/>
                <w:bdr w:val="nil"/>
              </w:rPr>
              <w:t>(ACDSEH044)</w:t>
            </w:r>
          </w:p>
          <w:p w14:paraId="772EE92D" w14:textId="77777777" w:rsidR="00CA559C" w:rsidRPr="00580643" w:rsidRDefault="00CA559C" w:rsidP="003C66E1">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 EU</w:t>
            </w:r>
          </w:p>
          <w:p w14:paraId="5DB45B4E" w14:textId="77777777" w:rsidR="00CA559C" w:rsidRPr="00580643" w:rsidRDefault="00CA559C" w:rsidP="003C66E1">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The significant beliefs, values and practices of the </w:t>
            </w:r>
            <w:r w:rsidRPr="00580643">
              <w:rPr>
                <w:rFonts w:eastAsia="Calibri" w:cs="Calibri"/>
                <w:color w:val="000000"/>
                <w:sz w:val="20"/>
                <w:szCs w:val="20"/>
                <w:u w:val="single" w:color="000000"/>
                <w:bdr w:val="nil"/>
              </w:rPr>
              <w:t>ancient</w:t>
            </w:r>
            <w:r w:rsidRPr="00580643">
              <w:rPr>
                <w:rFonts w:eastAsia="Calibri" w:cs="Calibri"/>
                <w:color w:val="000000"/>
                <w:sz w:val="20"/>
                <w:szCs w:val="20"/>
                <w:u w:color="000000"/>
                <w:bdr w:val="nil"/>
              </w:rPr>
              <w:t xml:space="preserve"> society, with a particular emphasis on </w:t>
            </w:r>
            <w:r w:rsidRPr="00580643">
              <w:rPr>
                <w:rFonts w:eastAsia="Calibri" w:cs="Calibri"/>
                <w:b/>
                <w:color w:val="000000"/>
                <w:sz w:val="20"/>
                <w:szCs w:val="20"/>
                <w:u w:color="000000"/>
                <w:bdr w:val="nil"/>
              </w:rPr>
              <w:t>one</w:t>
            </w:r>
            <w:r w:rsidRPr="00580643">
              <w:rPr>
                <w:rFonts w:eastAsia="Calibri" w:cs="Calibri"/>
                <w:color w:val="000000"/>
                <w:sz w:val="20"/>
                <w:szCs w:val="20"/>
                <w:u w:color="000000"/>
                <w:bdr w:val="nil"/>
              </w:rPr>
              <w:t xml:space="preserve"> of the following areas: everyday life, warfare, or death and funerary customs (ACDSEH033) (ACDSEH036) (ACDSEH039)</w:t>
            </w:r>
          </w:p>
          <w:p w14:paraId="6B1FB831" w14:textId="77777777" w:rsidR="00CA559C" w:rsidRPr="00580643" w:rsidRDefault="00CA559C" w:rsidP="003C66E1">
            <w:pPr>
              <w:spacing w:before="60" w:after="60" w:line="252" w:lineRule="auto"/>
              <w:contextualSpacing/>
              <w:rPr>
                <w:rFonts w:eastAsia="Calibri" w:cs="Times New Roman"/>
                <w:sz w:val="20"/>
                <w:szCs w:val="20"/>
                <w:u w:color="000000"/>
                <w:lang w:val="en-AU"/>
              </w:rPr>
            </w:pPr>
            <w:r w:rsidRPr="00580643">
              <w:rPr>
                <w:rFonts w:eastAsia="Calibri" w:cs="Calibri"/>
                <w:color w:val="000000"/>
                <w:sz w:val="20"/>
                <w:szCs w:val="20"/>
                <w:u w:color="000000"/>
                <w:bdr w:val="nil"/>
              </w:rPr>
              <w:t>(ACDSEH042) (ACDSEH045)</w:t>
            </w:r>
          </w:p>
          <w:p w14:paraId="3AEA2F7B" w14:textId="77777777" w:rsidR="00CA559C" w:rsidRPr="00580643" w:rsidRDefault="00CA559C" w:rsidP="003C66E1">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EU, IU</w:t>
            </w:r>
          </w:p>
          <w:p w14:paraId="452C48F1" w14:textId="77777777" w:rsidR="00CA559C" w:rsidRPr="00580643" w:rsidRDefault="00CA559C" w:rsidP="003C66E1">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The role of a significant individual in the ancient society’s history (ACDSEH129) (ACDSEH130)</w:t>
            </w:r>
          </w:p>
          <w:p w14:paraId="4EF7156C" w14:textId="77777777" w:rsidR="00CA559C" w:rsidRPr="00580643" w:rsidRDefault="00CA559C" w:rsidP="003C66E1">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(ACDSEH131) (ACDSEH132) (ACDSEH133)</w:t>
            </w:r>
          </w:p>
          <w:p w14:paraId="77FDC232" w14:textId="77777777" w:rsidR="00CA559C" w:rsidRPr="00580643" w:rsidRDefault="00CA559C" w:rsidP="003C66E1">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w:t>
            </w:r>
          </w:p>
        </w:tc>
        <w:tc>
          <w:tcPr>
            <w:tcW w:w="3119" w:type="dxa"/>
          </w:tcPr>
          <w:p w14:paraId="5D1002EE" w14:textId="77777777" w:rsidR="00CA559C" w:rsidRPr="00F941A9" w:rsidRDefault="00CA559C" w:rsidP="00F941A9">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EAL/D students may bring different perspectives to these events. Each culture views historical events differently depending on how it affected them.</w:t>
            </w:r>
          </w:p>
        </w:tc>
        <w:tc>
          <w:tcPr>
            <w:tcW w:w="3120" w:type="dxa"/>
          </w:tcPr>
          <w:p w14:paraId="4A4D4D96" w14:textId="77777777" w:rsidR="00CA559C" w:rsidRPr="00F941A9" w:rsidRDefault="00CA559C" w:rsidP="00F941A9">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Alternative views of history should be respected and explored as a learning point for all students.</w:t>
            </w:r>
          </w:p>
        </w:tc>
      </w:tr>
      <w:tr w:rsidR="00CA559C" w:rsidRPr="00800DAB" w14:paraId="626E0956" w14:textId="77777777" w:rsidTr="0093177C">
        <w:tc>
          <w:tcPr>
            <w:tcW w:w="3685" w:type="dxa"/>
          </w:tcPr>
          <w:p w14:paraId="1008B208" w14:textId="77777777" w:rsidR="00CA559C" w:rsidRPr="00BC1920" w:rsidRDefault="00CA559C" w:rsidP="00BC1920">
            <w:pPr>
              <w:widowControl w:val="0"/>
              <w:spacing w:before="60" w:after="60" w:line="252" w:lineRule="auto"/>
              <w:rPr>
                <w:rFonts w:cs="Arial"/>
                <w:b/>
                <w:color w:val="5F497A" w:themeColor="accent4" w:themeShade="BF"/>
                <w:sz w:val="20"/>
                <w:szCs w:val="20"/>
              </w:rPr>
            </w:pPr>
            <w:r w:rsidRPr="00BC1920">
              <w:rPr>
                <w:rFonts w:cs="Arial"/>
                <w:b/>
                <w:color w:val="5F497A" w:themeColor="accent4" w:themeShade="BF"/>
                <w:sz w:val="20"/>
                <w:szCs w:val="20"/>
              </w:rPr>
              <w:t>Questioning and researching</w:t>
            </w:r>
          </w:p>
          <w:p w14:paraId="38A28478"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 xml:space="preserve">Identify current understandings to consider possible gaps and/or misconceptions, new knowledge needed and challenges to personal </w:t>
            </w:r>
            <w:r w:rsidRPr="00580643">
              <w:rPr>
                <w:rFonts w:eastAsia="Calibri" w:cs="Calibri"/>
                <w:color w:val="000000"/>
                <w:sz w:val="20"/>
                <w:szCs w:val="20"/>
                <w:u w:val="single" w:color="000000"/>
                <w:bdr w:val="nil"/>
                <w:lang w:val="en-AU"/>
              </w:rPr>
              <w:t>perspectives</w:t>
            </w:r>
          </w:p>
          <w:p w14:paraId="4DC0C5D6"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N, CCT</w:t>
            </w:r>
          </w:p>
          <w:p w14:paraId="77727F33"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 xml:space="preserve">Construct a range of questions, propositions and/or </w:t>
            </w:r>
            <w:r w:rsidRPr="00580643">
              <w:rPr>
                <w:rFonts w:eastAsia="Calibri" w:cs="Calibri"/>
                <w:color w:val="000000"/>
                <w:sz w:val="20"/>
                <w:szCs w:val="20"/>
                <w:u w:val="single" w:color="000000"/>
                <w:bdr w:val="nil"/>
              </w:rPr>
              <w:t>hypotheses</w:t>
            </w:r>
          </w:p>
          <w:p w14:paraId="7E86CD45"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w:t>
            </w:r>
          </w:p>
          <w:p w14:paraId="147DD91D"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 xml:space="preserve">Use a variety of methods to collect relevant information and/or data from a range of appropriate </w:t>
            </w:r>
            <w:r w:rsidRPr="00580643">
              <w:rPr>
                <w:rFonts w:eastAsia="Calibri" w:cs="Calibri"/>
                <w:color w:val="000000"/>
                <w:sz w:val="20"/>
                <w:szCs w:val="20"/>
                <w:u w:val="single" w:color="000000"/>
                <w:bdr w:val="nil"/>
                <w:lang w:val="en-AU"/>
              </w:rPr>
              <w:t>sources</w:t>
            </w:r>
            <w:r w:rsidRPr="00580643">
              <w:rPr>
                <w:rFonts w:eastAsia="Calibri" w:cs="Calibri"/>
                <w:color w:val="000000"/>
                <w:sz w:val="20"/>
                <w:szCs w:val="20"/>
                <w:u w:color="000000"/>
                <w:bdr w:val="nil"/>
                <w:lang w:val="en-AU"/>
              </w:rPr>
              <w:t xml:space="preserve">, such as print, digital, audio, visual and </w:t>
            </w:r>
            <w:r w:rsidRPr="00580643">
              <w:rPr>
                <w:rFonts w:eastAsia="Calibri" w:cs="Calibri"/>
                <w:color w:val="000000"/>
                <w:sz w:val="20"/>
                <w:szCs w:val="20"/>
                <w:u w:val="single" w:color="000000"/>
                <w:bdr w:val="nil"/>
                <w:lang w:val="en-AU"/>
              </w:rPr>
              <w:t>fieldwork</w:t>
            </w:r>
          </w:p>
          <w:p w14:paraId="3AFEE98E"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ICT, CCT</w:t>
            </w:r>
          </w:p>
          <w:p w14:paraId="6052B304" w14:textId="05B16051"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 xml:space="preserve">Select the best method for recording selected information and/or data </w:t>
            </w:r>
            <w:r w:rsidR="008604C0">
              <w:rPr>
                <w:rFonts w:eastAsia="Calibri" w:cs="Calibri"/>
                <w:color w:val="000000"/>
                <w:sz w:val="20"/>
                <w:szCs w:val="20"/>
                <w:u w:color="000000"/>
                <w:bdr w:val="nil"/>
                <w:lang w:val="en-AU"/>
              </w:rPr>
              <w:br/>
            </w:r>
            <w:r w:rsidRPr="00580643">
              <w:rPr>
                <w:rFonts w:eastAsia="Calibri" w:cs="Calibri"/>
                <w:color w:val="000000"/>
                <w:sz w:val="20"/>
                <w:szCs w:val="20"/>
                <w:u w:color="000000"/>
                <w:bdr w:val="nil"/>
                <w:lang w:val="en-AU"/>
              </w:rPr>
              <w:t>(e.g. graphic organisers, such as structured overviews for classifying; mind maps, for identifying relationships and overviews; fieldwork, which may require sketch drawings, a list of observable features and photographs)</w:t>
            </w:r>
          </w:p>
          <w:p w14:paraId="5FAA96C3"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ICT, CCT</w:t>
            </w:r>
          </w:p>
          <w:p w14:paraId="2E66AFC7" w14:textId="00C8B3D5"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 xml:space="preserve">Identify differences in terms of origin and purpose between </w:t>
            </w:r>
            <w:r w:rsidRPr="00580643">
              <w:rPr>
                <w:rFonts w:eastAsia="Calibri" w:cs="Calibri"/>
                <w:color w:val="000000"/>
                <w:sz w:val="20"/>
                <w:szCs w:val="20"/>
                <w:u w:val="single" w:color="000000"/>
                <w:bdr w:val="nil"/>
                <w:lang w:val="en-AU"/>
              </w:rPr>
              <w:t>primary sources</w:t>
            </w:r>
            <w:r w:rsidRPr="00580643">
              <w:rPr>
                <w:rFonts w:eastAsia="Calibri" w:cs="Calibri"/>
                <w:color w:val="000000"/>
                <w:sz w:val="20"/>
                <w:szCs w:val="20"/>
                <w:u w:color="000000"/>
                <w:bdr w:val="nil"/>
                <w:lang w:val="en-AU"/>
              </w:rPr>
              <w:t xml:space="preserve"> (e.g. a cartoon, speech, </w:t>
            </w:r>
            <w:r w:rsidRPr="00580643">
              <w:rPr>
                <w:rFonts w:eastAsia="Calibri" w:cs="Calibri"/>
                <w:color w:val="000000"/>
                <w:sz w:val="20"/>
                <w:szCs w:val="20"/>
                <w:u w:val="single" w:color="000000"/>
                <w:bdr w:val="nil"/>
                <w:lang w:val="en-AU"/>
              </w:rPr>
              <w:t>artefact</w:t>
            </w:r>
            <w:r w:rsidRPr="00580643">
              <w:rPr>
                <w:rFonts w:eastAsia="Calibri" w:cs="Calibri"/>
                <w:color w:val="000000"/>
                <w:sz w:val="20"/>
                <w:szCs w:val="20"/>
                <w:u w:color="000000"/>
                <w:bdr w:val="nil"/>
                <w:lang w:val="en-AU"/>
              </w:rPr>
              <w:t xml:space="preserve">) and </w:t>
            </w:r>
            <w:r w:rsidRPr="00580643">
              <w:rPr>
                <w:rFonts w:eastAsia="Calibri" w:cs="Calibri"/>
                <w:color w:val="000000"/>
                <w:sz w:val="20"/>
                <w:szCs w:val="20"/>
                <w:u w:val="single" w:color="000000"/>
                <w:bdr w:val="nil"/>
                <w:lang w:val="en-AU"/>
              </w:rPr>
              <w:t>secondary sources</w:t>
            </w:r>
            <w:r w:rsidRPr="00580643">
              <w:rPr>
                <w:rFonts w:eastAsia="Calibri" w:cs="Calibri"/>
                <w:color w:val="000000"/>
                <w:sz w:val="20"/>
                <w:szCs w:val="20"/>
                <w:u w:color="000000"/>
                <w:bdr w:val="nil"/>
                <w:lang w:val="en-AU"/>
              </w:rPr>
              <w:t xml:space="preserve"> (e.g. reference books, such as a dictionary or encyclopaedia)</w:t>
            </w:r>
          </w:p>
          <w:p w14:paraId="34721F37"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w:t>
            </w:r>
          </w:p>
          <w:p w14:paraId="1924441E"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 xml:space="preserve">Use appropriate </w:t>
            </w:r>
            <w:r w:rsidRPr="00580643">
              <w:rPr>
                <w:rFonts w:eastAsia="Calibri" w:cs="Calibri"/>
                <w:color w:val="000000"/>
                <w:sz w:val="20"/>
                <w:szCs w:val="20"/>
                <w:u w:val="single" w:color="000000"/>
                <w:bdr w:val="nil"/>
                <w:lang w:val="en-AU"/>
              </w:rPr>
              <w:t>ethical protocols</w:t>
            </w:r>
            <w:r w:rsidRPr="00580643">
              <w:rPr>
                <w:rFonts w:eastAsia="Calibri" w:cs="Calibri"/>
                <w:color w:val="000000"/>
                <w:sz w:val="20"/>
                <w:szCs w:val="20"/>
                <w:u w:color="000000"/>
                <w:bdr w:val="nil"/>
                <w:lang w:val="en-AU"/>
              </w:rPr>
              <w:t xml:space="preserve"> to plan and conduct an </w:t>
            </w:r>
            <w:r w:rsidRPr="00580643">
              <w:rPr>
                <w:rFonts w:eastAsia="Calibri" w:cs="Calibri"/>
                <w:color w:val="000000"/>
                <w:sz w:val="20"/>
                <w:szCs w:val="20"/>
                <w:u w:val="single" w:color="000000"/>
                <w:bdr w:val="nil"/>
                <w:lang w:val="en-AU"/>
              </w:rPr>
              <w:t>inquiry</w:t>
            </w:r>
            <w:r w:rsidRPr="00580643">
              <w:rPr>
                <w:rFonts w:eastAsia="Calibri" w:cs="Calibri"/>
                <w:color w:val="000000"/>
                <w:sz w:val="20"/>
                <w:szCs w:val="20"/>
                <w:u w:color="000000"/>
                <w:bdr w:val="nil"/>
                <w:lang w:val="en-AU"/>
              </w:rPr>
              <w:t xml:space="preserve"> (e.g. seek permission to use personal photos, seek permission when planning a visit to Aboriginal cultural land, use specific formats for acknowledging other people’s information)</w:t>
            </w:r>
          </w:p>
          <w:p w14:paraId="1F560326"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PSC, EU, IU</w:t>
            </w:r>
          </w:p>
        </w:tc>
        <w:tc>
          <w:tcPr>
            <w:tcW w:w="3119" w:type="dxa"/>
          </w:tcPr>
          <w:p w14:paraId="41C390E3" w14:textId="77777777" w:rsidR="00CA559C" w:rsidRPr="00F941A9" w:rsidRDefault="00CA559C" w:rsidP="00F941A9">
            <w:pPr>
              <w:autoSpaceDE w:val="0"/>
              <w:autoSpaceDN w:val="0"/>
              <w:adjustRightInd w:val="0"/>
              <w:spacing w:before="60" w:after="60" w:line="252" w:lineRule="auto"/>
              <w:rPr>
                <w:rFonts w:eastAsia="Calibri" w:cs="Arial"/>
                <w:sz w:val="20"/>
                <w:szCs w:val="20"/>
              </w:rPr>
            </w:pPr>
            <w:r w:rsidRPr="00F941A9">
              <w:rPr>
                <w:rFonts w:eastAsia="Calibri" w:cs="Arial"/>
                <w:sz w:val="20"/>
                <w:szCs w:val="20"/>
              </w:rPr>
              <w:t>EAL/D students come into the curriculum at any phase in their English language learning journey. They may not have the English language skills to enable them to read, interpret and compare texts individually.</w:t>
            </w:r>
          </w:p>
        </w:tc>
        <w:tc>
          <w:tcPr>
            <w:tcW w:w="3120" w:type="dxa"/>
          </w:tcPr>
          <w:p w14:paraId="069A2444" w14:textId="77777777" w:rsidR="00CA559C" w:rsidRPr="00F941A9" w:rsidRDefault="00CA559C" w:rsidP="00F941A9">
            <w:pPr>
              <w:autoSpaceDE w:val="0"/>
              <w:autoSpaceDN w:val="0"/>
              <w:adjustRightInd w:val="0"/>
              <w:spacing w:before="60" w:after="60" w:line="252" w:lineRule="auto"/>
              <w:rPr>
                <w:rFonts w:eastAsia="Calibri" w:cs="Arial"/>
                <w:sz w:val="20"/>
                <w:szCs w:val="20"/>
              </w:rPr>
            </w:pPr>
            <w:r w:rsidRPr="00F941A9">
              <w:rPr>
                <w:rFonts w:eastAsia="Calibri" w:cs="Arial"/>
                <w:sz w:val="20"/>
                <w:szCs w:val="20"/>
              </w:rPr>
              <w:t>Ensure students have the skills to source information, building their capacity to locate and sort appropriate information.</w:t>
            </w:r>
          </w:p>
        </w:tc>
      </w:tr>
      <w:tr w:rsidR="00CA559C" w:rsidRPr="00800DAB" w14:paraId="5F4EC1BF" w14:textId="77777777" w:rsidTr="0093177C">
        <w:tc>
          <w:tcPr>
            <w:tcW w:w="3685" w:type="dxa"/>
          </w:tcPr>
          <w:p w14:paraId="326910C5" w14:textId="77777777" w:rsidR="00CA559C" w:rsidRPr="00BC1920" w:rsidRDefault="00CA559C" w:rsidP="00BC1920">
            <w:pPr>
              <w:widowControl w:val="0"/>
              <w:spacing w:before="60" w:after="60" w:line="252" w:lineRule="auto"/>
              <w:rPr>
                <w:rFonts w:cs="Arial"/>
                <w:b/>
                <w:color w:val="5F497A" w:themeColor="accent4" w:themeShade="BF"/>
                <w:sz w:val="20"/>
                <w:szCs w:val="20"/>
              </w:rPr>
            </w:pPr>
            <w:r w:rsidRPr="00BC1920">
              <w:rPr>
                <w:rFonts w:cs="Arial"/>
                <w:b/>
                <w:color w:val="5F497A" w:themeColor="accent4" w:themeShade="BF"/>
                <w:sz w:val="20"/>
                <w:szCs w:val="20"/>
              </w:rPr>
              <w:t>Analysing</w:t>
            </w:r>
          </w:p>
          <w:p w14:paraId="03B517F5"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Use criteria to select relevant information and/or data such as accuracy, reliability, currency and usefulness to the question</w:t>
            </w:r>
          </w:p>
          <w:p w14:paraId="5564C2EE"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w:t>
            </w:r>
          </w:p>
          <w:p w14:paraId="159715C1"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 xml:space="preserve">Interpret information and/or data to identify key relationships and/or </w:t>
            </w:r>
            <w:r w:rsidRPr="00580643">
              <w:rPr>
                <w:rFonts w:eastAsia="Calibri" w:cs="Calibri"/>
                <w:color w:val="000000"/>
                <w:sz w:val="20"/>
                <w:szCs w:val="20"/>
                <w:u w:val="single" w:color="000000"/>
                <w:bdr w:val="nil"/>
                <w:lang w:val="en-AU"/>
              </w:rPr>
              <w:t>trends</w:t>
            </w:r>
            <w:r w:rsidRPr="00580643">
              <w:rPr>
                <w:rFonts w:eastAsia="Calibri" w:cs="Calibri"/>
                <w:color w:val="000000"/>
                <w:sz w:val="20"/>
                <w:szCs w:val="20"/>
                <w:u w:color="000000"/>
                <w:bdr w:val="nil"/>
                <w:lang w:val="en-AU"/>
              </w:rPr>
              <w:t xml:space="preserve"> displayed in various formats (e.g. change over time in a series of images, identify </w:t>
            </w:r>
            <w:r w:rsidRPr="00580643">
              <w:rPr>
                <w:rFonts w:eastAsia="Calibri" w:cs="Calibri"/>
                <w:color w:val="000000"/>
                <w:sz w:val="20"/>
                <w:szCs w:val="20"/>
                <w:u w:val="single" w:color="000000"/>
                <w:bdr w:val="nil"/>
                <w:lang w:val="en-AU"/>
              </w:rPr>
              <w:t>spatial distributions</w:t>
            </w:r>
            <w:r w:rsidRPr="00580643">
              <w:rPr>
                <w:rFonts w:eastAsia="Calibri" w:cs="Calibri"/>
                <w:color w:val="000000"/>
                <w:sz w:val="20"/>
                <w:szCs w:val="20"/>
                <w:u w:color="000000"/>
                <w:bdr w:val="nil"/>
                <w:lang w:val="en-AU"/>
              </w:rPr>
              <w:t xml:space="preserve"> from a map)</w:t>
            </w:r>
          </w:p>
          <w:p w14:paraId="602A592A"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N, CCT</w:t>
            </w:r>
          </w:p>
          <w:p w14:paraId="76916A91" w14:textId="59D1119B"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Identify points of view/</w:t>
            </w:r>
            <w:r w:rsidRPr="00580643">
              <w:rPr>
                <w:rFonts w:eastAsia="Calibri" w:cs="Calibri"/>
                <w:color w:val="000000"/>
                <w:sz w:val="20"/>
                <w:szCs w:val="20"/>
                <w:u w:val="single" w:color="000000"/>
                <w:bdr w:val="nil"/>
                <w:lang w:val="en-AU"/>
              </w:rPr>
              <w:t>perspectives</w:t>
            </w:r>
            <w:r w:rsidRPr="00580643">
              <w:rPr>
                <w:rFonts w:eastAsia="Calibri" w:cs="Calibri"/>
                <w:color w:val="000000"/>
                <w:sz w:val="20"/>
                <w:szCs w:val="20"/>
                <w:u w:color="000000"/>
                <w:bdr w:val="nil"/>
                <w:lang w:val="en-AU"/>
              </w:rPr>
              <w:t>, attitudes and/or values in information and/or data (e.g. from tables, statistics, graphs, models, cartoons, maps, timelines)</w:t>
            </w:r>
          </w:p>
          <w:p w14:paraId="43B2390F"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L, N, IU, CCT</w:t>
            </w:r>
          </w:p>
          <w:p w14:paraId="2743BC02"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Translate information and/or data from one format to another (e.g. from a table to a graph)</w:t>
            </w:r>
          </w:p>
          <w:p w14:paraId="6C905E1C"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L, N, IU, CCT</w:t>
            </w:r>
          </w:p>
          <w:p w14:paraId="797739A7"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Apply subject-specific skills and concepts in familiar and new situations</w:t>
            </w:r>
          </w:p>
          <w:p w14:paraId="6DEBA1A5"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L, CCT</w:t>
            </w:r>
          </w:p>
        </w:tc>
        <w:tc>
          <w:tcPr>
            <w:tcW w:w="3119" w:type="dxa"/>
          </w:tcPr>
          <w:p w14:paraId="03A51907" w14:textId="4995213E" w:rsidR="00CA559C" w:rsidRPr="003C66E1" w:rsidRDefault="00CA559C" w:rsidP="003C66E1">
            <w:pPr>
              <w:autoSpaceDE w:val="0"/>
              <w:autoSpaceDN w:val="0"/>
              <w:adjustRightInd w:val="0"/>
              <w:spacing w:before="60" w:after="60" w:line="252" w:lineRule="auto"/>
              <w:rPr>
                <w:rFonts w:eastAsia="Calibri" w:cs="Arial"/>
                <w:sz w:val="20"/>
                <w:szCs w:val="20"/>
              </w:rPr>
            </w:pPr>
            <w:r w:rsidRPr="003C66E1">
              <w:rPr>
                <w:rFonts w:eastAsia="Calibri" w:cs="Arial"/>
                <w:sz w:val="20"/>
                <w:szCs w:val="20"/>
              </w:rPr>
              <w:t xml:space="preserve">Time is not seen as a linear construct in all cultures. Placing time on a line relevant to the birth of Jesus Christ is culturally constructed. Some students may not conceptualise time in this linear sense, others may have various points of reference or come from cultures with solar or </w:t>
            </w:r>
            <w:r w:rsidR="000B2BD8">
              <w:rPr>
                <w:rFonts w:eastAsia="Calibri" w:cs="Arial"/>
                <w:sz w:val="20"/>
                <w:szCs w:val="20"/>
              </w:rPr>
              <w:br/>
            </w:r>
            <w:r w:rsidR="00D12108">
              <w:rPr>
                <w:rFonts w:eastAsia="Calibri" w:cs="Arial"/>
                <w:sz w:val="20"/>
                <w:szCs w:val="20"/>
              </w:rPr>
              <w:t>luni-</w:t>
            </w:r>
            <w:r w:rsidRPr="003C66E1">
              <w:rPr>
                <w:rFonts w:eastAsia="Calibri" w:cs="Arial"/>
                <w:sz w:val="20"/>
                <w:szCs w:val="20"/>
              </w:rPr>
              <w:t>solar calendar backgrounds.</w:t>
            </w:r>
          </w:p>
        </w:tc>
        <w:tc>
          <w:tcPr>
            <w:tcW w:w="3120" w:type="dxa"/>
          </w:tcPr>
          <w:p w14:paraId="6FBDCC2D" w14:textId="77777777" w:rsidR="00CA559C" w:rsidRPr="003C66E1" w:rsidRDefault="00CA559C" w:rsidP="003C66E1">
            <w:pPr>
              <w:autoSpaceDE w:val="0"/>
              <w:autoSpaceDN w:val="0"/>
              <w:adjustRightInd w:val="0"/>
              <w:spacing w:before="60" w:after="60" w:line="252" w:lineRule="auto"/>
              <w:rPr>
                <w:rFonts w:eastAsia="Calibri" w:cs="Arial"/>
                <w:sz w:val="20"/>
                <w:szCs w:val="20"/>
              </w:rPr>
            </w:pPr>
            <w:r w:rsidRPr="003C66E1">
              <w:rPr>
                <w:rFonts w:eastAsia="Calibri" w:cs="Arial"/>
                <w:sz w:val="20"/>
                <w:szCs w:val="20"/>
              </w:rPr>
              <w:t>Ensure that all students are familiar with the expectations of tasks, and provide models of texts.</w:t>
            </w:r>
          </w:p>
        </w:tc>
      </w:tr>
      <w:tr w:rsidR="00CA559C" w:rsidRPr="00800DAB" w14:paraId="561E1D4B" w14:textId="77777777" w:rsidTr="0093177C">
        <w:trPr>
          <w:trHeight w:val="1061"/>
        </w:trPr>
        <w:tc>
          <w:tcPr>
            <w:tcW w:w="3685" w:type="dxa"/>
          </w:tcPr>
          <w:p w14:paraId="6B6BAFB3" w14:textId="77777777" w:rsidR="00CA559C" w:rsidRPr="00BC1920" w:rsidRDefault="00CA559C" w:rsidP="00BC1920">
            <w:pPr>
              <w:widowControl w:val="0"/>
              <w:spacing w:before="60" w:after="60" w:line="252" w:lineRule="auto"/>
              <w:rPr>
                <w:rFonts w:cs="Arial"/>
                <w:b/>
                <w:color w:val="5F497A" w:themeColor="accent4" w:themeShade="BF"/>
                <w:sz w:val="20"/>
                <w:szCs w:val="20"/>
              </w:rPr>
            </w:pPr>
            <w:r w:rsidRPr="00BC1920">
              <w:rPr>
                <w:rFonts w:cs="Arial"/>
                <w:b/>
                <w:color w:val="5F497A" w:themeColor="accent4" w:themeShade="BF"/>
                <w:sz w:val="20"/>
                <w:szCs w:val="20"/>
              </w:rPr>
              <w:t>Evaluating</w:t>
            </w:r>
          </w:p>
          <w:p w14:paraId="1D4054C6"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Draw evidence-based conclusions by evaluating information and/or data to generate a range of alternatives and plan for action in response to contemporary events, challenges, developments, issues, problems and/or phenomena; make comparisons; evaluate costs (disadvantages) and benefits (advantages); and infer relationships</w:t>
            </w:r>
          </w:p>
          <w:p w14:paraId="4800F563"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N, CCT, PSC</w:t>
            </w:r>
          </w:p>
        </w:tc>
        <w:tc>
          <w:tcPr>
            <w:tcW w:w="3119" w:type="dxa"/>
          </w:tcPr>
          <w:p w14:paraId="67D2BF6A" w14:textId="77777777" w:rsidR="00CA559C" w:rsidRPr="003C66E1" w:rsidRDefault="00CA559C" w:rsidP="003C66E1">
            <w:pPr>
              <w:autoSpaceDE w:val="0"/>
              <w:autoSpaceDN w:val="0"/>
              <w:adjustRightInd w:val="0"/>
              <w:spacing w:before="60" w:after="60" w:line="252" w:lineRule="auto"/>
              <w:rPr>
                <w:rFonts w:eastAsia="Calibri" w:cs="Arial"/>
                <w:sz w:val="20"/>
                <w:szCs w:val="20"/>
              </w:rPr>
            </w:pPr>
            <w:r w:rsidRPr="003C66E1">
              <w:rPr>
                <w:rFonts w:eastAsia="Calibri" w:cs="Arial"/>
                <w:sz w:val="20"/>
                <w:szCs w:val="20"/>
              </w:rPr>
              <w:t>Identifying a point of view requires the student to be able to decode the text, then analyse the word choice and how this affects the reader/viewer/listener. EAL/D students will be able to engage with this task at different levels; some will be able to decode, others to analyse, and then the more able cohort will identify the positioning of the audience, although this will be a difficult task for most.</w:t>
            </w:r>
          </w:p>
        </w:tc>
        <w:tc>
          <w:tcPr>
            <w:tcW w:w="3120" w:type="dxa"/>
          </w:tcPr>
          <w:p w14:paraId="1B06274B" w14:textId="77777777" w:rsidR="00CA559C" w:rsidRPr="003C66E1" w:rsidRDefault="00CA559C" w:rsidP="003C66E1">
            <w:pPr>
              <w:autoSpaceDE w:val="0"/>
              <w:autoSpaceDN w:val="0"/>
              <w:adjustRightInd w:val="0"/>
              <w:spacing w:before="60" w:after="60" w:line="252" w:lineRule="auto"/>
              <w:rPr>
                <w:rFonts w:eastAsia="Calibri" w:cs="Arial"/>
                <w:sz w:val="20"/>
                <w:szCs w:val="20"/>
              </w:rPr>
            </w:pPr>
            <w:r w:rsidRPr="003C66E1">
              <w:rPr>
                <w:rFonts w:eastAsia="Calibri" w:cs="Arial"/>
                <w:sz w:val="20"/>
                <w:szCs w:val="20"/>
              </w:rPr>
              <w:t>Explicitly identify the values present in similar texts and model how language choice conveys these values and attitudes.</w:t>
            </w:r>
          </w:p>
        </w:tc>
      </w:tr>
      <w:tr w:rsidR="00CA559C" w:rsidRPr="00800DAB" w14:paraId="1D1C5974" w14:textId="77777777" w:rsidTr="0093177C">
        <w:tc>
          <w:tcPr>
            <w:tcW w:w="3685" w:type="dxa"/>
          </w:tcPr>
          <w:p w14:paraId="5C56B729" w14:textId="77777777" w:rsidR="00CA559C" w:rsidRPr="00BC1920" w:rsidRDefault="00CA559C" w:rsidP="00BC1920">
            <w:pPr>
              <w:widowControl w:val="0"/>
              <w:spacing w:before="60" w:after="60" w:line="252" w:lineRule="auto"/>
              <w:rPr>
                <w:rFonts w:cs="Arial"/>
                <w:b/>
                <w:color w:val="5F497A" w:themeColor="accent4" w:themeShade="BF"/>
                <w:sz w:val="20"/>
                <w:szCs w:val="20"/>
              </w:rPr>
            </w:pPr>
            <w:r w:rsidRPr="00BC1920">
              <w:rPr>
                <w:rFonts w:cs="Arial"/>
                <w:b/>
                <w:color w:val="5F497A" w:themeColor="accent4" w:themeShade="BF"/>
                <w:sz w:val="20"/>
                <w:szCs w:val="20"/>
              </w:rPr>
              <w:t>Communicating and reflecting</w:t>
            </w:r>
          </w:p>
          <w:p w14:paraId="05BD95D6" w14:textId="449D4EDC"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Represent information and/or data using appropriate formats to suit audience and purpose (e.g. tables/graphs, visual displays, models, timelines, maps, other graphic organisers)</w:t>
            </w:r>
          </w:p>
          <w:p w14:paraId="5529E278"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ICT, CCT, PSC</w:t>
            </w:r>
          </w:p>
          <w:p w14:paraId="42E20A7B" w14:textId="77777777" w:rsidR="00CA559C" w:rsidRPr="00580643" w:rsidRDefault="00CA559C" w:rsidP="00934F4B">
            <w:pPr>
              <w:spacing w:before="60" w:after="60" w:line="252" w:lineRule="auto"/>
              <w:contextualSpacing/>
              <w:rPr>
                <w:rFonts w:eastAsia="Calibri" w:cs="Calibri"/>
                <w:color w:val="000000"/>
                <w:sz w:val="20"/>
                <w:szCs w:val="20"/>
                <w:u w:color="000000"/>
                <w:bdr w:val="nil"/>
                <w:lang w:val="en-AU"/>
              </w:rPr>
            </w:pPr>
            <w:r w:rsidRPr="00580643">
              <w:rPr>
                <w:rFonts w:eastAsia="Calibri" w:cs="Calibri"/>
                <w:color w:val="000000"/>
                <w:sz w:val="20"/>
                <w:szCs w:val="20"/>
                <w:u w:color="000000"/>
                <w:bdr w:val="nil"/>
                <w:lang w:val="en-AU"/>
              </w:rPr>
              <w:t>Develop texts, particularly descriptions and explanations, using appropriate subject-specific terminology and concepts that use evidence to support findings, conclusions and/or arguments, from a range of sources</w:t>
            </w:r>
          </w:p>
          <w:p w14:paraId="74B8F84E"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L, CCT, PSC</w:t>
            </w:r>
          </w:p>
          <w:p w14:paraId="771AD08D"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rPr>
              <w:t>Reflect on learning to review original understandings and/or determine actions in response to events, challenges, developments, issues, problems and/or phenomena</w:t>
            </w:r>
          </w:p>
          <w:p w14:paraId="5ABFBA1E" w14:textId="77777777" w:rsidR="00CA559C" w:rsidRPr="00580643" w:rsidRDefault="00CA559C" w:rsidP="00934F4B">
            <w:pPr>
              <w:spacing w:before="60" w:after="60" w:line="252" w:lineRule="auto"/>
              <w:contextualSpacing/>
              <w:rPr>
                <w:rFonts w:eastAsia="Calibri" w:cs="Calibri"/>
                <w:color w:val="000000"/>
                <w:sz w:val="20"/>
                <w:szCs w:val="20"/>
                <w:u w:color="000000"/>
                <w:bdr w:val="nil"/>
              </w:rPr>
            </w:pPr>
            <w:r w:rsidRPr="00580643">
              <w:rPr>
                <w:rFonts w:eastAsia="Calibri" w:cs="Calibri"/>
                <w:color w:val="000000"/>
                <w:sz w:val="20"/>
                <w:szCs w:val="20"/>
                <w:u w:color="000000"/>
                <w:bdr w:val="nil"/>
                <w:lang w:val="en-AU"/>
              </w:rPr>
              <w:t>L, CCT, PSC</w:t>
            </w:r>
          </w:p>
        </w:tc>
        <w:tc>
          <w:tcPr>
            <w:tcW w:w="3119" w:type="dxa"/>
          </w:tcPr>
          <w:p w14:paraId="15922FA5" w14:textId="22E6CDC1" w:rsidR="00CA559C" w:rsidRPr="003C66E1" w:rsidRDefault="00CA559C" w:rsidP="003C66E1">
            <w:pPr>
              <w:autoSpaceDE w:val="0"/>
              <w:autoSpaceDN w:val="0"/>
              <w:adjustRightInd w:val="0"/>
              <w:spacing w:before="60" w:after="60" w:line="252" w:lineRule="auto"/>
              <w:rPr>
                <w:rFonts w:eastAsia="Calibri" w:cs="Arial"/>
                <w:sz w:val="20"/>
                <w:szCs w:val="20"/>
              </w:rPr>
            </w:pPr>
            <w:r w:rsidRPr="003C66E1">
              <w:rPr>
                <w:rFonts w:eastAsia="Calibri" w:cs="Arial"/>
                <w:sz w:val="20"/>
                <w:szCs w:val="20"/>
              </w:rPr>
              <w:t>These text structures require particular elements that may not be familiar to EAL/D students. In addition, past tenses and the</w:t>
            </w:r>
            <w:r w:rsidR="003C66E1">
              <w:rPr>
                <w:rFonts w:eastAsia="Calibri" w:cs="Arial"/>
                <w:sz w:val="20"/>
                <w:szCs w:val="20"/>
              </w:rPr>
              <w:t xml:space="preserve"> passive voice may be required.</w:t>
            </w:r>
          </w:p>
          <w:p w14:paraId="243A9C25" w14:textId="000EEC35" w:rsidR="00CA559C" w:rsidRPr="003C66E1" w:rsidRDefault="00CA559C" w:rsidP="003C66E1">
            <w:pPr>
              <w:autoSpaceDE w:val="0"/>
              <w:autoSpaceDN w:val="0"/>
              <w:adjustRightInd w:val="0"/>
              <w:spacing w:before="60" w:after="60" w:line="252" w:lineRule="auto"/>
              <w:rPr>
                <w:rFonts w:eastAsia="Calibri" w:cs="Arial"/>
                <w:sz w:val="20"/>
                <w:szCs w:val="20"/>
              </w:rPr>
            </w:pPr>
            <w:r w:rsidRPr="003C66E1">
              <w:rPr>
                <w:rFonts w:eastAsia="Calibri" w:cs="Arial"/>
                <w:sz w:val="20"/>
                <w:szCs w:val="20"/>
              </w:rPr>
              <w:t>Oral presentations may be particularly daunting for an EAL/D student. The student may be particularly conscious of their accent, and other students may find this a source of amusement, thus exacerbating the self</w:t>
            </w:r>
            <w:r w:rsidR="000244CF">
              <w:rPr>
                <w:rFonts w:eastAsia="Calibri" w:cs="Arial"/>
                <w:sz w:val="20"/>
                <w:szCs w:val="20"/>
              </w:rPr>
              <w:t>-</w:t>
            </w:r>
            <w:r w:rsidRPr="003C66E1">
              <w:rPr>
                <w:rFonts w:eastAsia="Calibri" w:cs="Arial"/>
                <w:sz w:val="20"/>
                <w:szCs w:val="20"/>
              </w:rPr>
              <w:t xml:space="preserve"> consciousness of the student. This is an area that requires particular sensitivity in many cases.</w:t>
            </w:r>
          </w:p>
        </w:tc>
        <w:tc>
          <w:tcPr>
            <w:tcW w:w="3120" w:type="dxa"/>
          </w:tcPr>
          <w:p w14:paraId="412C6B6E" w14:textId="0B7023E8" w:rsidR="00CA559C" w:rsidRPr="003C66E1" w:rsidRDefault="00CA559C" w:rsidP="003C66E1">
            <w:pPr>
              <w:autoSpaceDE w:val="0"/>
              <w:autoSpaceDN w:val="0"/>
              <w:adjustRightInd w:val="0"/>
              <w:spacing w:before="60" w:after="60" w:line="252" w:lineRule="auto"/>
              <w:rPr>
                <w:rFonts w:eastAsia="Calibri" w:cs="Arial"/>
                <w:sz w:val="20"/>
                <w:szCs w:val="20"/>
              </w:rPr>
            </w:pPr>
            <w:r w:rsidRPr="003C66E1">
              <w:rPr>
                <w:rFonts w:eastAsia="Calibri" w:cs="Arial"/>
                <w:sz w:val="20"/>
                <w:szCs w:val="20"/>
              </w:rPr>
              <w:t>Explicitly model the text structure and language features required for the composition of these texts.</w:t>
            </w:r>
          </w:p>
          <w:p w14:paraId="602240C9" w14:textId="77777777" w:rsidR="00CA559C" w:rsidRPr="003C66E1" w:rsidRDefault="00CA559C" w:rsidP="003C66E1">
            <w:pPr>
              <w:autoSpaceDE w:val="0"/>
              <w:autoSpaceDN w:val="0"/>
              <w:adjustRightInd w:val="0"/>
              <w:spacing w:before="60" w:after="60" w:line="252" w:lineRule="auto"/>
              <w:rPr>
                <w:rFonts w:eastAsia="Calibri" w:cs="Arial"/>
                <w:sz w:val="20"/>
                <w:szCs w:val="20"/>
              </w:rPr>
            </w:pPr>
            <w:r w:rsidRPr="003C66E1">
              <w:rPr>
                <w:rFonts w:eastAsia="Calibri" w:cs="Arial"/>
                <w:sz w:val="20"/>
                <w:szCs w:val="20"/>
              </w:rPr>
              <w:t>Other areas to support are a student’s intonation (rise and fall of speech) and stress of particular words, so that they are more easily recognisable to the audience. For example, the word ‘syllable’ is stressed on the first syllable (syllable). An EAL/D student may just as easily say ‘syllable’ or ‘syllable’, thus making the word more difficult to comprehend.</w:t>
            </w:r>
          </w:p>
        </w:tc>
      </w:tr>
    </w:tbl>
    <w:p w14:paraId="63A08956" w14:textId="77777777" w:rsidR="00CA559C" w:rsidRPr="00800DAB" w:rsidRDefault="00CA559C" w:rsidP="00800DAB"/>
    <w:p w14:paraId="2C0D33D2" w14:textId="77777777" w:rsidR="00CA559C" w:rsidRPr="00800DAB" w:rsidRDefault="00CA559C" w:rsidP="00800DAB"/>
    <w:p w14:paraId="3999E49D" w14:textId="77777777" w:rsidR="00A84B3D" w:rsidRDefault="00A84B3D" w:rsidP="00800DAB">
      <w:pPr>
        <w:sectPr w:rsidR="00A84B3D" w:rsidSect="00FE22DA">
          <w:headerReference w:type="even" r:id="rId63"/>
          <w:headerReference w:type="default" r:id="rId64"/>
          <w:footerReference w:type="even" r:id="rId65"/>
          <w:footerReference w:type="default" r:id="rId66"/>
          <w:headerReference w:type="first" r:id="rId67"/>
          <w:footerReference w:type="first" r:id="rId68"/>
          <w:pgSz w:w="11906" w:h="16838"/>
          <w:pgMar w:top="1418" w:right="1133" w:bottom="1418" w:left="1134" w:header="709" w:footer="567" w:gutter="0"/>
          <w:cols w:space="708"/>
          <w:titlePg/>
          <w:docGrid w:linePitch="360"/>
        </w:sectPr>
      </w:pPr>
    </w:p>
    <w:p w14:paraId="1AF63AB0" w14:textId="77777777" w:rsidR="008B1909" w:rsidRPr="00E746A1" w:rsidRDefault="008B1909" w:rsidP="008B1909">
      <w:pPr>
        <w:rPr>
          <w:rFonts w:ascii="Franklin Gothic Book" w:hAnsi="Franklin Gothic Book"/>
          <w:b/>
          <w:color w:val="5F497A" w:themeColor="accent4" w:themeShade="BF"/>
          <w:sz w:val="48"/>
          <w:szCs w:val="48"/>
        </w:rPr>
      </w:pPr>
      <w:r w:rsidRPr="00E746A1">
        <w:rPr>
          <w:rFonts w:ascii="Franklin Gothic Book" w:hAnsi="Franklin Gothic Book"/>
          <w:b/>
          <w:color w:val="5F497A" w:themeColor="accent4" w:themeShade="BF"/>
          <w:sz w:val="48"/>
          <w:szCs w:val="48"/>
        </w:rPr>
        <w:t>Annotated Content Descriptions</w:t>
      </w:r>
      <w:r>
        <w:rPr>
          <w:rFonts w:ascii="Franklin Gothic Book" w:hAnsi="Franklin Gothic Book"/>
          <w:b/>
          <w:color w:val="5F497A" w:themeColor="accent4" w:themeShade="BF"/>
          <w:sz w:val="48"/>
          <w:szCs w:val="48"/>
        </w:rPr>
        <w:t xml:space="preserve"> | </w:t>
      </w:r>
      <w:r w:rsidRPr="00E746A1">
        <w:rPr>
          <w:rFonts w:ascii="Franklin Gothic Book" w:hAnsi="Franklin Gothic Book"/>
          <w:b/>
          <w:color w:val="5F497A" w:themeColor="accent4" w:themeShade="BF"/>
          <w:sz w:val="48"/>
          <w:szCs w:val="48"/>
        </w:rPr>
        <w:t>HASS</w:t>
      </w:r>
    </w:p>
    <w:p w14:paraId="7EF3E52B" w14:textId="6BFCD11F" w:rsidR="00722864" w:rsidRDefault="00722864" w:rsidP="00E746A1">
      <w:pPr>
        <w:pStyle w:val="Heading2"/>
      </w:pPr>
      <w:bookmarkStart w:id="20" w:name="_Toc449527464"/>
      <w:r>
        <w:t>Year 8</w:t>
      </w:r>
      <w:bookmarkEnd w:id="20"/>
    </w:p>
    <w:tbl>
      <w:tblPr>
        <w:tblW w:w="9923" w:type="dxa"/>
        <w:tblInd w:w="-149"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307"/>
        <w:gridCol w:w="3308"/>
        <w:gridCol w:w="3308"/>
      </w:tblGrid>
      <w:tr w:rsidR="00CA559C" w:rsidRPr="00800DAB" w14:paraId="22D48180" w14:textId="77777777" w:rsidTr="00880986">
        <w:trPr>
          <w:trHeight w:val="737"/>
          <w:tblHeader/>
        </w:trPr>
        <w:tc>
          <w:tcPr>
            <w:tcW w:w="3307" w:type="dxa"/>
            <w:tcBorders>
              <w:right w:val="single" w:sz="6" w:space="0" w:color="FFFFFF" w:themeColor="background1"/>
            </w:tcBorders>
            <w:shd w:val="clear" w:color="auto" w:fill="B2A1C7" w:themeFill="accent4" w:themeFillTint="99"/>
            <w:vAlign w:val="center"/>
          </w:tcPr>
          <w:p w14:paraId="72F7AC28" w14:textId="77777777" w:rsidR="00CA559C" w:rsidRPr="00800DAB" w:rsidRDefault="00CA559C" w:rsidP="00880986">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3308" w:type="dxa"/>
            <w:tcBorders>
              <w:left w:val="single" w:sz="6" w:space="0" w:color="FFFFFF" w:themeColor="background1"/>
              <w:right w:val="single" w:sz="6" w:space="0" w:color="FFFFFF" w:themeColor="background1"/>
            </w:tcBorders>
            <w:shd w:val="clear" w:color="auto" w:fill="B2A1C7" w:themeFill="accent4" w:themeFillTint="99"/>
            <w:vAlign w:val="center"/>
          </w:tcPr>
          <w:p w14:paraId="22945FE9" w14:textId="77777777" w:rsidR="00CA559C" w:rsidRPr="00800DAB" w:rsidRDefault="00CA559C" w:rsidP="00880986">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3308" w:type="dxa"/>
            <w:tcBorders>
              <w:left w:val="single" w:sz="6" w:space="0" w:color="FFFFFF" w:themeColor="background1"/>
            </w:tcBorders>
            <w:shd w:val="clear" w:color="auto" w:fill="B2A1C7" w:themeFill="accent4" w:themeFillTint="99"/>
            <w:vAlign w:val="center"/>
          </w:tcPr>
          <w:p w14:paraId="31303E58" w14:textId="77777777" w:rsidR="00CA559C" w:rsidRPr="00800DAB" w:rsidRDefault="00CA559C" w:rsidP="00880986">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800DAB" w14:paraId="481EA901" w14:textId="77777777" w:rsidTr="00880986">
        <w:trPr>
          <w:trHeight w:val="3602"/>
        </w:trPr>
        <w:tc>
          <w:tcPr>
            <w:tcW w:w="3307" w:type="dxa"/>
          </w:tcPr>
          <w:p w14:paraId="4D78C292" w14:textId="77777777" w:rsidR="00CA559C" w:rsidRPr="006B5419" w:rsidRDefault="00CA559C" w:rsidP="006B5419">
            <w:pPr>
              <w:widowControl w:val="0"/>
              <w:spacing w:before="60" w:after="0" w:line="252" w:lineRule="auto"/>
              <w:rPr>
                <w:rFonts w:cs="Arial"/>
                <w:b/>
                <w:color w:val="5F497A" w:themeColor="accent4" w:themeShade="BF"/>
                <w:sz w:val="20"/>
                <w:szCs w:val="20"/>
              </w:rPr>
            </w:pPr>
            <w:r w:rsidRPr="006B5419">
              <w:rPr>
                <w:rFonts w:cs="Arial"/>
                <w:b/>
                <w:color w:val="5F497A" w:themeColor="accent4" w:themeShade="BF"/>
                <w:sz w:val="20"/>
                <w:szCs w:val="20"/>
              </w:rPr>
              <w:t>Civics and Citizenship</w:t>
            </w:r>
          </w:p>
          <w:p w14:paraId="2CCD4849" w14:textId="77777777" w:rsidR="00CA559C" w:rsidRPr="006B5419" w:rsidRDefault="00CA559C" w:rsidP="006B5419">
            <w:pPr>
              <w:widowControl w:val="0"/>
              <w:spacing w:after="60" w:line="252" w:lineRule="auto"/>
              <w:rPr>
                <w:rFonts w:cs="Arial"/>
                <w:b/>
                <w:color w:val="5F497A" w:themeColor="accent4" w:themeShade="BF"/>
                <w:sz w:val="20"/>
                <w:szCs w:val="20"/>
              </w:rPr>
            </w:pPr>
            <w:r w:rsidRPr="006B5419">
              <w:rPr>
                <w:rFonts w:cs="Arial"/>
                <w:b/>
                <w:color w:val="5F497A" w:themeColor="accent4" w:themeShade="BF"/>
                <w:sz w:val="20"/>
                <w:szCs w:val="20"/>
              </w:rPr>
              <w:t>Democracy and law in action</w:t>
            </w:r>
          </w:p>
          <w:p w14:paraId="5A5AEBEA"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The freedoms that enable active </w:t>
            </w:r>
            <w:r w:rsidRPr="00580643">
              <w:rPr>
                <w:rFonts w:eastAsia="Times New Roman" w:cs="Calibri"/>
                <w:sz w:val="20"/>
                <w:szCs w:val="20"/>
                <w:u w:val="single"/>
                <w:lang w:val="en-AU"/>
              </w:rPr>
              <w:t>participation</w:t>
            </w:r>
            <w:r w:rsidRPr="00580643">
              <w:rPr>
                <w:rFonts w:eastAsia="Times New Roman" w:cs="Calibri"/>
                <w:sz w:val="20"/>
                <w:szCs w:val="20"/>
                <w:lang w:val="en-AU"/>
              </w:rPr>
              <w:t xml:space="preserve"> in </w:t>
            </w:r>
            <w:r w:rsidRPr="00580643">
              <w:rPr>
                <w:rFonts w:eastAsia="Times New Roman" w:cs="Calibri"/>
                <w:sz w:val="20"/>
                <w:szCs w:val="20"/>
                <w:u w:val="single"/>
                <w:lang w:val="en-AU"/>
              </w:rPr>
              <w:t>Australia’s democracy</w:t>
            </w:r>
            <w:r w:rsidRPr="00580643">
              <w:rPr>
                <w:rFonts w:eastAsia="Times New Roman" w:cs="Calibri"/>
                <w:sz w:val="20"/>
                <w:szCs w:val="20"/>
                <w:lang w:val="en-AU"/>
              </w:rPr>
              <w:t xml:space="preserve"> within the bounds of law, including freedom of speech, association, assembly, religion and movement (ACHCK061)</w:t>
            </w:r>
          </w:p>
          <w:p w14:paraId="6D195037"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 EU</w:t>
            </w:r>
          </w:p>
          <w:p w14:paraId="7F273082"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How </w:t>
            </w:r>
            <w:r w:rsidRPr="00580643">
              <w:rPr>
                <w:rFonts w:eastAsia="Times New Roman" w:cs="Calibri"/>
                <w:sz w:val="20"/>
                <w:szCs w:val="20"/>
                <w:u w:val="single"/>
                <w:lang w:val="en-AU"/>
              </w:rPr>
              <w:t>citizens</w:t>
            </w:r>
            <w:r w:rsidRPr="00580643">
              <w:rPr>
                <w:rFonts w:eastAsia="Times New Roman" w:cs="Calibri"/>
                <w:sz w:val="20"/>
                <w:szCs w:val="20"/>
                <w:lang w:val="en-AU"/>
              </w:rPr>
              <w:t xml:space="preserve"> can participate in </w:t>
            </w:r>
            <w:r w:rsidRPr="00580643">
              <w:rPr>
                <w:rFonts w:eastAsia="Times New Roman" w:cs="Calibri"/>
                <w:sz w:val="20"/>
                <w:szCs w:val="20"/>
                <w:u w:val="single"/>
                <w:lang w:val="en-AU"/>
              </w:rPr>
              <w:t>Australia’s democracy</w:t>
            </w:r>
            <w:r w:rsidRPr="00580643">
              <w:rPr>
                <w:rFonts w:eastAsia="Times New Roman" w:cs="Calibri"/>
                <w:sz w:val="20"/>
                <w:szCs w:val="20"/>
                <w:lang w:val="en-AU"/>
              </w:rPr>
              <w:t xml:space="preserve">, including use of the electoral system, contact with their elected representatives, use of lobby groups and </w:t>
            </w:r>
            <w:r w:rsidRPr="00580643">
              <w:rPr>
                <w:rFonts w:eastAsia="Times New Roman" w:cs="Calibri"/>
                <w:sz w:val="20"/>
                <w:szCs w:val="20"/>
                <w:u w:val="single"/>
                <w:lang w:val="en-AU"/>
              </w:rPr>
              <w:t>direct action</w:t>
            </w:r>
            <w:r w:rsidRPr="00580643">
              <w:rPr>
                <w:rFonts w:eastAsia="Times New Roman" w:cs="Calibri"/>
                <w:sz w:val="20"/>
                <w:szCs w:val="20"/>
                <w:lang w:val="en-AU"/>
              </w:rPr>
              <w:t xml:space="preserve"> (ACHCK062)</w:t>
            </w:r>
          </w:p>
          <w:p w14:paraId="1D7CE609"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 EU</w:t>
            </w:r>
          </w:p>
        </w:tc>
        <w:tc>
          <w:tcPr>
            <w:tcW w:w="3308" w:type="dxa"/>
          </w:tcPr>
          <w:p w14:paraId="5B91B605" w14:textId="77777777" w:rsidR="00CA559C" w:rsidRPr="00580643" w:rsidRDefault="00CA559C" w:rsidP="0093177C">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EAL/D students have culturally specific experiences and knowledge that may give them alternative perspectives about governments, laws, social groups and identity.</w:t>
            </w:r>
          </w:p>
          <w:p w14:paraId="3605A00A" w14:textId="77777777" w:rsidR="00CA559C" w:rsidRPr="0093177C" w:rsidRDefault="00CA559C" w:rsidP="0093177C">
            <w:pPr>
              <w:autoSpaceDE w:val="0"/>
              <w:autoSpaceDN w:val="0"/>
              <w:adjustRightInd w:val="0"/>
              <w:spacing w:before="60" w:after="60" w:line="252" w:lineRule="auto"/>
              <w:rPr>
                <w:rFonts w:eastAsia="Calibri" w:cs="Arial"/>
                <w:sz w:val="20"/>
                <w:szCs w:val="20"/>
              </w:rPr>
            </w:pPr>
            <w:r w:rsidRPr="0093177C">
              <w:rPr>
                <w:rFonts w:eastAsia="Calibri" w:cs="Arial"/>
                <w:sz w:val="20"/>
                <w:szCs w:val="20"/>
              </w:rPr>
              <w:t>Some EAL/D students may also from countries where there has been no freedom of speech, religion or association. Some students and family members may have been victims of persecution based on cultural or religious affiliations.</w:t>
            </w:r>
          </w:p>
        </w:tc>
        <w:tc>
          <w:tcPr>
            <w:tcW w:w="3308" w:type="dxa"/>
          </w:tcPr>
          <w:p w14:paraId="10D98324" w14:textId="77777777" w:rsidR="00CA559C" w:rsidRPr="00580643" w:rsidRDefault="00CA559C" w:rsidP="0093177C">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 xml:space="preserve">Consider what knowledge is ‘taken-for-granted’ when teaching Australian civics and citizenship and ensure that all students have access to it. </w:t>
            </w:r>
          </w:p>
          <w:p w14:paraId="311685FB" w14:textId="77777777" w:rsidR="00CA559C" w:rsidRPr="00580643" w:rsidRDefault="00CA559C" w:rsidP="0093177C">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Find out about where EAL/D students in the classroom have come from and be sensitive to the effects of traumatic situations they may have previously experienced as a result of cultural, political or religious persecution. Bilingual assistants, where available, and parents are good sources of information and support.</w:t>
            </w:r>
          </w:p>
        </w:tc>
      </w:tr>
      <w:tr w:rsidR="00CA559C" w:rsidRPr="00800DAB" w14:paraId="00FC87A3" w14:textId="77777777" w:rsidTr="00880986">
        <w:trPr>
          <w:trHeight w:val="352"/>
        </w:trPr>
        <w:tc>
          <w:tcPr>
            <w:tcW w:w="3307" w:type="dxa"/>
          </w:tcPr>
          <w:p w14:paraId="5B465564" w14:textId="77777777" w:rsidR="00CA559C" w:rsidRPr="00580643" w:rsidRDefault="00CA559C" w:rsidP="00D12108">
            <w:pPr>
              <w:autoSpaceDE w:val="0"/>
              <w:autoSpaceDN w:val="0"/>
              <w:adjustRightInd w:val="0"/>
              <w:spacing w:before="60" w:after="0" w:line="252" w:lineRule="auto"/>
              <w:rPr>
                <w:rFonts w:eastAsia="Times New Roman" w:cs="Calibri"/>
                <w:sz w:val="20"/>
                <w:szCs w:val="20"/>
                <w:lang w:val="en-AU"/>
              </w:rPr>
            </w:pPr>
            <w:r w:rsidRPr="00580643">
              <w:rPr>
                <w:rFonts w:eastAsia="Times New Roman" w:cs="Calibri"/>
                <w:sz w:val="20"/>
                <w:szCs w:val="20"/>
                <w:lang w:val="en-AU"/>
              </w:rPr>
              <w:t xml:space="preserve">How </w:t>
            </w:r>
            <w:r w:rsidRPr="00580643">
              <w:rPr>
                <w:rFonts w:eastAsia="Times New Roman" w:cs="Calibri"/>
                <w:sz w:val="20"/>
                <w:szCs w:val="20"/>
                <w:u w:val="single"/>
                <w:lang w:val="en-AU"/>
              </w:rPr>
              <w:t>laws</w:t>
            </w:r>
            <w:r w:rsidRPr="00580643">
              <w:rPr>
                <w:rFonts w:eastAsia="Times New Roman" w:cs="Calibri"/>
                <w:sz w:val="20"/>
                <w:szCs w:val="20"/>
                <w:lang w:val="en-AU"/>
              </w:rPr>
              <w:t xml:space="preserve"> are made in Australia through </w:t>
            </w:r>
            <w:r w:rsidRPr="00580643">
              <w:rPr>
                <w:rFonts w:eastAsia="Times New Roman" w:cs="Calibri"/>
                <w:sz w:val="20"/>
                <w:szCs w:val="20"/>
                <w:u w:val="single"/>
                <w:lang w:val="en-AU"/>
              </w:rPr>
              <w:t>parliaments</w:t>
            </w:r>
            <w:r w:rsidRPr="00580643">
              <w:rPr>
                <w:rFonts w:eastAsia="Times New Roman" w:cs="Calibri"/>
                <w:sz w:val="20"/>
                <w:szCs w:val="20"/>
                <w:lang w:val="en-AU"/>
              </w:rPr>
              <w:t xml:space="preserve"> (</w:t>
            </w:r>
            <w:r w:rsidRPr="00580643">
              <w:rPr>
                <w:rFonts w:eastAsia="Times New Roman" w:cs="Calibri"/>
                <w:sz w:val="20"/>
                <w:szCs w:val="20"/>
                <w:u w:val="single"/>
                <w:lang w:val="en-AU"/>
              </w:rPr>
              <w:t>statutory law</w:t>
            </w:r>
            <w:r w:rsidRPr="00580643">
              <w:rPr>
                <w:rFonts w:eastAsia="Times New Roman" w:cs="Calibri"/>
                <w:sz w:val="20"/>
                <w:szCs w:val="20"/>
                <w:lang w:val="en-AU"/>
              </w:rPr>
              <w:t>) (ACHCK063)</w:t>
            </w:r>
          </w:p>
          <w:p w14:paraId="3446C8DA" w14:textId="77777777" w:rsidR="00CA559C" w:rsidRPr="00580643" w:rsidRDefault="00CA559C" w:rsidP="00D12108">
            <w:pPr>
              <w:spacing w:after="0" w:line="252" w:lineRule="auto"/>
              <w:contextualSpacing/>
              <w:rPr>
                <w:rFonts w:eastAsia="Times New Roman" w:cs="Calibri"/>
                <w:sz w:val="20"/>
                <w:szCs w:val="20"/>
                <w:lang w:val="en-AU"/>
              </w:rPr>
            </w:pPr>
            <w:r w:rsidRPr="00580643">
              <w:rPr>
                <w:rFonts w:eastAsia="Times New Roman" w:cs="Calibri"/>
                <w:sz w:val="20"/>
                <w:szCs w:val="20"/>
                <w:lang w:val="en-AU"/>
              </w:rPr>
              <w:t>L, CCT, PSC, EU</w:t>
            </w:r>
          </w:p>
          <w:p w14:paraId="1A941FC6" w14:textId="77777777" w:rsidR="00CA559C" w:rsidRPr="00580643" w:rsidRDefault="00CA559C" w:rsidP="00D12108">
            <w:pPr>
              <w:spacing w:after="0" w:line="252" w:lineRule="auto"/>
              <w:contextualSpacing/>
              <w:rPr>
                <w:rFonts w:eastAsia="Times New Roman" w:cs="Calibri"/>
                <w:sz w:val="20"/>
                <w:szCs w:val="20"/>
                <w:lang w:val="en-AU"/>
              </w:rPr>
            </w:pPr>
            <w:r w:rsidRPr="00580643">
              <w:rPr>
                <w:rFonts w:eastAsia="Times New Roman" w:cs="Calibri"/>
                <w:sz w:val="20"/>
                <w:szCs w:val="20"/>
                <w:lang w:val="en-AU"/>
              </w:rPr>
              <w:t xml:space="preserve">How </w:t>
            </w:r>
            <w:r w:rsidRPr="00580643">
              <w:rPr>
                <w:rFonts w:eastAsia="Times New Roman" w:cs="Calibri"/>
                <w:sz w:val="20"/>
                <w:szCs w:val="20"/>
                <w:u w:val="single"/>
                <w:lang w:val="en-AU"/>
              </w:rPr>
              <w:t>laws</w:t>
            </w:r>
            <w:r w:rsidRPr="00580643">
              <w:rPr>
                <w:rFonts w:eastAsia="Times New Roman" w:cs="Calibri"/>
                <w:sz w:val="20"/>
                <w:szCs w:val="20"/>
                <w:lang w:val="en-AU"/>
              </w:rPr>
              <w:t xml:space="preserve"> are made in Australia through the courts (</w:t>
            </w:r>
            <w:r w:rsidRPr="00580643">
              <w:rPr>
                <w:rFonts w:eastAsia="Times New Roman" w:cs="Calibri"/>
                <w:sz w:val="20"/>
                <w:szCs w:val="20"/>
                <w:u w:val="single"/>
                <w:lang w:val="en-AU"/>
              </w:rPr>
              <w:t>common law</w:t>
            </w:r>
            <w:r w:rsidRPr="00580643">
              <w:rPr>
                <w:rFonts w:eastAsia="Times New Roman" w:cs="Calibri"/>
                <w:sz w:val="20"/>
                <w:szCs w:val="20"/>
                <w:lang w:val="en-AU"/>
              </w:rPr>
              <w:t>) (ACHCK063)</w:t>
            </w:r>
          </w:p>
          <w:p w14:paraId="3F93BAD5" w14:textId="77777777" w:rsidR="00CA559C" w:rsidRPr="00580643" w:rsidRDefault="00CA559C" w:rsidP="00D12108">
            <w:pPr>
              <w:spacing w:after="0" w:line="252" w:lineRule="auto"/>
              <w:contextualSpacing/>
              <w:rPr>
                <w:rFonts w:eastAsia="Times New Roman" w:cs="Calibri"/>
                <w:sz w:val="20"/>
                <w:szCs w:val="20"/>
                <w:lang w:val="en-AU"/>
              </w:rPr>
            </w:pPr>
            <w:r w:rsidRPr="00580643">
              <w:rPr>
                <w:rFonts w:eastAsia="Times New Roman" w:cs="Calibri"/>
                <w:sz w:val="20"/>
                <w:szCs w:val="20"/>
                <w:lang w:val="en-AU"/>
              </w:rPr>
              <w:t>L, CCT, PSC, EU</w:t>
            </w:r>
          </w:p>
          <w:p w14:paraId="2173574C" w14:textId="77777777" w:rsidR="00CA559C" w:rsidRPr="00580643" w:rsidRDefault="00CA559C" w:rsidP="0093177C">
            <w:pPr>
              <w:spacing w:beforeLines="60" w:before="144" w:afterLines="60" w:after="144" w:line="252" w:lineRule="auto"/>
              <w:contextualSpacing/>
              <w:rPr>
                <w:rFonts w:eastAsia="Calibri" w:cs="Calibri"/>
                <w:b/>
                <w:sz w:val="20"/>
                <w:szCs w:val="20"/>
                <w:lang w:val="en-AU"/>
              </w:rPr>
            </w:pPr>
          </w:p>
        </w:tc>
        <w:tc>
          <w:tcPr>
            <w:tcW w:w="3308" w:type="dxa"/>
          </w:tcPr>
          <w:p w14:paraId="60E8B0E2" w14:textId="77777777" w:rsidR="00CA559C" w:rsidRPr="00580643" w:rsidRDefault="00CA559C" w:rsidP="0093177C">
            <w:pPr>
              <w:autoSpaceDE w:val="0"/>
              <w:autoSpaceDN w:val="0"/>
              <w:adjustRightInd w:val="0"/>
              <w:spacing w:before="60" w:after="60" w:line="252" w:lineRule="auto"/>
              <w:rPr>
                <w:rFonts w:eastAsia="Times New Roman" w:cs="Arial"/>
                <w:bCs/>
                <w:sz w:val="20"/>
                <w:szCs w:val="20"/>
              </w:rPr>
            </w:pPr>
            <w:r w:rsidRPr="00580643">
              <w:rPr>
                <w:rFonts w:eastAsia="Times New Roman" w:cs="Arial"/>
                <w:bCs/>
                <w:sz w:val="20"/>
                <w:szCs w:val="20"/>
              </w:rPr>
              <w:t xml:space="preserve">As students move through the year levels, </w:t>
            </w:r>
            <w:r w:rsidRPr="0093177C">
              <w:rPr>
                <w:rFonts w:eastAsia="Calibri" w:cs="Arial"/>
                <w:sz w:val="20"/>
                <w:szCs w:val="20"/>
              </w:rPr>
              <w:t>the</w:t>
            </w:r>
            <w:r w:rsidRPr="00580643">
              <w:rPr>
                <w:rFonts w:eastAsia="Times New Roman" w:cs="Arial"/>
                <w:bCs/>
                <w:sz w:val="20"/>
                <w:szCs w:val="20"/>
              </w:rPr>
              <w:t xml:space="preserve"> academic language encountered becomes increasingly abstract and complex. </w:t>
            </w:r>
          </w:p>
          <w:p w14:paraId="2005FFE6" w14:textId="25138D32" w:rsidR="00CA559C" w:rsidRPr="00580643" w:rsidRDefault="00CA559C" w:rsidP="0093177C">
            <w:pPr>
              <w:autoSpaceDE w:val="0"/>
              <w:autoSpaceDN w:val="0"/>
              <w:adjustRightInd w:val="0"/>
              <w:spacing w:before="60" w:after="60" w:line="252" w:lineRule="auto"/>
              <w:rPr>
                <w:rFonts w:eastAsia="Times New Roman" w:cs="Arial"/>
                <w:bCs/>
                <w:sz w:val="20"/>
                <w:szCs w:val="20"/>
              </w:rPr>
            </w:pPr>
            <w:r w:rsidRPr="00580643">
              <w:rPr>
                <w:rFonts w:eastAsia="Times New Roman" w:cs="Arial"/>
                <w:bCs/>
                <w:sz w:val="20"/>
                <w:szCs w:val="20"/>
              </w:rPr>
              <w:t>EAL/D students may not have the English language skills, nor the long</w:t>
            </w:r>
            <w:r w:rsidR="000244CF">
              <w:rPr>
                <w:rFonts w:eastAsia="Times New Roman" w:cs="Arial"/>
                <w:bCs/>
                <w:sz w:val="20"/>
                <w:szCs w:val="20"/>
              </w:rPr>
              <w:t>-</w:t>
            </w:r>
            <w:r w:rsidRPr="00580643">
              <w:rPr>
                <w:rFonts w:eastAsia="Times New Roman" w:cs="Arial"/>
                <w:bCs/>
                <w:sz w:val="20"/>
                <w:szCs w:val="20"/>
              </w:rPr>
              <w:t xml:space="preserve">term cumulative exposure to the </w:t>
            </w:r>
            <w:r w:rsidRPr="00580643">
              <w:rPr>
                <w:rFonts w:eastAsia="Times New Roman" w:cs="Arial"/>
                <w:bCs/>
                <w:i/>
                <w:sz w:val="20"/>
                <w:szCs w:val="20"/>
              </w:rPr>
              <w:t>Western Australian Curriculum and Assessment Outline</w:t>
            </w:r>
            <w:r w:rsidRPr="00580643">
              <w:rPr>
                <w:rFonts w:eastAsia="Times New Roman" w:cs="Arial"/>
                <w:bCs/>
                <w:sz w:val="20"/>
                <w:szCs w:val="20"/>
              </w:rPr>
              <w:t>, and so will not necessarily be familiar with complex abstract concepts.</w:t>
            </w:r>
          </w:p>
          <w:p w14:paraId="51A716C1" w14:textId="77777777" w:rsidR="00CA559C" w:rsidRPr="00580643" w:rsidRDefault="00CA559C" w:rsidP="0093177C">
            <w:pPr>
              <w:autoSpaceDE w:val="0"/>
              <w:autoSpaceDN w:val="0"/>
              <w:adjustRightInd w:val="0"/>
              <w:spacing w:before="60" w:after="60" w:line="252" w:lineRule="auto"/>
              <w:rPr>
                <w:rFonts w:eastAsia="Times New Roman" w:cs="Arial"/>
                <w:bCs/>
                <w:sz w:val="20"/>
                <w:szCs w:val="20"/>
              </w:rPr>
            </w:pPr>
            <w:r w:rsidRPr="00580643">
              <w:rPr>
                <w:rFonts w:eastAsia="Times New Roman" w:cs="Arial"/>
                <w:bCs/>
                <w:sz w:val="20"/>
                <w:szCs w:val="20"/>
              </w:rPr>
              <w:t>Beginning and Emerging phase students will be attempting to explain concepts with limited language and so may not be able to demonstrate what they know.</w:t>
            </w:r>
          </w:p>
          <w:p w14:paraId="0F6049ED" w14:textId="77777777" w:rsidR="00CA559C" w:rsidRPr="00580643" w:rsidRDefault="00CA559C" w:rsidP="0093177C">
            <w:pPr>
              <w:autoSpaceDE w:val="0"/>
              <w:autoSpaceDN w:val="0"/>
              <w:adjustRightInd w:val="0"/>
              <w:spacing w:before="60" w:after="60" w:line="252" w:lineRule="auto"/>
              <w:rPr>
                <w:rFonts w:eastAsia="Calibri" w:cs="Arial"/>
                <w:sz w:val="20"/>
                <w:szCs w:val="20"/>
              </w:rPr>
            </w:pPr>
            <w:r w:rsidRPr="00580643">
              <w:rPr>
                <w:rFonts w:eastAsia="Cambria" w:cs="Arial"/>
                <w:sz w:val="20"/>
                <w:szCs w:val="20"/>
                <w:lang w:val="en-AU"/>
              </w:rPr>
              <w:t>Abbreviations are used often in informative texts, but an understanding of ‘familiar’ abbreviations should not be assumed with EAL/D students.</w:t>
            </w:r>
          </w:p>
        </w:tc>
        <w:tc>
          <w:tcPr>
            <w:tcW w:w="3308" w:type="dxa"/>
          </w:tcPr>
          <w:p w14:paraId="7C00C470" w14:textId="3061B9AC" w:rsidR="00CA559C" w:rsidRPr="0093177C" w:rsidRDefault="00CA559C" w:rsidP="0093177C">
            <w:pPr>
              <w:autoSpaceDE w:val="0"/>
              <w:autoSpaceDN w:val="0"/>
              <w:adjustRightInd w:val="0"/>
              <w:spacing w:before="60" w:after="60" w:line="252" w:lineRule="auto"/>
              <w:rPr>
                <w:rFonts w:eastAsia="Cambria" w:cs="Arial"/>
                <w:sz w:val="20"/>
                <w:szCs w:val="20"/>
                <w:lang w:val="en-AU"/>
              </w:rPr>
            </w:pPr>
            <w:r w:rsidRPr="00580643">
              <w:rPr>
                <w:rFonts w:eastAsia="Calibri" w:cs="Arial"/>
                <w:sz w:val="20"/>
                <w:szCs w:val="20"/>
              </w:rPr>
              <w:t xml:space="preserve">Teach </w:t>
            </w:r>
            <w:r w:rsidRPr="0093177C">
              <w:rPr>
                <w:rFonts w:eastAsia="Cambria" w:cs="Arial"/>
                <w:sz w:val="20"/>
                <w:szCs w:val="20"/>
                <w:lang w:val="en-AU"/>
              </w:rPr>
              <w:t>subject</w:t>
            </w:r>
            <w:r w:rsidR="000244CF">
              <w:rPr>
                <w:rFonts w:eastAsia="Cambria" w:cs="Arial"/>
                <w:sz w:val="20"/>
                <w:szCs w:val="20"/>
                <w:lang w:val="en-AU"/>
              </w:rPr>
              <w:t>-</w:t>
            </w:r>
            <w:r w:rsidRPr="0093177C">
              <w:rPr>
                <w:rFonts w:eastAsia="Cambria" w:cs="Arial"/>
                <w:sz w:val="20"/>
                <w:szCs w:val="20"/>
                <w:lang w:val="en-AU"/>
              </w:rPr>
              <w:t xml:space="preserve">specific vocabulary explicitly and in context. Use real objects and illustrated semantic webs/word trees to link new vocabulary to known words. </w:t>
            </w:r>
          </w:p>
          <w:p w14:paraId="092F91E4" w14:textId="77777777" w:rsidR="00CA559C" w:rsidRPr="00580643" w:rsidRDefault="00CA559C" w:rsidP="0093177C">
            <w:pPr>
              <w:autoSpaceDE w:val="0"/>
              <w:autoSpaceDN w:val="0"/>
              <w:adjustRightInd w:val="0"/>
              <w:spacing w:before="60" w:after="60" w:line="252" w:lineRule="auto"/>
              <w:rPr>
                <w:rFonts w:eastAsia="Calibri" w:cs="Arial"/>
                <w:sz w:val="20"/>
                <w:szCs w:val="20"/>
              </w:rPr>
            </w:pPr>
            <w:r w:rsidRPr="0093177C">
              <w:rPr>
                <w:rFonts w:eastAsia="Cambria" w:cs="Arial"/>
                <w:sz w:val="20"/>
                <w:szCs w:val="20"/>
                <w:lang w:val="en-AU"/>
              </w:rPr>
              <w:t>Use illustrated glossaries and word walls so that vocabulary can be re-visited. Provide opportunities to revisit the vocabulary many times (for example, use of labelled concrete objects, labelled wall displays of the topic under study, personal word books where students can record new words, with accompanying</w:t>
            </w:r>
            <w:r w:rsidRPr="00580643">
              <w:rPr>
                <w:rFonts w:eastAsia="Calibri" w:cs="Arial"/>
                <w:sz w:val="20"/>
                <w:szCs w:val="20"/>
              </w:rPr>
              <w:t xml:space="preserve"> visuals).</w:t>
            </w:r>
          </w:p>
        </w:tc>
      </w:tr>
      <w:tr w:rsidR="00CA559C" w:rsidRPr="00800DAB" w14:paraId="21662266" w14:textId="77777777" w:rsidTr="00880986">
        <w:trPr>
          <w:trHeight w:val="98"/>
        </w:trPr>
        <w:tc>
          <w:tcPr>
            <w:tcW w:w="3307" w:type="dxa"/>
          </w:tcPr>
          <w:p w14:paraId="7F9F95B9" w14:textId="09CAA0BC" w:rsidR="00CA559C" w:rsidRPr="00880986" w:rsidRDefault="00CA559C" w:rsidP="00880986">
            <w:pPr>
              <w:autoSpaceDE w:val="0"/>
              <w:autoSpaceDN w:val="0"/>
              <w:adjustRightInd w:val="0"/>
              <w:spacing w:before="60" w:after="60" w:line="252" w:lineRule="auto"/>
              <w:rPr>
                <w:rFonts w:eastAsia="Times New Roman" w:cs="Calibri"/>
                <w:sz w:val="20"/>
                <w:szCs w:val="20"/>
                <w:lang w:val="en-AU"/>
              </w:rPr>
            </w:pPr>
            <w:r w:rsidRPr="00580643">
              <w:rPr>
                <w:rFonts w:eastAsia="Times New Roman" w:cs="Calibri"/>
                <w:sz w:val="20"/>
                <w:szCs w:val="20"/>
                <w:lang w:val="en-AU"/>
              </w:rPr>
              <w:t xml:space="preserve">The types of law in Australia, including </w:t>
            </w:r>
            <w:r w:rsidRPr="00580643">
              <w:rPr>
                <w:rFonts w:eastAsia="Times New Roman" w:cs="Calibri"/>
                <w:sz w:val="20"/>
                <w:szCs w:val="20"/>
                <w:u w:val="single"/>
                <w:lang w:val="en-AU"/>
              </w:rPr>
              <w:t>criminal law</w:t>
            </w:r>
            <w:r w:rsidRPr="00580643">
              <w:rPr>
                <w:rFonts w:eastAsia="Times New Roman" w:cs="Calibri"/>
                <w:sz w:val="20"/>
                <w:szCs w:val="20"/>
                <w:lang w:val="en-AU"/>
              </w:rPr>
              <w:t xml:space="preserve">, </w:t>
            </w:r>
            <w:r w:rsidRPr="00580643">
              <w:rPr>
                <w:rFonts w:eastAsia="Times New Roman" w:cs="Calibri"/>
                <w:sz w:val="20"/>
                <w:szCs w:val="20"/>
                <w:u w:val="single"/>
                <w:lang w:val="en-AU"/>
              </w:rPr>
              <w:t>civil law</w:t>
            </w:r>
            <w:r w:rsidRPr="00580643">
              <w:rPr>
                <w:rFonts w:eastAsia="Times New Roman" w:cs="Calibri"/>
                <w:sz w:val="20"/>
                <w:szCs w:val="20"/>
                <w:lang w:val="en-AU"/>
              </w:rPr>
              <w:t xml:space="preserve"> and the place of Aboriginal and Torres Strait Islander </w:t>
            </w:r>
            <w:r w:rsidRPr="00580643">
              <w:rPr>
                <w:rFonts w:eastAsia="Times New Roman" w:cs="Calibri"/>
                <w:sz w:val="20"/>
                <w:szCs w:val="20"/>
                <w:u w:val="single"/>
                <w:lang w:val="en-AU"/>
              </w:rPr>
              <w:t>customary law</w:t>
            </w:r>
            <w:r w:rsidRPr="00580643">
              <w:rPr>
                <w:rFonts w:eastAsia="Times New Roman" w:cs="Calibri"/>
                <w:sz w:val="20"/>
                <w:szCs w:val="20"/>
                <w:lang w:val="en-AU"/>
              </w:rPr>
              <w:t xml:space="preserve"> (ACHCK064)</w:t>
            </w:r>
            <w:r w:rsidRPr="00580643">
              <w:rPr>
                <w:rFonts w:eastAsia="Calibri" w:cs="Times New Roman"/>
                <w:sz w:val="20"/>
                <w:szCs w:val="20"/>
                <w:lang w:val="en-AU"/>
              </w:rPr>
              <w:t xml:space="preserve"> </w:t>
            </w:r>
            <w:r w:rsidR="00880986">
              <w:rPr>
                <w:rFonts w:eastAsia="Times New Roman" w:cs="Calibri"/>
                <w:sz w:val="20"/>
                <w:szCs w:val="20"/>
                <w:lang w:val="en-AU"/>
              </w:rPr>
              <w:t>L, CCT, PSC, EU, IU</w:t>
            </w:r>
          </w:p>
        </w:tc>
        <w:tc>
          <w:tcPr>
            <w:tcW w:w="3308" w:type="dxa"/>
          </w:tcPr>
          <w:p w14:paraId="354318F7" w14:textId="308095AF" w:rsidR="00CA559C" w:rsidRPr="00580643" w:rsidRDefault="00CA559C" w:rsidP="00880986">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 xml:space="preserve">Aboriginal and Torres Strait Islander students will bring </w:t>
            </w:r>
            <w:r w:rsidRPr="0093177C">
              <w:rPr>
                <w:rFonts w:eastAsia="Cambria" w:cs="Arial"/>
                <w:sz w:val="20"/>
                <w:szCs w:val="20"/>
                <w:lang w:val="en-AU"/>
              </w:rPr>
              <w:t>their</w:t>
            </w:r>
            <w:r w:rsidRPr="00580643">
              <w:rPr>
                <w:rFonts w:eastAsia="Calibri" w:cs="Arial"/>
                <w:sz w:val="20"/>
                <w:szCs w:val="20"/>
              </w:rPr>
              <w:t xml:space="preserve"> own knowledge and personal understandings abo</w:t>
            </w:r>
            <w:r w:rsidR="00880986">
              <w:rPr>
                <w:rFonts w:eastAsia="Calibri" w:cs="Arial"/>
                <w:sz w:val="20"/>
                <w:szCs w:val="20"/>
              </w:rPr>
              <w:t>ut the history of their people.</w:t>
            </w:r>
          </w:p>
        </w:tc>
        <w:tc>
          <w:tcPr>
            <w:tcW w:w="3308" w:type="dxa"/>
          </w:tcPr>
          <w:p w14:paraId="6A217A85" w14:textId="77777777" w:rsidR="00CA559C" w:rsidRPr="00580643" w:rsidRDefault="00CA559C" w:rsidP="0093177C">
            <w:pPr>
              <w:autoSpaceDE w:val="0"/>
              <w:autoSpaceDN w:val="0"/>
              <w:adjustRightInd w:val="0"/>
              <w:spacing w:before="60" w:after="60" w:line="252" w:lineRule="auto"/>
              <w:rPr>
                <w:rFonts w:eastAsia="Calibri" w:cs="Arial"/>
                <w:sz w:val="20"/>
                <w:szCs w:val="20"/>
              </w:rPr>
            </w:pPr>
            <w:r w:rsidRPr="00580643">
              <w:rPr>
                <w:rFonts w:eastAsia="Calibri" w:cs="Arial"/>
                <w:sz w:val="20"/>
                <w:szCs w:val="20"/>
              </w:rPr>
              <w:t xml:space="preserve">Invite Aboriginal and Torres Strait Islander </w:t>
            </w:r>
            <w:r w:rsidRPr="0093177C">
              <w:rPr>
                <w:rFonts w:eastAsia="Cambria" w:cs="Arial"/>
                <w:sz w:val="20"/>
                <w:szCs w:val="20"/>
                <w:lang w:val="en-AU"/>
              </w:rPr>
              <w:t>students</w:t>
            </w:r>
            <w:r w:rsidRPr="00580643">
              <w:rPr>
                <w:rFonts w:eastAsia="Calibri" w:cs="Arial"/>
                <w:sz w:val="20"/>
                <w:szCs w:val="20"/>
              </w:rPr>
              <w:t>, families and community members to contribute.</w:t>
            </w:r>
          </w:p>
        </w:tc>
      </w:tr>
      <w:tr w:rsidR="00880986" w:rsidRPr="00800DAB" w14:paraId="41312B4E" w14:textId="77777777" w:rsidTr="00880986">
        <w:trPr>
          <w:cantSplit/>
        </w:trPr>
        <w:tc>
          <w:tcPr>
            <w:tcW w:w="3307" w:type="dxa"/>
          </w:tcPr>
          <w:p w14:paraId="2C197589" w14:textId="77777777" w:rsidR="00880986" w:rsidRPr="00580643" w:rsidRDefault="00880986" w:rsidP="00880986">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Different </w:t>
            </w:r>
            <w:r w:rsidRPr="00580643">
              <w:rPr>
                <w:rFonts w:eastAsia="Times New Roman" w:cs="Calibri"/>
                <w:sz w:val="20"/>
                <w:szCs w:val="20"/>
                <w:u w:val="single"/>
                <w:lang w:val="en-AU"/>
              </w:rPr>
              <w:t>perspectives</w:t>
            </w:r>
            <w:r w:rsidRPr="00580643">
              <w:rPr>
                <w:rFonts w:eastAsia="Times New Roman" w:cs="Calibri"/>
                <w:sz w:val="20"/>
                <w:szCs w:val="20"/>
                <w:lang w:val="en-AU"/>
              </w:rPr>
              <w:t xml:space="preserve"> about Australia’s national identity, including Aboriginal and Torres Strait Islander </w:t>
            </w:r>
            <w:r w:rsidRPr="00580643">
              <w:rPr>
                <w:rFonts w:eastAsia="Times New Roman" w:cs="Calibri"/>
                <w:sz w:val="20"/>
                <w:szCs w:val="20"/>
                <w:u w:val="single"/>
                <w:lang w:val="en-AU"/>
              </w:rPr>
              <w:t>perspectives</w:t>
            </w:r>
            <w:r w:rsidRPr="00580643">
              <w:rPr>
                <w:rFonts w:eastAsia="Times New Roman" w:cs="Calibri"/>
                <w:sz w:val="20"/>
                <w:szCs w:val="20"/>
                <w:lang w:val="en-AU"/>
              </w:rPr>
              <w:t xml:space="preserve"> and what it means to be Australian (ACHCK066)</w:t>
            </w:r>
          </w:p>
          <w:p w14:paraId="13DB7B18" w14:textId="67BEDAD0" w:rsidR="00880986" w:rsidRPr="006B5419" w:rsidRDefault="00880986" w:rsidP="00880986">
            <w:pPr>
              <w:widowControl w:val="0"/>
              <w:spacing w:before="60" w:after="0" w:line="252" w:lineRule="auto"/>
              <w:rPr>
                <w:rFonts w:cs="Arial"/>
                <w:b/>
                <w:color w:val="5F497A" w:themeColor="accent4" w:themeShade="BF"/>
                <w:sz w:val="20"/>
                <w:szCs w:val="20"/>
              </w:rPr>
            </w:pPr>
            <w:r w:rsidRPr="00580643">
              <w:rPr>
                <w:rFonts w:eastAsia="Times New Roman" w:cs="Calibri"/>
                <w:sz w:val="20"/>
                <w:szCs w:val="20"/>
                <w:lang w:val="en-AU"/>
              </w:rPr>
              <w:t>L, CCT, PSC, EU, IU</w:t>
            </w:r>
          </w:p>
        </w:tc>
        <w:tc>
          <w:tcPr>
            <w:tcW w:w="3308" w:type="dxa"/>
          </w:tcPr>
          <w:p w14:paraId="660DFDD1" w14:textId="77777777" w:rsidR="00880986" w:rsidRPr="0093177C" w:rsidRDefault="00880986" w:rsidP="0093177C">
            <w:pPr>
              <w:autoSpaceDE w:val="0"/>
              <w:autoSpaceDN w:val="0"/>
              <w:adjustRightInd w:val="0"/>
              <w:spacing w:before="60" w:after="60" w:line="252" w:lineRule="auto"/>
              <w:rPr>
                <w:rFonts w:eastAsia="Times New Roman" w:cs="Calibri"/>
                <w:sz w:val="20"/>
                <w:szCs w:val="20"/>
                <w:lang w:val="en-AU"/>
              </w:rPr>
            </w:pPr>
          </w:p>
        </w:tc>
        <w:tc>
          <w:tcPr>
            <w:tcW w:w="3308" w:type="dxa"/>
          </w:tcPr>
          <w:p w14:paraId="41CF1A4F" w14:textId="77777777" w:rsidR="00880986" w:rsidRPr="0093177C" w:rsidRDefault="00880986" w:rsidP="0093177C">
            <w:pPr>
              <w:autoSpaceDE w:val="0"/>
              <w:autoSpaceDN w:val="0"/>
              <w:adjustRightInd w:val="0"/>
              <w:spacing w:before="60" w:after="60" w:line="252" w:lineRule="auto"/>
              <w:rPr>
                <w:rFonts w:eastAsia="Times New Roman" w:cs="Calibri"/>
                <w:sz w:val="20"/>
                <w:szCs w:val="20"/>
                <w:lang w:val="en-AU"/>
              </w:rPr>
            </w:pPr>
          </w:p>
        </w:tc>
      </w:tr>
      <w:tr w:rsidR="00CA559C" w:rsidRPr="00800DAB" w14:paraId="527EED70" w14:textId="77777777" w:rsidTr="00880986">
        <w:trPr>
          <w:trHeight w:val="5880"/>
        </w:trPr>
        <w:tc>
          <w:tcPr>
            <w:tcW w:w="3307" w:type="dxa"/>
          </w:tcPr>
          <w:p w14:paraId="664273FA" w14:textId="77777777" w:rsidR="00CA559C" w:rsidRPr="006B5419" w:rsidRDefault="00CA559C" w:rsidP="006B5419">
            <w:pPr>
              <w:widowControl w:val="0"/>
              <w:spacing w:before="60" w:after="0" w:line="252" w:lineRule="auto"/>
              <w:rPr>
                <w:rFonts w:cs="Arial"/>
                <w:b/>
                <w:color w:val="5F497A" w:themeColor="accent4" w:themeShade="BF"/>
                <w:sz w:val="20"/>
                <w:szCs w:val="20"/>
              </w:rPr>
            </w:pPr>
            <w:r w:rsidRPr="006B5419">
              <w:rPr>
                <w:rFonts w:cs="Arial"/>
                <w:b/>
                <w:color w:val="5F497A" w:themeColor="accent4" w:themeShade="BF"/>
                <w:sz w:val="20"/>
                <w:szCs w:val="20"/>
              </w:rPr>
              <w:t>Economics and Business</w:t>
            </w:r>
          </w:p>
          <w:p w14:paraId="1E681E41" w14:textId="77777777" w:rsidR="00CA559C" w:rsidRPr="006B5419" w:rsidRDefault="00CA559C" w:rsidP="006B5419">
            <w:pPr>
              <w:widowControl w:val="0"/>
              <w:spacing w:after="60" w:line="252" w:lineRule="auto"/>
              <w:rPr>
                <w:rFonts w:cs="Arial"/>
                <w:b/>
                <w:color w:val="5F497A" w:themeColor="accent4" w:themeShade="BF"/>
                <w:sz w:val="20"/>
                <w:szCs w:val="20"/>
              </w:rPr>
            </w:pPr>
            <w:r w:rsidRPr="006B5419">
              <w:rPr>
                <w:rFonts w:cs="Arial"/>
                <w:b/>
                <w:color w:val="5F497A" w:themeColor="accent4" w:themeShade="BF"/>
                <w:sz w:val="20"/>
                <w:szCs w:val="20"/>
              </w:rPr>
              <w:t>Participation and influences in the marketplace</w:t>
            </w:r>
          </w:p>
          <w:p w14:paraId="1B5D74B0"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The way </w:t>
            </w:r>
            <w:r w:rsidRPr="00580643">
              <w:rPr>
                <w:rFonts w:eastAsia="Times New Roman" w:cs="Calibri"/>
                <w:sz w:val="20"/>
                <w:szCs w:val="20"/>
                <w:u w:val="single"/>
                <w:lang w:val="en-AU"/>
              </w:rPr>
              <w:t>markets</w:t>
            </w:r>
            <w:r w:rsidRPr="00580643">
              <w:rPr>
                <w:rFonts w:eastAsia="Times New Roman" w:cs="Calibri"/>
                <w:sz w:val="20"/>
                <w:szCs w:val="20"/>
                <w:lang w:val="en-AU"/>
              </w:rPr>
              <w:t xml:space="preserve"> operate in Australia and how the interaction between buyers and sellers influences prices and how markets enable the </w:t>
            </w:r>
            <w:r w:rsidRPr="00580643">
              <w:rPr>
                <w:rFonts w:eastAsia="Times New Roman" w:cs="Calibri"/>
                <w:sz w:val="20"/>
                <w:szCs w:val="20"/>
                <w:u w:val="single"/>
                <w:lang w:val="en-AU"/>
              </w:rPr>
              <w:t>allocation of resources</w:t>
            </w:r>
            <w:r w:rsidRPr="00580643">
              <w:rPr>
                <w:rFonts w:eastAsia="Times New Roman" w:cs="Calibri"/>
                <w:sz w:val="20"/>
                <w:szCs w:val="20"/>
                <w:lang w:val="en-AU"/>
              </w:rPr>
              <w:t xml:space="preserve"> (how businesses answer the questions of what to produce, how to produce and for whom to produce) (ACHEK027)</w:t>
            </w:r>
          </w:p>
          <w:p w14:paraId="6B524BF1"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EU</w:t>
            </w:r>
          </w:p>
          <w:p w14:paraId="4F384BBE"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How the </w:t>
            </w:r>
            <w:r w:rsidRPr="00580643">
              <w:rPr>
                <w:rFonts w:eastAsia="Times New Roman" w:cs="Calibri"/>
                <w:sz w:val="20"/>
                <w:szCs w:val="20"/>
                <w:u w:val="single"/>
                <w:lang w:val="en-AU"/>
              </w:rPr>
              <w:t>government</w:t>
            </w:r>
            <w:r w:rsidRPr="00580643">
              <w:rPr>
                <w:rFonts w:eastAsia="Times New Roman" w:cs="Calibri"/>
                <w:sz w:val="20"/>
                <w:szCs w:val="20"/>
                <w:lang w:val="en-AU"/>
              </w:rPr>
              <w:t xml:space="preserve"> is involved in the </w:t>
            </w:r>
            <w:r w:rsidRPr="00580643">
              <w:rPr>
                <w:rFonts w:eastAsia="Times New Roman" w:cs="Calibri"/>
                <w:sz w:val="20"/>
                <w:szCs w:val="20"/>
                <w:u w:val="single"/>
                <w:lang w:val="en-AU"/>
              </w:rPr>
              <w:t>market</w:t>
            </w:r>
            <w:r w:rsidRPr="00580643">
              <w:rPr>
                <w:rFonts w:eastAsia="Times New Roman" w:cs="Calibri"/>
                <w:sz w:val="20"/>
                <w:szCs w:val="20"/>
                <w:lang w:val="en-AU"/>
              </w:rPr>
              <w:t xml:space="preserve">, such as providing some types of </w:t>
            </w:r>
            <w:r w:rsidRPr="00580643">
              <w:rPr>
                <w:rFonts w:eastAsia="Times New Roman" w:cs="Calibri"/>
                <w:sz w:val="20"/>
                <w:szCs w:val="20"/>
                <w:u w:val="single"/>
                <w:lang w:val="en-AU"/>
              </w:rPr>
              <w:t>goods</w:t>
            </w:r>
            <w:r w:rsidRPr="00580643">
              <w:rPr>
                <w:rFonts w:eastAsia="Times New Roman" w:cs="Calibri"/>
                <w:sz w:val="20"/>
                <w:szCs w:val="20"/>
                <w:lang w:val="en-AU"/>
              </w:rPr>
              <w:t xml:space="preserve"> and </w:t>
            </w:r>
            <w:r w:rsidRPr="00580643">
              <w:rPr>
                <w:rFonts w:eastAsia="Times New Roman" w:cs="Calibri"/>
                <w:sz w:val="20"/>
                <w:szCs w:val="20"/>
                <w:u w:val="single"/>
                <w:lang w:val="en-AU"/>
              </w:rPr>
              <w:t>services</w:t>
            </w:r>
            <w:r w:rsidRPr="00580643">
              <w:rPr>
                <w:rFonts w:eastAsia="Times New Roman" w:cs="Calibri"/>
                <w:sz w:val="20"/>
                <w:szCs w:val="20"/>
                <w:lang w:val="en-AU"/>
              </w:rPr>
              <w:t xml:space="preserve"> that are not being provided for sufficiently by the </w:t>
            </w:r>
            <w:r w:rsidRPr="00580643">
              <w:rPr>
                <w:rFonts w:eastAsia="Times New Roman" w:cs="Calibri"/>
                <w:sz w:val="20"/>
                <w:szCs w:val="20"/>
                <w:u w:val="single"/>
                <w:lang w:val="en-AU"/>
              </w:rPr>
              <w:t>market</w:t>
            </w:r>
            <w:r w:rsidRPr="00580643">
              <w:rPr>
                <w:rFonts w:eastAsia="Times New Roman" w:cs="Calibri"/>
                <w:sz w:val="20"/>
                <w:szCs w:val="20"/>
                <w:lang w:val="en-AU"/>
              </w:rPr>
              <w:t xml:space="preserve"> (e.g. healthcare) (ACHEK027)</w:t>
            </w:r>
          </w:p>
          <w:p w14:paraId="3DBEA724"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EU</w:t>
            </w:r>
          </w:p>
          <w:p w14:paraId="561EF83A"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The </w:t>
            </w:r>
            <w:r w:rsidRPr="00580643">
              <w:rPr>
                <w:rFonts w:eastAsia="Times New Roman" w:cs="Calibri"/>
                <w:sz w:val="20"/>
                <w:szCs w:val="20"/>
                <w:u w:val="single"/>
                <w:lang w:val="en-AU"/>
              </w:rPr>
              <w:t>rights and responsibilities</w:t>
            </w:r>
            <w:r w:rsidRPr="00580643">
              <w:rPr>
                <w:rFonts w:eastAsia="Times New Roman" w:cs="Calibri"/>
                <w:sz w:val="20"/>
                <w:szCs w:val="20"/>
                <w:lang w:val="en-AU"/>
              </w:rPr>
              <w:t xml:space="preserve"> of </w:t>
            </w:r>
            <w:r w:rsidRPr="00580643">
              <w:rPr>
                <w:rFonts w:eastAsia="Times New Roman" w:cs="Calibri"/>
                <w:sz w:val="20"/>
                <w:szCs w:val="20"/>
                <w:u w:val="single"/>
                <w:lang w:val="en-AU"/>
              </w:rPr>
              <w:t>consumers</w:t>
            </w:r>
            <w:r w:rsidRPr="00580643">
              <w:rPr>
                <w:rFonts w:eastAsia="Times New Roman" w:cs="Calibri"/>
                <w:sz w:val="20"/>
                <w:szCs w:val="20"/>
                <w:lang w:val="en-AU"/>
              </w:rPr>
              <w:t xml:space="preserve"> and </w:t>
            </w:r>
            <w:r w:rsidRPr="00580643">
              <w:rPr>
                <w:rFonts w:eastAsia="Times New Roman" w:cs="Calibri"/>
                <w:sz w:val="20"/>
                <w:szCs w:val="20"/>
                <w:u w:val="single"/>
                <w:lang w:val="en-AU"/>
              </w:rPr>
              <w:t>businesses</w:t>
            </w:r>
            <w:r w:rsidRPr="00580643">
              <w:rPr>
                <w:rFonts w:eastAsia="Times New Roman" w:cs="Calibri"/>
                <w:sz w:val="20"/>
                <w:szCs w:val="20"/>
                <w:lang w:val="en-AU"/>
              </w:rPr>
              <w:t xml:space="preserve"> in Australia (ACHEK029)</w:t>
            </w:r>
          </w:p>
          <w:p w14:paraId="7D25B557"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 EU</w:t>
            </w:r>
          </w:p>
          <w:p w14:paraId="2AAAB681"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Types of </w:t>
            </w:r>
            <w:r w:rsidRPr="00580643">
              <w:rPr>
                <w:rFonts w:eastAsia="Times New Roman" w:cs="Calibri"/>
                <w:sz w:val="20"/>
                <w:szCs w:val="20"/>
                <w:u w:val="single"/>
                <w:lang w:val="en-AU"/>
              </w:rPr>
              <w:t>businesses</w:t>
            </w:r>
            <w:r w:rsidRPr="00580643">
              <w:rPr>
                <w:rFonts w:eastAsia="Times New Roman" w:cs="Calibri"/>
                <w:sz w:val="20"/>
                <w:szCs w:val="20"/>
                <w:lang w:val="en-AU"/>
              </w:rPr>
              <w:t xml:space="preserve"> (e.g. sole trader, partnership, corporation, cooperative, franchise) and the ways that businesses respond to opportunities in Australia (ACHEK030)</w:t>
            </w:r>
          </w:p>
          <w:p w14:paraId="72283BEA"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EU</w:t>
            </w:r>
          </w:p>
        </w:tc>
        <w:tc>
          <w:tcPr>
            <w:tcW w:w="3308" w:type="dxa"/>
          </w:tcPr>
          <w:p w14:paraId="0C8F8409"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EAL/D students may not bring background knowledge of the functioning of the marketplace to the classroom. These abstract concepts and associated subject-specific vocabulary can be daunting for some EAL/D students.</w:t>
            </w:r>
          </w:p>
        </w:tc>
        <w:tc>
          <w:tcPr>
            <w:tcW w:w="3308" w:type="dxa"/>
          </w:tcPr>
          <w:p w14:paraId="78C902D7"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Find out what EAL/D students already know and do not assume background knowledge when discussing these topics. Provide scaffolds for the introduction of abstract concepts for EAL/D students (for example, graphic organisers, flow charts, diagrams and pictures).</w:t>
            </w:r>
          </w:p>
        </w:tc>
      </w:tr>
      <w:tr w:rsidR="00CA559C" w:rsidRPr="00800DAB" w14:paraId="2153D119" w14:textId="77777777" w:rsidTr="00880986">
        <w:trPr>
          <w:trHeight w:val="1486"/>
        </w:trPr>
        <w:tc>
          <w:tcPr>
            <w:tcW w:w="3307" w:type="dxa"/>
          </w:tcPr>
          <w:p w14:paraId="6A67BAED" w14:textId="77777777" w:rsidR="00CA559C" w:rsidRPr="00580643" w:rsidRDefault="00CA559C" w:rsidP="00D12108">
            <w:pPr>
              <w:autoSpaceDE w:val="0"/>
              <w:autoSpaceDN w:val="0"/>
              <w:adjustRightInd w:val="0"/>
              <w:spacing w:before="60" w:after="0" w:line="252" w:lineRule="auto"/>
              <w:rPr>
                <w:rFonts w:eastAsia="Times New Roman" w:cs="Calibri"/>
                <w:sz w:val="20"/>
                <w:szCs w:val="20"/>
                <w:lang w:val="en-AU"/>
              </w:rPr>
            </w:pPr>
            <w:r w:rsidRPr="00580643">
              <w:rPr>
                <w:rFonts w:eastAsia="Times New Roman" w:cs="Calibri"/>
                <w:sz w:val="20"/>
                <w:szCs w:val="20"/>
                <w:lang w:val="en-AU"/>
              </w:rPr>
              <w:t xml:space="preserve">Influences on the ways people work </w:t>
            </w:r>
          </w:p>
          <w:p w14:paraId="287AFCC0"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(e.g. technological change, </w:t>
            </w:r>
            <w:r w:rsidRPr="00580643">
              <w:rPr>
                <w:rFonts w:eastAsia="Times New Roman" w:cs="Calibri"/>
                <w:sz w:val="20"/>
                <w:szCs w:val="20"/>
                <w:u w:val="single"/>
                <w:lang w:val="en-AU"/>
              </w:rPr>
              <w:t>outsourced labour</w:t>
            </w:r>
            <w:r w:rsidRPr="00580643">
              <w:rPr>
                <w:rFonts w:eastAsia="Times New Roman" w:cs="Calibri"/>
                <w:sz w:val="20"/>
                <w:szCs w:val="20"/>
                <w:lang w:val="en-AU"/>
              </w:rPr>
              <w:t xml:space="preserve"> in the global economy, rapid communication changes and factors that might affect work in the future) (ACHEK031)</w:t>
            </w:r>
          </w:p>
          <w:p w14:paraId="113F25BF"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w:t>
            </w:r>
          </w:p>
        </w:tc>
        <w:tc>
          <w:tcPr>
            <w:tcW w:w="3308" w:type="dxa"/>
          </w:tcPr>
          <w:p w14:paraId="3E97DB9D"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 xml:space="preserve">Many ways of understanding the world around us that are taken for granted in Australian classrooms, and that are assumed knowledge in the curriculum, are not universal understandings. </w:t>
            </w:r>
          </w:p>
          <w:p w14:paraId="06AB9DBD"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For example, technologies have had lesser impacts on the lives of people in other countries or in remote regions of Australia than those in urban communities in Australia.</w:t>
            </w:r>
          </w:p>
        </w:tc>
        <w:tc>
          <w:tcPr>
            <w:tcW w:w="3308" w:type="dxa"/>
          </w:tcPr>
          <w:p w14:paraId="00CF0733"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Frame this concept in the context of urban Australian influences and accept that influences on the ways people work are different in every household and every country. Learning about the different experiences of the EAL/D students in the classroom will help to close knowledge gaps for the entire class.</w:t>
            </w:r>
          </w:p>
        </w:tc>
      </w:tr>
    </w:tbl>
    <w:p w14:paraId="09488969" w14:textId="77777777" w:rsidR="00880986" w:rsidRDefault="00880986"/>
    <w:p w14:paraId="3ECC282F" w14:textId="4CA5A146" w:rsidR="00880986" w:rsidRDefault="00880986">
      <w:pPr>
        <w:spacing w:after="160" w:line="259" w:lineRule="auto"/>
      </w:pPr>
      <w:r>
        <w:br w:type="page"/>
      </w:r>
    </w:p>
    <w:tbl>
      <w:tblPr>
        <w:tblW w:w="9923" w:type="dxa"/>
        <w:tblInd w:w="-149"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685"/>
        <w:gridCol w:w="3308"/>
        <w:gridCol w:w="2930"/>
      </w:tblGrid>
      <w:tr w:rsidR="00880986" w:rsidRPr="00800DAB" w14:paraId="058782ED" w14:textId="77777777" w:rsidTr="00880986">
        <w:trPr>
          <w:trHeight w:val="737"/>
          <w:tblHeader/>
        </w:trPr>
        <w:tc>
          <w:tcPr>
            <w:tcW w:w="3685" w:type="dxa"/>
            <w:tcBorders>
              <w:right w:val="single" w:sz="6" w:space="0" w:color="FFFFFF" w:themeColor="background1"/>
            </w:tcBorders>
            <w:shd w:val="clear" w:color="auto" w:fill="B2A1C7" w:themeFill="accent4" w:themeFillTint="99"/>
            <w:vAlign w:val="center"/>
          </w:tcPr>
          <w:p w14:paraId="68A8F619" w14:textId="77777777" w:rsidR="00880986" w:rsidRPr="00800DAB" w:rsidRDefault="00880986" w:rsidP="006F095E">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3308" w:type="dxa"/>
            <w:tcBorders>
              <w:left w:val="single" w:sz="6" w:space="0" w:color="FFFFFF" w:themeColor="background1"/>
              <w:right w:val="single" w:sz="6" w:space="0" w:color="FFFFFF" w:themeColor="background1"/>
            </w:tcBorders>
            <w:shd w:val="clear" w:color="auto" w:fill="B2A1C7" w:themeFill="accent4" w:themeFillTint="99"/>
            <w:vAlign w:val="center"/>
          </w:tcPr>
          <w:p w14:paraId="34F5FA85" w14:textId="77777777" w:rsidR="00880986" w:rsidRPr="00800DAB" w:rsidRDefault="00880986" w:rsidP="006F095E">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2930" w:type="dxa"/>
            <w:tcBorders>
              <w:left w:val="single" w:sz="6" w:space="0" w:color="FFFFFF" w:themeColor="background1"/>
            </w:tcBorders>
            <w:shd w:val="clear" w:color="auto" w:fill="B2A1C7" w:themeFill="accent4" w:themeFillTint="99"/>
            <w:vAlign w:val="center"/>
          </w:tcPr>
          <w:p w14:paraId="5B988732" w14:textId="77777777" w:rsidR="00880986" w:rsidRPr="00800DAB" w:rsidRDefault="00880986" w:rsidP="006F095E">
            <w:pPr>
              <w:spacing w:after="0" w:line="252" w:lineRule="auto"/>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800DAB" w14:paraId="0132E95B" w14:textId="77777777" w:rsidTr="00880986">
        <w:trPr>
          <w:cantSplit/>
        </w:trPr>
        <w:tc>
          <w:tcPr>
            <w:tcW w:w="3685" w:type="dxa"/>
          </w:tcPr>
          <w:p w14:paraId="27896DF2" w14:textId="77777777" w:rsidR="00CA559C" w:rsidRPr="00580643" w:rsidRDefault="00CA559C" w:rsidP="00880986">
            <w:pPr>
              <w:autoSpaceDE w:val="0"/>
              <w:autoSpaceDN w:val="0"/>
              <w:adjustRightInd w:val="0"/>
              <w:spacing w:before="60" w:after="60" w:line="252" w:lineRule="auto"/>
              <w:rPr>
                <w:rFonts w:eastAsia="Times New Roman" w:cs="Calibri"/>
                <w:sz w:val="20"/>
                <w:szCs w:val="20"/>
                <w:lang w:val="en-AU"/>
              </w:rPr>
            </w:pPr>
            <w:r w:rsidRPr="00580643">
              <w:rPr>
                <w:rFonts w:eastAsia="Times New Roman" w:cs="Calibri"/>
                <w:sz w:val="20"/>
                <w:szCs w:val="20"/>
                <w:lang w:val="en-AU"/>
              </w:rPr>
              <w:t xml:space="preserve">The traditional </w:t>
            </w:r>
            <w:r w:rsidRPr="00580643">
              <w:rPr>
                <w:rFonts w:eastAsia="Times New Roman" w:cs="Calibri"/>
                <w:sz w:val="20"/>
                <w:szCs w:val="20"/>
                <w:u w:val="single"/>
                <w:lang w:val="en-AU"/>
              </w:rPr>
              <w:t>markets</w:t>
            </w:r>
            <w:r w:rsidRPr="00580643">
              <w:rPr>
                <w:rFonts w:eastAsia="Times New Roman" w:cs="Calibri"/>
                <w:sz w:val="20"/>
                <w:szCs w:val="20"/>
                <w:lang w:val="en-AU"/>
              </w:rPr>
              <w:t xml:space="preserve"> of Aboriginal and Torres Strait Islander communities and their participation in contemporary </w:t>
            </w:r>
            <w:r w:rsidRPr="00580643">
              <w:rPr>
                <w:rFonts w:eastAsia="Times New Roman" w:cs="Calibri"/>
                <w:sz w:val="20"/>
                <w:szCs w:val="20"/>
                <w:u w:val="single"/>
                <w:lang w:val="en-AU"/>
              </w:rPr>
              <w:t>markets</w:t>
            </w:r>
            <w:r w:rsidRPr="00580643">
              <w:rPr>
                <w:rFonts w:eastAsia="Times New Roman" w:cs="Calibri"/>
                <w:sz w:val="20"/>
                <w:szCs w:val="20"/>
                <w:lang w:val="en-AU"/>
              </w:rPr>
              <w:t xml:space="preserve"> (ACHEK028)</w:t>
            </w:r>
          </w:p>
          <w:p w14:paraId="5E4BB54A" w14:textId="77777777" w:rsidR="00CA559C" w:rsidRPr="00580643" w:rsidRDefault="00CA559C" w:rsidP="0093177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IU</w:t>
            </w:r>
          </w:p>
        </w:tc>
        <w:tc>
          <w:tcPr>
            <w:tcW w:w="3308" w:type="dxa"/>
          </w:tcPr>
          <w:p w14:paraId="1976CE4F"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Aboriginal and Torres Strait Islander students may bring a wealth of knowledge about this topic to the classroom. It may or may not be appropriate to share, and they may feel shame in being singled out to share it.</w:t>
            </w:r>
          </w:p>
        </w:tc>
        <w:tc>
          <w:tcPr>
            <w:tcW w:w="2930" w:type="dxa"/>
          </w:tcPr>
          <w:p w14:paraId="7DD57693"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Invite Aboriginal and Torres Strait Islander students, families and community members to contribute.</w:t>
            </w:r>
          </w:p>
        </w:tc>
      </w:tr>
      <w:tr w:rsidR="00CA559C" w:rsidRPr="00800DAB" w14:paraId="20C7756F" w14:textId="77777777" w:rsidTr="00880986">
        <w:tc>
          <w:tcPr>
            <w:tcW w:w="3685" w:type="dxa"/>
          </w:tcPr>
          <w:p w14:paraId="192EF697" w14:textId="77777777" w:rsidR="00CA559C" w:rsidRPr="006B5419" w:rsidRDefault="00CA559C" w:rsidP="006B5419">
            <w:pPr>
              <w:widowControl w:val="0"/>
              <w:spacing w:before="60" w:after="0" w:line="252" w:lineRule="auto"/>
              <w:rPr>
                <w:rFonts w:cs="Arial"/>
                <w:b/>
                <w:color w:val="5F497A" w:themeColor="accent4" w:themeShade="BF"/>
                <w:sz w:val="20"/>
                <w:szCs w:val="20"/>
              </w:rPr>
            </w:pPr>
            <w:r w:rsidRPr="006B5419">
              <w:rPr>
                <w:rFonts w:cs="Arial"/>
                <w:b/>
                <w:color w:val="5F497A" w:themeColor="accent4" w:themeShade="BF"/>
                <w:sz w:val="20"/>
                <w:szCs w:val="20"/>
              </w:rPr>
              <w:t>Geography</w:t>
            </w:r>
          </w:p>
          <w:p w14:paraId="39B6D0FB" w14:textId="77777777" w:rsidR="00CA559C" w:rsidRPr="006B5419" w:rsidRDefault="00CA559C" w:rsidP="006B5419">
            <w:pPr>
              <w:widowControl w:val="0"/>
              <w:spacing w:after="60" w:line="252" w:lineRule="auto"/>
              <w:rPr>
                <w:rFonts w:cs="Arial"/>
                <w:b/>
                <w:color w:val="5F497A" w:themeColor="accent4" w:themeShade="BF"/>
                <w:sz w:val="20"/>
                <w:szCs w:val="20"/>
              </w:rPr>
            </w:pPr>
            <w:r w:rsidRPr="006B5419">
              <w:rPr>
                <w:rFonts w:cs="Arial"/>
                <w:b/>
                <w:color w:val="5F497A" w:themeColor="accent4" w:themeShade="BF"/>
                <w:sz w:val="20"/>
                <w:szCs w:val="20"/>
              </w:rPr>
              <w:t>Landforms and landscapes</w:t>
            </w:r>
          </w:p>
          <w:p w14:paraId="357BEF29" w14:textId="77777777" w:rsidR="00CA559C" w:rsidRPr="00580643" w:rsidRDefault="00CA559C" w:rsidP="0093177C">
            <w:pPr>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The different types of </w:t>
            </w:r>
            <w:r w:rsidRPr="00580643">
              <w:rPr>
                <w:rFonts w:eastAsia="Times New Roman" w:cs="Calibri"/>
                <w:sz w:val="20"/>
                <w:szCs w:val="20"/>
                <w:u w:val="single"/>
                <w:lang w:val="en-AU"/>
              </w:rPr>
              <w:t>landscapes</w:t>
            </w:r>
            <w:r w:rsidRPr="00580643">
              <w:rPr>
                <w:rFonts w:eastAsia="Calibri" w:cs="Calibri"/>
                <w:sz w:val="20"/>
                <w:szCs w:val="20"/>
                <w:lang w:val="en-AU"/>
              </w:rPr>
              <w:t xml:space="preserve"> in Australia and their distinctive </w:t>
            </w:r>
            <w:r w:rsidRPr="00580643">
              <w:rPr>
                <w:rFonts w:eastAsia="Times New Roman" w:cs="Calibri"/>
                <w:sz w:val="20"/>
                <w:szCs w:val="20"/>
                <w:u w:val="single"/>
                <w:lang w:val="en-AU"/>
              </w:rPr>
              <w:t>landform</w:t>
            </w:r>
            <w:r w:rsidRPr="00580643">
              <w:rPr>
                <w:rFonts w:eastAsia="Calibri" w:cs="Calibri"/>
                <w:sz w:val="20"/>
                <w:szCs w:val="20"/>
                <w:lang w:val="en-AU"/>
              </w:rPr>
              <w:t xml:space="preserve"> </w:t>
            </w:r>
            <w:r w:rsidRPr="00580643">
              <w:rPr>
                <w:rFonts w:eastAsia="Times New Roman" w:cs="Calibri"/>
                <w:sz w:val="20"/>
                <w:szCs w:val="20"/>
                <w:u w:val="single"/>
                <w:lang w:val="en-AU"/>
              </w:rPr>
              <w:t>features</w:t>
            </w:r>
            <w:r w:rsidRPr="00580643">
              <w:rPr>
                <w:rFonts w:eastAsia="Calibri" w:cs="Calibri"/>
                <w:sz w:val="20"/>
                <w:szCs w:val="20"/>
                <w:lang w:val="en-AU"/>
              </w:rPr>
              <w:t xml:space="preserve"> (e.g. coastal, riverine, arid, mountain, karst) (ACHGK048)</w:t>
            </w:r>
          </w:p>
          <w:p w14:paraId="6E92BC14" w14:textId="77777777" w:rsidR="00CA559C" w:rsidRPr="00580643" w:rsidRDefault="00CA559C" w:rsidP="0093177C">
            <w:pPr>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N, CCT</w:t>
            </w:r>
          </w:p>
        </w:tc>
        <w:tc>
          <w:tcPr>
            <w:tcW w:w="3308" w:type="dxa"/>
          </w:tcPr>
          <w:p w14:paraId="0E463059" w14:textId="5B8735F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Subject</w:t>
            </w:r>
            <w:r w:rsidR="000244CF">
              <w:rPr>
                <w:rFonts w:eastAsia="Times New Roman" w:cs="Calibri"/>
                <w:sz w:val="20"/>
                <w:szCs w:val="20"/>
                <w:lang w:val="en-AU"/>
              </w:rPr>
              <w:t>-</w:t>
            </w:r>
            <w:r w:rsidRPr="0093177C">
              <w:rPr>
                <w:rFonts w:eastAsia="Times New Roman" w:cs="Calibri"/>
                <w:sz w:val="20"/>
                <w:szCs w:val="20"/>
                <w:lang w:val="en-AU"/>
              </w:rPr>
              <w:t>specific vocabulary can be confusing for EAL/D students and difficult to remember.</w:t>
            </w:r>
          </w:p>
        </w:tc>
        <w:tc>
          <w:tcPr>
            <w:tcW w:w="2930" w:type="dxa"/>
          </w:tcPr>
          <w:p w14:paraId="35B97B28" w14:textId="06FE2688"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Provide scaffolds for research for EAL/D students</w:t>
            </w:r>
            <w:r w:rsidR="00A5210A">
              <w:rPr>
                <w:rFonts w:eastAsia="Times New Roman" w:cs="Calibri"/>
                <w:sz w:val="20"/>
                <w:szCs w:val="20"/>
                <w:lang w:val="en-AU"/>
              </w:rPr>
              <w:t>;</w:t>
            </w:r>
            <w:r w:rsidRPr="0093177C">
              <w:rPr>
                <w:rFonts w:eastAsia="Times New Roman" w:cs="Calibri"/>
                <w:sz w:val="20"/>
                <w:szCs w:val="20"/>
                <w:lang w:val="en-AU"/>
              </w:rPr>
              <w:t xml:space="preserve"> for example, appropriate research texts and graphic organisers such as retrieval charts.</w:t>
            </w:r>
          </w:p>
          <w:p w14:paraId="27B6898C"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p>
        </w:tc>
      </w:tr>
      <w:tr w:rsidR="00CA559C" w:rsidRPr="00800DAB" w14:paraId="01E8A03F" w14:textId="77777777" w:rsidTr="00880986">
        <w:tc>
          <w:tcPr>
            <w:tcW w:w="3685" w:type="dxa"/>
          </w:tcPr>
          <w:p w14:paraId="1EF0F84C" w14:textId="77777777" w:rsidR="00CA559C" w:rsidRPr="00580643" w:rsidRDefault="00CA559C" w:rsidP="006B5419">
            <w:pPr>
              <w:autoSpaceDE w:val="0"/>
              <w:autoSpaceDN w:val="0"/>
              <w:adjustRightInd w:val="0"/>
              <w:spacing w:before="60" w:after="60" w:line="252" w:lineRule="auto"/>
              <w:rPr>
                <w:rFonts w:eastAsia="Calibri" w:cs="Calibri"/>
                <w:sz w:val="20"/>
                <w:szCs w:val="20"/>
                <w:lang w:val="en-AU"/>
              </w:rPr>
            </w:pPr>
            <w:r w:rsidRPr="00580643">
              <w:rPr>
                <w:rFonts w:eastAsia="Calibri" w:cs="Calibri"/>
                <w:sz w:val="20"/>
                <w:szCs w:val="20"/>
                <w:lang w:val="en-AU"/>
              </w:rPr>
              <w:t xml:space="preserve">The spiritual, </w:t>
            </w:r>
            <w:r w:rsidRPr="006B5419">
              <w:rPr>
                <w:rFonts w:eastAsia="Times New Roman" w:cs="Calibri"/>
                <w:sz w:val="20"/>
                <w:szCs w:val="20"/>
                <w:lang w:val="en-AU"/>
              </w:rPr>
              <w:t>cultural</w:t>
            </w:r>
            <w:r w:rsidRPr="00580643">
              <w:rPr>
                <w:rFonts w:eastAsia="Calibri" w:cs="Calibri"/>
                <w:sz w:val="20"/>
                <w:szCs w:val="20"/>
                <w:lang w:val="en-AU"/>
              </w:rPr>
              <w:t xml:space="preserve"> and aesthetic value of landscapes and landforms for people, including Aboriginal and Torres Strait Islander peoples (ACHGK049)</w:t>
            </w:r>
          </w:p>
        </w:tc>
        <w:tc>
          <w:tcPr>
            <w:tcW w:w="3308" w:type="dxa"/>
          </w:tcPr>
          <w:p w14:paraId="1D722E57"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Aboriginal and Torres Strait Islander students may bring a wealth of knowledge about this topic to the classroom. It may or may not be appropriate to share, and they may feel shame in being singled out to share it.</w:t>
            </w:r>
          </w:p>
        </w:tc>
        <w:tc>
          <w:tcPr>
            <w:tcW w:w="2930" w:type="dxa"/>
          </w:tcPr>
          <w:p w14:paraId="406871F5"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Invite Aboriginal and Torres Strait Islander students, families and community members to contribute.</w:t>
            </w:r>
          </w:p>
        </w:tc>
      </w:tr>
      <w:tr w:rsidR="00CA559C" w:rsidRPr="00800DAB" w14:paraId="233CE9A8" w14:textId="77777777" w:rsidTr="00880986">
        <w:trPr>
          <w:trHeight w:val="5615"/>
        </w:trPr>
        <w:tc>
          <w:tcPr>
            <w:tcW w:w="3685" w:type="dxa"/>
          </w:tcPr>
          <w:p w14:paraId="54583500" w14:textId="77777777" w:rsidR="00CA559C" w:rsidRPr="00580643" w:rsidRDefault="00CA559C" w:rsidP="006B5419">
            <w:pPr>
              <w:autoSpaceDE w:val="0"/>
              <w:autoSpaceDN w:val="0"/>
              <w:adjustRightInd w:val="0"/>
              <w:spacing w:before="60" w:after="0" w:line="252" w:lineRule="auto"/>
              <w:rPr>
                <w:rFonts w:eastAsia="Calibri" w:cs="Calibri"/>
                <w:sz w:val="20"/>
                <w:szCs w:val="20"/>
                <w:lang w:val="en-AU"/>
              </w:rPr>
            </w:pPr>
            <w:r w:rsidRPr="00580643">
              <w:rPr>
                <w:rFonts w:eastAsia="Calibri" w:cs="Calibri"/>
                <w:sz w:val="20"/>
                <w:szCs w:val="20"/>
                <w:lang w:val="en-AU"/>
              </w:rPr>
              <w:t xml:space="preserve">The </w:t>
            </w:r>
            <w:r w:rsidRPr="00580643">
              <w:rPr>
                <w:rFonts w:eastAsia="Times New Roman" w:cs="Calibri"/>
                <w:sz w:val="20"/>
                <w:szCs w:val="20"/>
                <w:u w:val="single"/>
                <w:lang w:val="en-AU"/>
              </w:rPr>
              <w:t>geographical</w:t>
            </w:r>
            <w:r w:rsidRPr="00580643">
              <w:rPr>
                <w:rFonts w:eastAsia="Calibri" w:cs="Calibri"/>
                <w:sz w:val="20"/>
                <w:szCs w:val="20"/>
                <w:u w:val="single"/>
                <w:lang w:val="en-AU"/>
              </w:rPr>
              <w:t xml:space="preserve"> </w:t>
            </w:r>
            <w:r w:rsidRPr="00580643">
              <w:rPr>
                <w:rFonts w:eastAsia="Times New Roman" w:cs="Calibri"/>
                <w:sz w:val="20"/>
                <w:szCs w:val="20"/>
                <w:u w:val="single"/>
                <w:lang w:val="en-AU"/>
              </w:rPr>
              <w:t>processes</w:t>
            </w:r>
            <w:r w:rsidRPr="00580643">
              <w:rPr>
                <w:rFonts w:eastAsia="Calibri" w:cs="Calibri"/>
                <w:sz w:val="20"/>
                <w:szCs w:val="20"/>
                <w:lang w:val="en-AU"/>
              </w:rPr>
              <w:t xml:space="preserve"> that </w:t>
            </w:r>
            <w:r w:rsidRPr="006B5419">
              <w:rPr>
                <w:rFonts w:eastAsia="Times New Roman" w:cs="Calibri"/>
                <w:sz w:val="20"/>
                <w:szCs w:val="20"/>
                <w:lang w:val="en-AU"/>
              </w:rPr>
              <w:t>produce</w:t>
            </w:r>
            <w:r w:rsidRPr="00580643">
              <w:rPr>
                <w:rFonts w:eastAsia="Calibri" w:cs="Calibri"/>
                <w:sz w:val="20"/>
                <w:szCs w:val="20"/>
                <w:lang w:val="en-AU"/>
              </w:rPr>
              <w:t xml:space="preserve"> </w:t>
            </w:r>
            <w:r w:rsidRPr="00580643">
              <w:rPr>
                <w:rFonts w:eastAsia="Times New Roman" w:cs="Calibri"/>
                <w:sz w:val="20"/>
                <w:szCs w:val="20"/>
                <w:u w:val="single"/>
                <w:lang w:val="en-AU"/>
              </w:rPr>
              <w:t>landforms</w:t>
            </w:r>
            <w:r w:rsidRPr="00580643">
              <w:rPr>
                <w:rFonts w:eastAsia="Calibri" w:cs="Calibri"/>
                <w:sz w:val="20"/>
                <w:szCs w:val="20"/>
                <w:lang w:val="en-AU"/>
              </w:rPr>
              <w:t xml:space="preserve">, including a case study of </w:t>
            </w:r>
            <w:r w:rsidRPr="00580643">
              <w:rPr>
                <w:rFonts w:eastAsia="Calibri" w:cs="Calibri"/>
                <w:b/>
                <w:sz w:val="20"/>
                <w:szCs w:val="20"/>
                <w:lang w:val="en-AU"/>
              </w:rPr>
              <w:t>one</w:t>
            </w:r>
            <w:r w:rsidRPr="00580643">
              <w:rPr>
                <w:rFonts w:eastAsia="Calibri" w:cs="Calibri"/>
                <w:sz w:val="20"/>
                <w:szCs w:val="20"/>
                <w:lang w:val="en-AU"/>
              </w:rPr>
              <w:t xml:space="preserve"> type of </w:t>
            </w:r>
            <w:r w:rsidRPr="00580643">
              <w:rPr>
                <w:rFonts w:eastAsia="Times New Roman" w:cs="Calibri"/>
                <w:sz w:val="20"/>
                <w:szCs w:val="20"/>
                <w:u w:val="single"/>
                <w:lang w:val="en-AU"/>
              </w:rPr>
              <w:t>landform</w:t>
            </w:r>
            <w:r w:rsidRPr="00580643">
              <w:rPr>
                <w:rFonts w:eastAsia="Calibri" w:cs="Calibri"/>
                <w:sz w:val="20"/>
                <w:szCs w:val="20"/>
                <w:lang w:val="en-AU"/>
              </w:rPr>
              <w:t xml:space="preserve">, such as mountains, volcanoes, riverine or coastal </w:t>
            </w:r>
            <w:r w:rsidRPr="00580643">
              <w:rPr>
                <w:rFonts w:eastAsia="Times New Roman" w:cs="Calibri"/>
                <w:sz w:val="20"/>
                <w:szCs w:val="20"/>
                <w:u w:val="single"/>
                <w:lang w:val="en-AU"/>
              </w:rPr>
              <w:t>landforms</w:t>
            </w:r>
            <w:r w:rsidRPr="00580643">
              <w:rPr>
                <w:rFonts w:eastAsia="Calibri" w:cs="Calibri"/>
                <w:sz w:val="20"/>
                <w:szCs w:val="20"/>
                <w:lang w:val="en-AU"/>
              </w:rPr>
              <w:t xml:space="preserve"> (ACHGK050)</w:t>
            </w:r>
          </w:p>
          <w:p w14:paraId="56F62FF8" w14:textId="77777777" w:rsidR="00CA559C" w:rsidRPr="00580643" w:rsidRDefault="00CA559C" w:rsidP="0093177C">
            <w:pPr>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N, CCT</w:t>
            </w:r>
          </w:p>
          <w:p w14:paraId="3D9B2E50" w14:textId="77777777" w:rsidR="00CA559C" w:rsidRPr="00580643" w:rsidRDefault="00CA559C" w:rsidP="0093177C">
            <w:pPr>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The causes, </w:t>
            </w:r>
            <w:r w:rsidRPr="00580643">
              <w:rPr>
                <w:rFonts w:eastAsia="Times New Roman" w:cs="Calibri"/>
                <w:sz w:val="20"/>
                <w:szCs w:val="20"/>
                <w:u w:val="single"/>
                <w:lang w:val="en-AU"/>
              </w:rPr>
              <w:t>spatial</w:t>
            </w:r>
            <w:r w:rsidRPr="00580643">
              <w:rPr>
                <w:rFonts w:eastAsia="Calibri" w:cs="Calibri"/>
                <w:sz w:val="20"/>
                <w:szCs w:val="20"/>
                <w:u w:val="single"/>
                <w:lang w:val="en-AU"/>
              </w:rPr>
              <w:t xml:space="preserve"> </w:t>
            </w:r>
            <w:r w:rsidRPr="00580643">
              <w:rPr>
                <w:rFonts w:eastAsia="Times New Roman" w:cs="Calibri"/>
                <w:sz w:val="20"/>
                <w:szCs w:val="20"/>
                <w:u w:val="single"/>
                <w:lang w:val="en-AU"/>
              </w:rPr>
              <w:t>distribution</w:t>
            </w:r>
            <w:r w:rsidRPr="00580643">
              <w:rPr>
                <w:rFonts w:eastAsia="Calibri" w:cs="Calibri"/>
                <w:sz w:val="20"/>
                <w:szCs w:val="20"/>
                <w:lang w:val="en-AU"/>
              </w:rPr>
              <w:t xml:space="preserve">, impacts and responses to a </w:t>
            </w:r>
            <w:r w:rsidRPr="00580643">
              <w:rPr>
                <w:rFonts w:eastAsia="Times New Roman" w:cs="Calibri"/>
                <w:sz w:val="20"/>
                <w:szCs w:val="20"/>
                <w:u w:val="single"/>
                <w:lang w:val="en-AU"/>
              </w:rPr>
              <w:t>geomorphic</w:t>
            </w:r>
            <w:r w:rsidRPr="00580643">
              <w:rPr>
                <w:rFonts w:eastAsia="Calibri" w:cs="Calibri"/>
                <w:sz w:val="20"/>
                <w:szCs w:val="20"/>
                <w:u w:val="single"/>
                <w:lang w:val="en-AU"/>
              </w:rPr>
              <w:t xml:space="preserve"> </w:t>
            </w:r>
            <w:r w:rsidRPr="00580643">
              <w:rPr>
                <w:rFonts w:eastAsia="Times New Roman" w:cs="Calibri"/>
                <w:sz w:val="20"/>
                <w:szCs w:val="20"/>
                <w:u w:val="single"/>
                <w:lang w:val="en-AU"/>
              </w:rPr>
              <w:t>hazard</w:t>
            </w:r>
            <w:r w:rsidRPr="00580643">
              <w:rPr>
                <w:rFonts w:eastAsia="Calibri" w:cs="Calibri"/>
                <w:sz w:val="20"/>
                <w:szCs w:val="20"/>
                <w:lang w:val="en-AU"/>
              </w:rPr>
              <w:t xml:space="preserve"> (e.g. volcanic eruption, earthquake, tsunami, landslide, avalanche) (ACHGK053)</w:t>
            </w:r>
          </w:p>
          <w:p w14:paraId="054C7826" w14:textId="77777777" w:rsidR="00CA559C" w:rsidRPr="00580643" w:rsidRDefault="00CA559C" w:rsidP="0093177C">
            <w:pPr>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N, CCT</w:t>
            </w:r>
          </w:p>
          <w:p w14:paraId="61AA0F69" w14:textId="77777777" w:rsidR="00CA559C" w:rsidRPr="00580643" w:rsidRDefault="00CA559C" w:rsidP="0093177C">
            <w:pPr>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How the effects caused by </w:t>
            </w:r>
            <w:r w:rsidRPr="00580643">
              <w:rPr>
                <w:rFonts w:eastAsia="Times New Roman" w:cs="Calibri"/>
                <w:sz w:val="20"/>
                <w:szCs w:val="20"/>
                <w:u w:val="single"/>
                <w:lang w:val="en-AU"/>
              </w:rPr>
              <w:t>geomorphic</w:t>
            </w:r>
            <w:r w:rsidRPr="00580643">
              <w:rPr>
                <w:rFonts w:eastAsia="Calibri" w:cs="Calibri"/>
                <w:sz w:val="20"/>
                <w:szCs w:val="20"/>
                <w:u w:val="single"/>
                <w:lang w:val="en-AU"/>
              </w:rPr>
              <w:t xml:space="preserve"> </w:t>
            </w:r>
            <w:r w:rsidRPr="00580643">
              <w:rPr>
                <w:rFonts w:eastAsia="Times New Roman" w:cs="Calibri"/>
                <w:sz w:val="20"/>
                <w:szCs w:val="20"/>
                <w:u w:val="single"/>
                <w:lang w:val="en-AU"/>
              </w:rPr>
              <w:t>hazards</w:t>
            </w:r>
            <w:r w:rsidRPr="00580643">
              <w:rPr>
                <w:rFonts w:eastAsia="Calibri" w:cs="Calibri"/>
                <w:sz w:val="20"/>
                <w:szCs w:val="20"/>
                <w:lang w:val="en-AU"/>
              </w:rPr>
              <w:t xml:space="preserve"> are influenced by social, cultural and economic factors (e.g. where people choose to live, poverty, the available infrastructure and </w:t>
            </w:r>
            <w:r w:rsidRPr="00580643">
              <w:rPr>
                <w:rFonts w:eastAsia="Times New Roman" w:cs="Calibri"/>
                <w:sz w:val="20"/>
                <w:szCs w:val="20"/>
                <w:u w:val="single"/>
                <w:lang w:val="en-AU"/>
              </w:rPr>
              <w:t>resources</w:t>
            </w:r>
            <w:r w:rsidRPr="00580643">
              <w:rPr>
                <w:rFonts w:eastAsia="Calibri" w:cs="Calibri"/>
                <w:sz w:val="20"/>
                <w:szCs w:val="20"/>
                <w:lang w:val="en-AU"/>
              </w:rPr>
              <w:t xml:space="preserve"> to prepare and respond to a </w:t>
            </w:r>
            <w:r w:rsidRPr="00580643">
              <w:rPr>
                <w:rFonts w:eastAsia="Times New Roman" w:cs="Calibri"/>
                <w:sz w:val="20"/>
                <w:szCs w:val="20"/>
                <w:u w:val="single"/>
                <w:lang w:val="en-AU"/>
              </w:rPr>
              <w:t>hazard)</w:t>
            </w:r>
            <w:r w:rsidRPr="00580643">
              <w:rPr>
                <w:rFonts w:eastAsia="Calibri" w:cs="Calibri"/>
                <w:sz w:val="20"/>
                <w:szCs w:val="20"/>
                <w:lang w:val="en-AU"/>
              </w:rPr>
              <w:t xml:space="preserve"> (ACHGK053)</w:t>
            </w:r>
          </w:p>
          <w:p w14:paraId="541E2588" w14:textId="77777777" w:rsidR="00CA559C" w:rsidRPr="00580643" w:rsidRDefault="00CA559C" w:rsidP="0093177C">
            <w:pPr>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N, CCT</w:t>
            </w:r>
          </w:p>
          <w:p w14:paraId="2392ABF3" w14:textId="77777777" w:rsidR="00CA559C" w:rsidRPr="00580643" w:rsidRDefault="00CA559C" w:rsidP="0093177C">
            <w:pPr>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How the application of principles of </w:t>
            </w:r>
            <w:r w:rsidRPr="00580643">
              <w:rPr>
                <w:rFonts w:eastAsia="Times New Roman" w:cs="Calibri"/>
                <w:sz w:val="20"/>
                <w:szCs w:val="20"/>
                <w:u w:val="single"/>
                <w:lang w:val="en-AU"/>
              </w:rPr>
              <w:t>prevention</w:t>
            </w:r>
            <w:r w:rsidRPr="00580643">
              <w:rPr>
                <w:rFonts w:eastAsia="Calibri" w:cs="Calibri"/>
                <w:sz w:val="20"/>
                <w:szCs w:val="20"/>
                <w:lang w:val="en-AU"/>
              </w:rPr>
              <w:t xml:space="preserve">, </w:t>
            </w:r>
            <w:r w:rsidRPr="00580643">
              <w:rPr>
                <w:rFonts w:eastAsia="Times New Roman" w:cs="Calibri"/>
                <w:sz w:val="20"/>
                <w:szCs w:val="20"/>
                <w:u w:val="single"/>
                <w:lang w:val="en-AU"/>
              </w:rPr>
              <w:t>mitigation</w:t>
            </w:r>
            <w:r w:rsidRPr="00580643">
              <w:rPr>
                <w:rFonts w:eastAsia="Calibri" w:cs="Calibri"/>
                <w:sz w:val="20"/>
                <w:szCs w:val="20"/>
                <w:u w:val="single"/>
                <w:lang w:val="en-AU"/>
              </w:rPr>
              <w:t xml:space="preserve"> </w:t>
            </w:r>
            <w:r w:rsidRPr="00580643">
              <w:rPr>
                <w:rFonts w:eastAsia="Times New Roman" w:cs="Calibri"/>
                <w:sz w:val="20"/>
                <w:szCs w:val="20"/>
                <w:u w:val="single"/>
                <w:lang w:val="en-AU"/>
              </w:rPr>
              <w:t>and</w:t>
            </w:r>
            <w:r w:rsidRPr="00580643">
              <w:rPr>
                <w:rFonts w:eastAsia="Calibri" w:cs="Calibri"/>
                <w:sz w:val="20"/>
                <w:szCs w:val="20"/>
                <w:u w:val="single"/>
                <w:lang w:val="en-AU"/>
              </w:rPr>
              <w:t xml:space="preserve"> </w:t>
            </w:r>
            <w:r w:rsidRPr="00580643">
              <w:rPr>
                <w:rFonts w:eastAsia="Times New Roman" w:cs="Calibri"/>
                <w:sz w:val="20"/>
                <w:szCs w:val="20"/>
                <w:u w:val="single"/>
                <w:lang w:val="en-AU"/>
              </w:rPr>
              <w:t>preparedness</w:t>
            </w:r>
            <w:r w:rsidRPr="00580643">
              <w:rPr>
                <w:rFonts w:eastAsia="Calibri" w:cs="Calibri"/>
                <w:sz w:val="20"/>
                <w:szCs w:val="20"/>
                <w:lang w:val="en-AU"/>
              </w:rPr>
              <w:t xml:space="preserve"> minimises the harmful effects of </w:t>
            </w:r>
            <w:r w:rsidRPr="00580643">
              <w:rPr>
                <w:rFonts w:eastAsia="Times New Roman" w:cs="Calibri"/>
                <w:sz w:val="20"/>
                <w:szCs w:val="20"/>
                <w:u w:val="single"/>
                <w:lang w:val="en-AU"/>
              </w:rPr>
              <w:t>geomorphic</w:t>
            </w:r>
            <w:r w:rsidRPr="00580643">
              <w:rPr>
                <w:rFonts w:eastAsia="Calibri" w:cs="Calibri"/>
                <w:sz w:val="20"/>
                <w:szCs w:val="20"/>
                <w:u w:val="single"/>
                <w:lang w:val="en-AU"/>
              </w:rPr>
              <w:t xml:space="preserve"> </w:t>
            </w:r>
            <w:r w:rsidRPr="00580643">
              <w:rPr>
                <w:rFonts w:eastAsia="Times New Roman" w:cs="Calibri"/>
                <w:sz w:val="20"/>
                <w:szCs w:val="20"/>
                <w:u w:val="single"/>
                <w:lang w:val="en-AU"/>
              </w:rPr>
              <w:t>hazards</w:t>
            </w:r>
            <w:r w:rsidRPr="00580643">
              <w:rPr>
                <w:rFonts w:eastAsia="Calibri" w:cs="Calibri"/>
                <w:sz w:val="20"/>
                <w:szCs w:val="20"/>
                <w:lang w:val="en-AU"/>
              </w:rPr>
              <w:t xml:space="preserve"> (ACHGK053)</w:t>
            </w:r>
          </w:p>
          <w:p w14:paraId="4CDB3F13" w14:textId="77777777" w:rsidR="00CA559C" w:rsidRPr="00580643" w:rsidRDefault="00CA559C" w:rsidP="0093177C">
            <w:pPr>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N, CCT</w:t>
            </w:r>
          </w:p>
        </w:tc>
        <w:tc>
          <w:tcPr>
            <w:tcW w:w="3308" w:type="dxa"/>
            <w:shd w:val="clear" w:color="auto" w:fill="auto"/>
          </w:tcPr>
          <w:p w14:paraId="120FA5C7"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When describing abstract concepts, EAL/D students may become lost in the information.</w:t>
            </w:r>
          </w:p>
        </w:tc>
        <w:tc>
          <w:tcPr>
            <w:tcW w:w="2930" w:type="dxa"/>
            <w:shd w:val="clear" w:color="auto" w:fill="auto"/>
          </w:tcPr>
          <w:p w14:paraId="7D579004"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 xml:space="preserve">Use visuals, models and labelled diagrams to support students’ understanding. </w:t>
            </w:r>
          </w:p>
        </w:tc>
      </w:tr>
      <w:tr w:rsidR="00CA559C" w:rsidRPr="00800DAB" w14:paraId="32203BAA" w14:textId="77777777" w:rsidTr="00880986">
        <w:trPr>
          <w:cantSplit/>
        </w:trPr>
        <w:tc>
          <w:tcPr>
            <w:tcW w:w="3685" w:type="dxa"/>
          </w:tcPr>
          <w:p w14:paraId="72DCA3C6" w14:textId="77777777" w:rsidR="00CA559C" w:rsidRPr="006B5419" w:rsidRDefault="00CA559C" w:rsidP="00880986">
            <w:pPr>
              <w:widowControl w:val="0"/>
              <w:spacing w:before="60" w:after="60" w:line="245" w:lineRule="auto"/>
              <w:rPr>
                <w:rFonts w:cs="Arial"/>
                <w:b/>
                <w:color w:val="5F497A" w:themeColor="accent4" w:themeShade="BF"/>
                <w:sz w:val="20"/>
                <w:szCs w:val="20"/>
              </w:rPr>
            </w:pPr>
            <w:r w:rsidRPr="006B5419">
              <w:rPr>
                <w:rFonts w:cs="Arial"/>
                <w:b/>
                <w:color w:val="5F497A" w:themeColor="accent4" w:themeShade="BF"/>
                <w:sz w:val="20"/>
                <w:szCs w:val="20"/>
              </w:rPr>
              <w:t>Changing nations</w:t>
            </w:r>
          </w:p>
          <w:p w14:paraId="1583E9A7"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 xml:space="preserve">The causes and consequences of </w:t>
            </w:r>
            <w:r w:rsidRPr="00580643">
              <w:rPr>
                <w:rFonts w:eastAsia="Times New Roman" w:cs="Calibri"/>
                <w:sz w:val="20"/>
                <w:szCs w:val="20"/>
                <w:u w:val="single"/>
                <w:lang w:val="en-AU"/>
              </w:rPr>
              <w:t>urbanisation</w:t>
            </w:r>
            <w:r w:rsidRPr="00580643">
              <w:rPr>
                <w:rFonts w:eastAsia="Calibri" w:cs="Calibri"/>
                <w:sz w:val="20"/>
                <w:szCs w:val="20"/>
                <w:lang w:val="en-AU"/>
              </w:rPr>
              <w:t xml:space="preserve"> in Australia and </w:t>
            </w:r>
            <w:r w:rsidRPr="00580643">
              <w:rPr>
                <w:rFonts w:eastAsia="Calibri" w:cs="Calibri"/>
                <w:b/>
                <w:sz w:val="20"/>
                <w:szCs w:val="20"/>
                <w:lang w:val="en-AU"/>
              </w:rPr>
              <w:t>one</w:t>
            </w:r>
            <w:r w:rsidRPr="00580643">
              <w:rPr>
                <w:rFonts w:eastAsia="Calibri" w:cs="Calibri"/>
                <w:sz w:val="20"/>
                <w:szCs w:val="20"/>
                <w:lang w:val="en-AU"/>
              </w:rPr>
              <w:t xml:space="preserve"> other country from the Asia region (ACHGK054)</w:t>
            </w:r>
          </w:p>
          <w:p w14:paraId="00A775ED"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L, N, CCT, IU</w:t>
            </w:r>
          </w:p>
          <w:p w14:paraId="3363B8CD"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 xml:space="preserve">The reasons for, and effects of, </w:t>
            </w:r>
            <w:r w:rsidRPr="00580643">
              <w:rPr>
                <w:rFonts w:eastAsia="Times New Roman" w:cs="Calibri"/>
                <w:sz w:val="20"/>
                <w:szCs w:val="20"/>
                <w:u w:val="single"/>
                <w:lang w:val="en-AU"/>
              </w:rPr>
              <w:t>internal</w:t>
            </w:r>
            <w:r w:rsidRPr="00580643">
              <w:rPr>
                <w:rFonts w:eastAsia="Calibri" w:cs="Calibri"/>
                <w:sz w:val="20"/>
                <w:szCs w:val="20"/>
                <w:u w:val="single"/>
                <w:lang w:val="en-AU"/>
              </w:rPr>
              <w:t xml:space="preserve"> </w:t>
            </w:r>
            <w:r w:rsidRPr="00580643">
              <w:rPr>
                <w:rFonts w:eastAsia="Times New Roman" w:cs="Calibri"/>
                <w:sz w:val="20"/>
                <w:szCs w:val="20"/>
                <w:u w:val="single"/>
                <w:lang w:val="en-AU"/>
              </w:rPr>
              <w:t>migration</w:t>
            </w:r>
            <w:r w:rsidRPr="00580643">
              <w:rPr>
                <w:rFonts w:eastAsia="Calibri" w:cs="Calibri"/>
                <w:sz w:val="20"/>
                <w:szCs w:val="20"/>
                <w:lang w:val="en-AU"/>
              </w:rPr>
              <w:t xml:space="preserve"> in Australia (ACHGK056)</w:t>
            </w:r>
          </w:p>
          <w:p w14:paraId="13B550B1"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L, CCT</w:t>
            </w:r>
          </w:p>
          <w:p w14:paraId="2DE54877" w14:textId="77777777" w:rsidR="00CA559C" w:rsidRPr="00580643" w:rsidRDefault="00CA559C" w:rsidP="00880986">
            <w:pPr>
              <w:spacing w:beforeLines="60" w:before="144" w:afterLines="60" w:after="144" w:line="245" w:lineRule="auto"/>
              <w:ind w:right="-108"/>
              <w:contextualSpacing/>
              <w:rPr>
                <w:rFonts w:eastAsia="Calibri" w:cs="Calibri"/>
                <w:sz w:val="20"/>
                <w:szCs w:val="20"/>
                <w:lang w:val="en-AU"/>
              </w:rPr>
            </w:pPr>
            <w:r w:rsidRPr="00580643">
              <w:rPr>
                <w:rFonts w:eastAsia="Calibri" w:cs="Calibri"/>
                <w:sz w:val="20"/>
                <w:szCs w:val="20"/>
                <w:lang w:val="en-AU"/>
              </w:rPr>
              <w:t>The reasons for, and effects of, international migration in Australia (ACHGK058)</w:t>
            </w:r>
          </w:p>
          <w:p w14:paraId="5019DB3A" w14:textId="77777777" w:rsidR="00CA559C" w:rsidRPr="00580643" w:rsidRDefault="00CA559C" w:rsidP="00880986">
            <w:pPr>
              <w:spacing w:beforeLines="60" w:before="144" w:afterLines="60" w:after="144" w:line="245" w:lineRule="auto"/>
              <w:ind w:right="-108"/>
              <w:contextualSpacing/>
              <w:rPr>
                <w:rFonts w:eastAsia="Calibri" w:cs="Calibri"/>
                <w:sz w:val="20"/>
                <w:szCs w:val="20"/>
                <w:lang w:val="en-AU"/>
              </w:rPr>
            </w:pPr>
            <w:r w:rsidRPr="00580643">
              <w:rPr>
                <w:rFonts w:eastAsia="Calibri" w:cs="Calibri"/>
                <w:sz w:val="20"/>
                <w:szCs w:val="20"/>
                <w:lang w:val="en-AU"/>
              </w:rPr>
              <w:t>L, CCT</w:t>
            </w:r>
          </w:p>
        </w:tc>
        <w:tc>
          <w:tcPr>
            <w:tcW w:w="3308" w:type="dxa"/>
          </w:tcPr>
          <w:p w14:paraId="0AFC2809"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EAL/D students may bring different perspectives to these events, depending on how they have been affected by them.</w:t>
            </w:r>
          </w:p>
          <w:p w14:paraId="29947246"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Sharing knowledge allows students to feel pride, as well as feeling included in an Australian classroom. Learning about unfamiliar cultures and events in another language can be both confusing and tiring so students may miss some information.</w:t>
            </w:r>
          </w:p>
        </w:tc>
        <w:tc>
          <w:tcPr>
            <w:tcW w:w="2930" w:type="dxa"/>
          </w:tcPr>
          <w:p w14:paraId="3EF09E6D"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Invite students to share information and perspectives, for example, if it is not distressing for the, their own personal experiences of migration.</w:t>
            </w:r>
          </w:p>
          <w:p w14:paraId="2FFAA1E0"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p>
          <w:p w14:paraId="3D20E5E4"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p>
        </w:tc>
      </w:tr>
      <w:tr w:rsidR="00CA559C" w:rsidRPr="00800DAB" w14:paraId="7F48E5A4" w14:textId="77777777" w:rsidTr="00880986">
        <w:tc>
          <w:tcPr>
            <w:tcW w:w="3685" w:type="dxa"/>
          </w:tcPr>
          <w:p w14:paraId="199DA873" w14:textId="77777777" w:rsidR="00CA559C" w:rsidRPr="006B5419" w:rsidRDefault="00CA559C" w:rsidP="00880986">
            <w:pPr>
              <w:widowControl w:val="0"/>
              <w:spacing w:before="60" w:after="0" w:line="245" w:lineRule="auto"/>
              <w:rPr>
                <w:rFonts w:cs="Arial"/>
                <w:b/>
                <w:color w:val="5F497A" w:themeColor="accent4" w:themeShade="BF"/>
                <w:sz w:val="20"/>
                <w:szCs w:val="20"/>
              </w:rPr>
            </w:pPr>
            <w:r w:rsidRPr="006B5419">
              <w:rPr>
                <w:rFonts w:cs="Arial"/>
                <w:b/>
                <w:color w:val="5F497A" w:themeColor="accent4" w:themeShade="BF"/>
                <w:sz w:val="20"/>
                <w:szCs w:val="20"/>
              </w:rPr>
              <w:t>History</w:t>
            </w:r>
          </w:p>
          <w:p w14:paraId="50540663" w14:textId="77777777" w:rsidR="00CA559C" w:rsidRPr="006B5419" w:rsidRDefault="00CA559C" w:rsidP="00880986">
            <w:pPr>
              <w:widowControl w:val="0"/>
              <w:spacing w:after="60" w:line="245" w:lineRule="auto"/>
              <w:rPr>
                <w:rFonts w:cs="Arial"/>
                <w:b/>
                <w:color w:val="5F497A" w:themeColor="accent4" w:themeShade="BF"/>
                <w:sz w:val="20"/>
                <w:szCs w:val="20"/>
              </w:rPr>
            </w:pPr>
            <w:r w:rsidRPr="006B5419">
              <w:rPr>
                <w:rFonts w:cs="Arial"/>
                <w:b/>
                <w:color w:val="5F497A" w:themeColor="accent4" w:themeShade="BF"/>
                <w:sz w:val="20"/>
                <w:szCs w:val="20"/>
              </w:rPr>
              <w:t>The ancient to the modern world</w:t>
            </w:r>
          </w:p>
          <w:p w14:paraId="4285F029" w14:textId="77777777" w:rsidR="00CA559C" w:rsidRPr="00580643" w:rsidRDefault="00CA559C" w:rsidP="00880986">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 xml:space="preserve">Overview: </w:t>
            </w:r>
          </w:p>
          <w:p w14:paraId="275B39D3"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 xml:space="preserve">Key features of the </w:t>
            </w:r>
            <w:r w:rsidRPr="00580643">
              <w:rPr>
                <w:rFonts w:eastAsia="Times New Roman" w:cs="Calibri"/>
                <w:sz w:val="20"/>
                <w:szCs w:val="20"/>
                <w:u w:val="single"/>
                <w:lang w:val="en-AU"/>
              </w:rPr>
              <w:t>medieval</w:t>
            </w:r>
            <w:r w:rsidRPr="00580643">
              <w:rPr>
                <w:rFonts w:eastAsia="Calibri" w:cs="Calibri"/>
                <w:sz w:val="20"/>
                <w:szCs w:val="20"/>
                <w:lang w:val="en-AU"/>
              </w:rPr>
              <w:t xml:space="preserve"> world (feudalism, trade routes, voyages of discovery, contact and conflict) (ACOKH009) </w:t>
            </w:r>
          </w:p>
          <w:p w14:paraId="71C620D3"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L, CCT, IU</w:t>
            </w:r>
          </w:p>
        </w:tc>
        <w:tc>
          <w:tcPr>
            <w:tcW w:w="3308" w:type="dxa"/>
          </w:tcPr>
          <w:p w14:paraId="58E6424D"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EAL/D students may bring different perspectives to these events. Each culture views historical events differently depending on how it affected them.</w:t>
            </w:r>
          </w:p>
          <w:p w14:paraId="1C127CAB"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Sharing knowledge allows students to feel pride, as well as feeling included in an Australian classroom. Learning about unfamiliar cultures and events in another language can be both confusing and tiring so students may miss some information.</w:t>
            </w:r>
          </w:p>
        </w:tc>
        <w:tc>
          <w:tcPr>
            <w:tcW w:w="2930" w:type="dxa"/>
          </w:tcPr>
          <w:p w14:paraId="0C456119" w14:textId="72DE2765"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Invite students to share information and perspectives</w:t>
            </w:r>
            <w:r w:rsidR="00A5210A">
              <w:rPr>
                <w:rFonts w:eastAsia="Times New Roman" w:cs="Calibri"/>
                <w:sz w:val="20"/>
                <w:szCs w:val="20"/>
                <w:lang w:val="en-AU"/>
              </w:rPr>
              <w:t>;</w:t>
            </w:r>
            <w:r w:rsidRPr="0093177C">
              <w:rPr>
                <w:rFonts w:eastAsia="Times New Roman" w:cs="Calibri"/>
                <w:sz w:val="20"/>
                <w:szCs w:val="20"/>
                <w:lang w:val="en-AU"/>
              </w:rPr>
              <w:t xml:space="preserve"> for example</w:t>
            </w:r>
            <w:r w:rsidR="00A5210A">
              <w:rPr>
                <w:rFonts w:eastAsia="Times New Roman" w:cs="Calibri"/>
                <w:sz w:val="20"/>
                <w:szCs w:val="20"/>
                <w:lang w:val="en-AU"/>
              </w:rPr>
              <w:t>,</w:t>
            </w:r>
            <w:r w:rsidRPr="0093177C">
              <w:rPr>
                <w:rFonts w:eastAsia="Times New Roman" w:cs="Calibri"/>
                <w:sz w:val="20"/>
                <w:szCs w:val="20"/>
                <w:lang w:val="en-AU"/>
              </w:rPr>
              <w:t xml:space="preserve"> Chinese students may have more historical understandings of Chinese history at the time of medieval Europe. </w:t>
            </w:r>
          </w:p>
          <w:p w14:paraId="1D87D6D2"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Support learning by first introducing the topic visually and/or in film to enable students to have a mental picture of what is being studied. Use supportive graphics including maps and timelines that are labelled.</w:t>
            </w:r>
          </w:p>
        </w:tc>
      </w:tr>
      <w:tr w:rsidR="00CA559C" w:rsidRPr="00800DAB" w14:paraId="51C780C2" w14:textId="77777777" w:rsidTr="00880986">
        <w:trPr>
          <w:trHeight w:val="494"/>
        </w:trPr>
        <w:tc>
          <w:tcPr>
            <w:tcW w:w="3685" w:type="dxa"/>
          </w:tcPr>
          <w:p w14:paraId="26C50BDB" w14:textId="3873F748" w:rsidR="00CA559C" w:rsidRPr="006B5419" w:rsidRDefault="00CA559C" w:rsidP="00880986">
            <w:pPr>
              <w:widowControl w:val="0"/>
              <w:spacing w:before="60" w:after="60" w:line="245" w:lineRule="auto"/>
              <w:rPr>
                <w:rFonts w:cs="Arial"/>
                <w:b/>
                <w:color w:val="5F497A" w:themeColor="accent4" w:themeShade="BF"/>
                <w:sz w:val="20"/>
                <w:szCs w:val="20"/>
              </w:rPr>
            </w:pPr>
            <w:r w:rsidRPr="006B5419">
              <w:rPr>
                <w:rFonts w:cs="Arial"/>
                <w:b/>
                <w:color w:val="5F497A" w:themeColor="accent4" w:themeShade="BF"/>
                <w:sz w:val="20"/>
                <w:szCs w:val="20"/>
              </w:rPr>
              <w:t>Depth study 1: Investigating medieval Europe</w:t>
            </w:r>
            <w:r w:rsidR="006B5419">
              <w:rPr>
                <w:rFonts w:cs="Arial"/>
                <w:b/>
                <w:color w:val="5F497A" w:themeColor="accent4" w:themeShade="BF"/>
                <w:sz w:val="20"/>
                <w:szCs w:val="20"/>
              </w:rPr>
              <w:t xml:space="preserve"> </w:t>
            </w:r>
            <w:r w:rsidRPr="006B5419">
              <w:rPr>
                <w:rFonts w:cs="Arial"/>
                <w:b/>
                <w:color w:val="5F497A" w:themeColor="accent4" w:themeShade="BF"/>
                <w:sz w:val="20"/>
                <w:szCs w:val="20"/>
              </w:rPr>
              <w:t>(c. 590–c. 1500)</w:t>
            </w:r>
          </w:p>
          <w:p w14:paraId="70649125" w14:textId="47722CD2"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 xml:space="preserve">The way of life in </w:t>
            </w:r>
            <w:hyperlink r:id="rId69" w:tooltip="Display the glossary entry for 'Medieval'" w:history="1">
              <w:r w:rsidRPr="00580643">
                <w:rPr>
                  <w:rFonts w:eastAsia="Calibri" w:cs="Calibri"/>
                  <w:sz w:val="20"/>
                  <w:szCs w:val="20"/>
                  <w:lang w:val="en-AU"/>
                </w:rPr>
                <w:t>medieval</w:t>
              </w:r>
            </w:hyperlink>
            <w:r w:rsidRPr="00580643">
              <w:rPr>
                <w:rFonts w:eastAsia="Calibri" w:cs="Calibri"/>
                <w:sz w:val="20"/>
                <w:szCs w:val="20"/>
                <w:lang w:val="en-AU"/>
              </w:rPr>
              <w:t xml:space="preserve"> Europe </w:t>
            </w:r>
            <w:r w:rsidR="004E16BF">
              <w:rPr>
                <w:rFonts w:eastAsia="Calibri" w:cs="Calibri"/>
                <w:sz w:val="20"/>
                <w:szCs w:val="20"/>
                <w:lang w:val="en-AU"/>
              </w:rPr>
              <w:br/>
            </w:r>
            <w:r w:rsidRPr="00580643">
              <w:rPr>
                <w:rFonts w:eastAsia="Calibri" w:cs="Calibri"/>
                <w:sz w:val="20"/>
                <w:szCs w:val="20"/>
                <w:lang w:val="en-AU"/>
              </w:rPr>
              <w:t xml:space="preserve">(e.g. social, cultural, </w:t>
            </w:r>
            <w:r w:rsidRPr="00580643">
              <w:rPr>
                <w:rFonts w:eastAsia="Times New Roman" w:cs="Calibri"/>
                <w:sz w:val="20"/>
                <w:szCs w:val="20"/>
                <w:u w:val="single"/>
                <w:lang w:val="en-AU"/>
              </w:rPr>
              <w:t>economic</w:t>
            </w:r>
            <w:r w:rsidRPr="00580643">
              <w:rPr>
                <w:rFonts w:eastAsia="Calibri" w:cs="Calibri"/>
                <w:sz w:val="20"/>
                <w:szCs w:val="20"/>
                <w:lang w:val="en-AU"/>
              </w:rPr>
              <w:t xml:space="preserve"> and political features) and the roles and relationships of different groups in society (ACDSEH008)</w:t>
            </w:r>
          </w:p>
          <w:p w14:paraId="5D21284F"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L, CCT, PSC, EU, IU</w:t>
            </w:r>
          </w:p>
          <w:p w14:paraId="5C143FE1"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 xml:space="preserve">Significant developments and/or cultural achievements, such as changing relations between Islam and the West (including the Crusades), architecture, </w:t>
            </w:r>
            <w:hyperlink r:id="rId70" w:tooltip="Display the glossary entry for 'medieval'" w:history="1">
              <w:r w:rsidRPr="00580643">
                <w:rPr>
                  <w:rFonts w:eastAsia="Times New Roman" w:cs="Calibri"/>
                  <w:sz w:val="20"/>
                  <w:szCs w:val="20"/>
                  <w:u w:val="single"/>
                  <w:lang w:val="en-AU"/>
                </w:rPr>
                <w:t>medieval</w:t>
              </w:r>
            </w:hyperlink>
            <w:r w:rsidRPr="00580643">
              <w:rPr>
                <w:rFonts w:eastAsia="Calibri" w:cs="Calibri"/>
                <w:sz w:val="20"/>
                <w:szCs w:val="20"/>
                <w:lang w:val="en-AU"/>
              </w:rPr>
              <w:t xml:space="preserve"> manuscripts and music (ACDSEH050)</w:t>
            </w:r>
          </w:p>
          <w:p w14:paraId="0FE38B22"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L, CCT, IU</w:t>
            </w:r>
          </w:p>
          <w:p w14:paraId="275D5C83" w14:textId="77777777" w:rsidR="00CA559C" w:rsidRPr="00580643" w:rsidRDefault="000244CF" w:rsidP="00880986">
            <w:pPr>
              <w:spacing w:beforeLines="60" w:before="144" w:afterLines="60" w:after="144" w:line="245" w:lineRule="auto"/>
              <w:contextualSpacing/>
              <w:rPr>
                <w:rFonts w:eastAsia="Calibri" w:cs="Calibri"/>
                <w:sz w:val="20"/>
                <w:szCs w:val="20"/>
                <w:lang w:val="en-AU"/>
              </w:rPr>
            </w:pPr>
            <w:hyperlink r:id="rId71" w:tooltip="Display the glossary entry for 'Continuity and change'" w:history="1">
              <w:r w:rsidR="00CA559C" w:rsidRPr="00580643">
                <w:rPr>
                  <w:rFonts w:eastAsia="Times New Roman" w:cs="Calibri"/>
                  <w:sz w:val="20"/>
                  <w:szCs w:val="20"/>
                  <w:u w:val="single"/>
                  <w:lang w:val="en-AU"/>
                </w:rPr>
                <w:t>Continuity</w:t>
              </w:r>
              <w:r w:rsidR="00CA559C" w:rsidRPr="00580643">
                <w:rPr>
                  <w:rFonts w:eastAsia="Calibri" w:cs="Calibri"/>
                  <w:sz w:val="20"/>
                  <w:szCs w:val="20"/>
                  <w:u w:val="single"/>
                  <w:lang w:val="en-AU"/>
                </w:rPr>
                <w:t xml:space="preserve"> </w:t>
              </w:r>
              <w:r w:rsidR="00CA559C" w:rsidRPr="00580643">
                <w:rPr>
                  <w:rFonts w:eastAsia="Times New Roman" w:cs="Calibri"/>
                  <w:sz w:val="20"/>
                  <w:szCs w:val="20"/>
                  <w:u w:val="single"/>
                  <w:lang w:val="en-AU"/>
                </w:rPr>
                <w:t>and</w:t>
              </w:r>
              <w:r w:rsidR="00CA559C" w:rsidRPr="00580643">
                <w:rPr>
                  <w:rFonts w:eastAsia="Calibri" w:cs="Calibri"/>
                  <w:sz w:val="20"/>
                  <w:szCs w:val="20"/>
                  <w:u w:val="single"/>
                  <w:lang w:val="en-AU"/>
                </w:rPr>
                <w:t xml:space="preserve"> </w:t>
              </w:r>
              <w:r w:rsidR="00CA559C" w:rsidRPr="00580643">
                <w:rPr>
                  <w:rFonts w:eastAsia="Times New Roman" w:cs="Calibri"/>
                  <w:sz w:val="20"/>
                  <w:szCs w:val="20"/>
                  <w:u w:val="single"/>
                  <w:lang w:val="en-AU"/>
                </w:rPr>
                <w:t>change</w:t>
              </w:r>
            </w:hyperlink>
            <w:r w:rsidR="00CA559C" w:rsidRPr="00580643">
              <w:rPr>
                <w:rFonts w:eastAsia="Calibri" w:cs="Calibri"/>
                <w:sz w:val="20"/>
                <w:szCs w:val="20"/>
                <w:lang w:val="en-AU"/>
              </w:rPr>
              <w:t xml:space="preserve"> in society in </w:t>
            </w:r>
            <w:r w:rsidR="00CA559C" w:rsidRPr="00580643">
              <w:rPr>
                <w:rFonts w:eastAsia="Calibri" w:cs="Calibri"/>
                <w:b/>
                <w:sz w:val="20"/>
                <w:szCs w:val="20"/>
                <w:lang w:val="en-AU"/>
              </w:rPr>
              <w:t>one</w:t>
            </w:r>
            <w:r w:rsidR="00CA559C" w:rsidRPr="00580643">
              <w:rPr>
                <w:rFonts w:eastAsia="Calibri" w:cs="Calibri"/>
                <w:sz w:val="20"/>
                <w:szCs w:val="20"/>
                <w:lang w:val="en-AU"/>
              </w:rPr>
              <w:t xml:space="preserve"> of the following areas: crime and punishment; military and defence systems; towns, cities and commerce (ACDSEH051)</w:t>
            </w:r>
          </w:p>
          <w:p w14:paraId="43B2DA2B"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L, CCT, IU</w:t>
            </w:r>
          </w:p>
          <w:p w14:paraId="3F686F86"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 xml:space="preserve">The role of significant individuals in the </w:t>
            </w:r>
            <w:r w:rsidRPr="00580643">
              <w:rPr>
                <w:rFonts w:eastAsia="Times New Roman" w:cs="Calibri"/>
                <w:sz w:val="20"/>
                <w:szCs w:val="20"/>
                <w:u w:val="single"/>
                <w:lang w:val="en-AU"/>
              </w:rPr>
              <w:t>medieval</w:t>
            </w:r>
            <w:r w:rsidRPr="00580643">
              <w:rPr>
                <w:rFonts w:eastAsia="Calibri" w:cs="Calibri"/>
                <w:sz w:val="20"/>
                <w:szCs w:val="20"/>
                <w:lang w:val="en-AU"/>
              </w:rPr>
              <w:t xml:space="preserve"> period (e.g. Charlemagne) (ACDSEH052)</w:t>
            </w:r>
          </w:p>
          <w:p w14:paraId="248B4198" w14:textId="77777777" w:rsidR="00CA559C" w:rsidRPr="00580643" w:rsidRDefault="00CA559C" w:rsidP="00880986">
            <w:pPr>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L, CCT, PSC, IU</w:t>
            </w:r>
          </w:p>
        </w:tc>
        <w:tc>
          <w:tcPr>
            <w:tcW w:w="3308" w:type="dxa"/>
          </w:tcPr>
          <w:p w14:paraId="0D603CDD"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EAL/D students may bring different perspectives to these events. Each culture views historical events differently depending on how it affected them.</w:t>
            </w:r>
          </w:p>
          <w:p w14:paraId="1800BB67"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Sharing knowledge allows students to feel pride, as well as feeling included in an Australian classroom. Learning about unfamiliar cultures and events in another language can be both confusing and tiring so students may miss some information.</w:t>
            </w:r>
          </w:p>
        </w:tc>
        <w:tc>
          <w:tcPr>
            <w:tcW w:w="2930" w:type="dxa"/>
          </w:tcPr>
          <w:p w14:paraId="6F2226A5" w14:textId="7F9C9AE3"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Invite students to share information and perspectives</w:t>
            </w:r>
            <w:r w:rsidR="00A5210A">
              <w:rPr>
                <w:rFonts w:eastAsia="Times New Roman" w:cs="Calibri"/>
                <w:sz w:val="20"/>
                <w:szCs w:val="20"/>
                <w:lang w:val="en-AU"/>
              </w:rPr>
              <w:t>;</w:t>
            </w:r>
            <w:r w:rsidRPr="0093177C">
              <w:rPr>
                <w:rFonts w:eastAsia="Times New Roman" w:cs="Calibri"/>
                <w:sz w:val="20"/>
                <w:szCs w:val="20"/>
                <w:lang w:val="en-AU"/>
              </w:rPr>
              <w:t xml:space="preserve"> for example</w:t>
            </w:r>
            <w:r w:rsidR="00A5210A">
              <w:rPr>
                <w:rFonts w:eastAsia="Times New Roman" w:cs="Calibri"/>
                <w:sz w:val="20"/>
                <w:szCs w:val="20"/>
                <w:lang w:val="en-AU"/>
              </w:rPr>
              <w:t>,</w:t>
            </w:r>
            <w:r w:rsidRPr="0093177C">
              <w:rPr>
                <w:rFonts w:eastAsia="Times New Roman" w:cs="Calibri"/>
                <w:sz w:val="20"/>
                <w:szCs w:val="20"/>
                <w:lang w:val="en-AU"/>
              </w:rPr>
              <w:t xml:space="preserve"> Muslim students may have historical knowledge of the significant scientific and mathematical contributions that Islamic scholars made at this time.</w:t>
            </w:r>
          </w:p>
          <w:p w14:paraId="63D63E76"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 xml:space="preserve">Support learning by first introducing the topic visually and/or in film to enable students to have a mental picture of what is being studied. </w:t>
            </w:r>
          </w:p>
          <w:p w14:paraId="2D27251C" w14:textId="77777777" w:rsidR="00CA559C" w:rsidRPr="0093177C" w:rsidRDefault="00CA559C" w:rsidP="00880986">
            <w:pPr>
              <w:autoSpaceDE w:val="0"/>
              <w:autoSpaceDN w:val="0"/>
              <w:adjustRightInd w:val="0"/>
              <w:spacing w:before="60" w:after="60" w:line="245" w:lineRule="auto"/>
              <w:rPr>
                <w:rFonts w:eastAsia="Times New Roman" w:cs="Calibri"/>
                <w:sz w:val="20"/>
                <w:szCs w:val="20"/>
                <w:lang w:val="en-AU"/>
              </w:rPr>
            </w:pPr>
            <w:r w:rsidRPr="0093177C">
              <w:rPr>
                <w:rFonts w:eastAsia="Times New Roman" w:cs="Calibri"/>
                <w:sz w:val="20"/>
                <w:szCs w:val="20"/>
                <w:lang w:val="en-AU"/>
              </w:rPr>
              <w:t>Use supportive graphics including maps and timelines that are labelled.</w:t>
            </w:r>
          </w:p>
        </w:tc>
      </w:tr>
      <w:tr w:rsidR="00CA559C" w:rsidRPr="00800DAB" w14:paraId="5272A003" w14:textId="77777777" w:rsidTr="00880986">
        <w:trPr>
          <w:trHeight w:val="5615"/>
        </w:trPr>
        <w:tc>
          <w:tcPr>
            <w:tcW w:w="3685" w:type="dxa"/>
          </w:tcPr>
          <w:p w14:paraId="6DA3674B" w14:textId="082932AE" w:rsidR="00CA559C" w:rsidRPr="004E16BF" w:rsidRDefault="00CA559C" w:rsidP="004E16BF">
            <w:pPr>
              <w:widowControl w:val="0"/>
              <w:spacing w:before="60" w:after="60" w:line="252" w:lineRule="auto"/>
              <w:rPr>
                <w:rFonts w:cs="Arial"/>
                <w:b/>
                <w:color w:val="5F497A" w:themeColor="accent4" w:themeShade="BF"/>
                <w:sz w:val="20"/>
                <w:szCs w:val="20"/>
              </w:rPr>
            </w:pPr>
            <w:r w:rsidRPr="004E16BF">
              <w:rPr>
                <w:rFonts w:cs="Arial"/>
                <w:b/>
                <w:color w:val="5F497A" w:themeColor="accent4" w:themeShade="BF"/>
                <w:sz w:val="20"/>
                <w:szCs w:val="20"/>
              </w:rPr>
              <w:t xml:space="preserve">Depth study 2: Investigating the Black Death in Asia, Europe and Africa </w:t>
            </w:r>
            <w:r w:rsidR="004E16BF">
              <w:rPr>
                <w:rFonts w:cs="Arial"/>
                <w:b/>
                <w:color w:val="5F497A" w:themeColor="accent4" w:themeShade="BF"/>
                <w:sz w:val="20"/>
                <w:szCs w:val="20"/>
              </w:rPr>
              <w:br/>
            </w:r>
            <w:r w:rsidRPr="004E16BF">
              <w:rPr>
                <w:rFonts w:cs="Arial"/>
                <w:b/>
                <w:color w:val="5F497A" w:themeColor="accent4" w:themeShade="BF"/>
                <w:sz w:val="20"/>
                <w:szCs w:val="20"/>
              </w:rPr>
              <w:t>(14th century plague)</w:t>
            </w:r>
          </w:p>
          <w:p w14:paraId="30BE99C4" w14:textId="767B8AF0" w:rsidR="00CA559C" w:rsidRPr="00580643" w:rsidRDefault="00CA559C" w:rsidP="0093177C">
            <w:pPr>
              <w:spacing w:beforeLines="60" w:before="144" w:afterLines="60" w:after="144" w:line="252" w:lineRule="auto"/>
              <w:ind w:right="-108"/>
              <w:contextualSpacing/>
              <w:rPr>
                <w:rFonts w:eastAsia="Calibri" w:cs="Calibri"/>
                <w:sz w:val="20"/>
                <w:szCs w:val="20"/>
                <w:lang w:val="en-AU"/>
              </w:rPr>
            </w:pPr>
            <w:r w:rsidRPr="00580643">
              <w:rPr>
                <w:rFonts w:eastAsia="Calibri" w:cs="Calibri"/>
                <w:sz w:val="20"/>
                <w:szCs w:val="20"/>
                <w:lang w:val="en-AU"/>
              </w:rPr>
              <w:t xml:space="preserve">Living conditions and religious beliefs in </w:t>
            </w:r>
            <w:r w:rsidR="004F626D">
              <w:rPr>
                <w:rFonts w:eastAsia="Calibri" w:cs="Calibri"/>
                <w:sz w:val="20"/>
                <w:szCs w:val="20"/>
                <w:lang w:val="en-AU"/>
              </w:rPr>
              <w:br/>
            </w:r>
            <w:r w:rsidRPr="00580643">
              <w:rPr>
                <w:rFonts w:eastAsia="Calibri" w:cs="Calibri"/>
                <w:sz w:val="20"/>
                <w:szCs w:val="20"/>
                <w:lang w:val="en-AU"/>
              </w:rPr>
              <w:t>the 14th</w:t>
            </w:r>
            <w:r w:rsidRPr="00580643">
              <w:rPr>
                <w:rFonts w:eastAsia="Calibri" w:cs="Calibri"/>
                <w:b/>
                <w:sz w:val="20"/>
                <w:szCs w:val="20"/>
                <w:lang w:val="en-AU"/>
              </w:rPr>
              <w:t xml:space="preserve"> </w:t>
            </w:r>
            <w:r w:rsidRPr="00580643">
              <w:rPr>
                <w:rFonts w:eastAsia="Calibri" w:cs="Calibri"/>
                <w:sz w:val="20"/>
                <w:szCs w:val="20"/>
                <w:lang w:val="en-AU"/>
              </w:rPr>
              <w:t>century, including life expectancy, medical knowledge and beliefs about the power of God (ACDSEH015)</w:t>
            </w:r>
          </w:p>
          <w:p w14:paraId="1B1DAEE0" w14:textId="77777777" w:rsidR="00CA559C" w:rsidRPr="00580643" w:rsidRDefault="00CA559C" w:rsidP="0093177C">
            <w:pPr>
              <w:spacing w:beforeLines="60" w:before="144" w:afterLines="60" w:after="144" w:line="252" w:lineRule="auto"/>
              <w:ind w:right="-108"/>
              <w:contextualSpacing/>
              <w:rPr>
                <w:rFonts w:eastAsia="Calibri" w:cs="Calibri"/>
                <w:sz w:val="20"/>
                <w:szCs w:val="20"/>
                <w:lang w:val="en-AU"/>
              </w:rPr>
            </w:pPr>
            <w:r w:rsidRPr="00580643">
              <w:rPr>
                <w:rFonts w:eastAsia="Calibri" w:cs="Calibri"/>
                <w:sz w:val="20"/>
                <w:szCs w:val="20"/>
                <w:lang w:val="en-AU"/>
              </w:rPr>
              <w:t>L, CCT, EU, IU</w:t>
            </w:r>
          </w:p>
          <w:p w14:paraId="5CCA8377" w14:textId="77777777" w:rsidR="00CA559C" w:rsidRPr="00580643" w:rsidRDefault="00CA559C" w:rsidP="0093177C">
            <w:pPr>
              <w:spacing w:beforeLines="60" w:before="144" w:afterLines="60" w:after="144" w:line="252" w:lineRule="auto"/>
              <w:ind w:right="-108"/>
              <w:contextualSpacing/>
              <w:rPr>
                <w:rFonts w:eastAsia="Calibri" w:cs="Calibri"/>
                <w:sz w:val="20"/>
                <w:szCs w:val="20"/>
                <w:lang w:val="en-AU"/>
              </w:rPr>
            </w:pPr>
            <w:r w:rsidRPr="00580643">
              <w:rPr>
                <w:rFonts w:eastAsia="Calibri" w:cs="Calibri"/>
                <w:sz w:val="20"/>
                <w:szCs w:val="20"/>
                <w:lang w:val="en-AU"/>
              </w:rPr>
              <w:t>The role of expanding trade between Europe and Asia during the Black Death, including the origin and spread of the disease (ACDSEH069) L CCT IU</w:t>
            </w:r>
          </w:p>
          <w:p w14:paraId="60225FFE" w14:textId="77777777" w:rsidR="00CA559C" w:rsidRPr="00580643" w:rsidRDefault="00CA559C" w:rsidP="0093177C">
            <w:pPr>
              <w:spacing w:beforeLines="60" w:before="144" w:afterLines="60" w:after="144" w:line="252" w:lineRule="auto"/>
              <w:ind w:right="-108"/>
              <w:contextualSpacing/>
              <w:rPr>
                <w:rFonts w:eastAsia="Calibri" w:cs="Calibri"/>
                <w:sz w:val="20"/>
                <w:szCs w:val="20"/>
                <w:lang w:val="en-AU"/>
              </w:rPr>
            </w:pPr>
            <w:r w:rsidRPr="00580643">
              <w:rPr>
                <w:rFonts w:eastAsia="Calibri" w:cs="Calibri"/>
                <w:sz w:val="20"/>
                <w:szCs w:val="20"/>
                <w:lang w:val="en-AU"/>
              </w:rPr>
              <w:t>The causes and symptoms of the Black Death and the responses of different groups in society to the spread of the disease, such as the flagellants and monasteries (ACDSEH070)</w:t>
            </w:r>
          </w:p>
          <w:p w14:paraId="21C98577" w14:textId="77777777" w:rsidR="00CA559C" w:rsidRPr="00580643" w:rsidRDefault="00CA559C" w:rsidP="0093177C">
            <w:pPr>
              <w:spacing w:beforeLines="60" w:before="144" w:afterLines="60" w:after="144" w:line="252" w:lineRule="auto"/>
              <w:ind w:right="-108"/>
              <w:contextualSpacing/>
              <w:rPr>
                <w:rFonts w:eastAsia="Calibri" w:cs="Calibri"/>
                <w:sz w:val="20"/>
                <w:szCs w:val="20"/>
                <w:lang w:val="en-AU"/>
              </w:rPr>
            </w:pPr>
            <w:r w:rsidRPr="00580643">
              <w:rPr>
                <w:rFonts w:eastAsia="Calibri" w:cs="Calibri"/>
                <w:sz w:val="20"/>
                <w:szCs w:val="20"/>
                <w:lang w:val="en-AU"/>
              </w:rPr>
              <w:t>L, CCT, IU</w:t>
            </w:r>
          </w:p>
          <w:p w14:paraId="4B11F92D" w14:textId="7C8E0801" w:rsidR="00CA559C" w:rsidRPr="00580643" w:rsidRDefault="00CA559C" w:rsidP="0093177C">
            <w:pPr>
              <w:spacing w:beforeLines="60" w:before="144" w:afterLines="60" w:after="144" w:line="252" w:lineRule="auto"/>
              <w:ind w:right="-108"/>
              <w:contextualSpacing/>
              <w:rPr>
                <w:rFonts w:eastAsia="Calibri" w:cs="Calibri"/>
                <w:sz w:val="20"/>
                <w:szCs w:val="20"/>
                <w:lang w:val="en-AU"/>
              </w:rPr>
            </w:pPr>
            <w:r w:rsidRPr="00580643">
              <w:rPr>
                <w:rFonts w:eastAsia="Calibri" w:cs="Calibri"/>
                <w:sz w:val="20"/>
                <w:szCs w:val="20"/>
                <w:lang w:val="en-AU"/>
              </w:rPr>
              <w:t xml:space="preserve">The effects of the Black Death on Asian, European and African populations, and conflicting theories about the impact of </w:t>
            </w:r>
            <w:r w:rsidR="004F626D">
              <w:rPr>
                <w:rFonts w:eastAsia="Calibri" w:cs="Calibri"/>
                <w:sz w:val="20"/>
                <w:szCs w:val="20"/>
                <w:lang w:val="en-AU"/>
              </w:rPr>
              <w:br/>
            </w:r>
            <w:r w:rsidRPr="00580643">
              <w:rPr>
                <w:rFonts w:eastAsia="Calibri" w:cs="Calibri"/>
                <w:sz w:val="20"/>
                <w:szCs w:val="20"/>
                <w:lang w:val="en-AU"/>
              </w:rPr>
              <w:t>the plague (ACDSEH071)</w:t>
            </w:r>
          </w:p>
          <w:p w14:paraId="0B91101D" w14:textId="77777777" w:rsidR="00CA559C" w:rsidRPr="00580643" w:rsidRDefault="00CA559C" w:rsidP="0093177C">
            <w:pPr>
              <w:spacing w:beforeLines="60" w:before="144" w:afterLines="60" w:after="144" w:line="252" w:lineRule="auto"/>
              <w:ind w:right="-108"/>
              <w:contextualSpacing/>
              <w:rPr>
                <w:rFonts w:eastAsia="Calibri" w:cs="Calibri"/>
                <w:sz w:val="20"/>
                <w:szCs w:val="20"/>
                <w:lang w:val="en-AU"/>
              </w:rPr>
            </w:pPr>
            <w:r w:rsidRPr="00580643">
              <w:rPr>
                <w:rFonts w:eastAsia="Calibri" w:cs="Calibri"/>
                <w:sz w:val="20"/>
                <w:szCs w:val="20"/>
                <w:lang w:val="en-AU"/>
              </w:rPr>
              <w:t>L, CCT, EU, IU</w:t>
            </w:r>
          </w:p>
        </w:tc>
        <w:tc>
          <w:tcPr>
            <w:tcW w:w="3308" w:type="dxa"/>
          </w:tcPr>
          <w:p w14:paraId="5723D711"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EAL/D students may bring different perspectives to these events. Each culture views historical events differently depending on how it affected them.</w:t>
            </w:r>
          </w:p>
          <w:p w14:paraId="01803573"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Sharing knowledge allows students to feel pride, as well as feeling included in an Australian classroom. Learning about unfamiliar cultures and events in another language can be both confusing and tiring so students may miss some information.</w:t>
            </w:r>
          </w:p>
        </w:tc>
        <w:tc>
          <w:tcPr>
            <w:tcW w:w="2930" w:type="dxa"/>
          </w:tcPr>
          <w:p w14:paraId="2E8F3247"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Invite students to share information and perspectives.</w:t>
            </w:r>
          </w:p>
          <w:p w14:paraId="01CDA376"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Wherever possible, support learning by first introducing the topic visually and/or in film to enable students to have a mental picture of what is being studied.</w:t>
            </w:r>
          </w:p>
          <w:p w14:paraId="4904A675"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p>
        </w:tc>
      </w:tr>
      <w:tr w:rsidR="00CA559C" w:rsidRPr="00800DAB" w14:paraId="34F83927" w14:textId="77777777" w:rsidTr="00880986">
        <w:trPr>
          <w:trHeight w:val="807"/>
        </w:trPr>
        <w:tc>
          <w:tcPr>
            <w:tcW w:w="3685" w:type="dxa"/>
          </w:tcPr>
          <w:p w14:paraId="127164D7" w14:textId="77777777" w:rsidR="00CA559C" w:rsidRPr="004E16BF" w:rsidRDefault="00CA559C" w:rsidP="004E16BF">
            <w:pPr>
              <w:widowControl w:val="0"/>
              <w:spacing w:before="60" w:after="60" w:line="252" w:lineRule="auto"/>
              <w:rPr>
                <w:rFonts w:cs="Arial"/>
                <w:b/>
                <w:color w:val="5F497A" w:themeColor="accent4" w:themeShade="BF"/>
                <w:sz w:val="20"/>
                <w:szCs w:val="20"/>
              </w:rPr>
            </w:pPr>
            <w:r w:rsidRPr="004E16BF">
              <w:rPr>
                <w:rFonts w:cs="Arial"/>
                <w:b/>
                <w:color w:val="5F497A" w:themeColor="accent4" w:themeShade="BF"/>
                <w:sz w:val="20"/>
                <w:szCs w:val="20"/>
              </w:rPr>
              <w:t>Questioning and researching</w:t>
            </w:r>
          </w:p>
          <w:p w14:paraId="2336461A"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Identify current understandings to consider possible gaps and/or misconceptions, new knowledge needed and challenges to personal </w:t>
            </w:r>
            <w:r w:rsidRPr="00580643">
              <w:rPr>
                <w:rFonts w:eastAsia="Calibri" w:cs="Calibri"/>
                <w:sz w:val="20"/>
                <w:szCs w:val="20"/>
                <w:u w:val="single"/>
                <w:lang w:val="en-AU"/>
              </w:rPr>
              <w:t>perspectives</w:t>
            </w:r>
          </w:p>
          <w:p w14:paraId="742C1D8C"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lang w:val="en-AU"/>
              </w:rPr>
              <w:t>L, N, CCT</w:t>
            </w:r>
          </w:p>
          <w:p w14:paraId="5B767659"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 xml:space="preserve">Construct a range of questions, propositions and/or </w:t>
            </w:r>
            <w:r w:rsidRPr="00580643">
              <w:rPr>
                <w:rFonts w:eastAsia="Calibri" w:cs="Calibri"/>
                <w:sz w:val="20"/>
                <w:szCs w:val="20"/>
                <w:u w:val="single"/>
              </w:rPr>
              <w:t>hypotheses</w:t>
            </w:r>
          </w:p>
          <w:p w14:paraId="6AA72326"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CCT</w:t>
            </w:r>
          </w:p>
          <w:p w14:paraId="28FC5B72"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Use a variety of methods to collect relevant information and/or data from a range of appropriate </w:t>
            </w:r>
            <w:r w:rsidRPr="00580643">
              <w:rPr>
                <w:rFonts w:eastAsia="Calibri" w:cs="Calibri"/>
                <w:sz w:val="20"/>
                <w:szCs w:val="20"/>
                <w:u w:val="single"/>
                <w:lang w:val="en-AU"/>
              </w:rPr>
              <w:t>sources</w:t>
            </w:r>
            <w:r w:rsidRPr="00580643">
              <w:rPr>
                <w:rFonts w:eastAsia="Calibri" w:cs="Calibri"/>
                <w:sz w:val="20"/>
                <w:szCs w:val="20"/>
                <w:lang w:val="en-AU"/>
              </w:rPr>
              <w:t xml:space="preserve">, such as print, digital, audio, visual and </w:t>
            </w:r>
            <w:r w:rsidRPr="00580643">
              <w:rPr>
                <w:rFonts w:eastAsia="Calibri" w:cs="Calibri"/>
                <w:sz w:val="20"/>
                <w:szCs w:val="20"/>
                <w:u w:val="single"/>
                <w:lang w:val="en-AU"/>
              </w:rPr>
              <w:t>fieldwork</w:t>
            </w:r>
          </w:p>
          <w:p w14:paraId="744CFACE"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ICT, CCT</w:t>
            </w:r>
          </w:p>
          <w:p w14:paraId="483E9B3C" w14:textId="4C4F0AE2"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Select the best method for recording selected information and/or data </w:t>
            </w:r>
            <w:r w:rsidR="004E16BF">
              <w:rPr>
                <w:rFonts w:eastAsia="Calibri" w:cs="Calibri"/>
                <w:sz w:val="20"/>
                <w:szCs w:val="20"/>
                <w:lang w:val="en-AU"/>
              </w:rPr>
              <w:br/>
            </w:r>
            <w:r w:rsidRPr="00580643">
              <w:rPr>
                <w:rFonts w:eastAsia="Calibri" w:cs="Calibri"/>
                <w:sz w:val="20"/>
                <w:szCs w:val="20"/>
                <w:lang w:val="en-AU"/>
              </w:rPr>
              <w:t>(e.g. graphic organisers, such as structured overviews for classifying; mind maps, for identifying relationships and overviews; fieldwork, which may require sketch drawings, a list of observable features and photographs)</w:t>
            </w:r>
          </w:p>
          <w:p w14:paraId="5BF7257D" w14:textId="7402D4B3" w:rsidR="00CA559C" w:rsidRPr="00580643" w:rsidRDefault="004F626D" w:rsidP="0093177C">
            <w:pPr>
              <w:autoSpaceDE w:val="0"/>
              <w:autoSpaceDN w:val="0"/>
              <w:adjustRightInd w:val="0"/>
              <w:spacing w:beforeLines="60" w:before="144" w:afterLines="60" w:after="144" w:line="252" w:lineRule="auto"/>
              <w:contextualSpacing/>
              <w:rPr>
                <w:rFonts w:eastAsia="Calibri" w:cs="Calibri"/>
                <w:sz w:val="20"/>
                <w:szCs w:val="20"/>
              </w:rPr>
            </w:pPr>
            <w:r>
              <w:rPr>
                <w:rFonts w:eastAsia="Calibri" w:cs="Calibri"/>
                <w:sz w:val="20"/>
                <w:szCs w:val="20"/>
              </w:rPr>
              <w:t>L, ICT, CCT</w:t>
            </w:r>
          </w:p>
        </w:tc>
        <w:tc>
          <w:tcPr>
            <w:tcW w:w="3308" w:type="dxa"/>
          </w:tcPr>
          <w:p w14:paraId="33660547"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 xml:space="preserve">The skill of ‘inquiry’ and of challenging commonly held beliefs is not natural to all students. </w:t>
            </w:r>
          </w:p>
          <w:p w14:paraId="53B9548B" w14:textId="2380EB38"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Forming questions in English can be done in different ways: by using a question word (</w:t>
            </w:r>
            <w:r w:rsidR="00A5210A">
              <w:rPr>
                <w:rFonts w:eastAsia="Times New Roman" w:cs="Calibri"/>
                <w:sz w:val="20"/>
                <w:szCs w:val="20"/>
                <w:lang w:val="en-AU"/>
              </w:rPr>
              <w:t>for example,</w:t>
            </w:r>
            <w:r w:rsidRPr="0093177C">
              <w:rPr>
                <w:rFonts w:eastAsia="Times New Roman" w:cs="Calibri"/>
                <w:sz w:val="20"/>
                <w:szCs w:val="20"/>
                <w:lang w:val="en-AU"/>
              </w:rPr>
              <w:t xml:space="preserve"> 'who',' did', 'how many’); or by changing the word order (</w:t>
            </w:r>
            <w:r w:rsidR="00A5210A">
              <w:rPr>
                <w:rFonts w:eastAsia="Times New Roman" w:cs="Calibri"/>
                <w:sz w:val="20"/>
                <w:szCs w:val="20"/>
                <w:lang w:val="en-AU"/>
              </w:rPr>
              <w:t>for example,</w:t>
            </w:r>
            <w:r w:rsidRPr="0093177C">
              <w:rPr>
                <w:rFonts w:eastAsia="Times New Roman" w:cs="Calibri"/>
                <w:sz w:val="20"/>
                <w:szCs w:val="20"/>
                <w:lang w:val="en-AU"/>
              </w:rPr>
              <w:t xml:space="preserve"> 'Could the people have reacted differently?'). Punctuation also differs from language to language (for example, in Spanish, questions are indicated by using an inverted question mark at the beginning of the question and a standard question mark at the end).</w:t>
            </w:r>
          </w:p>
        </w:tc>
        <w:tc>
          <w:tcPr>
            <w:tcW w:w="2930" w:type="dxa"/>
          </w:tcPr>
          <w:p w14:paraId="07ED4838" w14:textId="4B8D1DF8"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Model the structure of questions that are expected. Reinforce that ‘how muc</w:t>
            </w:r>
            <w:r w:rsidR="000244CF">
              <w:rPr>
                <w:rFonts w:eastAsia="Times New Roman" w:cs="Calibri"/>
                <w:sz w:val="20"/>
                <w:szCs w:val="20"/>
                <w:lang w:val="en-AU"/>
              </w:rPr>
              <w:t>h/how little’ are used for non-</w:t>
            </w:r>
            <w:r w:rsidRPr="0093177C">
              <w:rPr>
                <w:rFonts w:eastAsia="Times New Roman" w:cs="Calibri"/>
                <w:sz w:val="20"/>
                <w:szCs w:val="20"/>
                <w:lang w:val="en-AU"/>
              </w:rPr>
              <w:t>countable nouns and ‘how many/how few’ for countable nouns. Revise punctuation and its use in questions.</w:t>
            </w:r>
          </w:p>
        </w:tc>
      </w:tr>
      <w:tr w:rsidR="004F626D" w:rsidRPr="00800DAB" w14:paraId="68A19314" w14:textId="77777777" w:rsidTr="004F626D">
        <w:trPr>
          <w:cantSplit/>
          <w:trHeight w:val="105"/>
        </w:trPr>
        <w:tc>
          <w:tcPr>
            <w:tcW w:w="3685" w:type="dxa"/>
          </w:tcPr>
          <w:p w14:paraId="5E0FC4DA" w14:textId="77777777" w:rsidR="004F626D" w:rsidRPr="00580643" w:rsidRDefault="004F626D" w:rsidP="004F626D">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Identify differences in terms of origin and purpose between </w:t>
            </w:r>
            <w:r w:rsidRPr="00580643">
              <w:rPr>
                <w:rFonts w:eastAsia="Calibri" w:cs="Calibri"/>
                <w:sz w:val="20"/>
                <w:szCs w:val="20"/>
                <w:u w:val="single"/>
                <w:lang w:val="en-AU"/>
              </w:rPr>
              <w:t>primary sources</w:t>
            </w:r>
            <w:r w:rsidRPr="00580643">
              <w:rPr>
                <w:rFonts w:eastAsia="Calibri" w:cs="Calibri"/>
                <w:sz w:val="20"/>
                <w:szCs w:val="20"/>
                <w:lang w:val="en-AU"/>
              </w:rPr>
              <w:t xml:space="preserve"> (e.g. a cartoon, speech, </w:t>
            </w:r>
            <w:r w:rsidRPr="00580643">
              <w:rPr>
                <w:rFonts w:eastAsia="Calibri" w:cs="Calibri"/>
                <w:sz w:val="20"/>
                <w:szCs w:val="20"/>
                <w:u w:val="single"/>
                <w:lang w:val="en-AU"/>
              </w:rPr>
              <w:t>artefact</w:t>
            </w:r>
            <w:r w:rsidRPr="00580643">
              <w:rPr>
                <w:rFonts w:eastAsia="Calibri" w:cs="Calibri"/>
                <w:sz w:val="20"/>
                <w:szCs w:val="20"/>
                <w:lang w:val="en-AU"/>
              </w:rPr>
              <w:t xml:space="preserve">) and </w:t>
            </w:r>
            <w:r w:rsidRPr="00580643">
              <w:rPr>
                <w:rFonts w:eastAsia="Calibri" w:cs="Calibri"/>
                <w:sz w:val="20"/>
                <w:szCs w:val="20"/>
                <w:u w:val="single"/>
                <w:lang w:val="en-AU"/>
              </w:rPr>
              <w:t>secondary sources</w:t>
            </w:r>
            <w:r w:rsidRPr="00580643">
              <w:rPr>
                <w:rFonts w:eastAsia="Calibri" w:cs="Calibri"/>
                <w:sz w:val="20"/>
                <w:szCs w:val="20"/>
                <w:lang w:val="en-AU"/>
              </w:rPr>
              <w:t xml:space="preserve"> (e.g. reference books, such as a dictionary or encyclopaedia)</w:t>
            </w:r>
          </w:p>
          <w:p w14:paraId="1DFFD223" w14:textId="77777777" w:rsidR="004F626D" w:rsidRPr="00580643" w:rsidRDefault="004F626D" w:rsidP="004F626D">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CCT</w:t>
            </w:r>
          </w:p>
          <w:p w14:paraId="7A2D549D" w14:textId="77777777" w:rsidR="004F626D" w:rsidRPr="00580643" w:rsidRDefault="004F626D" w:rsidP="004F626D">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Use appropriate </w:t>
            </w:r>
            <w:r w:rsidRPr="00580643">
              <w:rPr>
                <w:rFonts w:eastAsia="Calibri" w:cs="Calibri"/>
                <w:sz w:val="20"/>
                <w:szCs w:val="20"/>
                <w:u w:val="single"/>
                <w:lang w:val="en-AU"/>
              </w:rPr>
              <w:t>ethical protocols</w:t>
            </w:r>
            <w:r w:rsidRPr="00580643">
              <w:rPr>
                <w:rFonts w:eastAsia="Calibri" w:cs="Calibri"/>
                <w:sz w:val="20"/>
                <w:szCs w:val="20"/>
                <w:lang w:val="en-AU"/>
              </w:rPr>
              <w:t xml:space="preserve"> to plan and conduct an </w:t>
            </w:r>
            <w:r w:rsidRPr="00580643">
              <w:rPr>
                <w:rFonts w:eastAsia="Calibri" w:cs="Calibri"/>
                <w:sz w:val="20"/>
                <w:szCs w:val="20"/>
                <w:u w:val="single"/>
                <w:lang w:val="en-AU"/>
              </w:rPr>
              <w:t>inquiry</w:t>
            </w:r>
            <w:r w:rsidRPr="00580643">
              <w:rPr>
                <w:rFonts w:eastAsia="Calibri" w:cs="Calibri"/>
                <w:sz w:val="20"/>
                <w:szCs w:val="20"/>
                <w:lang w:val="en-AU"/>
              </w:rPr>
              <w:t xml:space="preserve"> (e.g. seek permission to use personal photos, seek permission when planning a visit to Aboriginal cultural land, use specific formats for acknowledging other people’s information)</w:t>
            </w:r>
          </w:p>
          <w:p w14:paraId="2AE0B1C6" w14:textId="38140B50" w:rsidR="004F626D" w:rsidRPr="004E16BF" w:rsidRDefault="004F626D" w:rsidP="004F626D">
            <w:pPr>
              <w:widowControl w:val="0"/>
              <w:spacing w:before="60" w:after="60" w:line="252" w:lineRule="auto"/>
              <w:rPr>
                <w:rFonts w:cs="Arial"/>
                <w:b/>
                <w:color w:val="5F497A" w:themeColor="accent4" w:themeShade="BF"/>
                <w:sz w:val="20"/>
                <w:szCs w:val="20"/>
              </w:rPr>
            </w:pPr>
            <w:r w:rsidRPr="00580643">
              <w:rPr>
                <w:rFonts w:eastAsia="Calibri" w:cs="Calibri"/>
                <w:sz w:val="20"/>
                <w:szCs w:val="20"/>
                <w:lang w:val="en-AU"/>
              </w:rPr>
              <w:t>L, PSC, EU, IU</w:t>
            </w:r>
          </w:p>
        </w:tc>
        <w:tc>
          <w:tcPr>
            <w:tcW w:w="3308" w:type="dxa"/>
          </w:tcPr>
          <w:p w14:paraId="0910B5A0" w14:textId="77777777" w:rsidR="004F626D" w:rsidRPr="0093177C" w:rsidRDefault="004F626D" w:rsidP="0093177C">
            <w:pPr>
              <w:autoSpaceDE w:val="0"/>
              <w:autoSpaceDN w:val="0"/>
              <w:adjustRightInd w:val="0"/>
              <w:spacing w:before="60" w:after="60" w:line="252" w:lineRule="auto"/>
              <w:rPr>
                <w:rFonts w:eastAsia="Times New Roman" w:cs="Calibri"/>
                <w:sz w:val="20"/>
                <w:szCs w:val="20"/>
                <w:lang w:val="en-AU"/>
              </w:rPr>
            </w:pPr>
          </w:p>
        </w:tc>
        <w:tc>
          <w:tcPr>
            <w:tcW w:w="2930" w:type="dxa"/>
          </w:tcPr>
          <w:p w14:paraId="6114738B" w14:textId="77777777" w:rsidR="004F626D" w:rsidRPr="0093177C" w:rsidRDefault="004F626D" w:rsidP="0093177C">
            <w:pPr>
              <w:autoSpaceDE w:val="0"/>
              <w:autoSpaceDN w:val="0"/>
              <w:adjustRightInd w:val="0"/>
              <w:spacing w:before="60" w:after="60" w:line="252" w:lineRule="auto"/>
              <w:rPr>
                <w:rFonts w:eastAsia="Times New Roman" w:cs="Calibri"/>
                <w:sz w:val="20"/>
                <w:szCs w:val="20"/>
                <w:lang w:val="en-AU"/>
              </w:rPr>
            </w:pPr>
          </w:p>
        </w:tc>
      </w:tr>
      <w:tr w:rsidR="00CA559C" w:rsidRPr="00800DAB" w14:paraId="752B111D" w14:textId="77777777" w:rsidTr="00880986">
        <w:trPr>
          <w:trHeight w:val="105"/>
        </w:trPr>
        <w:tc>
          <w:tcPr>
            <w:tcW w:w="3685" w:type="dxa"/>
          </w:tcPr>
          <w:p w14:paraId="31B55879" w14:textId="77777777" w:rsidR="00CA559C" w:rsidRPr="004E16BF" w:rsidRDefault="00CA559C" w:rsidP="004E16BF">
            <w:pPr>
              <w:widowControl w:val="0"/>
              <w:spacing w:before="60" w:after="60" w:line="252" w:lineRule="auto"/>
              <w:rPr>
                <w:rFonts w:cs="Arial"/>
                <w:b/>
                <w:color w:val="5F497A" w:themeColor="accent4" w:themeShade="BF"/>
                <w:sz w:val="20"/>
                <w:szCs w:val="20"/>
              </w:rPr>
            </w:pPr>
            <w:r w:rsidRPr="004E16BF">
              <w:rPr>
                <w:rFonts w:cs="Arial"/>
                <w:b/>
                <w:color w:val="5F497A" w:themeColor="accent4" w:themeShade="BF"/>
                <w:sz w:val="20"/>
                <w:szCs w:val="20"/>
              </w:rPr>
              <w:t>Analysing</w:t>
            </w:r>
          </w:p>
          <w:p w14:paraId="150FE27E"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Use criteria to select relevant information and/or data such as accuracy, reliability, currency and usefulness to the question</w:t>
            </w:r>
          </w:p>
          <w:p w14:paraId="1D70A8A8"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CCT</w:t>
            </w:r>
          </w:p>
          <w:p w14:paraId="0603074E"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Interpret information and/or data to identify key relationships and/or </w:t>
            </w:r>
            <w:r w:rsidRPr="00580643">
              <w:rPr>
                <w:rFonts w:eastAsia="Calibri" w:cs="Calibri"/>
                <w:sz w:val="20"/>
                <w:szCs w:val="20"/>
                <w:u w:val="single"/>
                <w:lang w:val="en-AU"/>
              </w:rPr>
              <w:t>trends</w:t>
            </w:r>
            <w:r w:rsidRPr="00580643">
              <w:rPr>
                <w:rFonts w:eastAsia="Calibri" w:cs="Calibri"/>
                <w:sz w:val="20"/>
                <w:szCs w:val="20"/>
                <w:lang w:val="en-AU"/>
              </w:rPr>
              <w:t xml:space="preserve"> displayed in various formats (e.g. change over time in a series of images, identify </w:t>
            </w:r>
            <w:r w:rsidRPr="00580643">
              <w:rPr>
                <w:rFonts w:eastAsia="Calibri" w:cs="Calibri"/>
                <w:sz w:val="20"/>
                <w:szCs w:val="20"/>
                <w:u w:val="single"/>
                <w:lang w:val="en-AU"/>
              </w:rPr>
              <w:t>spatial distributions</w:t>
            </w:r>
            <w:r w:rsidRPr="00580643">
              <w:rPr>
                <w:rFonts w:eastAsia="Calibri" w:cs="Calibri"/>
                <w:sz w:val="20"/>
                <w:szCs w:val="20"/>
                <w:lang w:val="en-AU"/>
              </w:rPr>
              <w:t xml:space="preserve"> from a map)</w:t>
            </w:r>
          </w:p>
          <w:p w14:paraId="3D3BFFBF"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N, CCT</w:t>
            </w:r>
          </w:p>
          <w:p w14:paraId="408C197A" w14:textId="2BA6D2A9"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Identify points of view/</w:t>
            </w:r>
            <w:r w:rsidRPr="00580643">
              <w:rPr>
                <w:rFonts w:eastAsia="Calibri" w:cs="Calibri"/>
                <w:sz w:val="20"/>
                <w:szCs w:val="20"/>
                <w:u w:val="single"/>
                <w:lang w:val="en-AU"/>
              </w:rPr>
              <w:t>perspectives</w:t>
            </w:r>
            <w:r w:rsidRPr="00580643">
              <w:rPr>
                <w:rFonts w:eastAsia="Calibri" w:cs="Calibri"/>
                <w:sz w:val="20"/>
                <w:szCs w:val="20"/>
                <w:lang w:val="en-AU"/>
              </w:rPr>
              <w:t>, attitudes and/or values in information and/or data (e.g. from tables, statistics, graphs, models, cartoons, maps, timelines)</w:t>
            </w:r>
          </w:p>
          <w:p w14:paraId="59BA337D"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N, IU, CCT</w:t>
            </w:r>
          </w:p>
          <w:p w14:paraId="1CDFDC6D"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Translate information and/or data from one format to another (e.g. from a table to a graph)</w:t>
            </w:r>
          </w:p>
          <w:p w14:paraId="5317FD77"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N, IU, CCT</w:t>
            </w:r>
          </w:p>
          <w:p w14:paraId="5A639D17"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Apply subject-specific skills and concepts in familiar and new situations</w:t>
            </w:r>
          </w:p>
          <w:p w14:paraId="3A8E538C"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CCT</w:t>
            </w:r>
          </w:p>
        </w:tc>
        <w:tc>
          <w:tcPr>
            <w:tcW w:w="3308" w:type="dxa"/>
          </w:tcPr>
          <w:p w14:paraId="0127F3AF"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Identifying a point of view requires the student to be able to decode the text, then analyse the word choice and how this affects the reader/ viewer/ listener. EAL/D students will engage with this task at different levels; some will be able to decode, others to analyse, and others more able to identify the positioning of the audience, although this will be a difficult task for most.</w:t>
            </w:r>
          </w:p>
        </w:tc>
        <w:tc>
          <w:tcPr>
            <w:tcW w:w="2930" w:type="dxa"/>
          </w:tcPr>
          <w:p w14:paraId="74BC4189"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Explicitly identify the values present in similar texts and model how language choice conveys these values and attitudes.</w:t>
            </w:r>
          </w:p>
        </w:tc>
      </w:tr>
      <w:tr w:rsidR="00CA559C" w:rsidRPr="00800DAB" w14:paraId="54A7F65F" w14:textId="77777777" w:rsidTr="00880986">
        <w:trPr>
          <w:trHeight w:val="494"/>
        </w:trPr>
        <w:tc>
          <w:tcPr>
            <w:tcW w:w="3685" w:type="dxa"/>
          </w:tcPr>
          <w:p w14:paraId="103C83F1" w14:textId="77777777" w:rsidR="00CA559C" w:rsidRPr="004E16BF" w:rsidRDefault="00CA559C" w:rsidP="004E16BF">
            <w:pPr>
              <w:widowControl w:val="0"/>
              <w:spacing w:before="60" w:after="60" w:line="252" w:lineRule="auto"/>
              <w:rPr>
                <w:rFonts w:cs="Arial"/>
                <w:b/>
                <w:color w:val="5F497A" w:themeColor="accent4" w:themeShade="BF"/>
                <w:sz w:val="20"/>
                <w:szCs w:val="20"/>
              </w:rPr>
            </w:pPr>
            <w:r w:rsidRPr="004E16BF">
              <w:rPr>
                <w:rFonts w:cs="Arial"/>
                <w:b/>
                <w:color w:val="5F497A" w:themeColor="accent4" w:themeShade="BF"/>
                <w:sz w:val="20"/>
                <w:szCs w:val="20"/>
              </w:rPr>
              <w:t>Evaluating</w:t>
            </w:r>
          </w:p>
          <w:p w14:paraId="7C9E7882"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Draw evidence-based conclusions by evaluating information and/or data to generate a range of alternatives and plan for action in response to contemporary events, challenges, developments, issues, problems and/or phenomena; make comparisons; evaluate costs (disadvantages) and benefits (advantages); and infer relationships</w:t>
            </w:r>
          </w:p>
          <w:p w14:paraId="668209C3"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N, CCT, PSC</w:t>
            </w:r>
          </w:p>
        </w:tc>
        <w:tc>
          <w:tcPr>
            <w:tcW w:w="3308" w:type="dxa"/>
          </w:tcPr>
          <w:p w14:paraId="25BD6578"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 xml:space="preserve">Some students may not be comfortable with questioning an accepted ‘expert’ in a field if it is inconsistent with what they may have been taught in previous schooling. </w:t>
            </w:r>
          </w:p>
        </w:tc>
        <w:tc>
          <w:tcPr>
            <w:tcW w:w="2930" w:type="dxa"/>
          </w:tcPr>
          <w:p w14:paraId="6DEA6816"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Teach this skill explicitly, as well as the language that is appropriate for this, for example, the use of modal verbs such as 'might', 'may’, 'should', 'could' to pass a judgment on the source and the comparatives ‘more’, ’less’, ‘reputable’.</w:t>
            </w:r>
          </w:p>
        </w:tc>
      </w:tr>
      <w:tr w:rsidR="00CA559C" w:rsidRPr="00800DAB" w14:paraId="048F1D38" w14:textId="77777777" w:rsidTr="00880986">
        <w:trPr>
          <w:trHeight w:val="4179"/>
        </w:trPr>
        <w:tc>
          <w:tcPr>
            <w:tcW w:w="3685" w:type="dxa"/>
          </w:tcPr>
          <w:p w14:paraId="4AA38762" w14:textId="77777777" w:rsidR="00CA559C" w:rsidRPr="004E16BF" w:rsidRDefault="00CA559C" w:rsidP="004E16BF">
            <w:pPr>
              <w:widowControl w:val="0"/>
              <w:spacing w:before="60" w:after="60" w:line="252" w:lineRule="auto"/>
              <w:rPr>
                <w:rFonts w:cs="Arial"/>
                <w:b/>
                <w:color w:val="5F497A" w:themeColor="accent4" w:themeShade="BF"/>
                <w:sz w:val="20"/>
                <w:szCs w:val="20"/>
              </w:rPr>
            </w:pPr>
            <w:r w:rsidRPr="004E16BF">
              <w:rPr>
                <w:rFonts w:cs="Arial"/>
                <w:b/>
                <w:color w:val="5F497A" w:themeColor="accent4" w:themeShade="BF"/>
                <w:sz w:val="20"/>
                <w:szCs w:val="20"/>
              </w:rPr>
              <w:t>Communicating and reflecting</w:t>
            </w:r>
          </w:p>
          <w:p w14:paraId="7E8D9184"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Represent information and/or data using appropriate formats to suit audience and purpose (e.g. tables/graphs, visual displays, models, timelines, maps, other graphic organisers)</w:t>
            </w:r>
          </w:p>
          <w:p w14:paraId="181469C5"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ICT, CCT, PSC</w:t>
            </w:r>
          </w:p>
          <w:p w14:paraId="622A64EF"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Develop texts, particularly descriptions and explanations, using appropriate subject-specific terminology and concepts that use evidence to support findings, conclusions and/or arguments, from a range of sources</w:t>
            </w:r>
          </w:p>
          <w:p w14:paraId="0F6F11C6"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CCT, PSC</w:t>
            </w:r>
          </w:p>
          <w:p w14:paraId="33099074"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Reflect on learning to review original understandings and/or determine actions in response to events, challenges, developments, issues, problems and/or phenomena</w:t>
            </w:r>
          </w:p>
          <w:p w14:paraId="10F77C79" w14:textId="77777777" w:rsidR="00CA559C" w:rsidRPr="00580643" w:rsidRDefault="00CA559C" w:rsidP="0093177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CCT, PSC</w:t>
            </w:r>
          </w:p>
        </w:tc>
        <w:tc>
          <w:tcPr>
            <w:tcW w:w="3308" w:type="dxa"/>
          </w:tcPr>
          <w:p w14:paraId="016EE8A1"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Description requires a recount structure (an orientation and then a record of events).</w:t>
            </w:r>
          </w:p>
          <w:p w14:paraId="16DF2495"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 xml:space="preserve">Explanation can be sequential, factorial or consequential (a description of the phenomenon and then an explanation of how this came to be). </w:t>
            </w:r>
          </w:p>
          <w:p w14:paraId="3C9179BC"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These text structures may not be familiar to EAL/D students. In addition, past tenses and the passive voice may be required.</w:t>
            </w:r>
          </w:p>
          <w:p w14:paraId="33F802E4"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Oral presentations may cause anxiety for EAL/D students for a variety of reasons: shame, fear, inhibition caused by problems with pronunciation.</w:t>
            </w:r>
          </w:p>
        </w:tc>
        <w:tc>
          <w:tcPr>
            <w:tcW w:w="2930" w:type="dxa"/>
          </w:tcPr>
          <w:p w14:paraId="4C93C20A" w14:textId="77777777"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Explicitly model the text structure and language features required for the composition of these texts.</w:t>
            </w:r>
          </w:p>
          <w:p w14:paraId="5B87D1F9" w14:textId="0EA0405E" w:rsidR="00CA559C" w:rsidRPr="0093177C" w:rsidRDefault="00CA559C" w:rsidP="0093177C">
            <w:pPr>
              <w:autoSpaceDE w:val="0"/>
              <w:autoSpaceDN w:val="0"/>
              <w:adjustRightInd w:val="0"/>
              <w:spacing w:before="60" w:after="60" w:line="252" w:lineRule="auto"/>
              <w:rPr>
                <w:rFonts w:eastAsia="Times New Roman" w:cs="Calibri"/>
                <w:sz w:val="20"/>
                <w:szCs w:val="20"/>
                <w:lang w:val="en-AU"/>
              </w:rPr>
            </w:pPr>
            <w:r w:rsidRPr="0093177C">
              <w:rPr>
                <w:rFonts w:eastAsia="Times New Roman" w:cs="Calibri"/>
                <w:sz w:val="20"/>
                <w:szCs w:val="20"/>
                <w:lang w:val="en-AU"/>
              </w:rPr>
              <w:t>Enable students to pr</w:t>
            </w:r>
            <w:r w:rsidR="000244CF">
              <w:rPr>
                <w:rFonts w:eastAsia="Times New Roman" w:cs="Calibri"/>
                <w:sz w:val="20"/>
                <w:szCs w:val="20"/>
                <w:lang w:val="en-AU"/>
              </w:rPr>
              <w:t>esent in smaller groups or pre-</w:t>
            </w:r>
            <w:r w:rsidRPr="0093177C">
              <w:rPr>
                <w:rFonts w:eastAsia="Times New Roman" w:cs="Calibri"/>
                <w:sz w:val="20"/>
                <w:szCs w:val="20"/>
                <w:lang w:val="en-AU"/>
              </w:rPr>
              <w:t>record a sound file onto a multimedia presentation.</w:t>
            </w:r>
          </w:p>
        </w:tc>
      </w:tr>
    </w:tbl>
    <w:p w14:paraId="0160A612" w14:textId="77777777" w:rsidR="00CA559C" w:rsidRPr="00800DAB" w:rsidRDefault="00CA559C" w:rsidP="00800DAB"/>
    <w:p w14:paraId="73CFA0E8" w14:textId="77777777" w:rsidR="00CA559C" w:rsidRPr="00800DAB" w:rsidRDefault="00CA559C" w:rsidP="00800DAB"/>
    <w:p w14:paraId="7F5CD01A" w14:textId="77777777" w:rsidR="00CA559C" w:rsidRDefault="00CA559C" w:rsidP="00800DAB"/>
    <w:p w14:paraId="2E3EA520" w14:textId="77777777" w:rsidR="00A84B3D" w:rsidRDefault="00A84B3D" w:rsidP="00800DAB">
      <w:pPr>
        <w:sectPr w:rsidR="00A84B3D" w:rsidSect="00FE22DA">
          <w:headerReference w:type="even" r:id="rId72"/>
          <w:headerReference w:type="default" r:id="rId73"/>
          <w:footerReference w:type="even" r:id="rId74"/>
          <w:footerReference w:type="default" r:id="rId75"/>
          <w:headerReference w:type="first" r:id="rId76"/>
          <w:footerReference w:type="first" r:id="rId77"/>
          <w:pgSz w:w="11906" w:h="16838"/>
          <w:pgMar w:top="1418" w:right="1133" w:bottom="1418" w:left="1134" w:header="709" w:footer="567" w:gutter="0"/>
          <w:cols w:space="708"/>
          <w:titlePg/>
          <w:docGrid w:linePitch="360"/>
        </w:sectPr>
      </w:pPr>
    </w:p>
    <w:p w14:paraId="73363DD6" w14:textId="77777777" w:rsidR="008B1909" w:rsidRPr="00E746A1" w:rsidRDefault="008B1909" w:rsidP="008B1909">
      <w:pPr>
        <w:rPr>
          <w:rFonts w:ascii="Franklin Gothic Book" w:hAnsi="Franklin Gothic Book"/>
          <w:b/>
          <w:color w:val="5F497A" w:themeColor="accent4" w:themeShade="BF"/>
          <w:sz w:val="48"/>
          <w:szCs w:val="48"/>
        </w:rPr>
      </w:pPr>
      <w:r w:rsidRPr="00E746A1">
        <w:rPr>
          <w:rFonts w:ascii="Franklin Gothic Book" w:hAnsi="Franklin Gothic Book"/>
          <w:b/>
          <w:color w:val="5F497A" w:themeColor="accent4" w:themeShade="BF"/>
          <w:sz w:val="48"/>
          <w:szCs w:val="48"/>
        </w:rPr>
        <w:t>Annotated Content Descriptions</w:t>
      </w:r>
      <w:r>
        <w:rPr>
          <w:rFonts w:ascii="Franklin Gothic Book" w:hAnsi="Franklin Gothic Book"/>
          <w:b/>
          <w:color w:val="5F497A" w:themeColor="accent4" w:themeShade="BF"/>
          <w:sz w:val="48"/>
          <w:szCs w:val="48"/>
        </w:rPr>
        <w:t xml:space="preserve"> | </w:t>
      </w:r>
      <w:r w:rsidRPr="00E746A1">
        <w:rPr>
          <w:rFonts w:ascii="Franklin Gothic Book" w:hAnsi="Franklin Gothic Book"/>
          <w:b/>
          <w:color w:val="5F497A" w:themeColor="accent4" w:themeShade="BF"/>
          <w:sz w:val="48"/>
          <w:szCs w:val="48"/>
        </w:rPr>
        <w:t>HASS</w:t>
      </w:r>
    </w:p>
    <w:p w14:paraId="02838716" w14:textId="19BEB18B" w:rsidR="00936347" w:rsidRDefault="00936347" w:rsidP="00E746A1">
      <w:pPr>
        <w:pStyle w:val="Heading2"/>
      </w:pPr>
      <w:bookmarkStart w:id="21" w:name="_Toc449527465"/>
      <w:r>
        <w:t>Year 9</w:t>
      </w:r>
      <w:bookmarkEnd w:id="21"/>
    </w:p>
    <w:tbl>
      <w:tblPr>
        <w:tblW w:w="9923" w:type="dxa"/>
        <w:tblInd w:w="-150"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307"/>
        <w:gridCol w:w="3308"/>
        <w:gridCol w:w="3308"/>
      </w:tblGrid>
      <w:tr w:rsidR="00CA559C" w:rsidRPr="00800DAB" w14:paraId="49D59B21" w14:textId="77777777" w:rsidTr="007A6FA7">
        <w:trPr>
          <w:trHeight w:val="737"/>
          <w:tblHeader/>
        </w:trPr>
        <w:tc>
          <w:tcPr>
            <w:tcW w:w="3307" w:type="dxa"/>
            <w:tcBorders>
              <w:right w:val="single" w:sz="6" w:space="0" w:color="FFFFFF" w:themeColor="background1"/>
            </w:tcBorders>
            <w:shd w:val="clear" w:color="auto" w:fill="B2A1C7" w:themeFill="accent4" w:themeFillTint="99"/>
            <w:vAlign w:val="center"/>
          </w:tcPr>
          <w:p w14:paraId="6952B6D3" w14:textId="77777777" w:rsidR="00CA559C" w:rsidRPr="00800DAB" w:rsidRDefault="00CA559C" w:rsidP="00936347">
            <w:pPr>
              <w:spacing w:before="60" w:after="60"/>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3308" w:type="dxa"/>
            <w:tcBorders>
              <w:left w:val="single" w:sz="6" w:space="0" w:color="FFFFFF" w:themeColor="background1"/>
              <w:right w:val="single" w:sz="6" w:space="0" w:color="FFFFFF" w:themeColor="background1"/>
            </w:tcBorders>
            <w:shd w:val="clear" w:color="auto" w:fill="B2A1C7" w:themeFill="accent4" w:themeFillTint="99"/>
            <w:vAlign w:val="center"/>
          </w:tcPr>
          <w:p w14:paraId="253CB25E" w14:textId="77777777" w:rsidR="00CA559C" w:rsidRPr="00800DAB" w:rsidRDefault="00CA559C" w:rsidP="00936347">
            <w:pPr>
              <w:spacing w:before="60" w:after="60"/>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3308" w:type="dxa"/>
            <w:tcBorders>
              <w:left w:val="single" w:sz="6" w:space="0" w:color="FFFFFF" w:themeColor="background1"/>
            </w:tcBorders>
            <w:shd w:val="clear" w:color="auto" w:fill="B2A1C7" w:themeFill="accent4" w:themeFillTint="99"/>
            <w:vAlign w:val="center"/>
          </w:tcPr>
          <w:p w14:paraId="24938157" w14:textId="77777777" w:rsidR="00CA559C" w:rsidRPr="00800DAB" w:rsidRDefault="00CA559C" w:rsidP="00936347">
            <w:pPr>
              <w:spacing w:before="60" w:after="60"/>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800DAB" w14:paraId="555DC10D" w14:textId="77777777" w:rsidTr="007A6FA7">
        <w:tc>
          <w:tcPr>
            <w:tcW w:w="3307" w:type="dxa"/>
          </w:tcPr>
          <w:p w14:paraId="22AD277E" w14:textId="77777777" w:rsidR="00CA559C" w:rsidRPr="007A6FA7" w:rsidRDefault="00CA559C" w:rsidP="007A6FA7">
            <w:pPr>
              <w:widowControl w:val="0"/>
              <w:spacing w:before="60" w:after="0" w:line="252" w:lineRule="auto"/>
              <w:rPr>
                <w:rFonts w:cs="Arial"/>
                <w:b/>
                <w:color w:val="5F497A" w:themeColor="accent4" w:themeShade="BF"/>
                <w:sz w:val="20"/>
                <w:szCs w:val="20"/>
              </w:rPr>
            </w:pPr>
            <w:r w:rsidRPr="007A6FA7">
              <w:rPr>
                <w:rFonts w:cs="Arial"/>
                <w:b/>
                <w:color w:val="5F497A" w:themeColor="accent4" w:themeShade="BF"/>
                <w:sz w:val="20"/>
                <w:szCs w:val="20"/>
              </w:rPr>
              <w:t>Civics and Citizenship</w:t>
            </w:r>
          </w:p>
          <w:p w14:paraId="67D0D2D4" w14:textId="77777777" w:rsidR="00CA559C" w:rsidRPr="007A6FA7" w:rsidRDefault="00CA559C" w:rsidP="007A6FA7">
            <w:pPr>
              <w:widowControl w:val="0"/>
              <w:spacing w:after="60" w:line="252" w:lineRule="auto"/>
              <w:rPr>
                <w:rFonts w:cs="Arial"/>
                <w:b/>
                <w:color w:val="5F497A" w:themeColor="accent4" w:themeShade="BF"/>
                <w:sz w:val="20"/>
                <w:szCs w:val="20"/>
              </w:rPr>
            </w:pPr>
            <w:r w:rsidRPr="007A6FA7">
              <w:rPr>
                <w:rFonts w:cs="Arial"/>
                <w:b/>
                <w:color w:val="5F497A" w:themeColor="accent4" w:themeShade="BF"/>
                <w:sz w:val="20"/>
                <w:szCs w:val="20"/>
              </w:rPr>
              <w:t>Our democratic rights</w:t>
            </w:r>
          </w:p>
          <w:p w14:paraId="513508D9"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The role of </w:t>
            </w:r>
            <w:r w:rsidRPr="00580643">
              <w:rPr>
                <w:rFonts w:eastAsia="Times New Roman" w:cs="Calibri"/>
                <w:sz w:val="20"/>
                <w:szCs w:val="20"/>
                <w:u w:val="single"/>
                <w:lang w:val="en-AU"/>
              </w:rPr>
              <w:t>political parties</w:t>
            </w:r>
            <w:r w:rsidRPr="00580643">
              <w:rPr>
                <w:rFonts w:eastAsia="Times New Roman" w:cs="Calibri"/>
                <w:sz w:val="20"/>
                <w:szCs w:val="20"/>
                <w:lang w:val="en-AU"/>
              </w:rPr>
              <w:t xml:space="preserve">, and </w:t>
            </w:r>
            <w:r w:rsidRPr="00580643">
              <w:rPr>
                <w:rFonts w:eastAsia="Times New Roman" w:cs="Calibri"/>
                <w:sz w:val="20"/>
                <w:szCs w:val="20"/>
                <w:u w:val="single"/>
                <w:lang w:val="en-AU"/>
              </w:rPr>
              <w:t xml:space="preserve">independent representatives </w:t>
            </w:r>
            <w:r w:rsidRPr="00580643">
              <w:rPr>
                <w:rFonts w:eastAsia="Times New Roman" w:cs="Calibri"/>
                <w:sz w:val="20"/>
                <w:szCs w:val="20"/>
                <w:lang w:val="en-AU"/>
              </w:rPr>
              <w:t>in Australia’s system of government, including the formation of governments (ACHCK075)</w:t>
            </w:r>
          </w:p>
          <w:p w14:paraId="7AA15401"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 EU</w:t>
            </w:r>
          </w:p>
        </w:tc>
        <w:tc>
          <w:tcPr>
            <w:tcW w:w="3308" w:type="dxa"/>
          </w:tcPr>
          <w:p w14:paraId="1A20AF24"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New and abstract concepts can be confusing for EAL/D students.</w:t>
            </w:r>
          </w:p>
        </w:tc>
        <w:tc>
          <w:tcPr>
            <w:tcW w:w="3308" w:type="dxa"/>
          </w:tcPr>
          <w:p w14:paraId="72EBA675"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Provide scaffolds for the introduction of abstract concepts for EAL/D students (for example, graphic organisers, flow charts, diagrams and pictures).</w:t>
            </w:r>
          </w:p>
        </w:tc>
      </w:tr>
      <w:tr w:rsidR="00CA559C" w:rsidRPr="00800DAB" w14:paraId="4778EA3C" w14:textId="77777777" w:rsidTr="007A6FA7">
        <w:tc>
          <w:tcPr>
            <w:tcW w:w="3307" w:type="dxa"/>
          </w:tcPr>
          <w:p w14:paraId="08C3F4F4" w14:textId="77777777" w:rsidR="00CA559C" w:rsidRPr="00580643" w:rsidRDefault="00CA559C" w:rsidP="007A6FA7">
            <w:pPr>
              <w:autoSpaceDE w:val="0"/>
              <w:autoSpaceDN w:val="0"/>
              <w:adjustRightInd w:val="0"/>
              <w:spacing w:before="60" w:after="60" w:line="252" w:lineRule="auto"/>
              <w:rPr>
                <w:rFonts w:eastAsia="Times New Roman" w:cs="Calibri"/>
                <w:sz w:val="20"/>
                <w:szCs w:val="20"/>
                <w:lang w:val="en-AU"/>
              </w:rPr>
            </w:pPr>
            <w:r w:rsidRPr="00580643">
              <w:rPr>
                <w:rFonts w:eastAsia="Times New Roman" w:cs="Calibri"/>
                <w:sz w:val="20"/>
                <w:szCs w:val="20"/>
                <w:lang w:val="en-AU"/>
              </w:rPr>
              <w:t xml:space="preserve">How </w:t>
            </w:r>
            <w:r w:rsidRPr="00580643">
              <w:rPr>
                <w:rFonts w:eastAsia="Times New Roman" w:cs="Calibri"/>
                <w:sz w:val="20"/>
                <w:szCs w:val="20"/>
                <w:u w:val="single"/>
                <w:lang w:val="en-AU"/>
              </w:rPr>
              <w:t>citizens’</w:t>
            </w:r>
            <w:r w:rsidRPr="00580643">
              <w:rPr>
                <w:rFonts w:eastAsia="Times New Roman" w:cs="Calibri"/>
                <w:sz w:val="20"/>
                <w:szCs w:val="20"/>
                <w:lang w:val="en-AU"/>
              </w:rPr>
              <w:t xml:space="preserve"> choices are shaped at election time (e.g. public debate, </w:t>
            </w:r>
            <w:r w:rsidRPr="00580643">
              <w:rPr>
                <w:rFonts w:eastAsia="Times New Roman" w:cs="Calibri"/>
                <w:sz w:val="20"/>
                <w:szCs w:val="20"/>
                <w:u w:val="single"/>
                <w:lang w:val="en-AU"/>
              </w:rPr>
              <w:t>media</w:t>
            </w:r>
            <w:r w:rsidRPr="00580643">
              <w:rPr>
                <w:rFonts w:eastAsia="Times New Roman" w:cs="Calibri"/>
                <w:sz w:val="20"/>
                <w:szCs w:val="20"/>
                <w:lang w:val="en-AU"/>
              </w:rPr>
              <w:t xml:space="preserve">, </w:t>
            </w:r>
            <w:r w:rsidRPr="00580643">
              <w:rPr>
                <w:rFonts w:eastAsia="Times New Roman" w:cs="Calibri"/>
                <w:sz w:val="20"/>
                <w:szCs w:val="20"/>
                <w:u w:val="single"/>
                <w:lang w:val="en-AU"/>
              </w:rPr>
              <w:t>opinion polls</w:t>
            </w:r>
            <w:r w:rsidRPr="00580643">
              <w:rPr>
                <w:rFonts w:eastAsia="Times New Roman" w:cs="Calibri"/>
                <w:sz w:val="20"/>
                <w:szCs w:val="20"/>
                <w:lang w:val="en-AU"/>
              </w:rPr>
              <w:t>, advertising, interest groups, political party campaigns) (ACHCK076) L CCT PSC EU</w:t>
            </w:r>
          </w:p>
        </w:tc>
        <w:tc>
          <w:tcPr>
            <w:tcW w:w="3308" w:type="dxa"/>
          </w:tcPr>
          <w:p w14:paraId="6098F753"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EAL/D students may not bring background knowledge of election processes to the classroom.</w:t>
            </w:r>
          </w:p>
        </w:tc>
        <w:tc>
          <w:tcPr>
            <w:tcW w:w="3308" w:type="dxa"/>
          </w:tcPr>
          <w:p w14:paraId="67551E51"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Find out what EAL/D students already know and do not assume background knowledge when discussing these topics.</w:t>
            </w:r>
          </w:p>
        </w:tc>
      </w:tr>
      <w:tr w:rsidR="00CA559C" w:rsidRPr="00800DAB" w14:paraId="588A9941" w14:textId="77777777" w:rsidTr="007A6FA7">
        <w:tc>
          <w:tcPr>
            <w:tcW w:w="3307" w:type="dxa"/>
          </w:tcPr>
          <w:p w14:paraId="04BECD5A" w14:textId="77777777" w:rsidR="00CA559C" w:rsidRPr="00580643" w:rsidRDefault="00CA559C" w:rsidP="007A6FA7">
            <w:pPr>
              <w:autoSpaceDE w:val="0"/>
              <w:autoSpaceDN w:val="0"/>
              <w:adjustRightInd w:val="0"/>
              <w:spacing w:before="60" w:after="0" w:line="252" w:lineRule="auto"/>
              <w:rPr>
                <w:rFonts w:eastAsia="Times New Roman" w:cs="Calibri"/>
                <w:sz w:val="20"/>
                <w:szCs w:val="20"/>
                <w:lang w:val="en-AU"/>
              </w:rPr>
            </w:pPr>
            <w:r w:rsidRPr="00580643">
              <w:rPr>
                <w:rFonts w:eastAsia="Times New Roman" w:cs="Calibri"/>
                <w:sz w:val="20"/>
                <w:szCs w:val="20"/>
                <w:lang w:val="en-AU"/>
              </w:rPr>
              <w:t xml:space="preserve">How social </w:t>
            </w:r>
            <w:r w:rsidRPr="00580643">
              <w:rPr>
                <w:rFonts w:eastAsia="Times New Roman" w:cs="Calibri"/>
                <w:sz w:val="20"/>
                <w:szCs w:val="20"/>
                <w:u w:val="single"/>
                <w:lang w:val="en-AU"/>
              </w:rPr>
              <w:t>media</w:t>
            </w:r>
            <w:r w:rsidRPr="00580643">
              <w:rPr>
                <w:rFonts w:eastAsia="Times New Roman" w:cs="Calibri"/>
                <w:sz w:val="20"/>
                <w:szCs w:val="20"/>
                <w:lang w:val="en-AU"/>
              </w:rPr>
              <w:t xml:space="preserve"> is used to influence people’s understanding of issues (ACHCK076)</w:t>
            </w:r>
          </w:p>
          <w:p w14:paraId="26D8A919"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 EU</w:t>
            </w:r>
          </w:p>
        </w:tc>
        <w:tc>
          <w:tcPr>
            <w:tcW w:w="3308" w:type="dxa"/>
          </w:tcPr>
          <w:p w14:paraId="60DBEEC9"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EAL/D students may not bring background knowledge of social media to the classroom.</w:t>
            </w:r>
          </w:p>
        </w:tc>
        <w:tc>
          <w:tcPr>
            <w:tcW w:w="3308" w:type="dxa"/>
          </w:tcPr>
          <w:p w14:paraId="70647287"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Find out what EAL/D students already know and do not assume background knowledge when discussing these topics.</w:t>
            </w:r>
          </w:p>
        </w:tc>
      </w:tr>
      <w:tr w:rsidR="00CA559C" w:rsidRPr="00800DAB" w14:paraId="7AE0862B" w14:textId="77777777" w:rsidTr="007A6FA7">
        <w:tc>
          <w:tcPr>
            <w:tcW w:w="3307" w:type="dxa"/>
          </w:tcPr>
          <w:p w14:paraId="58264853" w14:textId="77777777" w:rsidR="00CA559C" w:rsidRPr="00580643" w:rsidRDefault="00CA559C" w:rsidP="007A6FA7">
            <w:pPr>
              <w:autoSpaceDE w:val="0"/>
              <w:autoSpaceDN w:val="0"/>
              <w:adjustRightInd w:val="0"/>
              <w:spacing w:before="60" w:after="0" w:line="252" w:lineRule="auto"/>
              <w:rPr>
                <w:rFonts w:eastAsia="Times New Roman" w:cs="Calibri"/>
                <w:sz w:val="20"/>
                <w:szCs w:val="20"/>
                <w:lang w:val="en-AU"/>
              </w:rPr>
            </w:pPr>
            <w:r w:rsidRPr="00580643">
              <w:rPr>
                <w:rFonts w:eastAsia="Times New Roman" w:cs="Calibri"/>
                <w:sz w:val="20"/>
                <w:szCs w:val="20"/>
                <w:lang w:val="en-AU"/>
              </w:rPr>
              <w:t>The key features of Australia’s court system and the role of a particular court (e.g. a supreme court, a magistrates’ court, the Family Court of Australia) and the types of cases different courts hear (ACHCK077)</w:t>
            </w:r>
          </w:p>
          <w:p w14:paraId="4FB17FB4"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 EU</w:t>
            </w:r>
          </w:p>
        </w:tc>
        <w:tc>
          <w:tcPr>
            <w:tcW w:w="3308" w:type="dxa"/>
          </w:tcPr>
          <w:p w14:paraId="677CF747" w14:textId="788E9361"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New, subject</w:t>
            </w:r>
            <w:r w:rsidR="000244CF">
              <w:rPr>
                <w:rFonts w:eastAsia="Times New Roman" w:cs="Calibri"/>
                <w:sz w:val="20"/>
                <w:szCs w:val="20"/>
                <w:lang w:val="en-AU"/>
              </w:rPr>
              <w:t>-</w:t>
            </w:r>
            <w:r w:rsidRPr="007A6FA7">
              <w:rPr>
                <w:rFonts w:eastAsia="Times New Roman" w:cs="Calibri"/>
                <w:sz w:val="20"/>
                <w:szCs w:val="20"/>
                <w:lang w:val="en-AU"/>
              </w:rPr>
              <w:t>specific vocabulary can be confusing for EAL/D students.</w:t>
            </w:r>
          </w:p>
          <w:p w14:paraId="3D9A3AAB"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Beginning and Emerging phase students will be attempting to explain concepts with limited language and so may not be able to demonstrate what they know.</w:t>
            </w:r>
          </w:p>
        </w:tc>
        <w:tc>
          <w:tcPr>
            <w:tcW w:w="3308" w:type="dxa"/>
          </w:tcPr>
          <w:p w14:paraId="60C98597"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Represent the structure of Australia’s court system pictorially where possible, and then add the vocabulary to the relevant elements as a class activity.</w:t>
            </w:r>
          </w:p>
          <w:p w14:paraId="3D90E651"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Provide Beginning students with alternative ways in which they can show their understandings, such as drawing, labelling, choosing from a range of answers, tables, and notes or completing graphic organisers.</w:t>
            </w:r>
          </w:p>
        </w:tc>
      </w:tr>
      <w:tr w:rsidR="00CA559C" w:rsidRPr="00800DAB" w14:paraId="02FA8620" w14:textId="77777777" w:rsidTr="007A6FA7">
        <w:tc>
          <w:tcPr>
            <w:tcW w:w="3307" w:type="dxa"/>
          </w:tcPr>
          <w:p w14:paraId="07FAF8DA" w14:textId="164EAA84" w:rsidR="00CA559C" w:rsidRPr="00580643" w:rsidRDefault="00CA559C" w:rsidP="00D12108">
            <w:pPr>
              <w:autoSpaceDE w:val="0"/>
              <w:autoSpaceDN w:val="0"/>
              <w:adjustRightInd w:val="0"/>
              <w:spacing w:before="60" w:after="0" w:line="252" w:lineRule="auto"/>
              <w:rPr>
                <w:rFonts w:eastAsia="Times New Roman" w:cs="Calibri"/>
                <w:sz w:val="20"/>
                <w:szCs w:val="20"/>
                <w:lang w:val="en-AU"/>
              </w:rPr>
            </w:pPr>
            <w:r w:rsidRPr="00580643">
              <w:rPr>
                <w:rFonts w:eastAsia="Times New Roman" w:cs="Calibri"/>
                <w:sz w:val="20"/>
                <w:szCs w:val="20"/>
                <w:lang w:val="en-AU"/>
              </w:rPr>
              <w:t>How courts apply and interpret the law, resolve disputes, and make law through judgements</w:t>
            </w:r>
            <w:r w:rsidR="007A6FA7">
              <w:rPr>
                <w:rFonts w:eastAsia="Times New Roman" w:cs="Calibri"/>
                <w:sz w:val="20"/>
                <w:szCs w:val="20"/>
                <w:lang w:val="en-AU"/>
              </w:rPr>
              <w:t xml:space="preserve"> </w:t>
            </w:r>
            <w:r w:rsidRPr="00580643">
              <w:rPr>
                <w:rFonts w:eastAsia="Times New Roman" w:cs="Calibri"/>
                <w:sz w:val="20"/>
                <w:szCs w:val="20"/>
                <w:lang w:val="en-AU"/>
              </w:rPr>
              <w:t xml:space="preserve">(e.g. the role of </w:t>
            </w:r>
            <w:r w:rsidRPr="00580643">
              <w:rPr>
                <w:rFonts w:eastAsia="Times New Roman" w:cs="Calibri"/>
                <w:sz w:val="20"/>
                <w:szCs w:val="20"/>
                <w:u w:val="single"/>
                <w:lang w:val="en-AU"/>
              </w:rPr>
              <w:t>precedents</w:t>
            </w:r>
            <w:r w:rsidRPr="00580643">
              <w:rPr>
                <w:rFonts w:eastAsia="Times New Roman" w:cs="Calibri"/>
                <w:sz w:val="20"/>
                <w:szCs w:val="20"/>
                <w:lang w:val="en-AU"/>
              </w:rPr>
              <w:t>) (ACHCK077)</w:t>
            </w:r>
          </w:p>
          <w:p w14:paraId="422985E2"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 EU</w:t>
            </w:r>
          </w:p>
        </w:tc>
        <w:tc>
          <w:tcPr>
            <w:tcW w:w="3308" w:type="dxa"/>
          </w:tcPr>
          <w:p w14:paraId="4E01FBE7"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Legal terms and language is dense, using advanced linguistic features such as nominalisation, complex sentences and the passive voice. These features are usually learned in the Consolidating phase of language learning. Students in the Beginning, Emerging and Developing phases will experience difficulty in reproducing this language.</w:t>
            </w:r>
          </w:p>
        </w:tc>
        <w:tc>
          <w:tcPr>
            <w:tcW w:w="3308" w:type="dxa"/>
          </w:tcPr>
          <w:p w14:paraId="3D29ADBA"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Encourage EAL/D students to engage with the language in a way that is commensurate with their abilities (for example, Beginning phase students should be encouraged to use legal vocabulary where possible; Emerging phase students should begin to use compound sentences and, with guidance, complex sentences; and Developing phase students should be encouraged to develop their awareness of using the passive voice when communicating ideas.</w:t>
            </w:r>
          </w:p>
        </w:tc>
      </w:tr>
    </w:tbl>
    <w:p w14:paraId="291CF4A7" w14:textId="77777777" w:rsidR="007A6FA7" w:rsidRDefault="007A6FA7"/>
    <w:tbl>
      <w:tblPr>
        <w:tblW w:w="9924" w:type="dxa"/>
        <w:tblInd w:w="-150"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685"/>
        <w:gridCol w:w="3119"/>
        <w:gridCol w:w="3120"/>
      </w:tblGrid>
      <w:tr w:rsidR="007A6FA7" w:rsidRPr="00800DAB" w14:paraId="2E489396" w14:textId="77777777" w:rsidTr="007A6FA7">
        <w:trPr>
          <w:trHeight w:val="737"/>
          <w:tblHeader/>
        </w:trPr>
        <w:tc>
          <w:tcPr>
            <w:tcW w:w="3685" w:type="dxa"/>
            <w:tcBorders>
              <w:right w:val="single" w:sz="6" w:space="0" w:color="FFFFFF" w:themeColor="background1"/>
            </w:tcBorders>
            <w:shd w:val="clear" w:color="auto" w:fill="B2A1C7" w:themeFill="accent4" w:themeFillTint="99"/>
            <w:vAlign w:val="center"/>
          </w:tcPr>
          <w:p w14:paraId="45325210" w14:textId="77777777" w:rsidR="007A6FA7" w:rsidRPr="00800DAB" w:rsidRDefault="007A6FA7" w:rsidP="006F095E">
            <w:pPr>
              <w:spacing w:before="60" w:after="60"/>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3119" w:type="dxa"/>
            <w:tcBorders>
              <w:left w:val="single" w:sz="6" w:space="0" w:color="FFFFFF" w:themeColor="background1"/>
              <w:right w:val="single" w:sz="6" w:space="0" w:color="FFFFFF" w:themeColor="background1"/>
            </w:tcBorders>
            <w:shd w:val="clear" w:color="auto" w:fill="B2A1C7" w:themeFill="accent4" w:themeFillTint="99"/>
            <w:vAlign w:val="center"/>
          </w:tcPr>
          <w:p w14:paraId="368301B6" w14:textId="77777777" w:rsidR="007A6FA7" w:rsidRPr="00800DAB" w:rsidRDefault="007A6FA7" w:rsidP="006F095E">
            <w:pPr>
              <w:spacing w:before="60" w:after="60"/>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3120" w:type="dxa"/>
            <w:tcBorders>
              <w:left w:val="single" w:sz="6" w:space="0" w:color="FFFFFF" w:themeColor="background1"/>
            </w:tcBorders>
            <w:shd w:val="clear" w:color="auto" w:fill="B2A1C7" w:themeFill="accent4" w:themeFillTint="99"/>
            <w:vAlign w:val="center"/>
          </w:tcPr>
          <w:p w14:paraId="5AE56B0C" w14:textId="77777777" w:rsidR="007A6FA7" w:rsidRPr="00800DAB" w:rsidRDefault="007A6FA7" w:rsidP="006F095E">
            <w:pPr>
              <w:spacing w:before="60" w:after="60"/>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800DAB" w14:paraId="2C26BBFE" w14:textId="77777777" w:rsidTr="007A6FA7">
        <w:trPr>
          <w:cantSplit/>
        </w:trPr>
        <w:tc>
          <w:tcPr>
            <w:tcW w:w="3685" w:type="dxa"/>
          </w:tcPr>
          <w:p w14:paraId="5FF82D06" w14:textId="77777777" w:rsidR="00CA559C" w:rsidRPr="00580643" w:rsidRDefault="00CA559C" w:rsidP="0020686C">
            <w:pPr>
              <w:autoSpaceDE w:val="0"/>
              <w:autoSpaceDN w:val="0"/>
              <w:adjustRightInd w:val="0"/>
              <w:spacing w:before="60" w:after="0" w:line="245" w:lineRule="auto"/>
              <w:rPr>
                <w:rFonts w:eastAsia="Times New Roman" w:cs="Calibri"/>
                <w:sz w:val="20"/>
                <w:szCs w:val="20"/>
                <w:lang w:val="en-AU"/>
              </w:rPr>
            </w:pPr>
            <w:r w:rsidRPr="00580643">
              <w:rPr>
                <w:rFonts w:eastAsia="Times New Roman" w:cs="Calibri"/>
                <w:sz w:val="20"/>
                <w:szCs w:val="20"/>
                <w:lang w:val="en-AU"/>
              </w:rPr>
              <w:t>The key principles of Australia’s justice system, including equality before the law, independent judiciary, and right of appeal (ACHCK078)</w:t>
            </w:r>
          </w:p>
          <w:p w14:paraId="4EE43040"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L, CCT, PSC, EU</w:t>
            </w:r>
          </w:p>
        </w:tc>
        <w:tc>
          <w:tcPr>
            <w:tcW w:w="3119" w:type="dxa"/>
          </w:tcPr>
          <w:p w14:paraId="231BD567" w14:textId="77777777" w:rsidR="00CA559C" w:rsidRPr="007A6FA7" w:rsidRDefault="00CA559C" w:rsidP="0020686C">
            <w:pPr>
              <w:autoSpaceDE w:val="0"/>
              <w:autoSpaceDN w:val="0"/>
              <w:adjustRightInd w:val="0"/>
              <w:spacing w:before="60" w:after="60" w:line="245" w:lineRule="auto"/>
              <w:rPr>
                <w:rFonts w:eastAsia="Times New Roman" w:cs="Calibri"/>
                <w:sz w:val="20"/>
                <w:szCs w:val="20"/>
                <w:lang w:val="en-AU"/>
              </w:rPr>
            </w:pPr>
            <w:r w:rsidRPr="007A6FA7">
              <w:rPr>
                <w:rFonts w:eastAsia="Times New Roman" w:cs="Calibri"/>
                <w:sz w:val="20"/>
                <w:szCs w:val="20"/>
                <w:lang w:val="en-AU"/>
              </w:rPr>
              <w:t>Students from different cultures may have different perspectives on equality and justice. For example, what is unjust in one country may be cultural heritage in another.</w:t>
            </w:r>
          </w:p>
        </w:tc>
        <w:tc>
          <w:tcPr>
            <w:tcW w:w="3120" w:type="dxa"/>
          </w:tcPr>
          <w:p w14:paraId="7DD69533" w14:textId="77777777" w:rsidR="00CA559C" w:rsidRPr="007A6FA7" w:rsidRDefault="00CA559C" w:rsidP="0020686C">
            <w:pPr>
              <w:autoSpaceDE w:val="0"/>
              <w:autoSpaceDN w:val="0"/>
              <w:adjustRightInd w:val="0"/>
              <w:spacing w:before="60" w:after="60" w:line="245" w:lineRule="auto"/>
              <w:rPr>
                <w:rFonts w:eastAsia="Times New Roman" w:cs="Calibri"/>
                <w:sz w:val="20"/>
                <w:szCs w:val="20"/>
                <w:lang w:val="en-AU"/>
              </w:rPr>
            </w:pPr>
            <w:r w:rsidRPr="007A6FA7">
              <w:rPr>
                <w:rFonts w:eastAsia="Times New Roman" w:cs="Calibri"/>
                <w:sz w:val="20"/>
                <w:szCs w:val="20"/>
                <w:lang w:val="en-AU"/>
              </w:rPr>
              <w:t>Exercise sensitivity when discussing issues around justice. Differences should be noted but not seen as deficient.</w:t>
            </w:r>
          </w:p>
        </w:tc>
      </w:tr>
      <w:tr w:rsidR="00CA559C" w:rsidRPr="00800DAB" w14:paraId="594334CE" w14:textId="77777777" w:rsidTr="007A6FA7">
        <w:tc>
          <w:tcPr>
            <w:tcW w:w="3685" w:type="dxa"/>
          </w:tcPr>
          <w:p w14:paraId="6506B97E" w14:textId="49E4B3BC" w:rsidR="00CA559C" w:rsidRPr="00580643" w:rsidRDefault="00CA559C" w:rsidP="0020686C">
            <w:pPr>
              <w:autoSpaceDE w:val="0"/>
              <w:autoSpaceDN w:val="0"/>
              <w:adjustRightInd w:val="0"/>
              <w:spacing w:before="60" w:after="0" w:line="245" w:lineRule="auto"/>
              <w:rPr>
                <w:rFonts w:eastAsia="Calibri" w:cs="Calibri"/>
                <w:sz w:val="20"/>
                <w:szCs w:val="20"/>
                <w:lang w:val="en-AU"/>
              </w:rPr>
            </w:pPr>
            <w:r w:rsidRPr="00580643">
              <w:rPr>
                <w:rFonts w:eastAsia="Calibri" w:cs="Calibri"/>
                <w:sz w:val="20"/>
                <w:szCs w:val="20"/>
                <w:lang w:val="en-AU"/>
              </w:rPr>
              <w:t xml:space="preserve">The factors that can </w:t>
            </w:r>
            <w:r w:rsidRPr="007A6FA7">
              <w:rPr>
                <w:rFonts w:eastAsia="Times New Roman" w:cs="Calibri"/>
                <w:sz w:val="20"/>
                <w:szCs w:val="20"/>
                <w:lang w:val="en-AU"/>
              </w:rPr>
              <w:t>undermine</w:t>
            </w:r>
            <w:r w:rsidRPr="00580643">
              <w:rPr>
                <w:rFonts w:eastAsia="Calibri" w:cs="Calibri"/>
                <w:sz w:val="20"/>
                <w:szCs w:val="20"/>
                <w:lang w:val="en-AU"/>
              </w:rPr>
              <w:t xml:space="preserve"> the application of the principles of </w:t>
            </w:r>
            <w:r w:rsidRPr="00580643">
              <w:rPr>
                <w:rFonts w:eastAsia="Times New Roman" w:cs="Calibri"/>
                <w:sz w:val="20"/>
                <w:szCs w:val="20"/>
                <w:u w:val="single"/>
                <w:lang w:val="en-AU"/>
              </w:rPr>
              <w:t>justice</w:t>
            </w:r>
            <w:r w:rsidRPr="00580643">
              <w:rPr>
                <w:rFonts w:eastAsia="Calibri" w:cs="Calibri"/>
                <w:sz w:val="20"/>
                <w:szCs w:val="20"/>
                <w:lang w:val="en-AU"/>
              </w:rPr>
              <w:t xml:space="preserve"> </w:t>
            </w:r>
            <w:r w:rsidR="0020686C">
              <w:rPr>
                <w:rFonts w:eastAsia="Calibri" w:cs="Calibri"/>
                <w:sz w:val="20"/>
                <w:szCs w:val="20"/>
                <w:lang w:val="en-AU"/>
              </w:rPr>
              <w:br/>
            </w:r>
            <w:r w:rsidRPr="00580643">
              <w:rPr>
                <w:rFonts w:eastAsia="Calibri" w:cs="Calibri"/>
                <w:sz w:val="20"/>
                <w:szCs w:val="20"/>
                <w:lang w:val="en-AU"/>
              </w:rPr>
              <w:t>(e.g. bribery, coercion of witnesses, trial by media, court delays) (ACHCK078)</w:t>
            </w:r>
          </w:p>
          <w:p w14:paraId="4E06F5C8"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Calibri" w:cs="Calibri"/>
                <w:sz w:val="20"/>
                <w:szCs w:val="20"/>
                <w:lang w:val="en-AU"/>
              </w:rPr>
              <w:t>L, CCT, PSC, EU</w:t>
            </w:r>
          </w:p>
        </w:tc>
        <w:tc>
          <w:tcPr>
            <w:tcW w:w="3119" w:type="dxa"/>
          </w:tcPr>
          <w:p w14:paraId="7C0FDFC8" w14:textId="77777777" w:rsidR="00CA559C" w:rsidRPr="007A6FA7" w:rsidRDefault="00CA559C" w:rsidP="0020686C">
            <w:pPr>
              <w:autoSpaceDE w:val="0"/>
              <w:autoSpaceDN w:val="0"/>
              <w:adjustRightInd w:val="0"/>
              <w:spacing w:before="60" w:after="60" w:line="245" w:lineRule="auto"/>
              <w:rPr>
                <w:rFonts w:eastAsia="Times New Roman" w:cs="Calibri"/>
                <w:sz w:val="20"/>
                <w:szCs w:val="20"/>
                <w:lang w:val="en-AU"/>
              </w:rPr>
            </w:pPr>
            <w:r w:rsidRPr="007A6FA7">
              <w:rPr>
                <w:rFonts w:eastAsia="Times New Roman" w:cs="Calibri"/>
                <w:sz w:val="20"/>
                <w:szCs w:val="20"/>
                <w:lang w:val="en-AU"/>
              </w:rPr>
              <w:t>Highly abstract concepts and subject-specific vocabulary can be daunting for EAL/D students.</w:t>
            </w:r>
          </w:p>
        </w:tc>
        <w:tc>
          <w:tcPr>
            <w:tcW w:w="3120" w:type="dxa"/>
          </w:tcPr>
          <w:p w14:paraId="0808EB9A" w14:textId="77777777" w:rsidR="00CA559C" w:rsidRPr="007A6FA7" w:rsidRDefault="00CA559C" w:rsidP="0020686C">
            <w:pPr>
              <w:autoSpaceDE w:val="0"/>
              <w:autoSpaceDN w:val="0"/>
              <w:adjustRightInd w:val="0"/>
              <w:spacing w:before="60" w:after="60" w:line="245" w:lineRule="auto"/>
              <w:rPr>
                <w:rFonts w:eastAsia="Times New Roman" w:cs="Calibri"/>
                <w:sz w:val="20"/>
                <w:szCs w:val="20"/>
                <w:lang w:val="en-AU"/>
              </w:rPr>
            </w:pPr>
            <w:r w:rsidRPr="007A6FA7">
              <w:rPr>
                <w:rFonts w:eastAsia="Times New Roman" w:cs="Calibri"/>
                <w:sz w:val="20"/>
                <w:szCs w:val="20"/>
                <w:lang w:val="en-AU"/>
              </w:rPr>
              <w:t>Show students the morphemic breakdown of words where possible, so that they can use this in other instances to decode unfamiliar vocabulary.</w:t>
            </w:r>
          </w:p>
        </w:tc>
      </w:tr>
      <w:tr w:rsidR="00CA559C" w:rsidRPr="00800DAB" w14:paraId="2ADFD7F4" w14:textId="77777777" w:rsidTr="007A6FA7">
        <w:tc>
          <w:tcPr>
            <w:tcW w:w="3685" w:type="dxa"/>
          </w:tcPr>
          <w:p w14:paraId="024DB614" w14:textId="77777777" w:rsidR="00CA559C" w:rsidRPr="007A6FA7" w:rsidRDefault="00CA559C" w:rsidP="0020686C">
            <w:pPr>
              <w:widowControl w:val="0"/>
              <w:spacing w:before="60" w:after="0" w:line="245" w:lineRule="auto"/>
              <w:rPr>
                <w:rFonts w:cs="Arial"/>
                <w:b/>
                <w:color w:val="5F497A" w:themeColor="accent4" w:themeShade="BF"/>
                <w:sz w:val="20"/>
                <w:szCs w:val="20"/>
              </w:rPr>
            </w:pPr>
            <w:r w:rsidRPr="007A6FA7">
              <w:rPr>
                <w:rFonts w:cs="Arial"/>
                <w:b/>
                <w:color w:val="5F497A" w:themeColor="accent4" w:themeShade="BF"/>
                <w:sz w:val="20"/>
                <w:szCs w:val="20"/>
              </w:rPr>
              <w:t>Economics and Business</w:t>
            </w:r>
          </w:p>
          <w:p w14:paraId="7A4EDEAD" w14:textId="77777777" w:rsidR="00CA559C" w:rsidRPr="007A6FA7" w:rsidRDefault="00CA559C" w:rsidP="0020686C">
            <w:pPr>
              <w:widowControl w:val="0"/>
              <w:spacing w:after="60" w:line="245" w:lineRule="auto"/>
              <w:rPr>
                <w:rFonts w:cs="Arial"/>
                <w:b/>
                <w:color w:val="5F497A" w:themeColor="accent4" w:themeShade="BF"/>
                <w:sz w:val="20"/>
                <w:szCs w:val="20"/>
              </w:rPr>
            </w:pPr>
            <w:r w:rsidRPr="007A6FA7">
              <w:rPr>
                <w:rFonts w:cs="Arial"/>
                <w:b/>
                <w:color w:val="5F497A" w:themeColor="accent4" w:themeShade="BF"/>
                <w:sz w:val="20"/>
                <w:szCs w:val="20"/>
              </w:rPr>
              <w:t>Australia and the global economy</w:t>
            </w:r>
          </w:p>
          <w:p w14:paraId="3EC182A5" w14:textId="77777777" w:rsidR="00CA559C" w:rsidRPr="00580643" w:rsidRDefault="00CA559C" w:rsidP="0020686C">
            <w:pPr>
              <w:spacing w:beforeLines="60" w:before="144" w:afterLines="50" w:after="120" w:line="245" w:lineRule="auto"/>
              <w:contextualSpacing/>
              <w:rPr>
                <w:rFonts w:eastAsia="Times New Roman" w:cs="Calibri"/>
                <w:sz w:val="20"/>
                <w:szCs w:val="20"/>
                <w:lang w:val="en-AU"/>
              </w:rPr>
            </w:pPr>
            <w:r w:rsidRPr="00580643">
              <w:rPr>
                <w:rFonts w:eastAsia="Times New Roman" w:cs="Calibri"/>
                <w:sz w:val="20"/>
                <w:szCs w:val="20"/>
                <w:lang w:val="en-AU"/>
              </w:rPr>
              <w:t xml:space="preserve">The role of the key participants in the Australian </w:t>
            </w:r>
            <w:r w:rsidRPr="00580643">
              <w:rPr>
                <w:rFonts w:eastAsia="Times New Roman" w:cs="Calibri"/>
                <w:sz w:val="20"/>
                <w:szCs w:val="20"/>
                <w:u w:val="single"/>
                <w:lang w:val="en-AU"/>
              </w:rPr>
              <w:t>economy</w:t>
            </w:r>
            <w:r w:rsidRPr="00580643">
              <w:rPr>
                <w:rFonts w:eastAsia="Times New Roman" w:cs="Calibri"/>
                <w:sz w:val="20"/>
                <w:szCs w:val="20"/>
                <w:lang w:val="en-AU"/>
              </w:rPr>
              <w:t xml:space="preserve">, such as </w:t>
            </w:r>
            <w:r w:rsidRPr="00580643">
              <w:rPr>
                <w:rFonts w:eastAsia="Times New Roman" w:cs="Calibri"/>
                <w:sz w:val="20"/>
                <w:szCs w:val="20"/>
                <w:u w:val="single"/>
                <w:lang w:val="en-AU"/>
              </w:rPr>
              <w:t>consumers</w:t>
            </w:r>
            <w:r w:rsidRPr="00580643">
              <w:rPr>
                <w:rFonts w:eastAsia="Times New Roman" w:cs="Calibri"/>
                <w:sz w:val="20"/>
                <w:szCs w:val="20"/>
                <w:lang w:val="en-AU"/>
              </w:rPr>
              <w:t xml:space="preserve">, </w:t>
            </w:r>
            <w:r w:rsidRPr="00580643">
              <w:rPr>
                <w:rFonts w:eastAsia="Times New Roman" w:cs="Calibri"/>
                <w:sz w:val="20"/>
                <w:szCs w:val="20"/>
                <w:u w:val="single"/>
                <w:lang w:val="en-AU"/>
              </w:rPr>
              <w:t>producers</w:t>
            </w:r>
            <w:r w:rsidRPr="00580643">
              <w:rPr>
                <w:rFonts w:eastAsia="Times New Roman" w:cs="Calibri"/>
                <w:sz w:val="20"/>
                <w:szCs w:val="20"/>
                <w:lang w:val="en-AU"/>
              </w:rPr>
              <w:t xml:space="preserve">, workers and the </w:t>
            </w:r>
            <w:r w:rsidRPr="00580643">
              <w:rPr>
                <w:rFonts w:eastAsia="Times New Roman" w:cs="Calibri"/>
                <w:sz w:val="20"/>
                <w:szCs w:val="20"/>
                <w:u w:val="single"/>
                <w:lang w:val="en-AU"/>
              </w:rPr>
              <w:t>government</w:t>
            </w:r>
            <w:r w:rsidRPr="00580643">
              <w:rPr>
                <w:rFonts w:eastAsia="Times New Roman" w:cs="Calibri"/>
                <w:sz w:val="20"/>
                <w:szCs w:val="20"/>
                <w:lang w:val="en-AU"/>
              </w:rPr>
              <w:t xml:space="preserve"> (ACHEK038)</w:t>
            </w:r>
          </w:p>
          <w:p w14:paraId="20BDBECC"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L, CCT, IU</w:t>
            </w:r>
          </w:p>
        </w:tc>
        <w:tc>
          <w:tcPr>
            <w:tcW w:w="3119" w:type="dxa"/>
          </w:tcPr>
          <w:p w14:paraId="2A4D5D32" w14:textId="77777777" w:rsidR="00CA559C" w:rsidRPr="007A6FA7" w:rsidRDefault="00CA559C" w:rsidP="0020686C">
            <w:pPr>
              <w:autoSpaceDE w:val="0"/>
              <w:autoSpaceDN w:val="0"/>
              <w:adjustRightInd w:val="0"/>
              <w:spacing w:before="60" w:after="60" w:line="245" w:lineRule="auto"/>
              <w:rPr>
                <w:rFonts w:eastAsia="Times New Roman" w:cs="Calibri"/>
                <w:sz w:val="20"/>
                <w:szCs w:val="20"/>
                <w:lang w:val="en-AU"/>
              </w:rPr>
            </w:pPr>
            <w:r w:rsidRPr="007A6FA7">
              <w:rPr>
                <w:rFonts w:eastAsia="Times New Roman" w:cs="Calibri"/>
                <w:sz w:val="20"/>
                <w:szCs w:val="20"/>
                <w:lang w:val="en-AU"/>
              </w:rPr>
              <w:t>New and abstract concepts can be confusing for EAL/D students.</w:t>
            </w:r>
          </w:p>
        </w:tc>
        <w:tc>
          <w:tcPr>
            <w:tcW w:w="3120" w:type="dxa"/>
          </w:tcPr>
          <w:p w14:paraId="74FD0CC5" w14:textId="77777777" w:rsidR="00CA559C" w:rsidRPr="007A6FA7" w:rsidRDefault="00CA559C" w:rsidP="0020686C">
            <w:pPr>
              <w:autoSpaceDE w:val="0"/>
              <w:autoSpaceDN w:val="0"/>
              <w:adjustRightInd w:val="0"/>
              <w:spacing w:before="60" w:after="60" w:line="245" w:lineRule="auto"/>
              <w:rPr>
                <w:rFonts w:eastAsia="Times New Roman" w:cs="Calibri"/>
                <w:sz w:val="20"/>
                <w:szCs w:val="20"/>
                <w:lang w:val="en-AU"/>
              </w:rPr>
            </w:pPr>
            <w:r w:rsidRPr="007A6FA7">
              <w:rPr>
                <w:rFonts w:eastAsia="Times New Roman" w:cs="Calibri"/>
                <w:sz w:val="20"/>
                <w:szCs w:val="20"/>
                <w:lang w:val="en-AU"/>
              </w:rPr>
              <w:t>Provide scaffolds for the introduction of abstract concepts for EAL/D students (for example, graphic organisers, flow charts, diagrams and pictures).</w:t>
            </w:r>
          </w:p>
        </w:tc>
      </w:tr>
      <w:tr w:rsidR="00CA559C" w:rsidRPr="00800DAB" w14:paraId="64FE67A3" w14:textId="77777777" w:rsidTr="007A6FA7">
        <w:trPr>
          <w:trHeight w:val="69"/>
        </w:trPr>
        <w:tc>
          <w:tcPr>
            <w:tcW w:w="3685" w:type="dxa"/>
          </w:tcPr>
          <w:p w14:paraId="686C852E" w14:textId="77777777" w:rsidR="00CA559C" w:rsidRPr="00580643" w:rsidRDefault="00CA559C" w:rsidP="0020686C">
            <w:pPr>
              <w:autoSpaceDE w:val="0"/>
              <w:autoSpaceDN w:val="0"/>
              <w:adjustRightInd w:val="0"/>
              <w:spacing w:before="60" w:after="0" w:line="245" w:lineRule="auto"/>
              <w:rPr>
                <w:rFonts w:eastAsia="Times New Roman" w:cs="Calibri"/>
                <w:sz w:val="20"/>
                <w:szCs w:val="20"/>
                <w:lang w:val="en-AU"/>
              </w:rPr>
            </w:pPr>
            <w:r w:rsidRPr="00580643">
              <w:rPr>
                <w:rFonts w:eastAsia="Times New Roman" w:cs="Calibri"/>
                <w:sz w:val="20"/>
                <w:szCs w:val="20"/>
                <w:lang w:val="en-AU"/>
              </w:rPr>
              <w:t xml:space="preserve">Australia’s </w:t>
            </w:r>
            <w:r w:rsidRPr="00580643">
              <w:rPr>
                <w:rFonts w:eastAsia="Times New Roman" w:cs="Calibri"/>
                <w:sz w:val="20"/>
                <w:szCs w:val="20"/>
                <w:u w:val="single"/>
                <w:lang w:val="en-AU"/>
              </w:rPr>
              <w:t>interdependence</w:t>
            </w:r>
            <w:r w:rsidRPr="00580643">
              <w:rPr>
                <w:rFonts w:eastAsia="Times New Roman" w:cs="Calibri"/>
                <w:sz w:val="20"/>
                <w:szCs w:val="20"/>
                <w:lang w:val="en-AU"/>
              </w:rPr>
              <w:t xml:space="preserve"> with other economies, such as </w:t>
            </w:r>
            <w:r w:rsidRPr="00580643">
              <w:rPr>
                <w:rFonts w:eastAsia="Times New Roman" w:cs="Calibri"/>
                <w:sz w:val="20"/>
                <w:szCs w:val="20"/>
                <w:u w:val="single"/>
                <w:lang w:val="en-AU"/>
              </w:rPr>
              <w:t>trade</w:t>
            </w:r>
            <w:r w:rsidRPr="00580643">
              <w:rPr>
                <w:rFonts w:eastAsia="Times New Roman" w:cs="Calibri"/>
                <w:sz w:val="20"/>
                <w:szCs w:val="20"/>
                <w:lang w:val="en-AU"/>
              </w:rPr>
              <w:t xml:space="preserve"> and tourism, </w:t>
            </w:r>
            <w:r w:rsidRPr="00580643">
              <w:rPr>
                <w:rFonts w:eastAsia="Times New Roman" w:cs="Calibri"/>
                <w:sz w:val="20"/>
                <w:szCs w:val="20"/>
                <w:u w:val="single"/>
                <w:lang w:val="en-AU"/>
              </w:rPr>
              <w:t>trade</w:t>
            </w:r>
            <w:r w:rsidRPr="00580643">
              <w:rPr>
                <w:rFonts w:eastAsia="Times New Roman" w:cs="Calibri"/>
                <w:sz w:val="20"/>
                <w:szCs w:val="20"/>
                <w:lang w:val="en-AU"/>
              </w:rPr>
              <w:t xml:space="preserve"> links with partners in the Asia </w:t>
            </w:r>
            <w:r w:rsidRPr="00580643">
              <w:rPr>
                <w:rFonts w:eastAsia="Times New Roman" w:cs="Calibri"/>
                <w:sz w:val="20"/>
                <w:szCs w:val="20"/>
                <w:u w:val="single"/>
                <w:lang w:val="en-AU"/>
              </w:rPr>
              <w:t>region</w:t>
            </w:r>
            <w:r w:rsidRPr="00580643">
              <w:rPr>
                <w:rFonts w:eastAsia="Times New Roman" w:cs="Calibri"/>
                <w:sz w:val="20"/>
                <w:szCs w:val="20"/>
                <w:lang w:val="en-AU"/>
              </w:rPr>
              <w:t xml:space="preserve">, and the </w:t>
            </w:r>
            <w:r w:rsidRPr="00580643">
              <w:rPr>
                <w:rFonts w:eastAsia="Times New Roman" w:cs="Calibri"/>
                <w:sz w:val="20"/>
                <w:szCs w:val="20"/>
                <w:u w:val="single"/>
                <w:lang w:val="en-AU"/>
              </w:rPr>
              <w:t>goods</w:t>
            </w:r>
            <w:r w:rsidRPr="00580643">
              <w:rPr>
                <w:rFonts w:eastAsia="Times New Roman" w:cs="Calibri"/>
                <w:sz w:val="20"/>
                <w:szCs w:val="20"/>
                <w:lang w:val="en-AU"/>
              </w:rPr>
              <w:t xml:space="preserve"> and </w:t>
            </w:r>
            <w:r w:rsidRPr="00580643">
              <w:rPr>
                <w:rFonts w:eastAsia="Times New Roman" w:cs="Calibri"/>
                <w:sz w:val="20"/>
                <w:szCs w:val="20"/>
                <w:u w:val="single"/>
                <w:lang w:val="en-AU"/>
              </w:rPr>
              <w:t>services</w:t>
            </w:r>
            <w:r w:rsidRPr="00580643">
              <w:rPr>
                <w:rFonts w:eastAsia="Times New Roman" w:cs="Calibri"/>
                <w:sz w:val="20"/>
                <w:szCs w:val="20"/>
                <w:lang w:val="en-AU"/>
              </w:rPr>
              <w:t xml:space="preserve"> traded (ACHEK038)</w:t>
            </w:r>
          </w:p>
          <w:p w14:paraId="263E11E0"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L, CCT, IU</w:t>
            </w:r>
          </w:p>
        </w:tc>
        <w:tc>
          <w:tcPr>
            <w:tcW w:w="3119" w:type="dxa"/>
          </w:tcPr>
          <w:p w14:paraId="364081E3" w14:textId="77777777" w:rsidR="00CA559C" w:rsidRPr="007A6FA7" w:rsidRDefault="00CA559C" w:rsidP="0020686C">
            <w:pPr>
              <w:autoSpaceDE w:val="0"/>
              <w:autoSpaceDN w:val="0"/>
              <w:adjustRightInd w:val="0"/>
              <w:spacing w:before="60" w:after="60" w:line="245" w:lineRule="auto"/>
              <w:rPr>
                <w:rFonts w:eastAsia="Times New Roman" w:cs="Calibri"/>
                <w:sz w:val="20"/>
                <w:szCs w:val="20"/>
                <w:lang w:val="en-AU"/>
              </w:rPr>
            </w:pPr>
            <w:r w:rsidRPr="007A6FA7">
              <w:rPr>
                <w:rFonts w:eastAsia="Times New Roman" w:cs="Calibri"/>
                <w:sz w:val="20"/>
                <w:szCs w:val="20"/>
                <w:lang w:val="en-AU"/>
              </w:rPr>
              <w:t>EAL/D students may not bring background knowledge of international trade and tourism to the classroom.</w:t>
            </w:r>
          </w:p>
        </w:tc>
        <w:tc>
          <w:tcPr>
            <w:tcW w:w="3120" w:type="dxa"/>
          </w:tcPr>
          <w:p w14:paraId="63C3AE31" w14:textId="77777777" w:rsidR="00CA559C" w:rsidRPr="007A6FA7" w:rsidRDefault="00CA559C" w:rsidP="0020686C">
            <w:pPr>
              <w:autoSpaceDE w:val="0"/>
              <w:autoSpaceDN w:val="0"/>
              <w:adjustRightInd w:val="0"/>
              <w:spacing w:before="60" w:after="60" w:line="245" w:lineRule="auto"/>
              <w:rPr>
                <w:rFonts w:eastAsia="Times New Roman" w:cs="Calibri"/>
                <w:sz w:val="20"/>
                <w:szCs w:val="20"/>
                <w:lang w:val="en-AU"/>
              </w:rPr>
            </w:pPr>
            <w:r w:rsidRPr="007A6FA7">
              <w:rPr>
                <w:rFonts w:eastAsia="Times New Roman" w:cs="Calibri"/>
                <w:sz w:val="20"/>
                <w:szCs w:val="20"/>
                <w:lang w:val="en-AU"/>
              </w:rPr>
              <w:t>Find out what EAL/D students already know and do not assume background knowledge when discussing these topics.</w:t>
            </w:r>
          </w:p>
        </w:tc>
      </w:tr>
      <w:tr w:rsidR="00CA559C" w:rsidRPr="00800DAB" w14:paraId="78A77940" w14:textId="77777777" w:rsidTr="007A6FA7">
        <w:tc>
          <w:tcPr>
            <w:tcW w:w="3685" w:type="dxa"/>
          </w:tcPr>
          <w:p w14:paraId="0EDAD041" w14:textId="77777777" w:rsidR="00CA559C" w:rsidRPr="00580643" w:rsidRDefault="00CA559C" w:rsidP="0020686C">
            <w:pPr>
              <w:autoSpaceDE w:val="0"/>
              <w:autoSpaceDN w:val="0"/>
              <w:adjustRightInd w:val="0"/>
              <w:spacing w:before="60" w:after="0" w:line="245" w:lineRule="auto"/>
              <w:rPr>
                <w:rFonts w:eastAsia="Times New Roman" w:cs="Calibri"/>
                <w:sz w:val="20"/>
                <w:szCs w:val="20"/>
                <w:lang w:val="en-AU"/>
              </w:rPr>
            </w:pPr>
            <w:r w:rsidRPr="00580643">
              <w:rPr>
                <w:rFonts w:eastAsia="Times New Roman" w:cs="Calibri"/>
                <w:sz w:val="20"/>
                <w:szCs w:val="20"/>
                <w:lang w:val="en-AU"/>
              </w:rPr>
              <w:t xml:space="preserve">Why and how participants in the global </w:t>
            </w:r>
            <w:r w:rsidRPr="00580643">
              <w:rPr>
                <w:rFonts w:eastAsia="Times New Roman" w:cs="Calibri"/>
                <w:sz w:val="20"/>
                <w:szCs w:val="20"/>
                <w:u w:val="single"/>
                <w:lang w:val="en-AU"/>
              </w:rPr>
              <w:t>economy</w:t>
            </w:r>
            <w:r w:rsidRPr="00580643">
              <w:rPr>
                <w:rFonts w:eastAsia="Times New Roman" w:cs="Calibri"/>
                <w:sz w:val="20"/>
                <w:szCs w:val="20"/>
                <w:lang w:val="en-AU"/>
              </w:rPr>
              <w:t xml:space="preserve"> are dependent on each other, including the activities of transnational corporations in the </w:t>
            </w:r>
            <w:r w:rsidRPr="00580643">
              <w:rPr>
                <w:rFonts w:eastAsia="Times New Roman" w:cs="Calibri"/>
                <w:sz w:val="20"/>
                <w:szCs w:val="20"/>
                <w:u w:val="single"/>
                <w:lang w:val="en-AU"/>
              </w:rPr>
              <w:t>supply chains</w:t>
            </w:r>
            <w:r w:rsidRPr="00580643">
              <w:rPr>
                <w:rFonts w:eastAsia="Times New Roman" w:cs="Calibri"/>
                <w:sz w:val="20"/>
                <w:szCs w:val="20"/>
                <w:lang w:val="en-AU"/>
              </w:rPr>
              <w:t xml:space="preserve"> and the impact of global events on the Australian </w:t>
            </w:r>
            <w:r w:rsidRPr="00580643">
              <w:rPr>
                <w:rFonts w:eastAsia="Times New Roman" w:cs="Calibri"/>
                <w:sz w:val="20"/>
                <w:szCs w:val="20"/>
                <w:u w:val="single"/>
                <w:lang w:val="en-AU"/>
              </w:rPr>
              <w:t>economy</w:t>
            </w:r>
            <w:r w:rsidRPr="00580643">
              <w:rPr>
                <w:rFonts w:eastAsia="Times New Roman" w:cs="Calibri"/>
                <w:sz w:val="20"/>
                <w:szCs w:val="20"/>
                <w:lang w:val="en-AU"/>
              </w:rPr>
              <w:t xml:space="preserve"> (ACHEK039)</w:t>
            </w:r>
          </w:p>
          <w:p w14:paraId="7B7400A3"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L, CCT, EU</w:t>
            </w:r>
          </w:p>
          <w:p w14:paraId="2C4961CE"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Why and how people manage financial risks and rewards in the current Australian and global financial landscape, such as the use of differing investment types (ACHEK040)</w:t>
            </w:r>
          </w:p>
          <w:p w14:paraId="1639E797"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L, CCT, PSC, EU</w:t>
            </w:r>
          </w:p>
          <w:p w14:paraId="467657D5"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 xml:space="preserve">The ways </w:t>
            </w:r>
            <w:r w:rsidRPr="00580643">
              <w:rPr>
                <w:rFonts w:eastAsia="Times New Roman" w:cs="Calibri"/>
                <w:sz w:val="20"/>
                <w:szCs w:val="20"/>
                <w:u w:val="single"/>
                <w:lang w:val="en-AU"/>
              </w:rPr>
              <w:t>consumers</w:t>
            </w:r>
            <w:r w:rsidRPr="00580643">
              <w:rPr>
                <w:rFonts w:eastAsia="Times New Roman" w:cs="Calibri"/>
                <w:sz w:val="20"/>
                <w:szCs w:val="20"/>
                <w:lang w:val="en-AU"/>
              </w:rPr>
              <w:t xml:space="preserve"> can protect themselves from risks, such as debt, scams and identity theft (ACHEK040)</w:t>
            </w:r>
          </w:p>
          <w:p w14:paraId="45146743"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L, CCT, PSC, EU</w:t>
            </w:r>
          </w:p>
          <w:p w14:paraId="3ACA49DC"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 xml:space="preserve">The nature of </w:t>
            </w:r>
            <w:r w:rsidRPr="00580643">
              <w:rPr>
                <w:rFonts w:eastAsia="Times New Roman" w:cs="Calibri"/>
                <w:sz w:val="20"/>
                <w:szCs w:val="20"/>
                <w:u w:val="single"/>
                <w:lang w:val="en-AU"/>
              </w:rPr>
              <w:t>innovation</w:t>
            </w:r>
            <w:r w:rsidRPr="00580643">
              <w:rPr>
                <w:rFonts w:eastAsia="Times New Roman" w:cs="Calibri"/>
                <w:sz w:val="20"/>
                <w:szCs w:val="20"/>
                <w:lang w:val="en-AU"/>
              </w:rPr>
              <w:t xml:space="preserve"> and how </w:t>
            </w:r>
            <w:r w:rsidRPr="00580643">
              <w:rPr>
                <w:rFonts w:eastAsia="Times New Roman" w:cs="Calibri"/>
                <w:sz w:val="20"/>
                <w:szCs w:val="20"/>
                <w:u w:val="single"/>
                <w:lang w:val="en-AU"/>
              </w:rPr>
              <w:t>businesses</w:t>
            </w:r>
            <w:r w:rsidRPr="00580643">
              <w:rPr>
                <w:rFonts w:eastAsia="Times New Roman" w:cs="Calibri"/>
                <w:sz w:val="20"/>
                <w:szCs w:val="20"/>
                <w:lang w:val="en-AU"/>
              </w:rPr>
              <w:t xml:space="preserve"> seek to create and maintain a</w:t>
            </w:r>
            <w:r w:rsidRPr="00580643">
              <w:rPr>
                <w:rFonts w:eastAsia="Times New Roman" w:cs="Calibri"/>
                <w:sz w:val="20"/>
                <w:szCs w:val="20"/>
                <w:u w:val="single"/>
                <w:lang w:val="en-AU"/>
              </w:rPr>
              <w:t xml:space="preserve"> competitive advantage</w:t>
            </w:r>
            <w:r w:rsidRPr="00580643">
              <w:rPr>
                <w:rFonts w:eastAsia="Times New Roman" w:cs="Calibri"/>
                <w:sz w:val="20"/>
                <w:szCs w:val="20"/>
                <w:lang w:val="en-AU"/>
              </w:rPr>
              <w:t xml:space="preserve"> in the market, including the global </w:t>
            </w:r>
            <w:r w:rsidRPr="00580643">
              <w:rPr>
                <w:rFonts w:eastAsia="Times New Roman" w:cs="Calibri"/>
                <w:sz w:val="20"/>
                <w:szCs w:val="20"/>
                <w:u w:val="single"/>
                <w:lang w:val="en-AU"/>
              </w:rPr>
              <w:t>market</w:t>
            </w:r>
            <w:r w:rsidRPr="00580643">
              <w:rPr>
                <w:rFonts w:eastAsia="Times New Roman" w:cs="Calibri"/>
                <w:sz w:val="20"/>
                <w:szCs w:val="20"/>
                <w:lang w:val="en-AU"/>
              </w:rPr>
              <w:t xml:space="preserve"> (ACHEK041)</w:t>
            </w:r>
          </w:p>
          <w:p w14:paraId="7D805290"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L, CCT, EU</w:t>
            </w:r>
          </w:p>
          <w:p w14:paraId="3EEC4FC1"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 xml:space="preserve">The way the </w:t>
            </w:r>
            <w:r w:rsidRPr="00580643">
              <w:rPr>
                <w:rFonts w:eastAsia="Times New Roman" w:cs="Calibri"/>
                <w:sz w:val="20"/>
                <w:szCs w:val="20"/>
                <w:u w:val="single"/>
                <w:lang w:val="en-AU"/>
              </w:rPr>
              <w:t>work</w:t>
            </w:r>
            <w:r w:rsidRPr="00580643">
              <w:rPr>
                <w:rFonts w:eastAsia="Times New Roman" w:cs="Calibri"/>
                <w:sz w:val="20"/>
                <w:szCs w:val="20"/>
                <w:lang w:val="en-AU"/>
              </w:rPr>
              <w:t xml:space="preserve"> environment is changing in contemporary Australia and the implication for current and future </w:t>
            </w:r>
            <w:r w:rsidRPr="00580643">
              <w:rPr>
                <w:rFonts w:eastAsia="Times New Roman" w:cs="Calibri"/>
                <w:sz w:val="20"/>
                <w:szCs w:val="20"/>
                <w:u w:val="single"/>
                <w:lang w:val="en-AU"/>
              </w:rPr>
              <w:t>work</w:t>
            </w:r>
            <w:r w:rsidRPr="00580643">
              <w:rPr>
                <w:rFonts w:eastAsia="Times New Roman" w:cs="Calibri"/>
                <w:sz w:val="20"/>
                <w:szCs w:val="20"/>
                <w:lang w:val="en-AU"/>
              </w:rPr>
              <w:t xml:space="preserve"> (ACHEK042)</w:t>
            </w:r>
          </w:p>
          <w:p w14:paraId="0ABC7941" w14:textId="77777777" w:rsidR="00CA559C" w:rsidRPr="00580643" w:rsidRDefault="00CA559C" w:rsidP="0020686C">
            <w:pPr>
              <w:spacing w:beforeLines="60" w:before="144" w:afterLines="60" w:after="144" w:line="245" w:lineRule="auto"/>
              <w:contextualSpacing/>
              <w:rPr>
                <w:rFonts w:eastAsia="Times New Roman" w:cs="Calibri"/>
                <w:sz w:val="20"/>
                <w:szCs w:val="20"/>
                <w:lang w:val="en-AU"/>
              </w:rPr>
            </w:pPr>
            <w:r w:rsidRPr="00580643">
              <w:rPr>
                <w:rFonts w:eastAsia="Times New Roman" w:cs="Calibri"/>
                <w:sz w:val="20"/>
                <w:szCs w:val="20"/>
                <w:lang w:val="en-AU"/>
              </w:rPr>
              <w:t>L, CCT, PSC, EU</w:t>
            </w:r>
          </w:p>
        </w:tc>
        <w:tc>
          <w:tcPr>
            <w:tcW w:w="3119" w:type="dxa"/>
          </w:tcPr>
          <w:p w14:paraId="7B8479CB" w14:textId="77777777" w:rsidR="00CA559C" w:rsidRPr="007A6FA7" w:rsidRDefault="00CA559C" w:rsidP="0020686C">
            <w:pPr>
              <w:autoSpaceDE w:val="0"/>
              <w:autoSpaceDN w:val="0"/>
              <w:adjustRightInd w:val="0"/>
              <w:spacing w:before="60" w:after="60" w:line="245" w:lineRule="auto"/>
              <w:rPr>
                <w:rFonts w:eastAsia="Times New Roman" w:cs="Calibri"/>
                <w:sz w:val="20"/>
                <w:szCs w:val="20"/>
                <w:lang w:val="en-AU"/>
              </w:rPr>
            </w:pPr>
            <w:r w:rsidRPr="007A6FA7">
              <w:rPr>
                <w:rFonts w:eastAsia="Times New Roman" w:cs="Calibri"/>
                <w:sz w:val="20"/>
                <w:szCs w:val="20"/>
                <w:lang w:val="en-AU"/>
              </w:rPr>
              <w:t>Abstract and technical vocabulary is required to process this content knowledge. While the ideas, information and arguments may not be challenging for EAL/D students to understand in their own language, processing these ideas in English may be more difficult and time consuming.</w:t>
            </w:r>
          </w:p>
        </w:tc>
        <w:tc>
          <w:tcPr>
            <w:tcW w:w="3120" w:type="dxa"/>
          </w:tcPr>
          <w:p w14:paraId="24415004" w14:textId="77777777" w:rsidR="00CA559C" w:rsidRPr="007A6FA7" w:rsidRDefault="00CA559C" w:rsidP="0020686C">
            <w:pPr>
              <w:autoSpaceDE w:val="0"/>
              <w:autoSpaceDN w:val="0"/>
              <w:adjustRightInd w:val="0"/>
              <w:spacing w:before="60" w:after="60" w:line="245" w:lineRule="auto"/>
              <w:rPr>
                <w:rFonts w:eastAsia="Times New Roman" w:cs="Calibri"/>
                <w:sz w:val="20"/>
                <w:szCs w:val="20"/>
                <w:lang w:val="en-AU"/>
              </w:rPr>
            </w:pPr>
            <w:r w:rsidRPr="007A6FA7">
              <w:rPr>
                <w:rFonts w:eastAsia="Times New Roman" w:cs="Calibri"/>
                <w:sz w:val="20"/>
                <w:szCs w:val="20"/>
                <w:lang w:val="en-AU"/>
              </w:rPr>
              <w:t>Provide scaffolds for the introduction of abstract concepts for EAL/D students (for example, graphic organisers, flow charts, diagrams and pictures) and give students extra time as they process the concepts along with the language. Encourage students to make use of resources such as bilingual dictionaries, picture dictionaries, thesauruses and bilingual assistants.</w:t>
            </w:r>
          </w:p>
        </w:tc>
      </w:tr>
      <w:tr w:rsidR="00CA559C" w:rsidRPr="00800DAB" w14:paraId="788309A7" w14:textId="77777777" w:rsidTr="007A6FA7">
        <w:tc>
          <w:tcPr>
            <w:tcW w:w="3685" w:type="dxa"/>
          </w:tcPr>
          <w:p w14:paraId="4BE3773F"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b/>
                <w:color w:val="5F497A" w:themeColor="accent4" w:themeShade="BF"/>
                <w:sz w:val="20"/>
                <w:szCs w:val="20"/>
                <w:lang w:val="en-AU"/>
              </w:rPr>
            </w:pPr>
            <w:r w:rsidRPr="00580643">
              <w:rPr>
                <w:rFonts w:eastAsia="Calibri" w:cs="Calibri"/>
                <w:b/>
                <w:color w:val="5F497A" w:themeColor="accent4" w:themeShade="BF"/>
                <w:sz w:val="20"/>
                <w:szCs w:val="20"/>
                <w:lang w:val="en-AU"/>
              </w:rPr>
              <w:t>Geographies of interconnections</w:t>
            </w:r>
          </w:p>
          <w:p w14:paraId="70629469"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The perceptions people have of place, and how this influences their connections to different </w:t>
            </w:r>
            <w:r w:rsidRPr="00580643">
              <w:rPr>
                <w:rFonts w:eastAsia="Times New Roman" w:cs="Calibri"/>
                <w:sz w:val="20"/>
                <w:szCs w:val="20"/>
                <w:u w:val="single"/>
                <w:lang w:val="en-AU"/>
              </w:rPr>
              <w:t>places</w:t>
            </w:r>
            <w:r w:rsidRPr="00580643">
              <w:rPr>
                <w:rFonts w:eastAsia="Times New Roman" w:cs="Calibri"/>
                <w:sz w:val="20"/>
                <w:szCs w:val="20"/>
                <w:lang w:val="en-AU"/>
              </w:rPr>
              <w:t xml:space="preserve"> (ACHGK065)</w:t>
            </w:r>
          </w:p>
          <w:p w14:paraId="10E468E6"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N, CCT, IU</w:t>
            </w:r>
          </w:p>
        </w:tc>
        <w:tc>
          <w:tcPr>
            <w:tcW w:w="3119" w:type="dxa"/>
          </w:tcPr>
          <w:p w14:paraId="2598F0A2"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EAL/D students may bring a variety of perceptions about different places and people to the classroom.</w:t>
            </w:r>
          </w:p>
        </w:tc>
        <w:tc>
          <w:tcPr>
            <w:tcW w:w="3120" w:type="dxa"/>
          </w:tcPr>
          <w:p w14:paraId="77544FB7"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Structure the program so that all students can contribute their perceptions on the topic in a range of ways (for example, allow varieties of input: visual, artefact, oral).</w:t>
            </w:r>
          </w:p>
        </w:tc>
      </w:tr>
      <w:tr w:rsidR="00CA559C" w:rsidRPr="00800DAB" w14:paraId="61A6E114" w14:textId="77777777" w:rsidTr="007A6FA7">
        <w:trPr>
          <w:trHeight w:val="3662"/>
        </w:trPr>
        <w:tc>
          <w:tcPr>
            <w:tcW w:w="3685" w:type="dxa"/>
          </w:tcPr>
          <w:p w14:paraId="56163457" w14:textId="77777777" w:rsidR="00CA559C" w:rsidRPr="00580643" w:rsidRDefault="00CA559C" w:rsidP="0020686C">
            <w:pPr>
              <w:autoSpaceDE w:val="0"/>
              <w:autoSpaceDN w:val="0"/>
              <w:adjustRightInd w:val="0"/>
              <w:spacing w:before="60" w:after="0" w:line="252" w:lineRule="auto"/>
              <w:rPr>
                <w:rFonts w:eastAsia="Times New Roman" w:cs="Calibri"/>
                <w:sz w:val="20"/>
                <w:szCs w:val="20"/>
                <w:lang w:val="en-AU"/>
              </w:rPr>
            </w:pPr>
            <w:r w:rsidRPr="00580643">
              <w:rPr>
                <w:rFonts w:eastAsia="Times New Roman" w:cs="Calibri"/>
                <w:sz w:val="20"/>
                <w:szCs w:val="20"/>
                <w:lang w:val="en-AU"/>
              </w:rPr>
              <w:t xml:space="preserve">The way transportation, and information and communication technologies are used to connect people to services, information and people in other </w:t>
            </w:r>
            <w:r w:rsidRPr="00580643">
              <w:rPr>
                <w:rFonts w:eastAsia="Times New Roman" w:cs="Calibri"/>
                <w:sz w:val="20"/>
                <w:szCs w:val="20"/>
                <w:u w:val="single"/>
                <w:lang w:val="en-AU"/>
              </w:rPr>
              <w:t>places</w:t>
            </w:r>
            <w:r w:rsidRPr="00580643">
              <w:rPr>
                <w:rFonts w:eastAsia="Times New Roman" w:cs="Calibri"/>
                <w:sz w:val="20"/>
                <w:szCs w:val="20"/>
                <w:lang w:val="en-AU"/>
              </w:rPr>
              <w:t xml:space="preserve"> (ACHGK066)</w:t>
            </w:r>
          </w:p>
          <w:p w14:paraId="2CE2E45E"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ICT, CCT</w:t>
            </w:r>
          </w:p>
          <w:p w14:paraId="175FC02B"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The ways that places and people are interconnected with other places through trade in goods and services, at all scales (ACHGK067)</w:t>
            </w:r>
          </w:p>
          <w:p w14:paraId="4F5BF92D"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w:t>
            </w:r>
          </w:p>
          <w:p w14:paraId="16731F19"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The effects of people’s travel, recreational, cultural or leisure choices on </w:t>
            </w:r>
            <w:r w:rsidRPr="00580643">
              <w:rPr>
                <w:rFonts w:eastAsia="Times New Roman" w:cs="Calibri"/>
                <w:sz w:val="20"/>
                <w:szCs w:val="20"/>
                <w:u w:val="single"/>
                <w:lang w:val="en-AU"/>
              </w:rPr>
              <w:t>places</w:t>
            </w:r>
            <w:r w:rsidRPr="00580643">
              <w:rPr>
                <w:rFonts w:eastAsia="Times New Roman" w:cs="Calibri"/>
                <w:sz w:val="20"/>
                <w:szCs w:val="20"/>
                <w:lang w:val="en-AU"/>
              </w:rPr>
              <w:t xml:space="preserve">, and the implications for the future of these </w:t>
            </w:r>
            <w:r w:rsidRPr="00580643">
              <w:rPr>
                <w:rFonts w:eastAsia="Times New Roman" w:cs="Calibri"/>
                <w:sz w:val="20"/>
                <w:szCs w:val="20"/>
                <w:u w:val="single"/>
                <w:lang w:val="en-AU"/>
              </w:rPr>
              <w:t>places</w:t>
            </w:r>
            <w:r w:rsidRPr="00580643">
              <w:rPr>
                <w:rFonts w:eastAsia="Times New Roman" w:cs="Calibri"/>
                <w:sz w:val="20"/>
                <w:szCs w:val="20"/>
                <w:lang w:val="en-AU"/>
              </w:rPr>
              <w:t xml:space="preserve"> (ACHGK069)</w:t>
            </w:r>
          </w:p>
          <w:p w14:paraId="597CBD33" w14:textId="77777777" w:rsidR="00CA559C" w:rsidRPr="00580643" w:rsidRDefault="00CA559C" w:rsidP="007A6FA7">
            <w:pPr>
              <w:autoSpaceDE w:val="0"/>
              <w:autoSpaceDN w:val="0"/>
              <w:adjustRightInd w:val="0"/>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N, CCT, IU</w:t>
            </w:r>
          </w:p>
        </w:tc>
        <w:tc>
          <w:tcPr>
            <w:tcW w:w="3119" w:type="dxa"/>
          </w:tcPr>
          <w:p w14:paraId="2173336F"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 xml:space="preserve">Many ways of understanding the world around us that are taken for granted in Australian classrooms, and that are assumed knowledge in the curriculum, are not universal understandings. </w:t>
            </w:r>
          </w:p>
          <w:p w14:paraId="5B88DDFF"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For example, technologies have had lesser impacts on the lives of people in other countries or in remote regions of Australia than those in urban communities in Australia. Travelling for leisure may also be an activity that people from some countries don’t have the opportunity to do.</w:t>
            </w:r>
          </w:p>
        </w:tc>
        <w:tc>
          <w:tcPr>
            <w:tcW w:w="3120" w:type="dxa"/>
          </w:tcPr>
          <w:p w14:paraId="2CB97414"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Learning about the different experiences and expectations of the EAL/D students in the classroom will help to close knowledge gaps for the entire class.</w:t>
            </w:r>
          </w:p>
        </w:tc>
      </w:tr>
      <w:tr w:rsidR="00CA559C" w:rsidRPr="00800DAB" w14:paraId="694A0204" w14:textId="77777777" w:rsidTr="007A6FA7">
        <w:tc>
          <w:tcPr>
            <w:tcW w:w="3685" w:type="dxa"/>
          </w:tcPr>
          <w:p w14:paraId="5A15B6D9" w14:textId="77777777" w:rsidR="00CA559C" w:rsidRPr="007A6FA7" w:rsidRDefault="00CA559C" w:rsidP="007A6FA7">
            <w:pPr>
              <w:widowControl w:val="0"/>
              <w:spacing w:before="60" w:after="0" w:line="252" w:lineRule="auto"/>
              <w:rPr>
                <w:rFonts w:cs="Arial"/>
                <w:b/>
                <w:color w:val="5F497A" w:themeColor="accent4" w:themeShade="BF"/>
                <w:sz w:val="20"/>
                <w:szCs w:val="20"/>
              </w:rPr>
            </w:pPr>
            <w:r w:rsidRPr="007A6FA7">
              <w:rPr>
                <w:rFonts w:cs="Arial"/>
                <w:b/>
                <w:color w:val="5F497A" w:themeColor="accent4" w:themeShade="BF"/>
                <w:sz w:val="20"/>
                <w:szCs w:val="20"/>
              </w:rPr>
              <w:t>History</w:t>
            </w:r>
          </w:p>
          <w:p w14:paraId="0E1482F8" w14:textId="77777777" w:rsidR="00CA559C" w:rsidRPr="007A6FA7" w:rsidRDefault="00CA559C" w:rsidP="007A6FA7">
            <w:pPr>
              <w:widowControl w:val="0"/>
              <w:spacing w:after="60" w:line="252" w:lineRule="auto"/>
              <w:rPr>
                <w:rFonts w:cs="Arial"/>
                <w:b/>
                <w:color w:val="5F497A" w:themeColor="accent4" w:themeShade="BF"/>
                <w:sz w:val="20"/>
                <w:szCs w:val="20"/>
              </w:rPr>
            </w:pPr>
            <w:r w:rsidRPr="007A6FA7">
              <w:rPr>
                <w:rFonts w:cs="Arial"/>
                <w:b/>
                <w:color w:val="5F497A" w:themeColor="accent4" w:themeShade="BF"/>
                <w:sz w:val="20"/>
                <w:szCs w:val="20"/>
              </w:rPr>
              <w:t>The making of the modern world</w:t>
            </w:r>
          </w:p>
          <w:p w14:paraId="43F1194B" w14:textId="77777777" w:rsidR="00CA559C" w:rsidRPr="00580643" w:rsidRDefault="00CA559C" w:rsidP="007A6FA7">
            <w:pPr>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Overview:</w:t>
            </w:r>
          </w:p>
          <w:p w14:paraId="13642ABD" w14:textId="77777777" w:rsidR="00CA559C" w:rsidRPr="00580643" w:rsidRDefault="00CA559C" w:rsidP="007A6FA7">
            <w:pPr>
              <w:spacing w:beforeLines="60" w:before="144" w:afterLines="60" w:after="144" w:line="252" w:lineRule="auto"/>
              <w:contextualSpacing/>
              <w:rPr>
                <w:rFonts w:eastAsia="Calibri" w:cs="Calibri"/>
                <w:sz w:val="20"/>
                <w:szCs w:val="20"/>
                <w:lang w:val="en-AU"/>
              </w:rPr>
            </w:pPr>
            <w:r w:rsidRPr="00580643">
              <w:rPr>
                <w:rFonts w:eastAsia="Times New Roman" w:cs="Calibri"/>
                <w:sz w:val="20"/>
                <w:szCs w:val="20"/>
                <w:lang w:val="en-AU"/>
              </w:rPr>
              <w:t>The</w:t>
            </w:r>
            <w:r w:rsidRPr="00580643">
              <w:rPr>
                <w:rFonts w:eastAsia="Calibri" w:cs="Calibri"/>
                <w:sz w:val="20"/>
                <w:szCs w:val="20"/>
                <w:lang w:val="en-AU"/>
              </w:rPr>
              <w:t xml:space="preserve"> important features of the </w:t>
            </w:r>
            <w:r w:rsidRPr="00580643">
              <w:rPr>
                <w:rFonts w:eastAsia="Times New Roman" w:cs="Calibri"/>
                <w:sz w:val="20"/>
                <w:szCs w:val="20"/>
                <w:u w:val="single"/>
                <w:lang w:val="en-AU"/>
              </w:rPr>
              <w:t>modern</w:t>
            </w:r>
            <w:r w:rsidRPr="00580643">
              <w:rPr>
                <w:rFonts w:eastAsia="Calibri" w:cs="Calibri"/>
                <w:sz w:val="20"/>
                <w:szCs w:val="20"/>
                <w:lang w:val="en-AU"/>
              </w:rPr>
              <w:t xml:space="preserve"> period (1750–1918)</w:t>
            </w:r>
          </w:p>
        </w:tc>
        <w:tc>
          <w:tcPr>
            <w:tcW w:w="3119" w:type="dxa"/>
          </w:tcPr>
          <w:p w14:paraId="04C85BFF"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Extended historical texts contain a high degree of nominalisation and assume a fluency of reading that EAL/D students may not yet have mastered, as well as prior cultural knowledge they may not have. This is true of all the texts and topics covered in the HASS curriculum.</w:t>
            </w:r>
          </w:p>
        </w:tc>
        <w:tc>
          <w:tcPr>
            <w:tcW w:w="3120" w:type="dxa"/>
          </w:tcPr>
          <w:p w14:paraId="157DF61E"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 xml:space="preserve">Introduce topics, events and historical figures visually before requiring students to read lengthy texts. </w:t>
            </w:r>
          </w:p>
          <w:p w14:paraId="1C57A462"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Assist students to distil key information by using timelines, charts, maps and graphic organisers.</w:t>
            </w:r>
          </w:p>
        </w:tc>
      </w:tr>
      <w:tr w:rsidR="00CA559C" w:rsidRPr="00800DAB" w14:paraId="5DACC68E" w14:textId="77777777" w:rsidTr="0020686C">
        <w:tc>
          <w:tcPr>
            <w:tcW w:w="3685" w:type="dxa"/>
          </w:tcPr>
          <w:p w14:paraId="573C390E" w14:textId="77777777" w:rsidR="00CA559C" w:rsidRPr="007A6FA7" w:rsidRDefault="00CA559C" w:rsidP="007A6FA7">
            <w:pPr>
              <w:widowControl w:val="0"/>
              <w:spacing w:before="60" w:after="60" w:line="252" w:lineRule="auto"/>
              <w:rPr>
                <w:rFonts w:cs="Arial"/>
                <w:b/>
                <w:color w:val="5F497A" w:themeColor="accent4" w:themeShade="BF"/>
                <w:sz w:val="20"/>
                <w:szCs w:val="20"/>
              </w:rPr>
            </w:pPr>
            <w:r w:rsidRPr="007A6FA7">
              <w:rPr>
                <w:rFonts w:cs="Arial"/>
                <w:b/>
                <w:color w:val="5F497A" w:themeColor="accent4" w:themeShade="BF"/>
                <w:sz w:val="20"/>
                <w:szCs w:val="20"/>
              </w:rPr>
              <w:t>Depth study 1: Investigating the Industrial Revolution (1750–1914)</w:t>
            </w:r>
          </w:p>
          <w:p w14:paraId="3C65B39D" w14:textId="77777777" w:rsidR="00CA559C" w:rsidRPr="00580643" w:rsidRDefault="00CA559C" w:rsidP="007A6FA7">
            <w:pPr>
              <w:spacing w:beforeLines="60" w:before="144" w:afterLines="60" w:after="144" w:line="252" w:lineRule="auto"/>
              <w:contextualSpacing/>
              <w:rPr>
                <w:rFonts w:eastAsia="Calibri" w:cs="Calibri"/>
                <w:sz w:val="20"/>
                <w:szCs w:val="20"/>
                <w:lang w:val="en-AU"/>
              </w:rPr>
            </w:pPr>
            <w:r w:rsidRPr="00580643">
              <w:rPr>
                <w:rFonts w:eastAsia="Times New Roman" w:cs="Calibri"/>
                <w:sz w:val="20"/>
                <w:szCs w:val="20"/>
                <w:lang w:val="en-AU"/>
              </w:rPr>
              <w:t xml:space="preserve">The technological </w:t>
            </w:r>
            <w:r w:rsidRPr="00580643">
              <w:rPr>
                <w:rFonts w:eastAsia="Times New Roman" w:cs="Calibri"/>
                <w:sz w:val="20"/>
                <w:szCs w:val="20"/>
                <w:u w:val="single"/>
                <w:lang w:val="en-AU"/>
              </w:rPr>
              <w:t>innovations</w:t>
            </w:r>
            <w:r w:rsidRPr="00580643">
              <w:rPr>
                <w:rFonts w:eastAsia="Times New Roman" w:cs="Calibri"/>
                <w:sz w:val="20"/>
                <w:szCs w:val="20"/>
                <w:lang w:val="en-AU"/>
              </w:rPr>
              <w:t xml:space="preserve"> that led to the Industrial Revolution, and other conditions that influenced the </w:t>
            </w:r>
            <w:r w:rsidRPr="00580643">
              <w:rPr>
                <w:rFonts w:eastAsia="Times New Roman" w:cs="Calibri"/>
                <w:sz w:val="20"/>
                <w:szCs w:val="20"/>
                <w:u w:val="single"/>
                <w:lang w:val="en-AU"/>
              </w:rPr>
              <w:t>industrialisation</w:t>
            </w:r>
            <w:r w:rsidRPr="00580643">
              <w:rPr>
                <w:rFonts w:eastAsia="Times New Roman" w:cs="Calibri"/>
                <w:sz w:val="20"/>
                <w:szCs w:val="20"/>
                <w:lang w:val="en-AU"/>
              </w:rPr>
              <w:t xml:space="preserve"> of Britain (e.g. the agricultural revolution, access to raw materials, wealthy middle class, cheap labour, transport system, and expanding empire) and of Australia (ACDSEH017)</w:t>
            </w:r>
          </w:p>
          <w:p w14:paraId="24A86C99"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ICT, CCT, PSC, IU</w:t>
            </w:r>
          </w:p>
          <w:p w14:paraId="6C5AE5E6"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 xml:space="preserve">The population movements and changing </w:t>
            </w:r>
            <w:r w:rsidRPr="00580643">
              <w:rPr>
                <w:rFonts w:eastAsia="Times New Roman" w:cs="Calibri"/>
                <w:sz w:val="20"/>
                <w:szCs w:val="20"/>
                <w:u w:val="single"/>
                <w:lang w:val="en-AU"/>
              </w:rPr>
              <w:t>settlement patterns</w:t>
            </w:r>
            <w:r w:rsidRPr="00580643">
              <w:rPr>
                <w:rFonts w:eastAsia="Times New Roman" w:cs="Calibri"/>
                <w:sz w:val="20"/>
                <w:szCs w:val="20"/>
                <w:lang w:val="en-AU"/>
              </w:rPr>
              <w:t xml:space="preserve"> during the Industrial Revolution (ACDSEH080)</w:t>
            </w:r>
          </w:p>
          <w:p w14:paraId="446CE0BE" w14:textId="6CAF9CAF" w:rsidR="00CA559C" w:rsidRPr="00580643" w:rsidRDefault="0020686C" w:rsidP="007A6FA7">
            <w:pPr>
              <w:spacing w:beforeLines="60" w:before="144" w:afterLines="60" w:after="144" w:line="252" w:lineRule="auto"/>
              <w:contextualSpacing/>
              <w:rPr>
                <w:rFonts w:eastAsia="Times New Roman" w:cs="Calibri"/>
                <w:sz w:val="20"/>
                <w:szCs w:val="20"/>
                <w:lang w:val="en-AU"/>
              </w:rPr>
            </w:pPr>
            <w:r>
              <w:rPr>
                <w:rFonts w:eastAsia="Times New Roman" w:cs="Calibri"/>
                <w:sz w:val="20"/>
                <w:szCs w:val="20"/>
                <w:lang w:val="en-AU"/>
              </w:rPr>
              <w:t>L, N, CCT</w:t>
            </w:r>
          </w:p>
        </w:tc>
        <w:tc>
          <w:tcPr>
            <w:tcW w:w="3119" w:type="dxa"/>
          </w:tcPr>
          <w:p w14:paraId="1FF6B124"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EAL/D students may bring different perspectives and additional knowledge to these events. Each culture views historical events differently depending on how it affected them.</w:t>
            </w:r>
          </w:p>
          <w:p w14:paraId="6C23A1E8"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Some events, such as the Industrial Revolution, had limited impacts on some countries, including countries from where EAL/D students may come.</w:t>
            </w:r>
          </w:p>
          <w:p w14:paraId="4E22B4A0" w14:textId="3EB2CEAD"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Sharing knowledge allows students to feel pride, as well as feeling inclu</w:t>
            </w:r>
            <w:r w:rsidR="0020686C">
              <w:rPr>
                <w:rFonts w:eastAsia="Times New Roman" w:cs="Calibri"/>
                <w:sz w:val="20"/>
                <w:szCs w:val="20"/>
                <w:lang w:val="en-AU"/>
              </w:rPr>
              <w:t>ded in an Australian classroom.</w:t>
            </w:r>
          </w:p>
        </w:tc>
        <w:tc>
          <w:tcPr>
            <w:tcW w:w="3120" w:type="dxa"/>
          </w:tcPr>
          <w:p w14:paraId="2478362B"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 xml:space="preserve">Link learning to existing knowledge in the classroom. </w:t>
            </w:r>
          </w:p>
          <w:p w14:paraId="7738EB6E"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Support learning by first introducing the topic visually and/or in film, as well as with other graphic organisers (for example, timelines, maps).</w:t>
            </w:r>
          </w:p>
        </w:tc>
      </w:tr>
      <w:tr w:rsidR="0020686C" w:rsidRPr="00800DAB" w14:paraId="1964CA1E" w14:textId="77777777" w:rsidTr="0020686C">
        <w:trPr>
          <w:cantSplit/>
        </w:trPr>
        <w:tc>
          <w:tcPr>
            <w:tcW w:w="3685" w:type="dxa"/>
          </w:tcPr>
          <w:p w14:paraId="46111BB2" w14:textId="77777777" w:rsidR="0020686C" w:rsidRPr="00580643" w:rsidRDefault="0020686C" w:rsidP="0020686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The experiences of men, women and children during the Industrial Revolution, and their changing way of life (ACDSEH081)</w:t>
            </w:r>
            <w:r w:rsidRPr="00580643">
              <w:rPr>
                <w:rFonts w:eastAsia="Calibri" w:cs="Calibri"/>
                <w:sz w:val="20"/>
                <w:szCs w:val="20"/>
                <w:lang w:val="en-AU"/>
              </w:rPr>
              <w:t xml:space="preserve"> </w:t>
            </w:r>
          </w:p>
          <w:p w14:paraId="19604BB1" w14:textId="77777777" w:rsidR="0020686C" w:rsidRPr="00580643" w:rsidRDefault="0020686C" w:rsidP="0020686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 EU</w:t>
            </w:r>
          </w:p>
          <w:p w14:paraId="1E44787B" w14:textId="77777777" w:rsidR="0020686C" w:rsidRPr="00580643" w:rsidRDefault="0020686C" w:rsidP="0020686C">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The short-term and long-term impacts of the Industrial Revolution, including global changes in landscapes, transport and communication (ACDSEH082)</w:t>
            </w:r>
          </w:p>
          <w:p w14:paraId="3BF42B1E" w14:textId="43CEBC7B" w:rsidR="0020686C" w:rsidRPr="007A6FA7" w:rsidRDefault="0020686C" w:rsidP="0020686C">
            <w:pPr>
              <w:widowControl w:val="0"/>
              <w:spacing w:before="60" w:after="60" w:line="252" w:lineRule="auto"/>
              <w:rPr>
                <w:rFonts w:cs="Arial"/>
                <w:b/>
                <w:color w:val="5F497A" w:themeColor="accent4" w:themeShade="BF"/>
                <w:sz w:val="20"/>
                <w:szCs w:val="20"/>
              </w:rPr>
            </w:pPr>
            <w:r w:rsidRPr="00580643">
              <w:rPr>
                <w:rFonts w:eastAsia="Times New Roman" w:cs="Calibri"/>
                <w:sz w:val="20"/>
                <w:szCs w:val="20"/>
                <w:lang w:val="en-AU"/>
              </w:rPr>
              <w:t>L, ICT, CCT, IU</w:t>
            </w:r>
          </w:p>
        </w:tc>
        <w:tc>
          <w:tcPr>
            <w:tcW w:w="3119" w:type="dxa"/>
          </w:tcPr>
          <w:p w14:paraId="2126FF62" w14:textId="53D23A54" w:rsidR="0020686C" w:rsidRPr="007A6FA7" w:rsidRDefault="0020686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Learning about unfamiliar cultures and events in another language can be both confusing and tiring (meaning that students miss some of the information).</w:t>
            </w:r>
          </w:p>
        </w:tc>
        <w:tc>
          <w:tcPr>
            <w:tcW w:w="3120" w:type="dxa"/>
          </w:tcPr>
          <w:p w14:paraId="70201223" w14:textId="77777777" w:rsidR="0020686C" w:rsidRPr="007A6FA7" w:rsidRDefault="0020686C" w:rsidP="007A6FA7">
            <w:pPr>
              <w:autoSpaceDE w:val="0"/>
              <w:autoSpaceDN w:val="0"/>
              <w:adjustRightInd w:val="0"/>
              <w:spacing w:before="60" w:after="60" w:line="252" w:lineRule="auto"/>
              <w:rPr>
                <w:rFonts w:eastAsia="Times New Roman" w:cs="Calibri"/>
                <w:sz w:val="20"/>
                <w:szCs w:val="20"/>
                <w:lang w:val="en-AU"/>
              </w:rPr>
            </w:pPr>
          </w:p>
        </w:tc>
      </w:tr>
      <w:tr w:rsidR="00CA559C" w:rsidRPr="00800DAB" w14:paraId="7D8CC8AF" w14:textId="77777777" w:rsidTr="007A6FA7">
        <w:trPr>
          <w:trHeight w:val="5172"/>
        </w:trPr>
        <w:tc>
          <w:tcPr>
            <w:tcW w:w="3685" w:type="dxa"/>
          </w:tcPr>
          <w:p w14:paraId="610CE2EB" w14:textId="53FC4411" w:rsidR="00CA559C" w:rsidRPr="007A6FA7" w:rsidRDefault="00CA559C" w:rsidP="007A6FA7">
            <w:pPr>
              <w:widowControl w:val="0"/>
              <w:spacing w:before="60" w:after="60" w:line="252" w:lineRule="auto"/>
              <w:rPr>
                <w:rFonts w:cs="Arial"/>
                <w:b/>
                <w:color w:val="5F497A" w:themeColor="accent4" w:themeShade="BF"/>
                <w:sz w:val="20"/>
                <w:szCs w:val="20"/>
              </w:rPr>
            </w:pPr>
            <w:r w:rsidRPr="007A6FA7">
              <w:rPr>
                <w:rFonts w:cs="Arial"/>
                <w:b/>
                <w:color w:val="5F497A" w:themeColor="accent4" w:themeShade="BF"/>
                <w:sz w:val="20"/>
                <w:szCs w:val="20"/>
              </w:rPr>
              <w:t>Depth study 2: Investigating World War I (1914–1918)</w:t>
            </w:r>
          </w:p>
          <w:p w14:paraId="466A2BA9"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The causes of World War I and the reasons that men enlisted to fight in the war (ACDSEH021)</w:t>
            </w:r>
          </w:p>
          <w:p w14:paraId="7219C783"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 EU</w:t>
            </w:r>
          </w:p>
          <w:p w14:paraId="6207D39D"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The places where Australians fought and the nature of warfare during World War I, including the Gallipoli campaign (ACDSEH095)</w:t>
            </w:r>
            <w:r w:rsidRPr="00580643">
              <w:rPr>
                <w:rFonts w:eastAsia="Calibri" w:cs="Calibri"/>
                <w:sz w:val="20"/>
                <w:szCs w:val="20"/>
                <w:lang w:val="en-AU"/>
              </w:rPr>
              <w:t xml:space="preserve"> </w:t>
            </w:r>
          </w:p>
          <w:p w14:paraId="614E24F2"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N, CCT, PSC, EU, IU</w:t>
            </w:r>
          </w:p>
          <w:p w14:paraId="0DEC3BDF"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The impact of World War I, with a particular emphasis on Australia, such as the use of propaganda to influence the civilian population, the changing role of women and the conscription debate (ACDSEH096)</w:t>
            </w:r>
          </w:p>
          <w:p w14:paraId="3AC19954"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 EU</w:t>
            </w:r>
          </w:p>
          <w:p w14:paraId="3023F1A6" w14:textId="77777777" w:rsidR="00CA559C" w:rsidRPr="00580643" w:rsidRDefault="00CA559C" w:rsidP="007A6FA7">
            <w:pPr>
              <w:spacing w:beforeLines="60" w:before="144" w:afterLines="60" w:after="144" w:line="252" w:lineRule="auto"/>
              <w:contextualSpacing/>
              <w:rPr>
                <w:rFonts w:eastAsia="Calibri" w:cs="Calibri"/>
                <w:sz w:val="20"/>
                <w:szCs w:val="20"/>
                <w:lang w:val="en-AU"/>
              </w:rPr>
            </w:pPr>
            <w:r w:rsidRPr="00580643">
              <w:rPr>
                <w:rFonts w:eastAsia="Times New Roman" w:cs="Calibri"/>
                <w:sz w:val="20"/>
                <w:szCs w:val="20"/>
                <w:lang w:val="en-AU"/>
              </w:rPr>
              <w:t xml:space="preserve">The commemoration of World War I, including debates about the nature and </w:t>
            </w:r>
            <w:hyperlink r:id="rId78" w:tooltip="Display the glossary entry for 'significance'" w:history="1">
              <w:r w:rsidRPr="00580643">
                <w:rPr>
                  <w:rFonts w:eastAsia="Times New Roman" w:cs="Calibri"/>
                  <w:sz w:val="20"/>
                  <w:szCs w:val="20"/>
                  <w:u w:val="single"/>
                  <w:lang w:val="en-AU"/>
                </w:rPr>
                <w:t>significance</w:t>
              </w:r>
            </w:hyperlink>
            <w:r w:rsidRPr="00580643">
              <w:rPr>
                <w:rFonts w:eastAsia="Times New Roman" w:cs="Calibri"/>
                <w:sz w:val="20"/>
                <w:szCs w:val="20"/>
                <w:lang w:val="en-AU"/>
              </w:rPr>
              <w:t xml:space="preserve"> of the ANZAC legend (ACDSEH097)</w:t>
            </w:r>
          </w:p>
          <w:p w14:paraId="6DFA47BE" w14:textId="77777777" w:rsidR="00CA559C" w:rsidRPr="00580643" w:rsidRDefault="00CA559C" w:rsidP="007A6FA7">
            <w:pPr>
              <w:spacing w:beforeLines="60" w:before="144" w:afterLines="60" w:after="144" w:line="252" w:lineRule="auto"/>
              <w:contextualSpacing/>
              <w:rPr>
                <w:rFonts w:eastAsia="Times New Roman" w:cs="Calibri"/>
                <w:sz w:val="20"/>
                <w:szCs w:val="20"/>
                <w:lang w:val="en-AU"/>
              </w:rPr>
            </w:pPr>
            <w:r w:rsidRPr="00580643">
              <w:rPr>
                <w:rFonts w:eastAsia="Times New Roman" w:cs="Calibri"/>
                <w:sz w:val="20"/>
                <w:szCs w:val="20"/>
                <w:lang w:val="en-AU"/>
              </w:rPr>
              <w:t>L, CCT, PSC, EU</w:t>
            </w:r>
          </w:p>
        </w:tc>
        <w:tc>
          <w:tcPr>
            <w:tcW w:w="3119" w:type="dxa"/>
          </w:tcPr>
          <w:p w14:paraId="359F2714"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Other cultures will have different perspectives on conflicts or may know very little about them at all if they are not relevant to their culture.</w:t>
            </w:r>
          </w:p>
        </w:tc>
        <w:tc>
          <w:tcPr>
            <w:tcW w:w="3120" w:type="dxa"/>
          </w:tcPr>
          <w:p w14:paraId="35AB0933" w14:textId="77777777" w:rsidR="00CA559C" w:rsidRPr="007A6FA7" w:rsidRDefault="00CA559C" w:rsidP="007A6FA7">
            <w:pPr>
              <w:autoSpaceDE w:val="0"/>
              <w:autoSpaceDN w:val="0"/>
              <w:adjustRightInd w:val="0"/>
              <w:spacing w:before="60" w:after="60" w:line="252" w:lineRule="auto"/>
              <w:rPr>
                <w:rFonts w:eastAsia="Times New Roman" w:cs="Calibri"/>
                <w:sz w:val="20"/>
                <w:szCs w:val="20"/>
                <w:lang w:val="en-AU"/>
              </w:rPr>
            </w:pPr>
            <w:r w:rsidRPr="007A6FA7">
              <w:rPr>
                <w:rFonts w:eastAsia="Times New Roman" w:cs="Calibri"/>
                <w:sz w:val="20"/>
                <w:szCs w:val="20"/>
                <w:lang w:val="en-AU"/>
              </w:rPr>
              <w:t>Prior understanding of World War I</w:t>
            </w:r>
            <w:r w:rsidRPr="007A6FA7" w:rsidDel="00E87E81">
              <w:rPr>
                <w:rFonts w:eastAsia="Times New Roman" w:cs="Calibri"/>
                <w:sz w:val="20"/>
                <w:szCs w:val="20"/>
                <w:lang w:val="en-AU"/>
              </w:rPr>
              <w:t xml:space="preserve"> </w:t>
            </w:r>
            <w:r w:rsidRPr="007A6FA7">
              <w:rPr>
                <w:rFonts w:eastAsia="Times New Roman" w:cs="Calibri"/>
                <w:sz w:val="20"/>
                <w:szCs w:val="20"/>
                <w:lang w:val="en-AU"/>
              </w:rPr>
              <w:t>should not be assumed. Accept that other cultures may bring differing perspectives to the classroom and use these as a learning experience for all students.</w:t>
            </w:r>
          </w:p>
        </w:tc>
      </w:tr>
      <w:tr w:rsidR="00CA559C" w:rsidRPr="00800DAB" w14:paraId="0F11BCCD" w14:textId="77777777" w:rsidTr="007A6FA7">
        <w:trPr>
          <w:trHeight w:val="635"/>
        </w:trPr>
        <w:tc>
          <w:tcPr>
            <w:tcW w:w="3685" w:type="dxa"/>
          </w:tcPr>
          <w:p w14:paraId="1CFBD5A4" w14:textId="77777777" w:rsidR="00CA559C" w:rsidRPr="007A6FA7" w:rsidRDefault="00CA559C" w:rsidP="007A6FA7">
            <w:pPr>
              <w:widowControl w:val="0"/>
              <w:spacing w:before="60" w:after="60" w:line="252" w:lineRule="auto"/>
              <w:rPr>
                <w:rFonts w:cs="Arial"/>
                <w:b/>
                <w:color w:val="5F497A" w:themeColor="accent4" w:themeShade="BF"/>
                <w:sz w:val="20"/>
                <w:szCs w:val="20"/>
              </w:rPr>
            </w:pPr>
            <w:r w:rsidRPr="007A6FA7">
              <w:rPr>
                <w:rFonts w:cs="Arial"/>
                <w:b/>
                <w:color w:val="5F497A" w:themeColor="accent4" w:themeShade="BF"/>
                <w:sz w:val="20"/>
                <w:szCs w:val="20"/>
              </w:rPr>
              <w:t>Questioning and researching</w:t>
            </w:r>
          </w:p>
          <w:p w14:paraId="043FB5FF"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Identify current personal knowledge, gaps, misconceptions, currency of information, personal perspective and possible </w:t>
            </w:r>
            <w:r w:rsidRPr="00580643">
              <w:rPr>
                <w:rFonts w:eastAsia="Calibri" w:cs="Calibri"/>
                <w:sz w:val="20"/>
                <w:szCs w:val="20"/>
                <w:u w:val="single"/>
                <w:lang w:val="en-AU"/>
              </w:rPr>
              <w:t>perspectives</w:t>
            </w:r>
            <w:r w:rsidRPr="00580643">
              <w:rPr>
                <w:rFonts w:eastAsia="Calibri" w:cs="Calibri"/>
                <w:sz w:val="20"/>
                <w:szCs w:val="20"/>
                <w:lang w:val="en-AU"/>
              </w:rPr>
              <w:t xml:space="preserve"> of others</w:t>
            </w:r>
          </w:p>
          <w:p w14:paraId="1B359AB5"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lang w:val="en-AU"/>
              </w:rPr>
              <w:t>L, N, CCT</w:t>
            </w:r>
          </w:p>
          <w:p w14:paraId="727CC587"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Construct, select and evaluate a range of questions and </w:t>
            </w:r>
            <w:r w:rsidRPr="00580643">
              <w:rPr>
                <w:rFonts w:eastAsia="Calibri" w:cs="Calibri"/>
                <w:sz w:val="20"/>
                <w:szCs w:val="20"/>
                <w:u w:val="single"/>
                <w:lang w:val="en-AU"/>
              </w:rPr>
              <w:t>hypotheses</w:t>
            </w:r>
            <w:r w:rsidRPr="00580643">
              <w:rPr>
                <w:rFonts w:eastAsia="Calibri" w:cs="Calibri"/>
                <w:sz w:val="20"/>
                <w:szCs w:val="20"/>
                <w:lang w:val="en-AU"/>
              </w:rPr>
              <w:t xml:space="preserve"> involving </w:t>
            </w:r>
            <w:r w:rsidRPr="00580643">
              <w:rPr>
                <w:rFonts w:eastAsia="Calibri" w:cs="Calibri"/>
                <w:sz w:val="20"/>
                <w:szCs w:val="20"/>
                <w:u w:val="single"/>
                <w:lang w:val="en-AU"/>
              </w:rPr>
              <w:t>cause and effect</w:t>
            </w:r>
            <w:r w:rsidRPr="00580643">
              <w:rPr>
                <w:rFonts w:eastAsia="Calibri" w:cs="Calibri"/>
                <w:sz w:val="20"/>
                <w:szCs w:val="20"/>
                <w:lang w:val="en-AU"/>
              </w:rPr>
              <w:t xml:space="preserve">, </w:t>
            </w:r>
            <w:r w:rsidRPr="00580643">
              <w:rPr>
                <w:rFonts w:eastAsia="Calibri" w:cs="Calibri"/>
                <w:sz w:val="20"/>
                <w:szCs w:val="20"/>
                <w:u w:val="single"/>
                <w:lang w:val="en-AU"/>
              </w:rPr>
              <w:t>patterns</w:t>
            </w:r>
            <w:r w:rsidRPr="00580643">
              <w:rPr>
                <w:rFonts w:eastAsia="Calibri" w:cs="Calibri"/>
                <w:sz w:val="20"/>
                <w:szCs w:val="20"/>
                <w:lang w:val="en-AU"/>
              </w:rPr>
              <w:t xml:space="preserve"> and </w:t>
            </w:r>
            <w:r w:rsidRPr="00580643">
              <w:rPr>
                <w:rFonts w:eastAsia="Calibri" w:cs="Calibri"/>
                <w:sz w:val="20"/>
                <w:szCs w:val="20"/>
                <w:u w:val="single"/>
                <w:lang w:val="en-AU"/>
              </w:rPr>
              <w:t>trends</w:t>
            </w:r>
            <w:r w:rsidRPr="00580643">
              <w:rPr>
                <w:rFonts w:eastAsia="Calibri" w:cs="Calibri"/>
                <w:sz w:val="20"/>
                <w:szCs w:val="20"/>
                <w:lang w:val="en-AU"/>
              </w:rPr>
              <w:t xml:space="preserve">, and different </w:t>
            </w:r>
            <w:r w:rsidRPr="00580643">
              <w:rPr>
                <w:rFonts w:eastAsia="Calibri" w:cs="Calibri"/>
                <w:sz w:val="20"/>
                <w:szCs w:val="20"/>
                <w:u w:val="single"/>
                <w:lang w:val="en-AU"/>
              </w:rPr>
              <w:t>perspectives</w:t>
            </w:r>
          </w:p>
          <w:p w14:paraId="37B2B997"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N, CCT</w:t>
            </w:r>
          </w:p>
          <w:p w14:paraId="5E869EE9"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Analyse and clarify the purpose of an </w:t>
            </w:r>
            <w:r w:rsidRPr="00580643">
              <w:rPr>
                <w:rFonts w:eastAsia="Calibri" w:cs="Calibri"/>
                <w:sz w:val="20"/>
                <w:szCs w:val="20"/>
                <w:u w:val="single"/>
                <w:lang w:val="en-AU"/>
              </w:rPr>
              <w:t>inquiry</w:t>
            </w:r>
            <w:r w:rsidRPr="00580643">
              <w:rPr>
                <w:rFonts w:eastAsia="Calibri" w:cs="Calibri"/>
                <w:sz w:val="20"/>
                <w:szCs w:val="20"/>
                <w:lang w:val="en-AU"/>
              </w:rPr>
              <w:t xml:space="preserve"> using appropriate methodologies, </w:t>
            </w:r>
            <w:r w:rsidRPr="00580643">
              <w:rPr>
                <w:rFonts w:eastAsia="Calibri" w:cs="Calibri"/>
                <w:sz w:val="20"/>
                <w:szCs w:val="20"/>
                <w:u w:val="single"/>
                <w:lang w:val="en-AU"/>
              </w:rPr>
              <w:t>ethical protocols</w:t>
            </w:r>
            <w:r w:rsidRPr="00580643">
              <w:rPr>
                <w:rFonts w:eastAsia="Calibri" w:cs="Calibri"/>
                <w:sz w:val="20"/>
                <w:szCs w:val="20"/>
                <w:lang w:val="en-AU"/>
              </w:rPr>
              <w:t xml:space="preserve"> and concepts to plan for, and inform, an investigation</w:t>
            </w:r>
          </w:p>
          <w:p w14:paraId="5F1E0DC0" w14:textId="14510F1C"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N, CCT, PSC, EU</w:t>
            </w:r>
          </w:p>
        </w:tc>
        <w:tc>
          <w:tcPr>
            <w:tcW w:w="3119" w:type="dxa"/>
          </w:tcPr>
          <w:p w14:paraId="1F02634E" w14:textId="77777777" w:rsidR="00CA559C" w:rsidRPr="00580643" w:rsidRDefault="00CA559C" w:rsidP="007A6FA7">
            <w:pPr>
              <w:autoSpaceDE w:val="0"/>
              <w:autoSpaceDN w:val="0"/>
              <w:adjustRightInd w:val="0"/>
              <w:spacing w:before="60" w:after="60" w:line="252" w:lineRule="auto"/>
              <w:rPr>
                <w:rFonts w:eastAsia="Cambria" w:cs="Arial"/>
                <w:sz w:val="20"/>
                <w:szCs w:val="20"/>
                <w:lang w:val="en-AU"/>
              </w:rPr>
            </w:pPr>
            <w:r w:rsidRPr="00580643">
              <w:rPr>
                <w:rFonts w:eastAsia="Cambria" w:cs="Arial"/>
                <w:sz w:val="20"/>
                <w:szCs w:val="20"/>
                <w:lang w:val="en-AU"/>
              </w:rPr>
              <w:t xml:space="preserve">EAL/D students may not have a cumulative experience of the </w:t>
            </w:r>
            <w:r w:rsidRPr="00580643">
              <w:rPr>
                <w:rFonts w:eastAsia="Times New Roman" w:cs="Arial"/>
                <w:bCs/>
                <w:i/>
                <w:sz w:val="20"/>
                <w:szCs w:val="20"/>
              </w:rPr>
              <w:t>Western Australian Curriculum and Assessment Outline</w:t>
            </w:r>
            <w:r w:rsidRPr="00580643">
              <w:rPr>
                <w:rFonts w:eastAsia="Cambria" w:cs="Arial"/>
                <w:sz w:val="20"/>
                <w:szCs w:val="20"/>
                <w:lang w:val="en-AU"/>
              </w:rPr>
              <w:t xml:space="preserve"> or schooling and may be unfamiliar with ways to locate information; including the use of the library (most developing countries do not have school libraries). Students may not be proficient in analysing the veracity or appropriateness of sources.</w:t>
            </w:r>
          </w:p>
        </w:tc>
        <w:tc>
          <w:tcPr>
            <w:tcW w:w="3120" w:type="dxa"/>
          </w:tcPr>
          <w:p w14:paraId="39A87809" w14:textId="77777777" w:rsidR="00CA559C" w:rsidRPr="00580643" w:rsidRDefault="00CA559C" w:rsidP="007A6FA7">
            <w:pPr>
              <w:autoSpaceDE w:val="0"/>
              <w:autoSpaceDN w:val="0"/>
              <w:adjustRightInd w:val="0"/>
              <w:spacing w:before="60" w:after="60" w:line="252" w:lineRule="auto"/>
              <w:rPr>
                <w:rFonts w:eastAsia="Cambria" w:cs="Arial"/>
                <w:sz w:val="20"/>
                <w:szCs w:val="20"/>
                <w:lang w:val="en-AU"/>
              </w:rPr>
            </w:pPr>
            <w:r w:rsidRPr="00580643">
              <w:rPr>
                <w:rFonts w:eastAsia="Cambria" w:cs="Arial"/>
                <w:sz w:val="20"/>
                <w:szCs w:val="20"/>
                <w:lang w:val="en-AU"/>
              </w:rPr>
              <w:t>Ensure students have the skills to source information, building their capacity to locate and sort appropriate information. Specific direction is advised in the initial stages of inquiry.</w:t>
            </w:r>
          </w:p>
        </w:tc>
      </w:tr>
      <w:tr w:rsidR="0020686C" w:rsidRPr="00800DAB" w14:paraId="7B61FF5F" w14:textId="77777777" w:rsidTr="0020686C">
        <w:tc>
          <w:tcPr>
            <w:tcW w:w="3685" w:type="dxa"/>
          </w:tcPr>
          <w:p w14:paraId="13382E13" w14:textId="2E5609C2" w:rsidR="0020686C" w:rsidRPr="00580643" w:rsidRDefault="0020686C" w:rsidP="0020686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Use a range of methods to collect, select, record and organise relevant and reliable information and/or data from multiple </w:t>
            </w:r>
            <w:r w:rsidRPr="00580643">
              <w:rPr>
                <w:rFonts w:eastAsia="Calibri" w:cs="Calibri"/>
                <w:sz w:val="20"/>
                <w:szCs w:val="20"/>
                <w:u w:val="single"/>
                <w:lang w:val="en-AU"/>
              </w:rPr>
              <w:t>sources</w:t>
            </w:r>
            <w:r w:rsidRPr="00580643">
              <w:rPr>
                <w:rFonts w:eastAsia="Calibri" w:cs="Calibri"/>
                <w:sz w:val="20"/>
                <w:szCs w:val="20"/>
                <w:lang w:val="en-AU"/>
              </w:rPr>
              <w:t xml:space="preserve"> that reflects the type of analysis of information that is needed </w:t>
            </w:r>
            <w:r w:rsidR="000244CF">
              <w:rPr>
                <w:rFonts w:eastAsia="Calibri" w:cs="Calibri"/>
                <w:sz w:val="20"/>
                <w:szCs w:val="20"/>
                <w:lang w:val="en-AU"/>
              </w:rPr>
              <w:br/>
            </w:r>
            <w:r w:rsidRPr="00580643">
              <w:rPr>
                <w:rFonts w:eastAsia="Calibri" w:cs="Calibri"/>
                <w:sz w:val="20"/>
                <w:szCs w:val="20"/>
                <w:lang w:val="en-AU"/>
              </w:rPr>
              <w:t xml:space="preserve">(e.g. questionnaires, surveys, emails, discussion lists, tables, field sketches, annotated diagrams), with and without the use of digital and </w:t>
            </w:r>
            <w:r w:rsidRPr="00580643">
              <w:rPr>
                <w:rFonts w:eastAsia="Calibri" w:cs="Calibri"/>
                <w:sz w:val="20"/>
                <w:szCs w:val="20"/>
                <w:u w:val="single"/>
                <w:lang w:val="en-AU"/>
              </w:rPr>
              <w:t>spatial technologies</w:t>
            </w:r>
          </w:p>
          <w:p w14:paraId="6D4C44B3" w14:textId="77777777" w:rsidR="0020686C" w:rsidRPr="00580643" w:rsidRDefault="0020686C" w:rsidP="0020686C">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N, ICT, CCT, PSC, EU</w:t>
            </w:r>
          </w:p>
          <w:p w14:paraId="21F470E7" w14:textId="77777777" w:rsidR="0020686C" w:rsidRPr="00580643" w:rsidRDefault="0020686C" w:rsidP="0020686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Identify the origin, purpose and context of </w:t>
            </w:r>
            <w:r w:rsidRPr="00580643">
              <w:rPr>
                <w:rFonts w:eastAsia="Calibri" w:cs="Calibri"/>
                <w:sz w:val="20"/>
                <w:szCs w:val="20"/>
                <w:u w:val="single"/>
                <w:lang w:val="en-AU"/>
              </w:rPr>
              <w:t>primary sources</w:t>
            </w:r>
            <w:r w:rsidRPr="00580643">
              <w:rPr>
                <w:rFonts w:eastAsia="Calibri" w:cs="Calibri"/>
                <w:sz w:val="20"/>
                <w:szCs w:val="20"/>
                <w:lang w:val="en-AU"/>
              </w:rPr>
              <w:t xml:space="preserve"> and/or </w:t>
            </w:r>
            <w:r w:rsidRPr="00580643">
              <w:rPr>
                <w:rFonts w:eastAsia="Calibri" w:cs="Calibri"/>
                <w:sz w:val="20"/>
                <w:szCs w:val="20"/>
                <w:u w:val="single"/>
                <w:lang w:val="en-AU"/>
              </w:rPr>
              <w:t>secondary sources</w:t>
            </w:r>
          </w:p>
          <w:p w14:paraId="399C1AB8" w14:textId="77777777" w:rsidR="0020686C" w:rsidRPr="00580643" w:rsidRDefault="0020686C" w:rsidP="0020686C">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CCT</w:t>
            </w:r>
          </w:p>
          <w:p w14:paraId="34B9E5A7" w14:textId="77777777" w:rsidR="0020686C" w:rsidRPr="00580643" w:rsidRDefault="0020686C" w:rsidP="0020686C">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 xml:space="preserve">Use appropriate </w:t>
            </w:r>
            <w:r w:rsidRPr="00580643">
              <w:rPr>
                <w:rFonts w:eastAsia="Calibri" w:cs="Calibri"/>
                <w:sz w:val="20"/>
                <w:szCs w:val="20"/>
                <w:u w:val="single"/>
                <w:lang w:val="en-AU"/>
              </w:rPr>
              <w:t>ethical protocols</w:t>
            </w:r>
            <w:r w:rsidRPr="00580643">
              <w:rPr>
                <w:rFonts w:eastAsia="Calibri" w:cs="Calibri"/>
                <w:sz w:val="20"/>
                <w:szCs w:val="20"/>
                <w:lang w:val="en-AU"/>
              </w:rPr>
              <w:t>, including specific formats for acknowledging other people’s information and understand that these formats vary between organisations</w:t>
            </w:r>
          </w:p>
          <w:p w14:paraId="605D3415" w14:textId="5AAC0538" w:rsidR="0020686C" w:rsidRPr="007A6FA7" w:rsidRDefault="0020686C" w:rsidP="0020686C">
            <w:pPr>
              <w:widowControl w:val="0"/>
              <w:spacing w:before="60" w:after="60" w:line="252" w:lineRule="auto"/>
              <w:rPr>
                <w:rFonts w:cs="Arial"/>
                <w:b/>
                <w:color w:val="5F497A" w:themeColor="accent4" w:themeShade="BF"/>
                <w:sz w:val="20"/>
                <w:szCs w:val="20"/>
              </w:rPr>
            </w:pPr>
            <w:r w:rsidRPr="00580643">
              <w:rPr>
                <w:rFonts w:eastAsia="Calibri" w:cs="Calibri"/>
                <w:sz w:val="20"/>
                <w:szCs w:val="20"/>
                <w:lang w:val="en-AU"/>
              </w:rPr>
              <w:t>L, PSC, EU, IU</w:t>
            </w:r>
          </w:p>
        </w:tc>
        <w:tc>
          <w:tcPr>
            <w:tcW w:w="3119" w:type="dxa"/>
          </w:tcPr>
          <w:p w14:paraId="72A3EDA8" w14:textId="77777777" w:rsidR="0020686C" w:rsidRPr="007A6FA7" w:rsidRDefault="0020686C" w:rsidP="007A6FA7">
            <w:pPr>
              <w:autoSpaceDE w:val="0"/>
              <w:autoSpaceDN w:val="0"/>
              <w:adjustRightInd w:val="0"/>
              <w:spacing w:before="60" w:after="60" w:line="252" w:lineRule="auto"/>
              <w:rPr>
                <w:rFonts w:eastAsia="Cambria" w:cs="Arial"/>
                <w:sz w:val="20"/>
                <w:szCs w:val="20"/>
                <w:lang w:val="en-AU"/>
              </w:rPr>
            </w:pPr>
          </w:p>
        </w:tc>
        <w:tc>
          <w:tcPr>
            <w:tcW w:w="3120" w:type="dxa"/>
          </w:tcPr>
          <w:p w14:paraId="15E132AE" w14:textId="77777777" w:rsidR="0020686C" w:rsidRPr="007A6FA7" w:rsidRDefault="0020686C" w:rsidP="007A6FA7">
            <w:pPr>
              <w:autoSpaceDE w:val="0"/>
              <w:autoSpaceDN w:val="0"/>
              <w:adjustRightInd w:val="0"/>
              <w:spacing w:before="60" w:after="60" w:line="252" w:lineRule="auto"/>
              <w:rPr>
                <w:rFonts w:eastAsia="Cambria" w:cs="Arial"/>
                <w:sz w:val="20"/>
                <w:szCs w:val="20"/>
                <w:lang w:val="en-AU"/>
              </w:rPr>
            </w:pPr>
          </w:p>
        </w:tc>
      </w:tr>
      <w:tr w:rsidR="00CA559C" w:rsidRPr="00800DAB" w14:paraId="0B4DFBF7" w14:textId="77777777" w:rsidTr="007A6FA7">
        <w:trPr>
          <w:trHeight w:val="5615"/>
        </w:trPr>
        <w:tc>
          <w:tcPr>
            <w:tcW w:w="3685" w:type="dxa"/>
          </w:tcPr>
          <w:p w14:paraId="3684BB8C" w14:textId="77777777" w:rsidR="00CA559C" w:rsidRPr="007A6FA7" w:rsidRDefault="00CA559C" w:rsidP="007A6FA7">
            <w:pPr>
              <w:widowControl w:val="0"/>
              <w:spacing w:before="60" w:after="60" w:line="252" w:lineRule="auto"/>
              <w:rPr>
                <w:rFonts w:cs="Arial"/>
                <w:b/>
                <w:color w:val="5F497A" w:themeColor="accent4" w:themeShade="BF"/>
                <w:sz w:val="20"/>
                <w:szCs w:val="20"/>
              </w:rPr>
            </w:pPr>
            <w:r w:rsidRPr="007A6FA7">
              <w:rPr>
                <w:rFonts w:cs="Arial"/>
                <w:b/>
                <w:color w:val="5F497A" w:themeColor="accent4" w:themeShade="BF"/>
                <w:sz w:val="20"/>
                <w:szCs w:val="20"/>
              </w:rPr>
              <w:t>Analysing</w:t>
            </w:r>
          </w:p>
          <w:p w14:paraId="1D1BB0BE"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Use criteria to analyse the reliability, bias, usefulness and currency of primary sources and/or secondary sources</w:t>
            </w:r>
          </w:p>
          <w:p w14:paraId="4A583C6B"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CCT</w:t>
            </w:r>
          </w:p>
          <w:p w14:paraId="3612B514"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Analyse information and/or data in different formats (e.g. to explain cause and effect relationship, comparisons, categories and subcategories, change over time)</w:t>
            </w:r>
          </w:p>
          <w:p w14:paraId="06B9A2CD"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rPr>
            </w:pPr>
            <w:r w:rsidRPr="00580643">
              <w:rPr>
                <w:rFonts w:eastAsia="Calibri" w:cs="Calibri"/>
                <w:sz w:val="20"/>
                <w:szCs w:val="20"/>
              </w:rPr>
              <w:t>L, N, CCT</w:t>
            </w:r>
          </w:p>
          <w:p w14:paraId="1AA7407B"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Account for different interpretations and points of view/</w:t>
            </w:r>
            <w:r w:rsidRPr="00580643">
              <w:rPr>
                <w:rFonts w:eastAsia="Calibri" w:cs="Calibri"/>
                <w:sz w:val="20"/>
                <w:szCs w:val="20"/>
                <w:u w:val="single"/>
                <w:lang w:val="en-AU"/>
              </w:rPr>
              <w:t>perspectives</w:t>
            </w:r>
            <w:r w:rsidRPr="00580643">
              <w:rPr>
                <w:rFonts w:eastAsia="Calibri" w:cs="Calibri"/>
                <w:sz w:val="20"/>
                <w:szCs w:val="20"/>
                <w:lang w:val="en-AU"/>
              </w:rPr>
              <w:t xml:space="preserve"> in information and/or data (e.g. from tables, statistics, graphs, models, cartoons, maps, timelines, newspapers)</w:t>
            </w:r>
          </w:p>
          <w:p w14:paraId="1D617664"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N, IU, CCT</w:t>
            </w:r>
          </w:p>
          <w:p w14:paraId="3F07ADA6"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Analyse the ‘big picture’ (e.g. put information and/or data into different contexts, reconstruct information by identifying new relationships, identify missing viewpoints or gaps in knowledge)</w:t>
            </w:r>
          </w:p>
          <w:p w14:paraId="249D928C"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N, IU, CCT</w:t>
            </w:r>
          </w:p>
          <w:p w14:paraId="4C0BC526"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Apply subject-specific skills and concepts in familiar, new and hypothetical situations</w:t>
            </w:r>
          </w:p>
          <w:p w14:paraId="7A9716CC" w14:textId="77777777" w:rsidR="00CA559C" w:rsidRPr="00580643" w:rsidRDefault="00CA559C" w:rsidP="007A6FA7">
            <w:pPr>
              <w:autoSpaceDE w:val="0"/>
              <w:autoSpaceDN w:val="0"/>
              <w:adjustRightInd w:val="0"/>
              <w:spacing w:beforeLines="60" w:before="144" w:afterLines="60" w:after="144" w:line="252" w:lineRule="auto"/>
              <w:contextualSpacing/>
              <w:rPr>
                <w:rFonts w:eastAsia="Calibri" w:cs="Calibri"/>
                <w:sz w:val="20"/>
                <w:szCs w:val="20"/>
                <w:lang w:val="en-AU"/>
              </w:rPr>
            </w:pPr>
            <w:r w:rsidRPr="00580643">
              <w:rPr>
                <w:rFonts w:eastAsia="Calibri" w:cs="Calibri"/>
                <w:sz w:val="20"/>
                <w:szCs w:val="20"/>
                <w:lang w:val="en-AU"/>
              </w:rPr>
              <w:t>L, CCT</w:t>
            </w:r>
          </w:p>
        </w:tc>
        <w:tc>
          <w:tcPr>
            <w:tcW w:w="3119" w:type="dxa"/>
          </w:tcPr>
          <w:p w14:paraId="115281B4" w14:textId="77777777" w:rsidR="00CA559C" w:rsidRPr="007A6FA7" w:rsidRDefault="00CA559C" w:rsidP="007A6FA7">
            <w:pPr>
              <w:autoSpaceDE w:val="0"/>
              <w:autoSpaceDN w:val="0"/>
              <w:adjustRightInd w:val="0"/>
              <w:spacing w:before="60" w:after="60" w:line="252" w:lineRule="auto"/>
              <w:rPr>
                <w:rFonts w:eastAsia="Cambria" w:cs="Arial"/>
                <w:sz w:val="20"/>
                <w:szCs w:val="20"/>
                <w:lang w:val="en-AU"/>
              </w:rPr>
            </w:pPr>
            <w:r w:rsidRPr="007A6FA7">
              <w:rPr>
                <w:rFonts w:eastAsia="Cambria" w:cs="Arial"/>
                <w:sz w:val="20"/>
                <w:szCs w:val="20"/>
                <w:lang w:val="en-AU"/>
              </w:rPr>
              <w:t>Time is not seen as a linear construct in all cultures, and so reading timelines may initially cause confusion for some EAL/D students.</w:t>
            </w:r>
          </w:p>
          <w:p w14:paraId="20404302" w14:textId="77777777" w:rsidR="00CA559C" w:rsidRPr="007A6FA7" w:rsidRDefault="00CA559C" w:rsidP="007A6FA7">
            <w:pPr>
              <w:autoSpaceDE w:val="0"/>
              <w:autoSpaceDN w:val="0"/>
              <w:adjustRightInd w:val="0"/>
              <w:spacing w:before="60" w:after="60" w:line="252" w:lineRule="auto"/>
              <w:rPr>
                <w:rFonts w:eastAsia="Cambria" w:cs="Arial"/>
                <w:sz w:val="20"/>
                <w:szCs w:val="20"/>
                <w:lang w:val="en-AU"/>
              </w:rPr>
            </w:pPr>
            <w:r w:rsidRPr="007A6FA7">
              <w:rPr>
                <w:rFonts w:eastAsia="Cambria" w:cs="Arial"/>
                <w:sz w:val="20"/>
                <w:szCs w:val="20"/>
                <w:lang w:val="en-AU"/>
              </w:rPr>
              <w:t xml:space="preserve">Teachers should be mindful that the backward documentation of time in the BC era may cause confusion for students with the backward notation of the years. </w:t>
            </w:r>
          </w:p>
          <w:p w14:paraId="2248430F" w14:textId="7929191E" w:rsidR="00CA559C" w:rsidRPr="007A6FA7" w:rsidRDefault="00CA559C" w:rsidP="007A6FA7">
            <w:pPr>
              <w:autoSpaceDE w:val="0"/>
              <w:autoSpaceDN w:val="0"/>
              <w:adjustRightInd w:val="0"/>
              <w:spacing w:before="60" w:after="60" w:line="252" w:lineRule="auto"/>
              <w:rPr>
                <w:rFonts w:eastAsia="Cambria" w:cs="Arial"/>
                <w:sz w:val="20"/>
                <w:szCs w:val="20"/>
                <w:lang w:val="en-AU"/>
              </w:rPr>
            </w:pPr>
            <w:r w:rsidRPr="007A6FA7">
              <w:rPr>
                <w:rFonts w:eastAsia="Cambria" w:cs="Arial"/>
                <w:sz w:val="20"/>
                <w:szCs w:val="20"/>
                <w:lang w:val="en-AU"/>
              </w:rPr>
              <w:t xml:space="preserve">Placing time on a line relevant to the birth of Jesus Christ is culturally constructed. Some students may have other points of reference or come from cultures with solar or </w:t>
            </w:r>
            <w:r w:rsidR="00D12108">
              <w:rPr>
                <w:rFonts w:eastAsia="Cambria" w:cs="Arial"/>
                <w:sz w:val="20"/>
                <w:szCs w:val="20"/>
                <w:lang w:val="en-AU"/>
              </w:rPr>
              <w:t>luni-</w:t>
            </w:r>
            <w:r w:rsidRPr="007A6FA7">
              <w:rPr>
                <w:rFonts w:eastAsia="Cambria" w:cs="Arial"/>
                <w:sz w:val="20"/>
                <w:szCs w:val="20"/>
                <w:lang w:val="en-AU"/>
              </w:rPr>
              <w:t>solar calendar backgrounds.</w:t>
            </w:r>
          </w:p>
        </w:tc>
        <w:tc>
          <w:tcPr>
            <w:tcW w:w="3120" w:type="dxa"/>
          </w:tcPr>
          <w:p w14:paraId="49415850" w14:textId="77777777" w:rsidR="00CA559C" w:rsidRPr="007A6FA7" w:rsidRDefault="00CA559C" w:rsidP="007A6FA7">
            <w:pPr>
              <w:autoSpaceDE w:val="0"/>
              <w:autoSpaceDN w:val="0"/>
              <w:adjustRightInd w:val="0"/>
              <w:spacing w:before="60" w:after="60" w:line="252" w:lineRule="auto"/>
              <w:rPr>
                <w:rFonts w:eastAsia="Cambria" w:cs="Arial"/>
                <w:sz w:val="20"/>
                <w:szCs w:val="20"/>
                <w:lang w:val="en-AU"/>
              </w:rPr>
            </w:pPr>
            <w:r w:rsidRPr="007A6FA7">
              <w:rPr>
                <w:rFonts w:eastAsia="Cambria" w:cs="Arial"/>
                <w:sz w:val="20"/>
                <w:szCs w:val="20"/>
                <w:lang w:val="en-AU"/>
              </w:rPr>
              <w:t>Use pictures initially to sequence the ‘story’. Transfer these pictures to words and years. Place these together on a timeline so that students can see how this is done.</w:t>
            </w:r>
          </w:p>
          <w:p w14:paraId="6AE5C1F0" w14:textId="77777777" w:rsidR="00CA559C" w:rsidRPr="007A6FA7" w:rsidRDefault="00CA559C" w:rsidP="007A6FA7">
            <w:pPr>
              <w:autoSpaceDE w:val="0"/>
              <w:autoSpaceDN w:val="0"/>
              <w:adjustRightInd w:val="0"/>
              <w:spacing w:before="60" w:after="60" w:line="252" w:lineRule="auto"/>
              <w:rPr>
                <w:rFonts w:eastAsia="Cambria" w:cs="Arial"/>
                <w:sz w:val="20"/>
                <w:szCs w:val="20"/>
                <w:lang w:val="en-AU"/>
              </w:rPr>
            </w:pPr>
            <w:r w:rsidRPr="007A6FA7">
              <w:rPr>
                <w:rFonts w:eastAsia="Cambria" w:cs="Arial"/>
                <w:sz w:val="20"/>
                <w:szCs w:val="20"/>
                <w:lang w:val="en-AU"/>
              </w:rPr>
              <w:t>An explanation of different calendars can be an informative and educational point of discussion for the class. It can also be informative to make comparisons between the cultures present in the class (for example, the Chinese calendar, the Islamic calendar).</w:t>
            </w:r>
          </w:p>
        </w:tc>
      </w:tr>
      <w:tr w:rsidR="00CA559C" w:rsidRPr="00800DAB" w14:paraId="7380BF90" w14:textId="77777777" w:rsidTr="007A6FA7">
        <w:trPr>
          <w:trHeight w:val="4179"/>
        </w:trPr>
        <w:tc>
          <w:tcPr>
            <w:tcW w:w="3685" w:type="dxa"/>
          </w:tcPr>
          <w:p w14:paraId="49C7FC3C" w14:textId="77777777" w:rsidR="00CA559C" w:rsidRPr="007A6FA7" w:rsidRDefault="00CA559C" w:rsidP="000F325C">
            <w:pPr>
              <w:widowControl w:val="0"/>
              <w:spacing w:before="60" w:after="60" w:line="245" w:lineRule="auto"/>
              <w:rPr>
                <w:rFonts w:cs="Arial"/>
                <w:b/>
                <w:color w:val="5F497A" w:themeColor="accent4" w:themeShade="BF"/>
                <w:sz w:val="20"/>
                <w:szCs w:val="20"/>
              </w:rPr>
            </w:pPr>
            <w:r w:rsidRPr="007A6FA7">
              <w:rPr>
                <w:rFonts w:cs="Arial"/>
                <w:b/>
                <w:color w:val="5F497A" w:themeColor="accent4" w:themeShade="BF"/>
                <w:sz w:val="20"/>
                <w:szCs w:val="20"/>
              </w:rPr>
              <w:t>Evaluating</w:t>
            </w:r>
          </w:p>
          <w:p w14:paraId="18246AE8"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 xml:space="preserve">Draw evidence-based conclusions by evaluating information and/or data, taking into account ambiguities and multiple </w:t>
            </w:r>
            <w:r w:rsidRPr="00580643">
              <w:rPr>
                <w:rFonts w:eastAsia="Calibri" w:cs="Calibri"/>
                <w:sz w:val="20"/>
                <w:szCs w:val="20"/>
                <w:u w:val="single"/>
                <w:lang w:val="en-AU"/>
              </w:rPr>
              <w:t>perspectives</w:t>
            </w:r>
            <w:r w:rsidRPr="00580643">
              <w:rPr>
                <w:rFonts w:eastAsia="Calibri" w:cs="Calibri"/>
                <w:sz w:val="20"/>
                <w:szCs w:val="20"/>
                <w:lang w:val="en-AU"/>
              </w:rPr>
              <w:t>; to negotiate and resolve contentious issues; to propose individual and collective action in response to contemporary events, challenges, developments, issues, problems and/or phenomena</w:t>
            </w:r>
          </w:p>
          <w:p w14:paraId="48260958"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rPr>
            </w:pPr>
            <w:r w:rsidRPr="00580643">
              <w:rPr>
                <w:rFonts w:eastAsia="Calibri" w:cs="Calibri"/>
                <w:sz w:val="20"/>
                <w:szCs w:val="20"/>
              </w:rPr>
              <w:t>L, N, CCT, PSC, IU</w:t>
            </w:r>
          </w:p>
          <w:p w14:paraId="76413E3F"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 xml:space="preserve">Critically evaluate information and/or data and ideas from a range of </w:t>
            </w:r>
            <w:r w:rsidRPr="00580643">
              <w:rPr>
                <w:rFonts w:eastAsia="Calibri" w:cs="Calibri"/>
                <w:sz w:val="20"/>
                <w:szCs w:val="20"/>
                <w:u w:val="single"/>
                <w:lang w:val="en-AU"/>
              </w:rPr>
              <w:t>sources</w:t>
            </w:r>
            <w:r w:rsidRPr="00580643">
              <w:rPr>
                <w:rFonts w:eastAsia="Calibri" w:cs="Calibri"/>
                <w:sz w:val="20"/>
                <w:szCs w:val="20"/>
                <w:lang w:val="en-AU"/>
              </w:rPr>
              <w:t xml:space="preserve"> to make generalisations and inferences; propose explanations for </w:t>
            </w:r>
            <w:r w:rsidRPr="00580643">
              <w:rPr>
                <w:rFonts w:eastAsia="Calibri" w:cs="Calibri"/>
                <w:sz w:val="20"/>
                <w:szCs w:val="20"/>
                <w:u w:val="single"/>
                <w:lang w:val="en-AU"/>
              </w:rPr>
              <w:t>patterns</w:t>
            </w:r>
            <w:r w:rsidRPr="00580643">
              <w:rPr>
                <w:rFonts w:eastAsia="Calibri" w:cs="Calibri"/>
                <w:sz w:val="20"/>
                <w:szCs w:val="20"/>
                <w:lang w:val="en-AU"/>
              </w:rPr>
              <w:t xml:space="preserve">, </w:t>
            </w:r>
            <w:r w:rsidRPr="00580643">
              <w:rPr>
                <w:rFonts w:eastAsia="Calibri" w:cs="Calibri"/>
                <w:sz w:val="20"/>
                <w:szCs w:val="20"/>
                <w:u w:val="single"/>
                <w:lang w:val="en-AU"/>
              </w:rPr>
              <w:t>trends</w:t>
            </w:r>
            <w:r w:rsidRPr="00580643">
              <w:rPr>
                <w:rFonts w:eastAsia="Calibri" w:cs="Calibri"/>
                <w:sz w:val="20"/>
                <w:szCs w:val="20"/>
                <w:lang w:val="en-AU"/>
              </w:rPr>
              <w:t>, relationships and anomalies; predict outcomes</w:t>
            </w:r>
          </w:p>
          <w:p w14:paraId="3FFDE974"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rPr>
            </w:pPr>
            <w:r w:rsidRPr="00580643">
              <w:rPr>
                <w:rFonts w:eastAsia="Calibri" w:cs="Calibri"/>
                <w:sz w:val="20"/>
                <w:szCs w:val="20"/>
              </w:rPr>
              <w:t>L, N, CCT, PSC</w:t>
            </w:r>
          </w:p>
        </w:tc>
        <w:tc>
          <w:tcPr>
            <w:tcW w:w="3119" w:type="dxa"/>
          </w:tcPr>
          <w:p w14:paraId="0AF1D6A5" w14:textId="77777777" w:rsidR="00CA559C" w:rsidRPr="00580643" w:rsidRDefault="00CA559C" w:rsidP="000F325C">
            <w:pPr>
              <w:autoSpaceDE w:val="0"/>
              <w:autoSpaceDN w:val="0"/>
              <w:adjustRightInd w:val="0"/>
              <w:spacing w:before="60" w:after="60" w:line="245" w:lineRule="auto"/>
              <w:rPr>
                <w:rFonts w:eastAsia="Cambria" w:cs="Arial"/>
                <w:sz w:val="20"/>
                <w:szCs w:val="20"/>
                <w:lang w:val="en-AU"/>
              </w:rPr>
            </w:pPr>
            <w:r w:rsidRPr="00580643">
              <w:rPr>
                <w:rFonts w:eastAsia="Cambria" w:cs="Arial"/>
                <w:sz w:val="20"/>
                <w:szCs w:val="20"/>
                <w:lang w:val="en-AU"/>
              </w:rPr>
              <w:t>Some students may not be comfortable with questioning an accepted ‘expert’ in a field if it runs against what they may have been taught in previous schooling.</w:t>
            </w:r>
          </w:p>
          <w:p w14:paraId="51276C09" w14:textId="77777777" w:rsidR="00CA559C" w:rsidRPr="00580643" w:rsidRDefault="00CA559C" w:rsidP="000F325C">
            <w:pPr>
              <w:autoSpaceDE w:val="0"/>
              <w:autoSpaceDN w:val="0"/>
              <w:adjustRightInd w:val="0"/>
              <w:spacing w:before="60" w:after="60" w:line="245" w:lineRule="auto"/>
              <w:rPr>
                <w:rFonts w:eastAsia="Cambria" w:cs="Arial"/>
                <w:sz w:val="20"/>
                <w:szCs w:val="20"/>
                <w:lang w:val="en-AU"/>
              </w:rPr>
            </w:pPr>
            <w:r w:rsidRPr="00580643">
              <w:rPr>
                <w:rFonts w:eastAsia="Cambria" w:cs="Arial"/>
                <w:sz w:val="20"/>
                <w:szCs w:val="20"/>
                <w:lang w:val="en-AU"/>
              </w:rPr>
              <w:t>EAL/D students may bring great richness to these discussions if they are willing to share. It is important not to present different interpretations as incorrect or deficient.</w:t>
            </w:r>
          </w:p>
        </w:tc>
        <w:tc>
          <w:tcPr>
            <w:tcW w:w="3120" w:type="dxa"/>
          </w:tcPr>
          <w:p w14:paraId="70687C98" w14:textId="77777777" w:rsidR="00CA559C" w:rsidRPr="00580643" w:rsidRDefault="00CA559C" w:rsidP="000F325C">
            <w:pPr>
              <w:autoSpaceDE w:val="0"/>
              <w:autoSpaceDN w:val="0"/>
              <w:adjustRightInd w:val="0"/>
              <w:spacing w:before="60" w:after="60" w:line="245" w:lineRule="auto"/>
              <w:rPr>
                <w:rFonts w:eastAsia="Cambria" w:cs="Arial"/>
                <w:sz w:val="20"/>
                <w:szCs w:val="20"/>
                <w:lang w:val="en-AU"/>
              </w:rPr>
            </w:pPr>
            <w:r w:rsidRPr="00580643">
              <w:rPr>
                <w:rFonts w:eastAsia="Cambria" w:cs="Arial"/>
                <w:sz w:val="20"/>
                <w:szCs w:val="20"/>
                <w:lang w:val="en-AU"/>
              </w:rPr>
              <w:t>Evaluation is a skill that needs to be taught explicitly, as is the language that is appropriate for this (for example, the use of modal verbs such as might, may, should, could to pass a judgment on the source and the comparative more/less reputable).</w:t>
            </w:r>
          </w:p>
        </w:tc>
      </w:tr>
      <w:tr w:rsidR="00CA559C" w:rsidRPr="00800DAB" w14:paraId="2924A93C" w14:textId="77777777" w:rsidTr="007A6FA7">
        <w:trPr>
          <w:trHeight w:val="5615"/>
        </w:trPr>
        <w:tc>
          <w:tcPr>
            <w:tcW w:w="3685" w:type="dxa"/>
          </w:tcPr>
          <w:p w14:paraId="2D41EA54" w14:textId="77777777" w:rsidR="00CA559C" w:rsidRPr="007A6FA7" w:rsidRDefault="00CA559C" w:rsidP="000F325C">
            <w:pPr>
              <w:widowControl w:val="0"/>
              <w:spacing w:before="60" w:after="60" w:line="245" w:lineRule="auto"/>
              <w:rPr>
                <w:rFonts w:cs="Arial"/>
                <w:b/>
                <w:color w:val="5F497A" w:themeColor="accent4" w:themeShade="BF"/>
                <w:sz w:val="20"/>
                <w:szCs w:val="20"/>
              </w:rPr>
            </w:pPr>
            <w:r w:rsidRPr="007A6FA7">
              <w:rPr>
                <w:rFonts w:cs="Arial"/>
                <w:b/>
                <w:color w:val="5F497A" w:themeColor="accent4" w:themeShade="BF"/>
                <w:sz w:val="20"/>
                <w:szCs w:val="20"/>
              </w:rPr>
              <w:t>Communicating and reflecting</w:t>
            </w:r>
          </w:p>
          <w:p w14:paraId="54C76B76"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Select a range of appropriate formats based on their effectiveness to suit audience and purpose, using relevant digital technologies as appropriate</w:t>
            </w:r>
          </w:p>
          <w:p w14:paraId="01726AA2"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L, ICT, CCT, PSC</w:t>
            </w:r>
          </w:p>
          <w:p w14:paraId="1D717762"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Develop texts, particularly explanations and discussions, using evidence from a range of sources to support conclusions and/or arguments</w:t>
            </w:r>
          </w:p>
          <w:p w14:paraId="24FDBCBA"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L, CCT, PSC</w:t>
            </w:r>
          </w:p>
          <w:p w14:paraId="353DED8C"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Deconstruct and reconstruct the collected information and/or data into a form that identifies the relationship between the information and the hypothesis, using subject-specific conventions, terminology and concepts</w:t>
            </w:r>
          </w:p>
          <w:p w14:paraId="23CED802"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rPr>
              <w:t>L, N, CCT</w:t>
            </w:r>
          </w:p>
          <w:p w14:paraId="51419323"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Compare evidence to substantiate judgements (e.g. use information and/or data from different places or times; use tables, graphs, models, theories)</w:t>
            </w:r>
          </w:p>
          <w:p w14:paraId="5BB69612"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rPr>
              <w:t>L, N, CCT</w:t>
            </w:r>
          </w:p>
          <w:p w14:paraId="06A8055D"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Generate a range of viable options in response to an issue or event to recommend and justify a course of action, and predict the potential consequences of the proposed action</w:t>
            </w:r>
          </w:p>
          <w:p w14:paraId="76E26592"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rPr>
              <w:t>L, N, CCT</w:t>
            </w:r>
          </w:p>
          <w:p w14:paraId="665F995C"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Reflect on why all findings are tentative (e.g. the changing nature of knowledge, changes in circumstances, changes in values)</w:t>
            </w:r>
          </w:p>
          <w:p w14:paraId="7C8B3A0E" w14:textId="77777777" w:rsidR="00CA559C" w:rsidRPr="00580643" w:rsidRDefault="00CA559C" w:rsidP="000F325C">
            <w:pPr>
              <w:autoSpaceDE w:val="0"/>
              <w:autoSpaceDN w:val="0"/>
              <w:adjustRightInd w:val="0"/>
              <w:spacing w:beforeLines="60" w:before="144" w:afterLines="60" w:after="144" w:line="245" w:lineRule="auto"/>
              <w:contextualSpacing/>
              <w:rPr>
                <w:rFonts w:eastAsia="Calibri" w:cs="Calibri"/>
                <w:sz w:val="20"/>
                <w:szCs w:val="20"/>
                <w:lang w:val="en-AU"/>
              </w:rPr>
            </w:pPr>
            <w:r w:rsidRPr="00580643">
              <w:rPr>
                <w:rFonts w:eastAsia="Calibri" w:cs="Calibri"/>
                <w:sz w:val="20"/>
                <w:szCs w:val="20"/>
                <w:lang w:val="en-AU"/>
              </w:rPr>
              <w:t>L, CCT, PSC</w:t>
            </w:r>
          </w:p>
        </w:tc>
        <w:tc>
          <w:tcPr>
            <w:tcW w:w="3119" w:type="dxa"/>
          </w:tcPr>
          <w:p w14:paraId="043F30E9" w14:textId="77777777" w:rsidR="00CA559C" w:rsidRPr="007A6FA7" w:rsidRDefault="00CA559C" w:rsidP="00C55652">
            <w:pPr>
              <w:autoSpaceDE w:val="0"/>
              <w:autoSpaceDN w:val="0"/>
              <w:adjustRightInd w:val="0"/>
              <w:spacing w:before="60" w:after="60" w:line="252" w:lineRule="auto"/>
              <w:rPr>
                <w:rFonts w:eastAsia="Cambria" w:cs="Arial"/>
                <w:sz w:val="20"/>
                <w:szCs w:val="20"/>
                <w:lang w:val="en-AU"/>
              </w:rPr>
            </w:pPr>
            <w:r w:rsidRPr="007A6FA7">
              <w:rPr>
                <w:rFonts w:eastAsia="Cambria" w:cs="Arial"/>
                <w:sz w:val="20"/>
                <w:szCs w:val="20"/>
                <w:lang w:val="en-AU"/>
              </w:rPr>
              <w:t>Abstract and technical vocabulary is used for this skill. While the ideas, information and arguments may not be challenging for EAL/D students to construct in their own language, expressing their ideas appropriately in English may be.</w:t>
            </w:r>
          </w:p>
          <w:p w14:paraId="5B3FF184" w14:textId="77777777" w:rsidR="00CA559C" w:rsidRPr="007A6FA7" w:rsidRDefault="00CA559C" w:rsidP="00C55652">
            <w:pPr>
              <w:autoSpaceDE w:val="0"/>
              <w:autoSpaceDN w:val="0"/>
              <w:adjustRightInd w:val="0"/>
              <w:spacing w:before="60" w:after="60" w:line="252" w:lineRule="auto"/>
              <w:rPr>
                <w:rFonts w:eastAsia="Cambria" w:cs="Arial"/>
                <w:sz w:val="20"/>
                <w:szCs w:val="20"/>
                <w:lang w:val="en-AU"/>
              </w:rPr>
            </w:pPr>
            <w:r w:rsidRPr="007A6FA7">
              <w:rPr>
                <w:rFonts w:eastAsia="Cambria" w:cs="Arial"/>
                <w:sz w:val="20"/>
                <w:szCs w:val="20"/>
                <w:lang w:val="en-AU"/>
              </w:rPr>
              <w:t>Oral productions may cause anxiety for EAL/D students for a variety of reasons: shame, fear, inhibition caused by problems with pronunciation.</w:t>
            </w:r>
          </w:p>
        </w:tc>
        <w:tc>
          <w:tcPr>
            <w:tcW w:w="3120" w:type="dxa"/>
          </w:tcPr>
          <w:p w14:paraId="3F213709" w14:textId="77777777" w:rsidR="00CA559C" w:rsidRPr="007A6FA7" w:rsidRDefault="00CA559C" w:rsidP="00C55652">
            <w:pPr>
              <w:autoSpaceDE w:val="0"/>
              <w:autoSpaceDN w:val="0"/>
              <w:adjustRightInd w:val="0"/>
              <w:spacing w:before="60" w:after="60" w:line="252" w:lineRule="auto"/>
              <w:rPr>
                <w:rFonts w:eastAsia="Cambria" w:cs="Arial"/>
                <w:sz w:val="20"/>
                <w:szCs w:val="20"/>
                <w:lang w:val="en-AU"/>
              </w:rPr>
            </w:pPr>
            <w:r w:rsidRPr="007A6FA7">
              <w:rPr>
                <w:rFonts w:eastAsia="Cambria" w:cs="Arial"/>
                <w:sz w:val="20"/>
                <w:szCs w:val="20"/>
                <w:lang w:val="en-AU"/>
              </w:rPr>
              <w:t>Model exemplar texts that deconstruct the text structure, language and linguistic features required for this skill.</w:t>
            </w:r>
          </w:p>
          <w:p w14:paraId="78492530" w14:textId="77777777" w:rsidR="00CA559C" w:rsidRPr="007A6FA7" w:rsidRDefault="00CA559C" w:rsidP="00C55652">
            <w:pPr>
              <w:autoSpaceDE w:val="0"/>
              <w:autoSpaceDN w:val="0"/>
              <w:adjustRightInd w:val="0"/>
              <w:spacing w:before="60" w:after="60" w:line="252" w:lineRule="auto"/>
              <w:rPr>
                <w:rFonts w:eastAsia="Cambria" w:cs="Arial"/>
                <w:sz w:val="20"/>
                <w:szCs w:val="20"/>
                <w:lang w:val="en-AU"/>
              </w:rPr>
            </w:pPr>
            <w:r w:rsidRPr="007A6FA7">
              <w:rPr>
                <w:rFonts w:eastAsia="Cambria" w:cs="Arial"/>
                <w:sz w:val="20"/>
                <w:szCs w:val="20"/>
                <w:lang w:val="en-AU"/>
              </w:rPr>
              <w:t>Enable students to present in smaller groups or record a sound file onto a multimedia presentation, encourage the use of visuals to support understanding, and construct teacher interviews as a means of assessment.</w:t>
            </w:r>
          </w:p>
        </w:tc>
      </w:tr>
    </w:tbl>
    <w:p w14:paraId="454D7BEC" w14:textId="77777777" w:rsidR="00E46B4B" w:rsidRDefault="00E46B4B" w:rsidP="00800DAB">
      <w:pPr>
        <w:sectPr w:rsidR="00E46B4B" w:rsidSect="00FE22DA">
          <w:headerReference w:type="even" r:id="rId79"/>
          <w:headerReference w:type="default" r:id="rId80"/>
          <w:footerReference w:type="even" r:id="rId81"/>
          <w:footerReference w:type="default" r:id="rId82"/>
          <w:headerReference w:type="first" r:id="rId83"/>
          <w:footerReference w:type="first" r:id="rId84"/>
          <w:pgSz w:w="11906" w:h="16838"/>
          <w:pgMar w:top="1418" w:right="1133" w:bottom="1418" w:left="1134" w:header="709" w:footer="567" w:gutter="0"/>
          <w:cols w:space="708"/>
          <w:titlePg/>
          <w:docGrid w:linePitch="360"/>
        </w:sectPr>
      </w:pPr>
    </w:p>
    <w:p w14:paraId="02EF3B06" w14:textId="77777777" w:rsidR="008B1909" w:rsidRPr="00E746A1" w:rsidRDefault="008B1909" w:rsidP="008B1909">
      <w:pPr>
        <w:rPr>
          <w:rFonts w:ascii="Franklin Gothic Book" w:hAnsi="Franklin Gothic Book"/>
          <w:b/>
          <w:color w:val="5F497A" w:themeColor="accent4" w:themeShade="BF"/>
          <w:sz w:val="48"/>
          <w:szCs w:val="48"/>
        </w:rPr>
      </w:pPr>
      <w:r w:rsidRPr="00E746A1">
        <w:rPr>
          <w:rFonts w:ascii="Franklin Gothic Book" w:hAnsi="Franklin Gothic Book"/>
          <w:b/>
          <w:color w:val="5F497A" w:themeColor="accent4" w:themeShade="BF"/>
          <w:sz w:val="48"/>
          <w:szCs w:val="48"/>
        </w:rPr>
        <w:t>Annotated Content Descriptions</w:t>
      </w:r>
      <w:r>
        <w:rPr>
          <w:rFonts w:ascii="Franklin Gothic Book" w:hAnsi="Franklin Gothic Book"/>
          <w:b/>
          <w:color w:val="5F497A" w:themeColor="accent4" w:themeShade="BF"/>
          <w:sz w:val="48"/>
          <w:szCs w:val="48"/>
        </w:rPr>
        <w:t xml:space="preserve"> | </w:t>
      </w:r>
      <w:r w:rsidRPr="00E746A1">
        <w:rPr>
          <w:rFonts w:ascii="Franklin Gothic Book" w:hAnsi="Franklin Gothic Book"/>
          <w:b/>
          <w:color w:val="5F497A" w:themeColor="accent4" w:themeShade="BF"/>
          <w:sz w:val="48"/>
          <w:szCs w:val="48"/>
        </w:rPr>
        <w:t>HASS</w:t>
      </w:r>
    </w:p>
    <w:p w14:paraId="7D1DA8FD" w14:textId="0321A55B" w:rsidR="00E46B4B" w:rsidRDefault="00E46B4B" w:rsidP="00E746A1">
      <w:pPr>
        <w:pStyle w:val="Heading2"/>
      </w:pPr>
      <w:bookmarkStart w:id="22" w:name="_Toc449527466"/>
      <w:r>
        <w:t>Year 10</w:t>
      </w:r>
      <w:bookmarkEnd w:id="22"/>
    </w:p>
    <w:tbl>
      <w:tblPr>
        <w:tblW w:w="9923" w:type="dxa"/>
        <w:tblInd w:w="-150"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685"/>
        <w:gridCol w:w="3119"/>
        <w:gridCol w:w="3119"/>
      </w:tblGrid>
      <w:tr w:rsidR="00CA559C" w:rsidRPr="00800DAB" w14:paraId="199945AF" w14:textId="77777777" w:rsidTr="00E46B4B">
        <w:trPr>
          <w:trHeight w:val="737"/>
          <w:tblHeader/>
        </w:trPr>
        <w:tc>
          <w:tcPr>
            <w:tcW w:w="3685" w:type="dxa"/>
            <w:tcBorders>
              <w:top w:val="single" w:sz="6" w:space="0" w:color="FFFFFF" w:themeColor="background1"/>
              <w:left w:val="single" w:sz="6" w:space="0" w:color="B2A1C7" w:themeColor="accent4" w:themeTint="99"/>
              <w:bottom w:val="single" w:sz="6" w:space="0" w:color="FFFFFF" w:themeColor="background1"/>
              <w:right w:val="single" w:sz="6" w:space="0" w:color="FFFFFF" w:themeColor="background1"/>
            </w:tcBorders>
            <w:shd w:val="clear" w:color="auto" w:fill="B2A1C7" w:themeFill="accent4" w:themeFillTint="99"/>
            <w:vAlign w:val="center"/>
          </w:tcPr>
          <w:p w14:paraId="148AE077" w14:textId="77777777" w:rsidR="00CA559C" w:rsidRPr="00800DAB" w:rsidRDefault="00CA559C" w:rsidP="00E46B4B">
            <w:pPr>
              <w:spacing w:before="60" w:after="60"/>
              <w:ind w:left="34"/>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31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2A1C7" w:themeFill="accent4" w:themeFillTint="99"/>
            <w:vAlign w:val="center"/>
          </w:tcPr>
          <w:p w14:paraId="2ED1F7FE" w14:textId="77777777" w:rsidR="00CA559C" w:rsidRPr="00800DAB" w:rsidRDefault="00CA559C" w:rsidP="00E46B4B">
            <w:pPr>
              <w:spacing w:before="60" w:after="60"/>
              <w:ind w:left="34"/>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3119" w:type="dxa"/>
            <w:tcBorders>
              <w:top w:val="single" w:sz="6" w:space="0" w:color="FFFFFF" w:themeColor="background1"/>
              <w:left w:val="single" w:sz="6" w:space="0" w:color="FFFFFF" w:themeColor="background1"/>
              <w:bottom w:val="single" w:sz="6" w:space="0" w:color="FFFFFF" w:themeColor="background1"/>
              <w:right w:val="nil"/>
            </w:tcBorders>
            <w:shd w:val="clear" w:color="auto" w:fill="B2A1C7" w:themeFill="accent4" w:themeFillTint="99"/>
            <w:vAlign w:val="center"/>
          </w:tcPr>
          <w:p w14:paraId="48239F0B" w14:textId="77777777" w:rsidR="00CA559C" w:rsidRPr="00800DAB" w:rsidRDefault="00CA559C" w:rsidP="00E46B4B">
            <w:pPr>
              <w:spacing w:before="60" w:after="60"/>
              <w:ind w:left="34"/>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580643" w14:paraId="7532E37A" w14:textId="77777777" w:rsidTr="00E46B4B">
        <w:trPr>
          <w:trHeight w:val="2110"/>
        </w:trPr>
        <w:tc>
          <w:tcPr>
            <w:tcW w:w="3685" w:type="dxa"/>
          </w:tcPr>
          <w:p w14:paraId="28131880" w14:textId="77777777" w:rsidR="00CA559C" w:rsidRPr="008155CB" w:rsidRDefault="00CA559C" w:rsidP="008155CB">
            <w:pPr>
              <w:widowControl w:val="0"/>
              <w:spacing w:before="60" w:after="0" w:line="245" w:lineRule="auto"/>
              <w:rPr>
                <w:rFonts w:cs="Arial"/>
                <w:b/>
                <w:color w:val="5F497A" w:themeColor="accent4" w:themeShade="BF"/>
                <w:sz w:val="20"/>
                <w:szCs w:val="20"/>
              </w:rPr>
            </w:pPr>
            <w:r w:rsidRPr="008155CB">
              <w:rPr>
                <w:rFonts w:cs="Arial"/>
                <w:b/>
                <w:color w:val="5F497A" w:themeColor="accent4" w:themeShade="BF"/>
                <w:sz w:val="20"/>
                <w:szCs w:val="20"/>
              </w:rPr>
              <w:t>Civics and Citizenship</w:t>
            </w:r>
          </w:p>
          <w:p w14:paraId="7F9FBCBD" w14:textId="77777777" w:rsidR="00CA559C" w:rsidRPr="008155CB" w:rsidRDefault="00CA559C" w:rsidP="008155CB">
            <w:pPr>
              <w:widowControl w:val="0"/>
              <w:spacing w:after="60" w:line="245" w:lineRule="auto"/>
              <w:rPr>
                <w:rFonts w:cs="Arial"/>
                <w:b/>
                <w:color w:val="5F497A" w:themeColor="accent4" w:themeShade="BF"/>
                <w:sz w:val="20"/>
                <w:szCs w:val="20"/>
              </w:rPr>
            </w:pPr>
            <w:r w:rsidRPr="008155CB">
              <w:rPr>
                <w:rFonts w:cs="Arial"/>
                <w:b/>
                <w:color w:val="5F497A" w:themeColor="accent4" w:themeShade="BF"/>
                <w:sz w:val="20"/>
                <w:szCs w:val="20"/>
              </w:rPr>
              <w:t>Justice at home and overseas</w:t>
            </w:r>
          </w:p>
          <w:p w14:paraId="2E18A17D" w14:textId="77777777" w:rsidR="00CA559C" w:rsidRPr="00580643" w:rsidRDefault="00CA559C" w:rsidP="008155CB">
            <w:pPr>
              <w:autoSpaceDE w:val="0"/>
              <w:autoSpaceDN w:val="0"/>
              <w:adjustRightInd w:val="0"/>
              <w:spacing w:before="60" w:after="0" w:line="252" w:lineRule="auto"/>
              <w:rPr>
                <w:rFonts w:eastAsia="Times New Roman" w:cs="Calibri"/>
                <w:sz w:val="20"/>
                <w:szCs w:val="20"/>
                <w:lang w:val="en-AU"/>
              </w:rPr>
            </w:pPr>
            <w:r w:rsidRPr="00580643">
              <w:rPr>
                <w:rFonts w:eastAsia="Times New Roman" w:cs="Calibri"/>
                <w:sz w:val="20"/>
                <w:szCs w:val="20"/>
                <w:lang w:val="en-AU"/>
              </w:rPr>
              <w:t xml:space="preserve">The key </w:t>
            </w:r>
            <w:r w:rsidRPr="008155CB">
              <w:rPr>
                <w:rFonts w:eastAsia="Cambria" w:cs="Arial"/>
                <w:sz w:val="20"/>
                <w:szCs w:val="20"/>
                <w:lang w:val="en-AU"/>
              </w:rPr>
              <w:t>features</w:t>
            </w:r>
            <w:r w:rsidRPr="00580643">
              <w:rPr>
                <w:rFonts w:eastAsia="Times New Roman" w:cs="Calibri"/>
                <w:sz w:val="20"/>
                <w:szCs w:val="20"/>
                <w:lang w:val="en-AU"/>
              </w:rPr>
              <w:t xml:space="preserve"> and values of Australia’s system of government (e.g. democratic elections, the </w:t>
            </w:r>
            <w:r w:rsidRPr="00580643">
              <w:rPr>
                <w:rFonts w:eastAsia="Times New Roman" w:cs="Calibri"/>
                <w:sz w:val="20"/>
                <w:szCs w:val="20"/>
                <w:u w:val="single"/>
                <w:lang w:val="en-AU"/>
              </w:rPr>
              <w:t>separation of powers</w:t>
            </w:r>
            <w:r w:rsidRPr="00580643">
              <w:rPr>
                <w:rFonts w:eastAsia="Times New Roman" w:cs="Calibri"/>
                <w:sz w:val="20"/>
                <w:szCs w:val="20"/>
                <w:lang w:val="en-AU"/>
              </w:rPr>
              <w:t xml:space="preserve">) compared with </w:t>
            </w:r>
            <w:r w:rsidRPr="00580643">
              <w:rPr>
                <w:rFonts w:eastAsia="Times New Roman" w:cs="Calibri"/>
                <w:b/>
                <w:sz w:val="20"/>
                <w:szCs w:val="20"/>
                <w:lang w:val="en-AU"/>
              </w:rPr>
              <w:t>one</w:t>
            </w:r>
            <w:r w:rsidRPr="00580643">
              <w:rPr>
                <w:rFonts w:eastAsia="Times New Roman" w:cs="Calibri"/>
                <w:sz w:val="20"/>
                <w:szCs w:val="20"/>
                <w:lang w:val="en-AU"/>
              </w:rPr>
              <w:t xml:space="preserve"> other system of government in the Asia </w:t>
            </w:r>
            <w:r w:rsidRPr="00580643">
              <w:rPr>
                <w:rFonts w:eastAsia="Times New Roman" w:cs="Calibri"/>
                <w:sz w:val="20"/>
                <w:szCs w:val="20"/>
                <w:u w:val="single"/>
                <w:lang w:val="en-AU"/>
              </w:rPr>
              <w:t>region</w:t>
            </w:r>
            <w:r w:rsidRPr="00580643">
              <w:rPr>
                <w:rFonts w:eastAsia="Times New Roman" w:cs="Calibri"/>
                <w:sz w:val="20"/>
                <w:szCs w:val="20"/>
                <w:lang w:val="en-AU"/>
              </w:rPr>
              <w:t>, such as China, Japan, India or Indonesia (ACHCK090)</w:t>
            </w:r>
          </w:p>
          <w:p w14:paraId="01F7F196"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PSC, EU, IU</w:t>
            </w:r>
          </w:p>
        </w:tc>
        <w:tc>
          <w:tcPr>
            <w:tcW w:w="3119" w:type="dxa"/>
          </w:tcPr>
          <w:p w14:paraId="1FFBAB4F"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EAL/D students may have deep knowledge of and personal experience with these overseas systems and may be able to provide an overseas perception of Australia that can benefit the entire class.</w:t>
            </w:r>
          </w:p>
          <w:p w14:paraId="1B0F1573"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 xml:space="preserve">Other cultures may also have different perspectives on systems of government. </w:t>
            </w:r>
          </w:p>
        </w:tc>
        <w:tc>
          <w:tcPr>
            <w:tcW w:w="3119" w:type="dxa"/>
          </w:tcPr>
          <w:p w14:paraId="2CB6A05D"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Exercise sensitivity when comparing Australia with other countries. Differences should be noted but not seen as deficient.</w:t>
            </w:r>
          </w:p>
        </w:tc>
      </w:tr>
      <w:tr w:rsidR="00CA559C" w:rsidRPr="00580643" w14:paraId="7B0E4FCC" w14:textId="77777777" w:rsidTr="00E46B4B">
        <w:tc>
          <w:tcPr>
            <w:tcW w:w="3685" w:type="dxa"/>
          </w:tcPr>
          <w:p w14:paraId="3C4DBB67" w14:textId="77777777" w:rsidR="00CA559C" w:rsidRPr="00580643" w:rsidRDefault="00CA559C" w:rsidP="008155CB">
            <w:pPr>
              <w:autoSpaceDE w:val="0"/>
              <w:autoSpaceDN w:val="0"/>
              <w:adjustRightInd w:val="0"/>
              <w:spacing w:before="60" w:after="0" w:line="252" w:lineRule="auto"/>
              <w:rPr>
                <w:rFonts w:eastAsia="Times New Roman" w:cs="Calibri"/>
                <w:sz w:val="20"/>
                <w:szCs w:val="20"/>
                <w:lang w:val="en-AU"/>
              </w:rPr>
            </w:pPr>
            <w:r w:rsidRPr="00580643">
              <w:rPr>
                <w:rFonts w:eastAsia="Times New Roman" w:cs="Calibri"/>
                <w:sz w:val="20"/>
                <w:szCs w:val="20"/>
                <w:lang w:val="en-AU"/>
              </w:rPr>
              <w:t xml:space="preserve">Australia’s </w:t>
            </w:r>
            <w:r w:rsidRPr="008155CB">
              <w:rPr>
                <w:rFonts w:eastAsia="Cambria" w:cs="Arial"/>
                <w:sz w:val="20"/>
                <w:szCs w:val="20"/>
                <w:lang w:val="en-AU"/>
              </w:rPr>
              <w:t>roles</w:t>
            </w:r>
            <w:r w:rsidRPr="00580643">
              <w:rPr>
                <w:rFonts w:eastAsia="Times New Roman" w:cs="Calibri"/>
                <w:sz w:val="20"/>
                <w:szCs w:val="20"/>
                <w:lang w:val="en-AU"/>
              </w:rPr>
              <w:t xml:space="preserve"> and responsibilities at a global level (e.g. provision of foreign aid, peacekeeping, participation in international organisations, such as the United Nations) (ACHCK091)</w:t>
            </w:r>
          </w:p>
          <w:p w14:paraId="0D1B3078"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PSC, EU</w:t>
            </w:r>
          </w:p>
        </w:tc>
        <w:tc>
          <w:tcPr>
            <w:tcW w:w="3119" w:type="dxa"/>
          </w:tcPr>
          <w:p w14:paraId="671F1B19"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Students from different cultures may have had personal experience with the UNHCR, refugee camps or Australian peacekeepers located overseas.</w:t>
            </w:r>
          </w:p>
        </w:tc>
        <w:tc>
          <w:tcPr>
            <w:tcW w:w="3119" w:type="dxa"/>
          </w:tcPr>
          <w:p w14:paraId="2F5F6E11"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Exercise sensitivity when discussing global conflicts.</w:t>
            </w:r>
          </w:p>
        </w:tc>
      </w:tr>
      <w:tr w:rsidR="00CA559C" w:rsidRPr="00580643" w14:paraId="3C68350D" w14:textId="77777777" w:rsidTr="00E46B4B">
        <w:tc>
          <w:tcPr>
            <w:tcW w:w="3685" w:type="dxa"/>
          </w:tcPr>
          <w:p w14:paraId="6F184C34" w14:textId="77777777" w:rsidR="00CA559C" w:rsidRPr="00580643" w:rsidRDefault="00CA559C" w:rsidP="008155CB">
            <w:pPr>
              <w:autoSpaceDE w:val="0"/>
              <w:autoSpaceDN w:val="0"/>
              <w:adjustRightInd w:val="0"/>
              <w:spacing w:before="60" w:after="0" w:line="252" w:lineRule="auto"/>
              <w:rPr>
                <w:rFonts w:eastAsia="Times New Roman" w:cs="Calibri"/>
                <w:sz w:val="20"/>
                <w:szCs w:val="20"/>
                <w:lang w:val="en-AU"/>
              </w:rPr>
            </w:pPr>
            <w:r w:rsidRPr="00580643">
              <w:rPr>
                <w:rFonts w:eastAsia="Times New Roman" w:cs="Calibri"/>
                <w:sz w:val="20"/>
                <w:szCs w:val="20"/>
                <w:lang w:val="en-AU"/>
              </w:rPr>
              <w:t xml:space="preserve">The role of the High Court, including interpreting the </w:t>
            </w:r>
            <w:r w:rsidRPr="00580643">
              <w:rPr>
                <w:rFonts w:eastAsia="Times New Roman" w:cs="Calibri"/>
                <w:sz w:val="20"/>
                <w:szCs w:val="20"/>
                <w:u w:val="single"/>
                <w:lang w:val="en-AU"/>
              </w:rPr>
              <w:t>Constitution</w:t>
            </w:r>
            <w:r w:rsidRPr="00580643">
              <w:rPr>
                <w:rFonts w:eastAsia="Times New Roman" w:cs="Calibri"/>
                <w:sz w:val="20"/>
                <w:szCs w:val="20"/>
                <w:lang w:val="en-AU"/>
              </w:rPr>
              <w:t xml:space="preserve"> (ACHCK092)</w:t>
            </w:r>
          </w:p>
          <w:p w14:paraId="123053EA"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PSC, EU</w:t>
            </w:r>
          </w:p>
        </w:tc>
        <w:tc>
          <w:tcPr>
            <w:tcW w:w="3119" w:type="dxa"/>
          </w:tcPr>
          <w:p w14:paraId="630FF692"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The use of highly nominalised vocabulary when discussing formal legal documents may cause confusion in EAL/D students.</w:t>
            </w:r>
          </w:p>
        </w:tc>
        <w:tc>
          <w:tcPr>
            <w:tcW w:w="3119" w:type="dxa"/>
          </w:tcPr>
          <w:p w14:paraId="76733293"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Create word walls where students can group words with common roots. This will assist them in remembering meaning and spelling.</w:t>
            </w:r>
          </w:p>
        </w:tc>
      </w:tr>
      <w:tr w:rsidR="00CA559C" w:rsidRPr="00580643" w14:paraId="1977E074" w14:textId="77777777" w:rsidTr="00E46B4B">
        <w:trPr>
          <w:trHeight w:val="5117"/>
        </w:trPr>
        <w:tc>
          <w:tcPr>
            <w:tcW w:w="3685" w:type="dxa"/>
          </w:tcPr>
          <w:p w14:paraId="04C8131C" w14:textId="3D2E4353" w:rsidR="00CA559C" w:rsidRPr="00580643" w:rsidRDefault="00CA559C" w:rsidP="008155CB">
            <w:pPr>
              <w:autoSpaceDE w:val="0"/>
              <w:autoSpaceDN w:val="0"/>
              <w:adjustRightInd w:val="0"/>
              <w:spacing w:before="60" w:after="0" w:line="252" w:lineRule="auto"/>
              <w:rPr>
                <w:rFonts w:eastAsia="Times New Roman" w:cs="Calibri"/>
                <w:sz w:val="20"/>
                <w:szCs w:val="20"/>
                <w:lang w:val="en-AU"/>
              </w:rPr>
            </w:pPr>
            <w:r w:rsidRPr="00580643">
              <w:rPr>
                <w:rFonts w:eastAsia="Times New Roman" w:cs="Calibri"/>
                <w:sz w:val="20"/>
                <w:szCs w:val="20"/>
                <w:lang w:val="en-AU"/>
              </w:rPr>
              <w:t xml:space="preserve">The international agreements Australia has ratified and examples of how they shape government policies and laws </w:t>
            </w:r>
            <w:r w:rsidR="008155CB">
              <w:rPr>
                <w:rFonts w:eastAsia="Times New Roman" w:cs="Calibri"/>
                <w:sz w:val="20"/>
                <w:szCs w:val="20"/>
                <w:lang w:val="en-AU"/>
              </w:rPr>
              <w:br/>
            </w:r>
            <w:r w:rsidRPr="00580643">
              <w:rPr>
                <w:rFonts w:eastAsia="Times New Roman" w:cs="Calibri"/>
                <w:sz w:val="20"/>
                <w:szCs w:val="20"/>
                <w:lang w:val="en-AU"/>
              </w:rPr>
              <w:t>(e.g. the protection of World Heritage areas, the International Convention on the Elimination of All Forms of Racial Discrimination, the Convention on the Rights of the Child, the Declaration on the Rights of Indigenous Peoples) (ACHCK093)</w:t>
            </w:r>
          </w:p>
          <w:p w14:paraId="0A91D56B" w14:textId="77777777" w:rsidR="00CA559C" w:rsidRPr="00580643" w:rsidRDefault="00CA559C" w:rsidP="00E46B4B">
            <w:pPr>
              <w:spacing w:before="60" w:after="60" w:line="252" w:lineRule="auto"/>
              <w:contextualSpacing/>
              <w:rPr>
                <w:rFonts w:eastAsia="Calibri" w:cs="Calibri"/>
                <w:b/>
                <w:sz w:val="20"/>
                <w:szCs w:val="20"/>
                <w:lang w:val="en-AU"/>
              </w:rPr>
            </w:pPr>
            <w:r w:rsidRPr="00580643">
              <w:rPr>
                <w:rFonts w:eastAsia="Times New Roman" w:cs="Calibri"/>
                <w:sz w:val="20"/>
                <w:szCs w:val="20"/>
                <w:lang w:val="en-AU"/>
              </w:rPr>
              <w:t>L, CCT, PSC, EU, IU</w:t>
            </w:r>
          </w:p>
          <w:p w14:paraId="1A6D2E6C" w14:textId="63C82D83" w:rsidR="00CA559C" w:rsidRPr="00580643" w:rsidRDefault="00CA559C" w:rsidP="008155C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The threats to </w:t>
            </w:r>
            <w:r w:rsidRPr="00580643">
              <w:rPr>
                <w:rFonts w:eastAsia="Times New Roman" w:cs="Calibri"/>
                <w:sz w:val="20"/>
                <w:szCs w:val="20"/>
                <w:u w:val="single"/>
                <w:lang w:val="en-AU"/>
              </w:rPr>
              <w:t>Australia’s</w:t>
            </w:r>
            <w:r w:rsidRPr="00580643">
              <w:rPr>
                <w:rFonts w:eastAsia="Times New Roman" w:cs="Calibri"/>
                <w:sz w:val="20"/>
                <w:szCs w:val="20"/>
                <w:lang w:val="en-AU"/>
              </w:rPr>
              <w:t xml:space="preserve"> </w:t>
            </w:r>
            <w:r w:rsidRPr="00580643">
              <w:rPr>
                <w:rFonts w:eastAsia="Times New Roman" w:cs="Calibri"/>
                <w:sz w:val="20"/>
                <w:szCs w:val="20"/>
                <w:u w:val="single"/>
                <w:lang w:val="en-AU"/>
              </w:rPr>
              <w:t>democracy</w:t>
            </w:r>
            <w:r w:rsidRPr="00580643">
              <w:rPr>
                <w:rFonts w:eastAsia="Times New Roman" w:cs="Calibri"/>
                <w:sz w:val="20"/>
                <w:szCs w:val="20"/>
                <w:lang w:val="en-AU"/>
              </w:rPr>
              <w:t xml:space="preserve"> and other democracies, such as the influence of vested interests, organised crime, corruption and</w:t>
            </w:r>
            <w:r w:rsidR="008155CB">
              <w:rPr>
                <w:rFonts w:eastAsia="Times New Roman" w:cs="Calibri"/>
                <w:sz w:val="20"/>
                <w:szCs w:val="20"/>
                <w:lang w:val="en-AU"/>
              </w:rPr>
              <w:t xml:space="preserve"> </w:t>
            </w:r>
            <w:r w:rsidRPr="00580643">
              <w:rPr>
                <w:rFonts w:eastAsia="Times New Roman" w:cs="Calibri"/>
                <w:sz w:val="20"/>
                <w:szCs w:val="20"/>
                <w:lang w:val="en-AU"/>
              </w:rPr>
              <w:t>lawlessness (ACHCK094)</w:t>
            </w:r>
          </w:p>
          <w:p w14:paraId="699A9290"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PSC, EU, IU</w:t>
            </w:r>
          </w:p>
          <w:p w14:paraId="69F59A64"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The safeguards that protect Australia’s democratic system and society, including shared values and the right to dissent within the bounds of the law </w:t>
            </w:r>
            <w:r w:rsidRPr="00580643">
              <w:rPr>
                <w:rFonts w:eastAsia="Calibri" w:cs="Calibri"/>
                <w:sz w:val="20"/>
                <w:szCs w:val="20"/>
                <w:lang w:val="en-AU"/>
              </w:rPr>
              <w:t>(ACHCK094)</w:t>
            </w:r>
          </w:p>
          <w:p w14:paraId="0E30E6BE" w14:textId="77777777" w:rsidR="00CA559C" w:rsidRPr="00580643" w:rsidRDefault="00CA559C" w:rsidP="00E46B4B">
            <w:pPr>
              <w:spacing w:before="60" w:after="60" w:line="252" w:lineRule="auto"/>
              <w:contextualSpacing/>
              <w:rPr>
                <w:rFonts w:eastAsia="Calibri" w:cs="Calibri"/>
                <w:b/>
                <w:sz w:val="20"/>
                <w:szCs w:val="20"/>
                <w:lang w:val="en-AU"/>
              </w:rPr>
            </w:pPr>
            <w:r w:rsidRPr="00580643">
              <w:rPr>
                <w:rFonts w:eastAsia="Calibri" w:cs="Calibri"/>
                <w:sz w:val="20"/>
                <w:szCs w:val="20"/>
                <w:lang w:val="en-AU"/>
              </w:rPr>
              <w:t>L, CCT, PSC, EU, IU</w:t>
            </w:r>
          </w:p>
        </w:tc>
        <w:tc>
          <w:tcPr>
            <w:tcW w:w="3119" w:type="dxa"/>
          </w:tcPr>
          <w:p w14:paraId="0510B688" w14:textId="77777777" w:rsidR="00CA559C" w:rsidRPr="00580643" w:rsidRDefault="00CA559C" w:rsidP="00C55652">
            <w:pPr>
              <w:autoSpaceDE w:val="0"/>
              <w:autoSpaceDN w:val="0"/>
              <w:adjustRightInd w:val="0"/>
              <w:spacing w:before="60" w:after="60" w:line="252" w:lineRule="auto"/>
              <w:rPr>
                <w:rFonts w:eastAsia="Cambria" w:cs="Arial"/>
                <w:sz w:val="20"/>
                <w:szCs w:val="20"/>
                <w:lang w:val="en-AU"/>
              </w:rPr>
            </w:pPr>
            <w:r w:rsidRPr="00580643">
              <w:rPr>
                <w:rFonts w:eastAsia="Cambria" w:cs="Arial"/>
                <w:sz w:val="20"/>
                <w:szCs w:val="20"/>
                <w:lang w:val="en-AU"/>
              </w:rPr>
              <w:t xml:space="preserve">Many ways of understanding the world around us that are taken for granted in Australian classrooms, and that are assumed knowledge in the curriculum, are not universal understandings. </w:t>
            </w:r>
          </w:p>
          <w:p w14:paraId="7A938F2A" w14:textId="77777777" w:rsidR="00CA559C" w:rsidRPr="00580643" w:rsidRDefault="00CA559C" w:rsidP="008155CB">
            <w:pPr>
              <w:autoSpaceDE w:val="0"/>
              <w:autoSpaceDN w:val="0"/>
              <w:adjustRightInd w:val="0"/>
              <w:spacing w:before="60" w:after="60" w:line="252" w:lineRule="auto"/>
              <w:rPr>
                <w:rFonts w:eastAsia="Cambria" w:cs="Arial"/>
                <w:sz w:val="20"/>
                <w:szCs w:val="20"/>
                <w:lang w:val="en-AU"/>
              </w:rPr>
            </w:pPr>
            <w:r w:rsidRPr="00580643">
              <w:rPr>
                <w:rFonts w:eastAsia="Cambria" w:cs="Arial"/>
                <w:sz w:val="20"/>
                <w:szCs w:val="20"/>
                <w:lang w:val="en-AU"/>
              </w:rPr>
              <w:t xml:space="preserve">For example, in some countries that EAL/D students come from, lawlessness, organised crime, corruption, poverty and a lack of rights is commonplace. </w:t>
            </w:r>
          </w:p>
          <w:p w14:paraId="2EB97AB8" w14:textId="77777777" w:rsidR="00CA559C" w:rsidRPr="00580643" w:rsidRDefault="00CA559C" w:rsidP="00C55652">
            <w:pPr>
              <w:autoSpaceDE w:val="0"/>
              <w:autoSpaceDN w:val="0"/>
              <w:adjustRightInd w:val="0"/>
              <w:spacing w:before="60" w:after="60" w:line="252" w:lineRule="auto"/>
              <w:rPr>
                <w:rFonts w:eastAsia="Cambria" w:cs="Arial"/>
                <w:sz w:val="20"/>
                <w:szCs w:val="20"/>
                <w:lang w:val="en-AU"/>
              </w:rPr>
            </w:pPr>
            <w:r w:rsidRPr="00580643">
              <w:rPr>
                <w:rFonts w:eastAsia="Cambria" w:cs="Arial"/>
                <w:sz w:val="20"/>
                <w:szCs w:val="20"/>
                <w:lang w:val="en-AU"/>
              </w:rPr>
              <w:t>Furthermore, many indigenous people do not experience the same access to health care and education as other Australians, and also may suffer from discrimination themselves, even though Australia has laws about this.</w:t>
            </w:r>
          </w:p>
        </w:tc>
        <w:tc>
          <w:tcPr>
            <w:tcW w:w="3119" w:type="dxa"/>
          </w:tcPr>
          <w:p w14:paraId="1CA5A356" w14:textId="77777777" w:rsidR="00CA559C" w:rsidRPr="00C55652" w:rsidRDefault="00CA559C" w:rsidP="00C55652">
            <w:pPr>
              <w:autoSpaceDE w:val="0"/>
              <w:autoSpaceDN w:val="0"/>
              <w:adjustRightInd w:val="0"/>
              <w:spacing w:before="120" w:after="120" w:line="252" w:lineRule="auto"/>
              <w:rPr>
                <w:rFonts w:eastAsia="Cambria" w:cs="Arial"/>
                <w:sz w:val="20"/>
                <w:szCs w:val="20"/>
                <w:lang w:val="en-AU"/>
              </w:rPr>
            </w:pPr>
            <w:r w:rsidRPr="00C55652">
              <w:rPr>
                <w:rFonts w:eastAsia="Cambria" w:cs="Arial"/>
                <w:sz w:val="20"/>
                <w:szCs w:val="20"/>
                <w:lang w:val="en-AU"/>
              </w:rPr>
              <w:t>Learning about the different expectations and experiences of the EAL/D students in the classroom will help to close knowledge gaps for the entire class.</w:t>
            </w:r>
          </w:p>
        </w:tc>
      </w:tr>
    </w:tbl>
    <w:p w14:paraId="76A6CF57" w14:textId="77777777" w:rsidR="008155CB" w:rsidRDefault="008155CB">
      <w:r>
        <w:br w:type="page"/>
      </w:r>
    </w:p>
    <w:tbl>
      <w:tblPr>
        <w:tblW w:w="9924" w:type="dxa"/>
        <w:tblInd w:w="-150"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969"/>
        <w:gridCol w:w="2977"/>
        <w:gridCol w:w="2978"/>
      </w:tblGrid>
      <w:tr w:rsidR="008155CB" w:rsidRPr="00800DAB" w14:paraId="61229F15" w14:textId="77777777" w:rsidTr="00547A2A">
        <w:trPr>
          <w:trHeight w:val="737"/>
          <w:tblHeader/>
        </w:trPr>
        <w:tc>
          <w:tcPr>
            <w:tcW w:w="3969" w:type="dxa"/>
            <w:tcBorders>
              <w:top w:val="single" w:sz="6" w:space="0" w:color="FFFFFF" w:themeColor="background1"/>
              <w:left w:val="single" w:sz="6" w:space="0" w:color="B2A1C7" w:themeColor="accent4" w:themeTint="99"/>
              <w:bottom w:val="single" w:sz="6" w:space="0" w:color="FFFFFF" w:themeColor="background1"/>
              <w:right w:val="single" w:sz="6" w:space="0" w:color="FFFFFF" w:themeColor="background1"/>
            </w:tcBorders>
            <w:shd w:val="clear" w:color="auto" w:fill="B2A1C7" w:themeFill="accent4" w:themeFillTint="99"/>
            <w:vAlign w:val="center"/>
          </w:tcPr>
          <w:p w14:paraId="074A16EE" w14:textId="77777777" w:rsidR="008155CB" w:rsidRPr="00800DAB" w:rsidRDefault="008155CB" w:rsidP="006F095E">
            <w:pPr>
              <w:spacing w:before="60" w:after="60"/>
              <w:ind w:left="34"/>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29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2A1C7" w:themeFill="accent4" w:themeFillTint="99"/>
            <w:vAlign w:val="center"/>
          </w:tcPr>
          <w:p w14:paraId="405E6514" w14:textId="77777777" w:rsidR="008155CB" w:rsidRPr="00800DAB" w:rsidRDefault="008155CB" w:rsidP="006F095E">
            <w:pPr>
              <w:spacing w:before="60" w:after="60"/>
              <w:ind w:left="34"/>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2978" w:type="dxa"/>
            <w:tcBorders>
              <w:top w:val="single" w:sz="6" w:space="0" w:color="FFFFFF" w:themeColor="background1"/>
              <w:left w:val="single" w:sz="6" w:space="0" w:color="FFFFFF" w:themeColor="background1"/>
              <w:bottom w:val="single" w:sz="6" w:space="0" w:color="FFFFFF" w:themeColor="background1"/>
              <w:right w:val="nil"/>
            </w:tcBorders>
            <w:shd w:val="clear" w:color="auto" w:fill="B2A1C7" w:themeFill="accent4" w:themeFillTint="99"/>
            <w:vAlign w:val="center"/>
          </w:tcPr>
          <w:p w14:paraId="00589396" w14:textId="77777777" w:rsidR="008155CB" w:rsidRPr="00800DAB" w:rsidRDefault="008155CB" w:rsidP="006F095E">
            <w:pPr>
              <w:spacing w:before="60" w:after="60"/>
              <w:ind w:left="34"/>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580643" w14:paraId="32C055D6" w14:textId="77777777" w:rsidTr="00547A2A">
        <w:tc>
          <w:tcPr>
            <w:tcW w:w="3969" w:type="dxa"/>
          </w:tcPr>
          <w:p w14:paraId="26EA7D30" w14:textId="3D90CA1F" w:rsidR="00CA559C" w:rsidRPr="008155CB" w:rsidRDefault="00CA559C" w:rsidP="008155CB">
            <w:pPr>
              <w:widowControl w:val="0"/>
              <w:spacing w:before="60" w:after="0" w:line="245" w:lineRule="auto"/>
              <w:rPr>
                <w:rFonts w:cs="Arial"/>
                <w:b/>
                <w:color w:val="5F497A" w:themeColor="accent4" w:themeShade="BF"/>
                <w:sz w:val="20"/>
                <w:szCs w:val="20"/>
              </w:rPr>
            </w:pPr>
            <w:r w:rsidRPr="008155CB">
              <w:rPr>
                <w:rFonts w:cs="Arial"/>
                <w:b/>
                <w:color w:val="5F497A" w:themeColor="accent4" w:themeShade="BF"/>
                <w:sz w:val="20"/>
                <w:szCs w:val="20"/>
              </w:rPr>
              <w:t>Economics and Business</w:t>
            </w:r>
          </w:p>
          <w:p w14:paraId="0CD15303" w14:textId="46208138" w:rsidR="00CA559C" w:rsidRPr="008155CB" w:rsidRDefault="00CA559C" w:rsidP="008155CB">
            <w:pPr>
              <w:widowControl w:val="0"/>
              <w:spacing w:after="60" w:line="245" w:lineRule="auto"/>
              <w:rPr>
                <w:rFonts w:cs="Arial"/>
                <w:b/>
                <w:color w:val="5F497A" w:themeColor="accent4" w:themeShade="BF"/>
                <w:sz w:val="20"/>
                <w:szCs w:val="20"/>
              </w:rPr>
            </w:pPr>
            <w:r w:rsidRPr="008155CB">
              <w:rPr>
                <w:rFonts w:cs="Arial"/>
                <w:b/>
                <w:color w:val="5F497A" w:themeColor="accent4" w:themeShade="BF"/>
                <w:sz w:val="20"/>
                <w:szCs w:val="20"/>
              </w:rPr>
              <w:t xml:space="preserve">Economic performance and living </w:t>
            </w:r>
            <w:r w:rsidR="008155CB">
              <w:rPr>
                <w:rFonts w:cs="Arial"/>
                <w:b/>
                <w:color w:val="5F497A" w:themeColor="accent4" w:themeShade="BF"/>
                <w:sz w:val="20"/>
                <w:szCs w:val="20"/>
              </w:rPr>
              <w:t>s</w:t>
            </w:r>
            <w:r w:rsidRPr="008155CB">
              <w:rPr>
                <w:rFonts w:cs="Arial"/>
                <w:b/>
                <w:color w:val="5F497A" w:themeColor="accent4" w:themeShade="BF"/>
                <w:sz w:val="20"/>
                <w:szCs w:val="20"/>
              </w:rPr>
              <w:t>tandards</w:t>
            </w:r>
          </w:p>
          <w:p w14:paraId="556A52E2"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Indicators of </w:t>
            </w:r>
            <w:r w:rsidRPr="00580643">
              <w:rPr>
                <w:rFonts w:eastAsia="Times New Roman" w:cs="Calibri"/>
                <w:sz w:val="20"/>
                <w:szCs w:val="20"/>
                <w:u w:val="single"/>
                <w:lang w:val="en-AU"/>
              </w:rPr>
              <w:t>economic performance</w:t>
            </w:r>
            <w:r w:rsidRPr="00580643">
              <w:rPr>
                <w:rFonts w:eastAsia="Times New Roman" w:cs="Calibri"/>
                <w:sz w:val="20"/>
                <w:szCs w:val="20"/>
                <w:lang w:val="en-AU"/>
              </w:rPr>
              <w:t xml:space="preserve"> </w:t>
            </w:r>
            <w:r w:rsidRPr="00580643">
              <w:rPr>
                <w:rFonts w:eastAsia="Times New Roman" w:cs="Calibri"/>
                <w:sz w:val="20"/>
                <w:szCs w:val="20"/>
                <w:lang w:val="en-AU"/>
              </w:rPr>
              <w:br/>
              <w:t xml:space="preserve">(e.g. </w:t>
            </w:r>
            <w:r w:rsidRPr="00580643">
              <w:rPr>
                <w:rFonts w:eastAsia="Times New Roman" w:cs="Calibri"/>
                <w:sz w:val="20"/>
                <w:szCs w:val="20"/>
                <w:u w:val="single"/>
                <w:lang w:val="en-AU"/>
              </w:rPr>
              <w:t>economic growth</w:t>
            </w:r>
            <w:r w:rsidRPr="00580643">
              <w:rPr>
                <w:rFonts w:eastAsia="Times New Roman" w:cs="Calibri"/>
                <w:sz w:val="20"/>
                <w:szCs w:val="20"/>
                <w:lang w:val="en-AU"/>
              </w:rPr>
              <w:t xml:space="preserve"> rates, unemployment trends, inflation rates, </w:t>
            </w:r>
            <w:r w:rsidRPr="00580643">
              <w:rPr>
                <w:rFonts w:eastAsia="Times New Roman" w:cs="Calibri"/>
                <w:sz w:val="20"/>
                <w:szCs w:val="20"/>
                <w:u w:val="single"/>
                <w:lang w:val="en-AU"/>
              </w:rPr>
              <w:t>human development index</w:t>
            </w:r>
            <w:r w:rsidRPr="00580643">
              <w:rPr>
                <w:rFonts w:eastAsia="Times New Roman" w:cs="Calibri"/>
                <w:sz w:val="20"/>
                <w:szCs w:val="20"/>
                <w:lang w:val="en-AU"/>
              </w:rPr>
              <w:t xml:space="preserve">, </w:t>
            </w:r>
            <w:r w:rsidRPr="00580643">
              <w:rPr>
                <w:rFonts w:eastAsia="Times New Roman" w:cs="Calibri"/>
                <w:sz w:val="20"/>
                <w:szCs w:val="20"/>
                <w:u w:val="single"/>
                <w:lang w:val="en-AU"/>
              </w:rPr>
              <w:t>quality of life index</w:t>
            </w:r>
            <w:r w:rsidRPr="00580643">
              <w:rPr>
                <w:rFonts w:eastAsia="Times New Roman" w:cs="Calibri"/>
                <w:sz w:val="20"/>
                <w:szCs w:val="20"/>
                <w:lang w:val="en-AU"/>
              </w:rPr>
              <w:t xml:space="preserve">, </w:t>
            </w:r>
            <w:r w:rsidRPr="00580643">
              <w:rPr>
                <w:rFonts w:eastAsia="Times New Roman" w:cs="Calibri"/>
                <w:sz w:val="20"/>
                <w:szCs w:val="20"/>
                <w:u w:val="single"/>
                <w:lang w:val="en-AU"/>
              </w:rPr>
              <w:t>sustainability indexes</w:t>
            </w:r>
            <w:r w:rsidRPr="00580643">
              <w:rPr>
                <w:rFonts w:eastAsia="Times New Roman" w:cs="Calibri"/>
                <w:sz w:val="20"/>
                <w:szCs w:val="20"/>
                <w:lang w:val="en-AU"/>
              </w:rPr>
              <w:t xml:space="preserve">) and how Australia’s </w:t>
            </w:r>
            <w:r w:rsidRPr="00580643">
              <w:rPr>
                <w:rFonts w:eastAsia="Times New Roman" w:cs="Calibri"/>
                <w:sz w:val="20"/>
                <w:szCs w:val="20"/>
                <w:u w:val="single"/>
                <w:lang w:val="en-AU"/>
              </w:rPr>
              <w:t>economy</w:t>
            </w:r>
            <w:r w:rsidRPr="00580643">
              <w:rPr>
                <w:rFonts w:eastAsia="Times New Roman" w:cs="Calibri"/>
                <w:sz w:val="20"/>
                <w:szCs w:val="20"/>
                <w:lang w:val="en-AU"/>
              </w:rPr>
              <w:t xml:space="preserve"> is performing (ACHEK050)</w:t>
            </w:r>
          </w:p>
          <w:p w14:paraId="6AFA9C2A"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w:t>
            </w:r>
          </w:p>
          <w:p w14:paraId="2B45DEF6" w14:textId="2D4100C2"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The links between </w:t>
            </w:r>
            <w:r w:rsidRPr="00580643">
              <w:rPr>
                <w:rFonts w:eastAsia="Times New Roman" w:cs="Calibri"/>
                <w:sz w:val="20"/>
                <w:szCs w:val="20"/>
                <w:u w:val="single"/>
                <w:lang w:val="en-AU"/>
              </w:rPr>
              <w:t>economic performance</w:t>
            </w:r>
            <w:r w:rsidRPr="00580643">
              <w:rPr>
                <w:rFonts w:eastAsia="Times New Roman" w:cs="Calibri"/>
                <w:sz w:val="20"/>
                <w:szCs w:val="20"/>
                <w:lang w:val="en-AU"/>
              </w:rPr>
              <w:t xml:space="preserve"> and </w:t>
            </w:r>
            <w:r w:rsidRPr="00580643">
              <w:rPr>
                <w:rFonts w:eastAsia="Times New Roman" w:cs="Calibri"/>
                <w:sz w:val="20"/>
                <w:szCs w:val="20"/>
                <w:u w:val="single"/>
                <w:lang w:val="en-AU"/>
              </w:rPr>
              <w:t>living standards</w:t>
            </w:r>
            <w:r w:rsidRPr="00580643">
              <w:rPr>
                <w:rFonts w:eastAsia="Times New Roman" w:cs="Calibri"/>
                <w:sz w:val="20"/>
                <w:szCs w:val="20"/>
                <w:lang w:val="en-AU"/>
              </w:rPr>
              <w:t xml:space="preserve">, the variations that exist within and between </w:t>
            </w:r>
            <w:r w:rsidRPr="00580643">
              <w:rPr>
                <w:rFonts w:eastAsia="Times New Roman" w:cs="Calibri"/>
                <w:sz w:val="20"/>
                <w:szCs w:val="20"/>
                <w:u w:val="single"/>
                <w:lang w:val="en-AU"/>
              </w:rPr>
              <w:t>economies</w:t>
            </w:r>
            <w:r w:rsidRPr="00580643">
              <w:rPr>
                <w:rFonts w:eastAsia="Times New Roman" w:cs="Calibri"/>
                <w:sz w:val="20"/>
                <w:szCs w:val="20"/>
                <w:lang w:val="en-AU"/>
              </w:rPr>
              <w:t xml:space="preserve"> and the possible causes (e.g. foreign investment, employment rates and levels of debt) (ACHEK051) </w:t>
            </w:r>
            <w:r w:rsidR="008155CB">
              <w:rPr>
                <w:rFonts w:eastAsia="Times New Roman" w:cs="Calibri"/>
                <w:sz w:val="20"/>
                <w:szCs w:val="20"/>
                <w:lang w:val="en-AU"/>
              </w:rPr>
              <w:br/>
            </w:r>
            <w:r w:rsidRPr="00580643">
              <w:rPr>
                <w:rFonts w:eastAsia="Times New Roman" w:cs="Calibri"/>
                <w:sz w:val="20"/>
                <w:szCs w:val="20"/>
                <w:lang w:val="en-AU"/>
              </w:rPr>
              <w:t>L, CCT, EU</w:t>
            </w:r>
          </w:p>
          <w:p w14:paraId="328745D4" w14:textId="04D63324" w:rsidR="00CA559C" w:rsidRPr="00580643" w:rsidRDefault="00CA559C" w:rsidP="00547A2A">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The distribution of income and wealth in the </w:t>
            </w:r>
            <w:r w:rsidRPr="00580643">
              <w:rPr>
                <w:rFonts w:eastAsia="Times New Roman" w:cs="Calibri"/>
                <w:sz w:val="20"/>
                <w:szCs w:val="20"/>
                <w:u w:val="single"/>
                <w:lang w:val="en-AU"/>
              </w:rPr>
              <w:t>economy</w:t>
            </w:r>
            <w:r w:rsidRPr="00580643">
              <w:rPr>
                <w:rFonts w:eastAsia="Times New Roman" w:cs="Calibri"/>
                <w:sz w:val="20"/>
                <w:szCs w:val="20"/>
                <w:lang w:val="en-AU"/>
              </w:rPr>
              <w:t xml:space="preserve"> and the ways in which governments can redistribute income (e.g. through taxation, social welfare payments) </w:t>
            </w:r>
            <w:r w:rsidR="00547A2A">
              <w:rPr>
                <w:rFonts w:eastAsia="Times New Roman" w:cs="Calibri"/>
                <w:sz w:val="20"/>
                <w:szCs w:val="20"/>
                <w:lang w:val="en-AU"/>
              </w:rPr>
              <w:t>(</w:t>
            </w:r>
            <w:r w:rsidRPr="00580643">
              <w:rPr>
                <w:rFonts w:eastAsia="Times New Roman" w:cs="Calibri"/>
                <w:sz w:val="20"/>
                <w:szCs w:val="20"/>
                <w:lang w:val="en-AU"/>
              </w:rPr>
              <w:t xml:space="preserve">ACHEK051) </w:t>
            </w:r>
            <w:r w:rsidR="008155CB">
              <w:rPr>
                <w:rFonts w:eastAsia="Times New Roman" w:cs="Calibri"/>
                <w:sz w:val="20"/>
                <w:szCs w:val="20"/>
                <w:lang w:val="en-AU"/>
              </w:rPr>
              <w:br/>
            </w:r>
            <w:r w:rsidRPr="00580643">
              <w:rPr>
                <w:rFonts w:eastAsia="Times New Roman" w:cs="Calibri"/>
                <w:sz w:val="20"/>
                <w:szCs w:val="20"/>
                <w:lang w:val="en-AU"/>
              </w:rPr>
              <w:t>L, CCT, EU</w:t>
            </w:r>
          </w:p>
          <w:p w14:paraId="0A8EB447" w14:textId="28748F85"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The ways that governments manage the </w:t>
            </w:r>
            <w:r w:rsidRPr="00580643">
              <w:rPr>
                <w:rFonts w:eastAsia="Times New Roman" w:cs="Calibri"/>
                <w:sz w:val="20"/>
                <w:szCs w:val="20"/>
                <w:u w:val="single"/>
                <w:lang w:val="en-AU"/>
              </w:rPr>
              <w:t>economy</w:t>
            </w:r>
            <w:r w:rsidRPr="00580643">
              <w:rPr>
                <w:rFonts w:eastAsia="Times New Roman" w:cs="Calibri"/>
                <w:sz w:val="20"/>
                <w:szCs w:val="20"/>
                <w:lang w:val="en-AU"/>
              </w:rPr>
              <w:t xml:space="preserve"> to improve </w:t>
            </w:r>
            <w:r w:rsidRPr="00580643">
              <w:rPr>
                <w:rFonts w:eastAsia="Times New Roman" w:cs="Calibri"/>
                <w:sz w:val="20"/>
                <w:szCs w:val="20"/>
                <w:u w:val="single"/>
                <w:lang w:val="en-AU"/>
              </w:rPr>
              <w:t>economic performance</w:t>
            </w:r>
            <w:r w:rsidRPr="00580643">
              <w:rPr>
                <w:rFonts w:eastAsia="Times New Roman" w:cs="Calibri"/>
                <w:sz w:val="20"/>
                <w:szCs w:val="20"/>
                <w:lang w:val="en-AU"/>
              </w:rPr>
              <w:t xml:space="preserve"> and </w:t>
            </w:r>
            <w:r w:rsidRPr="00580643">
              <w:rPr>
                <w:rFonts w:eastAsia="Times New Roman" w:cs="Calibri"/>
                <w:sz w:val="20"/>
                <w:szCs w:val="20"/>
                <w:u w:val="single"/>
                <w:lang w:val="en-AU"/>
              </w:rPr>
              <w:t>living standards</w:t>
            </w:r>
            <w:r w:rsidRPr="00580643">
              <w:rPr>
                <w:rFonts w:eastAsia="Times New Roman" w:cs="Calibri"/>
                <w:sz w:val="20"/>
                <w:szCs w:val="20"/>
                <w:lang w:val="en-AU"/>
              </w:rPr>
              <w:t xml:space="preserve"> (e.g. </w:t>
            </w:r>
            <w:r w:rsidRPr="00580643">
              <w:rPr>
                <w:rFonts w:eastAsia="Times New Roman" w:cs="Calibri"/>
                <w:sz w:val="20"/>
                <w:szCs w:val="20"/>
                <w:u w:val="single"/>
                <w:lang w:val="en-AU"/>
              </w:rPr>
              <w:t>productivity</w:t>
            </w:r>
            <w:r w:rsidRPr="00580643">
              <w:rPr>
                <w:rFonts w:eastAsia="Times New Roman" w:cs="Calibri"/>
                <w:sz w:val="20"/>
                <w:szCs w:val="20"/>
                <w:lang w:val="en-AU"/>
              </w:rPr>
              <w:t xml:space="preserve"> policy, training and workforce development policy, migration), and to minimise the effects of </w:t>
            </w:r>
            <w:r w:rsidRPr="00580643">
              <w:rPr>
                <w:rFonts w:eastAsia="Times New Roman" w:cs="Calibri"/>
                <w:sz w:val="20"/>
                <w:szCs w:val="20"/>
                <w:u w:val="single"/>
                <w:lang w:val="en-AU"/>
              </w:rPr>
              <w:t>externalities</w:t>
            </w:r>
            <w:r w:rsidRPr="00580643">
              <w:rPr>
                <w:rFonts w:eastAsia="Times New Roman" w:cs="Calibri"/>
                <w:sz w:val="20"/>
                <w:szCs w:val="20"/>
                <w:lang w:val="en-AU"/>
              </w:rPr>
              <w:t xml:space="preserve"> (e.g. regulation) (ACHEK052)</w:t>
            </w:r>
          </w:p>
          <w:p w14:paraId="1FA6CE9A"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EU</w:t>
            </w:r>
          </w:p>
          <w:p w14:paraId="7C713ED6" w14:textId="554724C3"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Factors that influence major </w:t>
            </w:r>
            <w:r w:rsidRPr="00580643">
              <w:rPr>
                <w:rFonts w:eastAsia="Times New Roman" w:cs="Calibri"/>
                <w:sz w:val="20"/>
                <w:szCs w:val="20"/>
                <w:u w:val="single"/>
                <w:lang w:val="en-AU"/>
              </w:rPr>
              <w:t>consumer</w:t>
            </w:r>
            <w:r w:rsidRPr="00580643">
              <w:rPr>
                <w:rFonts w:eastAsia="Times New Roman" w:cs="Calibri"/>
                <w:sz w:val="20"/>
                <w:szCs w:val="20"/>
                <w:lang w:val="en-AU"/>
              </w:rPr>
              <w:t xml:space="preserve"> and financial decisions (e.g. price, availability and cost of finance, marketing of products, age and gender of </w:t>
            </w:r>
            <w:r w:rsidRPr="00580643">
              <w:rPr>
                <w:rFonts w:eastAsia="Times New Roman" w:cs="Calibri"/>
                <w:sz w:val="20"/>
                <w:szCs w:val="20"/>
                <w:u w:val="single"/>
                <w:lang w:val="en-AU"/>
              </w:rPr>
              <w:t>consumers</w:t>
            </w:r>
            <w:r w:rsidRPr="00580643">
              <w:rPr>
                <w:rFonts w:eastAsia="Times New Roman" w:cs="Calibri"/>
                <w:sz w:val="20"/>
                <w:szCs w:val="20"/>
                <w:lang w:val="en-AU"/>
              </w:rPr>
              <w:t>, convenience, ethical and environmental considerations) and the</w:t>
            </w:r>
            <w:r w:rsidR="00547A2A">
              <w:rPr>
                <w:rFonts w:eastAsia="Times New Roman" w:cs="Calibri"/>
                <w:sz w:val="20"/>
                <w:szCs w:val="20"/>
                <w:lang w:val="en-AU"/>
              </w:rPr>
              <w:t xml:space="preserve"> </w:t>
            </w:r>
            <w:r w:rsidRPr="00580643">
              <w:rPr>
                <w:rFonts w:eastAsia="Times New Roman" w:cs="Calibri"/>
                <w:sz w:val="20"/>
                <w:szCs w:val="20"/>
                <w:lang w:val="en-AU"/>
              </w:rPr>
              <w:t xml:space="preserve">short-term and long-term consequences of these decisions (ACHEK053) </w:t>
            </w:r>
            <w:r w:rsidR="008155CB">
              <w:rPr>
                <w:rFonts w:eastAsia="Times New Roman" w:cs="Calibri"/>
                <w:sz w:val="20"/>
                <w:szCs w:val="20"/>
                <w:lang w:val="en-AU"/>
              </w:rPr>
              <w:br/>
            </w:r>
            <w:r w:rsidRPr="00580643">
              <w:rPr>
                <w:rFonts w:eastAsia="Times New Roman" w:cs="Calibri"/>
                <w:sz w:val="20"/>
                <w:szCs w:val="20"/>
                <w:lang w:val="en-AU"/>
              </w:rPr>
              <w:t>L, CCT, PSC, EU</w:t>
            </w:r>
          </w:p>
          <w:p w14:paraId="1F84A044" w14:textId="13B54C68"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The ways </w:t>
            </w:r>
            <w:r w:rsidRPr="00580643">
              <w:rPr>
                <w:rFonts w:eastAsia="Times New Roman" w:cs="Calibri"/>
                <w:sz w:val="20"/>
                <w:szCs w:val="20"/>
                <w:u w:val="single"/>
                <w:lang w:val="en-AU"/>
              </w:rPr>
              <w:t>businesses</w:t>
            </w:r>
            <w:r w:rsidRPr="00580643">
              <w:rPr>
                <w:rFonts w:eastAsia="Times New Roman" w:cs="Calibri"/>
                <w:sz w:val="20"/>
                <w:szCs w:val="20"/>
                <w:lang w:val="en-AU"/>
              </w:rPr>
              <w:t xml:space="preserve"> organise themselves to improve </w:t>
            </w:r>
            <w:r w:rsidRPr="00580643">
              <w:rPr>
                <w:rFonts w:eastAsia="Times New Roman" w:cs="Calibri"/>
                <w:sz w:val="20"/>
                <w:szCs w:val="20"/>
                <w:u w:val="single"/>
                <w:lang w:val="en-AU"/>
              </w:rPr>
              <w:t>productivity</w:t>
            </w:r>
            <w:r w:rsidRPr="00580643">
              <w:rPr>
                <w:rFonts w:eastAsia="Times New Roman" w:cs="Calibri"/>
                <w:sz w:val="20"/>
                <w:szCs w:val="20"/>
                <w:lang w:val="en-AU"/>
              </w:rPr>
              <w:t xml:space="preserve"> (e.g. provision of training, investment in applications of technology, use of </w:t>
            </w:r>
            <w:r w:rsidRPr="00580643">
              <w:rPr>
                <w:rFonts w:eastAsia="Times New Roman" w:cs="Calibri"/>
                <w:sz w:val="20"/>
                <w:szCs w:val="20"/>
                <w:u w:val="single"/>
                <w:lang w:val="en-AU"/>
              </w:rPr>
              <w:t>just-in-time inventory systems</w:t>
            </w:r>
            <w:r w:rsidRPr="00580643">
              <w:rPr>
                <w:rFonts w:eastAsia="Times New Roman" w:cs="Calibri"/>
                <w:sz w:val="20"/>
                <w:szCs w:val="20"/>
                <w:lang w:val="en-AU"/>
              </w:rPr>
              <w:t xml:space="preserve">) (ACHEK054) </w:t>
            </w:r>
            <w:r w:rsidR="008155CB">
              <w:rPr>
                <w:rFonts w:eastAsia="Times New Roman" w:cs="Calibri"/>
                <w:sz w:val="20"/>
                <w:szCs w:val="20"/>
                <w:lang w:val="en-AU"/>
              </w:rPr>
              <w:br/>
            </w:r>
            <w:r w:rsidRPr="00580643">
              <w:rPr>
                <w:rFonts w:eastAsia="Times New Roman" w:cs="Calibri"/>
                <w:sz w:val="20"/>
                <w:szCs w:val="20"/>
                <w:lang w:val="en-AU"/>
              </w:rPr>
              <w:t>L, CCT, EU</w:t>
            </w:r>
          </w:p>
          <w:p w14:paraId="3E050262" w14:textId="255A3DFC" w:rsidR="00CA559C" w:rsidRPr="00580643" w:rsidRDefault="00CA559C" w:rsidP="00547A2A">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Ways that businesses respond to improved economic conditions (e.g. increasing their research and development funding to create innovative products, adjusting marketing strategies to expand their market share) (ACHEK054) L, CCT, EU</w:t>
            </w:r>
          </w:p>
        </w:tc>
        <w:tc>
          <w:tcPr>
            <w:tcW w:w="2977" w:type="dxa"/>
          </w:tcPr>
          <w:p w14:paraId="61392D7C"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 xml:space="preserve">Abstract and technical vocabulary is required to process this content knowledge. This language is dense, using advanced linguistic features such as nominalisation, complex sentences and the passive voice. While the ideas, information and arguments may not be challenging for EAL/D students to understand in their own language, these features are usually learned in the Consolidating phase of language learning, so students in the Beginning, Emerging and Developing phases will find processing these ideas in English may be more difficult and time consuming. </w:t>
            </w:r>
          </w:p>
        </w:tc>
        <w:tc>
          <w:tcPr>
            <w:tcW w:w="2978" w:type="dxa"/>
          </w:tcPr>
          <w:p w14:paraId="6992DD9D"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 xml:space="preserve">Encourage EAL/D students to engage with the language in a way that is commensurate with their abilities. For example, Beginning phase students should be encouraged to use abstract and technical vocabulary where possible; Emerging phase students should begin to use compound sentences and, with guidance, complex sentences; and Developing phase students should be encouraged to develop their awareness of using the passive voice when communicating ideas. </w:t>
            </w:r>
          </w:p>
          <w:p w14:paraId="14C70966"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Provide scaffolds for the introduction of abstract concepts for EAL/D students (for example, graphic organisers, flow charts, diagrams and pictures) and give students extra time as they process the concepts along with the language. Encourage students to make use of resources such as bilingual dictionaries, picture dictionaries, thesauruses and bilingual assistants.</w:t>
            </w:r>
          </w:p>
        </w:tc>
      </w:tr>
    </w:tbl>
    <w:p w14:paraId="7CE6BE20" w14:textId="77777777" w:rsidR="00EF24A1" w:rsidRDefault="00EF24A1"/>
    <w:tbl>
      <w:tblPr>
        <w:tblW w:w="9924" w:type="dxa"/>
        <w:tblInd w:w="-150"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A0" w:firstRow="1" w:lastRow="0" w:firstColumn="1" w:lastColumn="0" w:noHBand="0" w:noVBand="0"/>
      </w:tblPr>
      <w:tblGrid>
        <w:gridCol w:w="3686"/>
        <w:gridCol w:w="3119"/>
        <w:gridCol w:w="3119"/>
      </w:tblGrid>
      <w:tr w:rsidR="00EF24A1" w:rsidRPr="00800DAB" w14:paraId="6CB74C0D" w14:textId="77777777" w:rsidTr="00D12108">
        <w:trPr>
          <w:trHeight w:val="737"/>
          <w:tblHeader/>
        </w:trPr>
        <w:tc>
          <w:tcPr>
            <w:tcW w:w="3686" w:type="dxa"/>
            <w:tcBorders>
              <w:top w:val="single" w:sz="6" w:space="0" w:color="FFFFFF" w:themeColor="background1"/>
              <w:left w:val="single" w:sz="6" w:space="0" w:color="B2A1C7" w:themeColor="accent4" w:themeTint="99"/>
              <w:bottom w:val="single" w:sz="6" w:space="0" w:color="FFFFFF" w:themeColor="background1"/>
              <w:right w:val="single" w:sz="6" w:space="0" w:color="FFFFFF" w:themeColor="background1"/>
            </w:tcBorders>
            <w:shd w:val="clear" w:color="auto" w:fill="B2A1C7" w:themeFill="accent4" w:themeFillTint="99"/>
            <w:vAlign w:val="center"/>
          </w:tcPr>
          <w:p w14:paraId="59FA30E8" w14:textId="77777777" w:rsidR="00EF24A1" w:rsidRPr="00800DAB" w:rsidRDefault="00EF24A1" w:rsidP="006F095E">
            <w:pPr>
              <w:spacing w:before="60" w:after="60"/>
              <w:ind w:left="34"/>
              <w:contextualSpacing/>
              <w:jc w:val="center"/>
              <w:rPr>
                <w:rFonts w:eastAsia="Calibri" w:cs="Arial"/>
                <w:b/>
                <w:color w:val="FFFFFF"/>
                <w:sz w:val="20"/>
                <w:szCs w:val="20"/>
              </w:rPr>
            </w:pPr>
            <w:r w:rsidRPr="00800DAB">
              <w:rPr>
                <w:rFonts w:eastAsia="Calibri" w:cs="Arial"/>
                <w:b/>
                <w:color w:val="FFFFFF"/>
                <w:sz w:val="20"/>
                <w:szCs w:val="20"/>
              </w:rPr>
              <w:t>CONTENT DESCRIPTIONS</w:t>
            </w:r>
          </w:p>
        </w:tc>
        <w:tc>
          <w:tcPr>
            <w:tcW w:w="31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2A1C7" w:themeFill="accent4" w:themeFillTint="99"/>
            <w:vAlign w:val="center"/>
          </w:tcPr>
          <w:p w14:paraId="6E330760" w14:textId="77777777" w:rsidR="00EF24A1" w:rsidRPr="00800DAB" w:rsidRDefault="00EF24A1" w:rsidP="006F095E">
            <w:pPr>
              <w:spacing w:before="60" w:after="60"/>
              <w:ind w:left="34"/>
              <w:contextualSpacing/>
              <w:jc w:val="center"/>
              <w:rPr>
                <w:rFonts w:eastAsia="Calibri" w:cs="Arial"/>
                <w:b/>
                <w:color w:val="FFFFFF"/>
                <w:sz w:val="20"/>
                <w:szCs w:val="20"/>
              </w:rPr>
            </w:pPr>
            <w:r w:rsidRPr="00800DAB">
              <w:rPr>
                <w:rFonts w:eastAsia="Calibri" w:cs="Arial"/>
                <w:b/>
                <w:color w:val="FFFFFF"/>
                <w:sz w:val="20"/>
                <w:szCs w:val="20"/>
              </w:rPr>
              <w:t>LANGUAGE/CULTURAL CONSIDERATIONS</w:t>
            </w:r>
          </w:p>
        </w:tc>
        <w:tc>
          <w:tcPr>
            <w:tcW w:w="3119" w:type="dxa"/>
            <w:tcBorders>
              <w:top w:val="single" w:sz="6" w:space="0" w:color="FFFFFF" w:themeColor="background1"/>
              <w:left w:val="single" w:sz="6" w:space="0" w:color="FFFFFF" w:themeColor="background1"/>
              <w:bottom w:val="single" w:sz="6" w:space="0" w:color="FFFFFF" w:themeColor="background1"/>
              <w:right w:val="nil"/>
            </w:tcBorders>
            <w:shd w:val="clear" w:color="auto" w:fill="B2A1C7" w:themeFill="accent4" w:themeFillTint="99"/>
            <w:vAlign w:val="center"/>
          </w:tcPr>
          <w:p w14:paraId="36AED893" w14:textId="77777777" w:rsidR="00EF24A1" w:rsidRPr="00800DAB" w:rsidRDefault="00EF24A1" w:rsidP="006F095E">
            <w:pPr>
              <w:spacing w:before="60" w:after="60"/>
              <w:ind w:left="34"/>
              <w:contextualSpacing/>
              <w:jc w:val="center"/>
              <w:rPr>
                <w:rFonts w:eastAsia="Calibri" w:cs="Arial"/>
                <w:b/>
                <w:color w:val="FFFFFF"/>
                <w:sz w:val="20"/>
                <w:szCs w:val="20"/>
              </w:rPr>
            </w:pPr>
            <w:r w:rsidRPr="00800DAB">
              <w:rPr>
                <w:rFonts w:eastAsia="Calibri" w:cs="Arial"/>
                <w:b/>
                <w:color w:val="FFFFFF"/>
                <w:sz w:val="20"/>
                <w:szCs w:val="20"/>
              </w:rPr>
              <w:t>TEACHING STRATEGIES</w:t>
            </w:r>
          </w:p>
        </w:tc>
      </w:tr>
      <w:tr w:rsidR="00CA559C" w:rsidRPr="00580643" w14:paraId="598693B9" w14:textId="77777777" w:rsidTr="00D12108">
        <w:tc>
          <w:tcPr>
            <w:tcW w:w="3686" w:type="dxa"/>
          </w:tcPr>
          <w:p w14:paraId="17A9CD09" w14:textId="3B18D2CD" w:rsidR="00CA559C" w:rsidRPr="00D3222C" w:rsidRDefault="00CA559C" w:rsidP="00D3222C">
            <w:pPr>
              <w:widowControl w:val="0"/>
              <w:spacing w:before="60" w:after="0" w:line="245" w:lineRule="auto"/>
              <w:rPr>
                <w:rFonts w:cs="Arial"/>
                <w:b/>
                <w:color w:val="5F497A" w:themeColor="accent4" w:themeShade="BF"/>
                <w:sz w:val="20"/>
                <w:szCs w:val="20"/>
              </w:rPr>
            </w:pPr>
            <w:r w:rsidRPr="00D3222C">
              <w:rPr>
                <w:rFonts w:cs="Arial"/>
                <w:b/>
                <w:color w:val="5F497A" w:themeColor="accent4" w:themeShade="BF"/>
                <w:sz w:val="20"/>
                <w:szCs w:val="20"/>
              </w:rPr>
              <w:t>Geography</w:t>
            </w:r>
          </w:p>
          <w:p w14:paraId="682B8106" w14:textId="77777777" w:rsidR="00CA559C" w:rsidRPr="00D3222C" w:rsidRDefault="00CA559C" w:rsidP="00D3222C">
            <w:pPr>
              <w:spacing w:after="60"/>
              <w:rPr>
                <w:rFonts w:cs="Arial"/>
                <w:b/>
                <w:color w:val="5F497A" w:themeColor="accent4" w:themeShade="BF"/>
                <w:sz w:val="20"/>
                <w:szCs w:val="20"/>
              </w:rPr>
            </w:pPr>
            <w:r w:rsidRPr="00D3222C">
              <w:rPr>
                <w:rFonts w:cs="Arial"/>
                <w:b/>
                <w:color w:val="5F497A" w:themeColor="accent4" w:themeShade="BF"/>
                <w:sz w:val="20"/>
                <w:szCs w:val="20"/>
              </w:rPr>
              <w:t>Environmental change and management</w:t>
            </w:r>
          </w:p>
          <w:p w14:paraId="6801AA34" w14:textId="0017DEB0" w:rsidR="00CA559C" w:rsidRPr="00580643" w:rsidRDefault="00CA559C" w:rsidP="00D3222C">
            <w:pPr>
              <w:spacing w:before="60" w:after="0" w:line="252" w:lineRule="auto"/>
              <w:contextualSpacing/>
              <w:rPr>
                <w:rFonts w:eastAsia="Times New Roman" w:cs="Calibri"/>
                <w:sz w:val="20"/>
                <w:szCs w:val="20"/>
                <w:lang w:val="en-AU"/>
              </w:rPr>
            </w:pPr>
            <w:r w:rsidRPr="00580643">
              <w:rPr>
                <w:rFonts w:eastAsia="Times New Roman" w:cs="Calibri"/>
                <w:sz w:val="20"/>
                <w:szCs w:val="20"/>
                <w:lang w:val="en-AU"/>
              </w:rPr>
              <w:t xml:space="preserve">The human-induced environmental changes that challenge </w:t>
            </w:r>
            <w:r w:rsidRPr="00580643">
              <w:rPr>
                <w:rFonts w:eastAsia="Times New Roman" w:cs="Calibri"/>
                <w:sz w:val="20"/>
                <w:szCs w:val="20"/>
                <w:u w:val="single"/>
                <w:lang w:val="en-AU"/>
              </w:rPr>
              <w:t>sustainability</w:t>
            </w:r>
            <w:r w:rsidRPr="00580643">
              <w:rPr>
                <w:rFonts w:eastAsia="Times New Roman" w:cs="Calibri"/>
                <w:sz w:val="20"/>
                <w:szCs w:val="20"/>
                <w:lang w:val="en-AU"/>
              </w:rPr>
              <w:t xml:space="preserve"> </w:t>
            </w:r>
            <w:r w:rsidR="00D12108">
              <w:rPr>
                <w:rFonts w:eastAsia="Times New Roman" w:cs="Calibri"/>
                <w:sz w:val="20"/>
                <w:szCs w:val="20"/>
                <w:lang w:val="en-AU"/>
              </w:rPr>
              <w:br/>
            </w:r>
            <w:r w:rsidRPr="00580643">
              <w:rPr>
                <w:rFonts w:eastAsia="Times New Roman" w:cs="Calibri"/>
                <w:sz w:val="20"/>
                <w:szCs w:val="20"/>
                <w:lang w:val="en-AU"/>
              </w:rPr>
              <w:t xml:space="preserve">(e.g. water and atmospheric pollution, degradation of land, inland and coastal aquatic </w:t>
            </w:r>
            <w:r w:rsidRPr="00580643">
              <w:rPr>
                <w:rFonts w:eastAsia="Times New Roman" w:cs="Calibri"/>
                <w:sz w:val="20"/>
                <w:szCs w:val="20"/>
                <w:u w:val="single"/>
                <w:lang w:val="en-AU"/>
              </w:rPr>
              <w:t>environments</w:t>
            </w:r>
            <w:r w:rsidRPr="00580643">
              <w:rPr>
                <w:rFonts w:eastAsia="Times New Roman" w:cs="Calibri"/>
                <w:sz w:val="20"/>
                <w:szCs w:val="20"/>
                <w:lang w:val="en-AU"/>
              </w:rPr>
              <w:t>) (ACHGK070)</w:t>
            </w:r>
          </w:p>
          <w:p w14:paraId="22EB83BB"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w:t>
            </w:r>
          </w:p>
        </w:tc>
        <w:tc>
          <w:tcPr>
            <w:tcW w:w="3119" w:type="dxa"/>
            <w:shd w:val="clear" w:color="auto" w:fill="auto"/>
          </w:tcPr>
          <w:p w14:paraId="4029538E" w14:textId="542E1080" w:rsidR="00CA559C" w:rsidRPr="00580643" w:rsidRDefault="00CA559C" w:rsidP="00C55652">
            <w:pPr>
              <w:autoSpaceDE w:val="0"/>
              <w:autoSpaceDN w:val="0"/>
              <w:adjustRightInd w:val="0"/>
              <w:spacing w:before="60" w:after="60" w:line="252" w:lineRule="auto"/>
              <w:rPr>
                <w:rFonts w:eastAsia="Times New Roman" w:cs="Arial"/>
                <w:sz w:val="20"/>
                <w:szCs w:val="20"/>
                <w:lang w:val="en-AU"/>
              </w:rPr>
            </w:pPr>
            <w:r w:rsidRPr="00580643">
              <w:rPr>
                <w:rFonts w:eastAsia="Times New Roman" w:cs="Arial"/>
                <w:sz w:val="20"/>
                <w:szCs w:val="20"/>
                <w:lang w:val="en-AU"/>
              </w:rPr>
              <w:t>Subject</w:t>
            </w:r>
            <w:r w:rsidR="000244CF">
              <w:rPr>
                <w:rFonts w:eastAsia="Times New Roman" w:cs="Arial"/>
                <w:sz w:val="20"/>
                <w:szCs w:val="20"/>
                <w:lang w:val="en-AU"/>
              </w:rPr>
              <w:t>-</w:t>
            </w:r>
            <w:r w:rsidRPr="00580643">
              <w:rPr>
                <w:rFonts w:eastAsia="Times New Roman" w:cs="Arial"/>
                <w:sz w:val="20"/>
                <w:szCs w:val="20"/>
                <w:lang w:val="en-AU"/>
              </w:rPr>
              <w:t xml:space="preserve">specific vocabulary can be confusing </w:t>
            </w:r>
            <w:r w:rsidRPr="00C55652">
              <w:rPr>
                <w:rFonts w:eastAsia="Cambria" w:cs="Arial"/>
                <w:sz w:val="20"/>
                <w:szCs w:val="20"/>
                <w:lang w:val="en-AU"/>
              </w:rPr>
              <w:t>for</w:t>
            </w:r>
            <w:r w:rsidRPr="00580643">
              <w:rPr>
                <w:rFonts w:eastAsia="Times New Roman" w:cs="Arial"/>
                <w:sz w:val="20"/>
                <w:szCs w:val="20"/>
                <w:lang w:val="en-AU"/>
              </w:rPr>
              <w:t xml:space="preserve"> EAL/D students and difficult to remember.</w:t>
            </w:r>
          </w:p>
        </w:tc>
        <w:tc>
          <w:tcPr>
            <w:tcW w:w="3119" w:type="dxa"/>
            <w:shd w:val="clear" w:color="auto" w:fill="auto"/>
          </w:tcPr>
          <w:p w14:paraId="0C775863" w14:textId="77777777" w:rsidR="00CA559C" w:rsidRPr="00580643" w:rsidRDefault="00CA559C" w:rsidP="00C55652">
            <w:pPr>
              <w:autoSpaceDE w:val="0"/>
              <w:autoSpaceDN w:val="0"/>
              <w:adjustRightInd w:val="0"/>
              <w:spacing w:before="60" w:after="60" w:line="252" w:lineRule="auto"/>
              <w:rPr>
                <w:rFonts w:eastAsia="Times New Roman" w:cs="Arial"/>
                <w:sz w:val="20"/>
                <w:szCs w:val="20"/>
                <w:lang w:val="en-AU"/>
              </w:rPr>
            </w:pPr>
            <w:r w:rsidRPr="00580643">
              <w:rPr>
                <w:rFonts w:eastAsia="Times New Roman" w:cs="Arial"/>
                <w:sz w:val="20"/>
                <w:szCs w:val="20"/>
                <w:lang w:val="en-AU"/>
              </w:rPr>
              <w:t xml:space="preserve">Create word walls where students can group </w:t>
            </w:r>
            <w:r w:rsidRPr="00C55652">
              <w:rPr>
                <w:rFonts w:eastAsia="Cambria" w:cs="Arial"/>
                <w:sz w:val="20"/>
                <w:szCs w:val="20"/>
                <w:lang w:val="en-AU"/>
              </w:rPr>
              <w:t>words</w:t>
            </w:r>
            <w:r w:rsidRPr="00580643">
              <w:rPr>
                <w:rFonts w:eastAsia="Times New Roman" w:cs="Arial"/>
                <w:sz w:val="20"/>
                <w:szCs w:val="20"/>
                <w:lang w:val="en-AU"/>
              </w:rPr>
              <w:t xml:space="preserve"> </w:t>
            </w:r>
            <w:r w:rsidRPr="00580643">
              <w:rPr>
                <w:rFonts w:eastAsia="Cambria" w:cs="Arial"/>
                <w:sz w:val="20"/>
                <w:szCs w:val="20"/>
                <w:lang w:val="en-AU"/>
              </w:rPr>
              <w:t>with</w:t>
            </w:r>
            <w:r w:rsidRPr="00580643">
              <w:rPr>
                <w:rFonts w:eastAsia="Times New Roman" w:cs="Arial"/>
                <w:sz w:val="20"/>
                <w:szCs w:val="20"/>
                <w:lang w:val="en-AU"/>
              </w:rPr>
              <w:t xml:space="preserve"> common roots (for example, </w:t>
            </w:r>
            <w:r w:rsidRPr="00580643">
              <w:rPr>
                <w:rFonts w:eastAsia="Times New Roman" w:cs="Arial"/>
                <w:i/>
                <w:sz w:val="20"/>
                <w:szCs w:val="20"/>
                <w:lang w:val="en-AU"/>
              </w:rPr>
              <w:t>aqua, aquatic, aquarium</w:t>
            </w:r>
            <w:r w:rsidRPr="00580643">
              <w:rPr>
                <w:rFonts w:eastAsia="Times New Roman" w:cs="Arial"/>
                <w:sz w:val="20"/>
                <w:szCs w:val="20"/>
                <w:lang w:val="en-AU"/>
              </w:rPr>
              <w:t xml:space="preserve">). This will assist them in remembering meaning and spelling. </w:t>
            </w:r>
          </w:p>
        </w:tc>
      </w:tr>
      <w:tr w:rsidR="00CA559C" w:rsidRPr="00580643" w14:paraId="33368BCA" w14:textId="77777777" w:rsidTr="00D12108">
        <w:trPr>
          <w:trHeight w:val="1074"/>
        </w:trPr>
        <w:tc>
          <w:tcPr>
            <w:tcW w:w="3686" w:type="dxa"/>
          </w:tcPr>
          <w:p w14:paraId="1ADDFE2B" w14:textId="77777777" w:rsidR="00CA559C" w:rsidRPr="00580643" w:rsidRDefault="00CA559C" w:rsidP="00D3222C">
            <w:pPr>
              <w:autoSpaceDE w:val="0"/>
              <w:autoSpaceDN w:val="0"/>
              <w:adjustRightInd w:val="0"/>
              <w:spacing w:before="60" w:after="0" w:line="252" w:lineRule="auto"/>
              <w:rPr>
                <w:rFonts w:eastAsia="Times New Roman" w:cs="Calibri"/>
                <w:sz w:val="20"/>
                <w:szCs w:val="20"/>
                <w:lang w:val="en-AU"/>
              </w:rPr>
            </w:pPr>
            <w:r w:rsidRPr="00D3222C">
              <w:rPr>
                <w:rFonts w:eastAsia="Cambria" w:cs="Arial"/>
                <w:sz w:val="20"/>
                <w:szCs w:val="20"/>
                <w:lang w:val="en-AU"/>
              </w:rPr>
              <w:t>The</w:t>
            </w:r>
            <w:r w:rsidRPr="00580643">
              <w:rPr>
                <w:rFonts w:eastAsia="Times New Roman" w:cs="Calibri"/>
                <w:sz w:val="20"/>
                <w:szCs w:val="20"/>
                <w:lang w:val="en-AU"/>
              </w:rPr>
              <w:t xml:space="preserve"> </w:t>
            </w:r>
            <w:r w:rsidRPr="00580643">
              <w:rPr>
                <w:rFonts w:eastAsia="Times New Roman" w:cs="Calibri"/>
                <w:sz w:val="20"/>
                <w:szCs w:val="20"/>
                <w:u w:val="single"/>
                <w:lang w:val="en-AU"/>
              </w:rPr>
              <w:t>environmental worldviews</w:t>
            </w:r>
            <w:r w:rsidRPr="00580643">
              <w:rPr>
                <w:rFonts w:eastAsia="Times New Roman" w:cs="Calibri"/>
                <w:sz w:val="20"/>
                <w:szCs w:val="20"/>
                <w:lang w:val="en-AU"/>
              </w:rPr>
              <w:t xml:space="preserve"> of people and their implications for environmental management (ACHGK071)</w:t>
            </w:r>
            <w:r w:rsidRPr="00580643">
              <w:rPr>
                <w:rFonts w:eastAsia="Calibri" w:cs="Times New Roman"/>
                <w:sz w:val="20"/>
                <w:szCs w:val="20"/>
                <w:lang w:val="en-AU"/>
              </w:rPr>
              <w:t xml:space="preserve"> </w:t>
            </w:r>
          </w:p>
          <w:p w14:paraId="516C88EB"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IU</w:t>
            </w:r>
          </w:p>
        </w:tc>
        <w:tc>
          <w:tcPr>
            <w:tcW w:w="3119" w:type="dxa"/>
          </w:tcPr>
          <w:p w14:paraId="4BCD7C48"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EAL/D students have culturally specific experiences and knowledge that may give them alternative perspectives about the environment.</w:t>
            </w:r>
          </w:p>
        </w:tc>
        <w:tc>
          <w:tcPr>
            <w:tcW w:w="3119" w:type="dxa"/>
          </w:tcPr>
          <w:p w14:paraId="2525B8FD"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 xml:space="preserve">Invite students to share their own knowledge and perceptions with the class, so that all students can benefit from listening to different points of view. </w:t>
            </w:r>
          </w:p>
        </w:tc>
      </w:tr>
      <w:tr w:rsidR="00CA559C" w:rsidRPr="00580643" w14:paraId="1E422F71" w14:textId="77777777" w:rsidTr="00D12108">
        <w:trPr>
          <w:trHeight w:val="6348"/>
        </w:trPr>
        <w:tc>
          <w:tcPr>
            <w:tcW w:w="3686" w:type="dxa"/>
          </w:tcPr>
          <w:p w14:paraId="4E9DA1F8" w14:textId="77777777" w:rsidR="00CA559C" w:rsidRPr="00580643" w:rsidRDefault="00CA559C" w:rsidP="00D3222C">
            <w:pPr>
              <w:autoSpaceDE w:val="0"/>
              <w:autoSpaceDN w:val="0"/>
              <w:adjustRightInd w:val="0"/>
              <w:spacing w:before="60" w:after="60" w:line="252" w:lineRule="auto"/>
              <w:rPr>
                <w:rFonts w:eastAsia="Times New Roman" w:cs="Calibri"/>
                <w:sz w:val="20"/>
                <w:szCs w:val="20"/>
                <w:lang w:val="en-AU"/>
              </w:rPr>
            </w:pPr>
            <w:r w:rsidRPr="00D3222C">
              <w:rPr>
                <w:rFonts w:eastAsia="Cambria" w:cs="Arial"/>
                <w:sz w:val="20"/>
                <w:szCs w:val="20"/>
                <w:lang w:val="en-AU"/>
              </w:rPr>
              <w:t>Select</w:t>
            </w:r>
            <w:r w:rsidRPr="00580643">
              <w:rPr>
                <w:rFonts w:eastAsia="Times New Roman" w:cs="Calibri"/>
                <w:sz w:val="20"/>
                <w:szCs w:val="20"/>
                <w:lang w:val="en-AU"/>
              </w:rPr>
              <w:t xml:space="preserve"> </w:t>
            </w:r>
            <w:r w:rsidRPr="00580643">
              <w:rPr>
                <w:rFonts w:eastAsia="Times New Roman" w:cs="Calibri"/>
                <w:b/>
                <w:sz w:val="20"/>
                <w:szCs w:val="20"/>
                <w:lang w:val="en-AU"/>
              </w:rPr>
              <w:t>one</w:t>
            </w:r>
            <w:r w:rsidRPr="00580643">
              <w:rPr>
                <w:rFonts w:eastAsia="Times New Roman" w:cs="Calibri"/>
                <w:sz w:val="20"/>
                <w:szCs w:val="20"/>
                <w:lang w:val="en-AU"/>
              </w:rPr>
              <w:t xml:space="preserve"> of the following types of </w:t>
            </w:r>
            <w:r w:rsidRPr="00580643">
              <w:rPr>
                <w:rFonts w:eastAsia="Times New Roman" w:cs="Calibri"/>
                <w:sz w:val="20"/>
                <w:szCs w:val="20"/>
                <w:u w:val="single"/>
                <w:lang w:val="en-AU"/>
              </w:rPr>
              <w:t>environments</w:t>
            </w:r>
            <w:r w:rsidRPr="00580643">
              <w:rPr>
                <w:rFonts w:eastAsia="Times New Roman" w:cs="Calibri"/>
                <w:sz w:val="20"/>
                <w:szCs w:val="20"/>
                <w:lang w:val="en-AU"/>
              </w:rPr>
              <w:t xml:space="preserve"> as the context for a comparative study of an environmental change for Australia and </w:t>
            </w:r>
            <w:r w:rsidRPr="00580643">
              <w:rPr>
                <w:rFonts w:eastAsia="Times New Roman" w:cs="Calibri"/>
                <w:b/>
                <w:sz w:val="20"/>
                <w:szCs w:val="20"/>
                <w:lang w:val="en-AU"/>
              </w:rPr>
              <w:t xml:space="preserve">one </w:t>
            </w:r>
            <w:r w:rsidRPr="00580643">
              <w:rPr>
                <w:rFonts w:eastAsia="Times New Roman" w:cs="Calibri"/>
                <w:sz w:val="20"/>
                <w:szCs w:val="20"/>
                <w:lang w:val="en-AU"/>
              </w:rPr>
              <w:t>other country:</w:t>
            </w:r>
          </w:p>
          <w:p w14:paraId="105B7BEA" w14:textId="77777777" w:rsidR="00CA559C" w:rsidRPr="00EF24A1" w:rsidRDefault="00CA559C" w:rsidP="00EF24A1">
            <w:pPr>
              <w:pStyle w:val="ListParagraph"/>
              <w:numPr>
                <w:ilvl w:val="0"/>
                <w:numId w:val="2"/>
              </w:numPr>
              <w:spacing w:before="60" w:after="60" w:line="252" w:lineRule="auto"/>
              <w:ind w:left="318" w:hanging="284"/>
              <w:rPr>
                <w:rFonts w:eastAsia="Times New Roman" w:cs="Calibri"/>
                <w:sz w:val="20"/>
                <w:szCs w:val="20"/>
                <w:lang w:val="en-AU"/>
              </w:rPr>
            </w:pPr>
            <w:r w:rsidRPr="00EF24A1">
              <w:rPr>
                <w:rFonts w:eastAsia="Times New Roman" w:cs="Calibri"/>
                <w:sz w:val="20"/>
                <w:szCs w:val="20"/>
                <w:lang w:val="en-AU"/>
              </w:rPr>
              <w:t>land</w:t>
            </w:r>
          </w:p>
          <w:p w14:paraId="20AD8B2A" w14:textId="77777777" w:rsidR="00CA559C" w:rsidRPr="00EF24A1" w:rsidRDefault="00CA559C" w:rsidP="00EF24A1">
            <w:pPr>
              <w:pStyle w:val="ListParagraph"/>
              <w:numPr>
                <w:ilvl w:val="0"/>
                <w:numId w:val="2"/>
              </w:numPr>
              <w:spacing w:before="60" w:after="60" w:line="252" w:lineRule="auto"/>
              <w:ind w:left="318" w:hanging="284"/>
              <w:rPr>
                <w:rFonts w:eastAsia="Times New Roman" w:cs="Calibri"/>
                <w:sz w:val="20"/>
                <w:szCs w:val="20"/>
                <w:lang w:val="en-AU"/>
              </w:rPr>
            </w:pPr>
            <w:r w:rsidRPr="00EF24A1">
              <w:rPr>
                <w:rFonts w:eastAsia="Times New Roman" w:cs="Calibri"/>
                <w:sz w:val="20"/>
                <w:szCs w:val="20"/>
                <w:lang w:val="en-AU"/>
              </w:rPr>
              <w:t>inland water</w:t>
            </w:r>
          </w:p>
          <w:p w14:paraId="3CC084DA" w14:textId="77777777" w:rsidR="00CA559C" w:rsidRPr="00EF24A1" w:rsidRDefault="00CA559C" w:rsidP="00EF24A1">
            <w:pPr>
              <w:pStyle w:val="ListParagraph"/>
              <w:numPr>
                <w:ilvl w:val="0"/>
                <w:numId w:val="2"/>
              </w:numPr>
              <w:spacing w:before="60" w:after="60" w:line="252" w:lineRule="auto"/>
              <w:ind w:left="318" w:hanging="284"/>
              <w:rPr>
                <w:rFonts w:eastAsia="Times New Roman" w:cs="Calibri"/>
                <w:sz w:val="20"/>
                <w:szCs w:val="20"/>
                <w:lang w:val="en-AU"/>
              </w:rPr>
            </w:pPr>
            <w:r w:rsidRPr="00EF24A1">
              <w:rPr>
                <w:rFonts w:eastAsia="Times New Roman" w:cs="Calibri"/>
                <w:sz w:val="20"/>
                <w:szCs w:val="20"/>
                <w:lang w:val="en-AU"/>
              </w:rPr>
              <w:t>coast</w:t>
            </w:r>
          </w:p>
          <w:p w14:paraId="40B57AAF" w14:textId="77777777" w:rsidR="00CA559C" w:rsidRPr="00EF24A1" w:rsidRDefault="00CA559C" w:rsidP="00EF24A1">
            <w:pPr>
              <w:pStyle w:val="ListParagraph"/>
              <w:numPr>
                <w:ilvl w:val="0"/>
                <w:numId w:val="2"/>
              </w:numPr>
              <w:spacing w:before="60" w:after="60" w:line="252" w:lineRule="auto"/>
              <w:ind w:left="318" w:hanging="284"/>
              <w:rPr>
                <w:rFonts w:eastAsia="Times New Roman" w:cs="Calibri"/>
                <w:sz w:val="20"/>
                <w:szCs w:val="20"/>
                <w:lang w:val="en-AU"/>
              </w:rPr>
            </w:pPr>
            <w:r w:rsidRPr="00EF24A1">
              <w:rPr>
                <w:rFonts w:eastAsia="Times New Roman" w:cs="Calibri"/>
                <w:sz w:val="20"/>
                <w:szCs w:val="20"/>
                <w:lang w:val="en-AU"/>
              </w:rPr>
              <w:t>marine</w:t>
            </w:r>
          </w:p>
          <w:p w14:paraId="0D305D1A" w14:textId="77777777" w:rsidR="00CA559C" w:rsidRPr="00EF24A1" w:rsidRDefault="00CA559C" w:rsidP="00EF24A1">
            <w:pPr>
              <w:pStyle w:val="ListParagraph"/>
              <w:numPr>
                <w:ilvl w:val="0"/>
                <w:numId w:val="2"/>
              </w:numPr>
              <w:spacing w:before="60" w:after="60" w:line="252" w:lineRule="auto"/>
              <w:ind w:left="318" w:hanging="284"/>
              <w:rPr>
                <w:rFonts w:eastAsia="Times New Roman" w:cs="Calibri"/>
                <w:sz w:val="20"/>
                <w:szCs w:val="20"/>
                <w:lang w:val="en-AU"/>
              </w:rPr>
            </w:pPr>
            <w:r w:rsidRPr="00EF24A1">
              <w:rPr>
                <w:rFonts w:eastAsia="Times New Roman" w:cs="Calibri"/>
                <w:sz w:val="20"/>
                <w:szCs w:val="20"/>
                <w:lang w:val="en-AU"/>
              </w:rPr>
              <w:t>urban</w:t>
            </w:r>
          </w:p>
          <w:p w14:paraId="1370538A"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The causes and likely consequences of the environmental change being investigated (ACHGK073)</w:t>
            </w:r>
          </w:p>
          <w:p w14:paraId="5741853C"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w:t>
            </w:r>
          </w:p>
          <w:p w14:paraId="07A1402B"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The strategies to manage the environmental change being investigated (ACHGK074)</w:t>
            </w:r>
          </w:p>
          <w:p w14:paraId="50275E47"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w:t>
            </w:r>
          </w:p>
          <w:p w14:paraId="1158AD87"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The application of environmental, economic and social criteria in evaluating management responses to the change being investigated (ACHGK075)</w:t>
            </w:r>
          </w:p>
          <w:p w14:paraId="1205BE75"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w:t>
            </w:r>
          </w:p>
        </w:tc>
        <w:tc>
          <w:tcPr>
            <w:tcW w:w="3119" w:type="dxa"/>
          </w:tcPr>
          <w:p w14:paraId="01683AA4"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Research requires developed literacy skills, including knowledge of and ability to navigate through information sources that may be beyond the language progression of EAL/D students.</w:t>
            </w:r>
          </w:p>
          <w:p w14:paraId="53B720AA"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Abstract and technical vocabulary is used in evaluations. While the evaluation may not be challenging for EAL/D students, expressing their ideas may be.</w:t>
            </w:r>
          </w:p>
          <w:p w14:paraId="7604F390" w14:textId="73E98DE3"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The language of comparison in English includes the use of the comparative adjective forms. These include: adding ‘–</w:t>
            </w:r>
            <w:r w:rsidR="000244CF">
              <w:rPr>
                <w:rFonts w:eastAsia="Cambria" w:cs="Arial"/>
                <w:sz w:val="20"/>
                <w:szCs w:val="20"/>
                <w:lang w:val="en-AU"/>
              </w:rPr>
              <w:t xml:space="preserve"> </w:t>
            </w:r>
            <w:r w:rsidRPr="00C55652">
              <w:rPr>
                <w:rFonts w:eastAsia="Cambria" w:cs="Arial"/>
                <w:sz w:val="20"/>
                <w:szCs w:val="20"/>
                <w:lang w:val="en-AU"/>
              </w:rPr>
              <w:t>er’ to one</w:t>
            </w:r>
            <w:r w:rsidR="000244CF">
              <w:rPr>
                <w:rFonts w:eastAsia="Cambria" w:cs="Arial"/>
                <w:sz w:val="20"/>
                <w:szCs w:val="20"/>
                <w:lang w:val="en-AU"/>
              </w:rPr>
              <w:t>-</w:t>
            </w:r>
            <w:r w:rsidRPr="00C55652">
              <w:rPr>
                <w:rFonts w:eastAsia="Cambria" w:cs="Arial"/>
                <w:sz w:val="20"/>
                <w:szCs w:val="20"/>
                <w:lang w:val="en-AU"/>
              </w:rPr>
              <w:t xml:space="preserve"> or two</w:t>
            </w:r>
            <w:r w:rsidR="000244CF">
              <w:rPr>
                <w:rFonts w:eastAsia="Cambria" w:cs="Arial"/>
                <w:sz w:val="20"/>
                <w:szCs w:val="20"/>
                <w:lang w:val="en-AU"/>
              </w:rPr>
              <w:t>-</w:t>
            </w:r>
            <w:r w:rsidRPr="00C55652">
              <w:rPr>
                <w:rFonts w:eastAsia="Cambria" w:cs="Arial"/>
                <w:sz w:val="20"/>
                <w:szCs w:val="20"/>
                <w:lang w:val="en-AU"/>
              </w:rPr>
              <w:t>syllable adjectives (for example, The climate has become hotter), using ‘more’ for adjectives with three or more syllables (for example, The marine life has become less diverse), and the irregular comparative adjectives such as better, not gooder. For most native English speakers, this is intuitive knowledge that comes from a sense of what sounds right.</w:t>
            </w:r>
          </w:p>
        </w:tc>
        <w:tc>
          <w:tcPr>
            <w:tcW w:w="3119" w:type="dxa"/>
          </w:tcPr>
          <w:p w14:paraId="3700CFD4"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Provide scaffolds for research for EAL/D students (for example, appropriate research texts and graphic organisers such as retrieval charts).</w:t>
            </w:r>
          </w:p>
          <w:p w14:paraId="5027B471" w14:textId="77777777" w:rsidR="00CA559C" w:rsidRPr="00C55652" w:rsidRDefault="00CA559C" w:rsidP="00C55652">
            <w:pPr>
              <w:autoSpaceDE w:val="0"/>
              <w:autoSpaceDN w:val="0"/>
              <w:adjustRightInd w:val="0"/>
              <w:spacing w:before="60" w:after="60" w:line="252" w:lineRule="auto"/>
              <w:rPr>
                <w:rFonts w:eastAsia="Cambria" w:cs="Arial"/>
                <w:sz w:val="20"/>
                <w:szCs w:val="20"/>
                <w:lang w:val="en-AU"/>
              </w:rPr>
            </w:pPr>
            <w:r w:rsidRPr="00C55652">
              <w:rPr>
                <w:rFonts w:eastAsia="Cambria" w:cs="Arial"/>
                <w:sz w:val="20"/>
                <w:szCs w:val="20"/>
                <w:lang w:val="en-AU"/>
              </w:rPr>
              <w:t>Teach EAL/D students how to construct sentences to describe comparisons. Provide sentence models that students can modify by adding their own content. Model exemplar texts that deconstruct the text structure, language and linguistic features required for this skill.</w:t>
            </w:r>
          </w:p>
        </w:tc>
      </w:tr>
      <w:tr w:rsidR="00CA559C" w:rsidRPr="00580643" w14:paraId="43447FF7" w14:textId="77777777" w:rsidTr="00D12108">
        <w:tc>
          <w:tcPr>
            <w:tcW w:w="3686" w:type="dxa"/>
          </w:tcPr>
          <w:p w14:paraId="6C22B41A" w14:textId="77777777" w:rsidR="00CA559C" w:rsidRPr="00580643" w:rsidRDefault="00CA559C" w:rsidP="00E46B4B">
            <w:pPr>
              <w:autoSpaceDE w:val="0"/>
              <w:autoSpaceDN w:val="0"/>
              <w:adjustRightInd w:val="0"/>
              <w:spacing w:before="60" w:after="60" w:line="252" w:lineRule="auto"/>
              <w:rPr>
                <w:rFonts w:eastAsia="Calibri" w:cs="Calibri"/>
                <w:b/>
                <w:color w:val="5F497A" w:themeColor="accent4" w:themeShade="BF"/>
                <w:sz w:val="20"/>
                <w:szCs w:val="20"/>
                <w:lang w:val="en-AU"/>
              </w:rPr>
            </w:pPr>
            <w:r w:rsidRPr="00580643">
              <w:rPr>
                <w:rFonts w:eastAsia="Calibri" w:cs="Calibri"/>
                <w:b/>
                <w:color w:val="5F497A" w:themeColor="accent4" w:themeShade="BF"/>
                <w:sz w:val="20"/>
                <w:szCs w:val="20"/>
                <w:lang w:val="en-AU"/>
              </w:rPr>
              <w:t>Geographies of human wellbeing</w:t>
            </w:r>
          </w:p>
          <w:p w14:paraId="0A64302D"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The different ways of measuring and mapping human </w:t>
            </w:r>
            <w:r w:rsidRPr="00580643">
              <w:rPr>
                <w:rFonts w:eastAsia="Times New Roman" w:cs="Calibri"/>
                <w:sz w:val="20"/>
                <w:szCs w:val="20"/>
                <w:u w:val="single"/>
                <w:lang w:val="en-AU"/>
              </w:rPr>
              <w:t>wellbeing</w:t>
            </w:r>
            <w:r w:rsidRPr="00580643">
              <w:rPr>
                <w:rFonts w:eastAsia="Times New Roman" w:cs="Calibri"/>
                <w:sz w:val="20"/>
                <w:szCs w:val="20"/>
                <w:lang w:val="en-AU"/>
              </w:rPr>
              <w:t xml:space="preserve"> and development, and how these can be applied to measure differences between </w:t>
            </w:r>
            <w:r w:rsidRPr="00580643">
              <w:rPr>
                <w:rFonts w:eastAsia="Times New Roman" w:cs="Calibri"/>
                <w:sz w:val="20"/>
                <w:szCs w:val="20"/>
                <w:u w:val="single"/>
                <w:lang w:val="en-AU"/>
              </w:rPr>
              <w:t>places</w:t>
            </w:r>
            <w:r w:rsidRPr="00580643">
              <w:rPr>
                <w:rFonts w:eastAsia="Times New Roman" w:cs="Calibri"/>
                <w:sz w:val="20"/>
                <w:szCs w:val="20"/>
                <w:lang w:val="en-AU"/>
              </w:rPr>
              <w:t xml:space="preserve"> (ACHGK076)</w:t>
            </w:r>
          </w:p>
          <w:p w14:paraId="4098E306"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N, CCT, EU</w:t>
            </w:r>
          </w:p>
        </w:tc>
        <w:tc>
          <w:tcPr>
            <w:tcW w:w="3119" w:type="dxa"/>
            <w:shd w:val="clear" w:color="auto" w:fill="auto"/>
          </w:tcPr>
          <w:p w14:paraId="444A2B41" w14:textId="0DB9E0F0" w:rsidR="00CA559C" w:rsidRPr="00580643" w:rsidRDefault="00CA559C" w:rsidP="00C55652">
            <w:pPr>
              <w:autoSpaceDE w:val="0"/>
              <w:autoSpaceDN w:val="0"/>
              <w:adjustRightInd w:val="0"/>
              <w:spacing w:before="60" w:after="60" w:line="252" w:lineRule="auto"/>
              <w:rPr>
                <w:rFonts w:eastAsia="Times New Roman" w:cs="Arial"/>
                <w:color w:val="0070C0"/>
                <w:sz w:val="20"/>
                <w:szCs w:val="20"/>
                <w:lang w:val="en-AU"/>
              </w:rPr>
            </w:pPr>
            <w:r w:rsidRPr="00580643">
              <w:rPr>
                <w:rFonts w:eastAsia="Cambria" w:cs="Arial"/>
                <w:sz w:val="20"/>
                <w:szCs w:val="20"/>
                <w:lang w:val="en-AU"/>
              </w:rPr>
              <w:t xml:space="preserve">EAL/D students may not have the English language skills, nor the </w:t>
            </w:r>
            <w:r w:rsidR="00D12108">
              <w:rPr>
                <w:rFonts w:eastAsia="Cambria" w:cs="Arial"/>
                <w:sz w:val="20"/>
                <w:szCs w:val="20"/>
                <w:lang w:val="en-AU"/>
              </w:rPr>
              <w:br/>
            </w:r>
            <w:r w:rsidRPr="00580643">
              <w:rPr>
                <w:rFonts w:eastAsia="Cambria" w:cs="Arial"/>
                <w:sz w:val="20"/>
                <w:szCs w:val="20"/>
                <w:lang w:val="en-AU"/>
              </w:rPr>
              <w:t>long</w:t>
            </w:r>
            <w:r w:rsidR="000244CF">
              <w:rPr>
                <w:rFonts w:eastAsia="Cambria" w:cs="Arial"/>
                <w:sz w:val="20"/>
                <w:szCs w:val="20"/>
                <w:lang w:val="en-AU"/>
              </w:rPr>
              <w:t>-</w:t>
            </w:r>
            <w:r w:rsidRPr="00580643">
              <w:rPr>
                <w:rFonts w:eastAsia="Cambria" w:cs="Arial"/>
                <w:sz w:val="20"/>
                <w:szCs w:val="20"/>
                <w:lang w:val="en-AU"/>
              </w:rPr>
              <w:t xml:space="preserve">term cumulative exposure to the </w:t>
            </w:r>
            <w:r w:rsidRPr="00DB1378">
              <w:rPr>
                <w:rFonts w:eastAsia="Cambria" w:cs="Arial"/>
                <w:sz w:val="20"/>
                <w:szCs w:val="20"/>
                <w:lang w:val="en-AU"/>
              </w:rPr>
              <w:t xml:space="preserve">Western Australian Curriculum and Assessment Outline </w:t>
            </w:r>
            <w:r w:rsidRPr="00DB1378">
              <w:rPr>
                <w:rStyle w:val="CommentReference"/>
                <w:sz w:val="20"/>
                <w:szCs w:val="20"/>
              </w:rPr>
              <w:commentReference w:id="23"/>
            </w:r>
            <w:r w:rsidRPr="00DB1378">
              <w:rPr>
                <w:rFonts w:eastAsia="Cambria" w:cs="Arial"/>
                <w:sz w:val="20"/>
                <w:szCs w:val="20"/>
                <w:lang w:val="en-AU"/>
              </w:rPr>
              <w:t>and so will not necessarily be ‘familiar’ with different tools of measurement.</w:t>
            </w:r>
            <w:r w:rsidRPr="00580643">
              <w:rPr>
                <w:rFonts w:eastAsia="Cambria" w:cs="Arial"/>
                <w:sz w:val="20"/>
                <w:szCs w:val="20"/>
                <w:lang w:val="en-AU"/>
              </w:rPr>
              <w:t xml:space="preserve"> </w:t>
            </w:r>
          </w:p>
        </w:tc>
        <w:tc>
          <w:tcPr>
            <w:tcW w:w="3119" w:type="dxa"/>
          </w:tcPr>
          <w:p w14:paraId="6C6A40CA" w14:textId="77777777" w:rsidR="00CA559C" w:rsidRPr="00580643" w:rsidRDefault="00CA559C" w:rsidP="00C55652">
            <w:pPr>
              <w:autoSpaceDE w:val="0"/>
              <w:autoSpaceDN w:val="0"/>
              <w:adjustRightInd w:val="0"/>
              <w:spacing w:before="60" w:after="60" w:line="252" w:lineRule="auto"/>
              <w:rPr>
                <w:rFonts w:eastAsia="Times New Roman" w:cs="Arial"/>
                <w:color w:val="0070C0"/>
                <w:sz w:val="20"/>
                <w:szCs w:val="20"/>
                <w:lang w:val="en-AU"/>
              </w:rPr>
            </w:pPr>
            <w:r w:rsidRPr="00580643">
              <w:rPr>
                <w:rFonts w:eastAsia="Times New Roman" w:cs="Arial"/>
                <w:sz w:val="20"/>
                <w:szCs w:val="20"/>
                <w:lang w:val="en-AU"/>
              </w:rPr>
              <w:t xml:space="preserve">Always provide clear guidelines and check for </w:t>
            </w:r>
            <w:r w:rsidRPr="00580643">
              <w:rPr>
                <w:rFonts w:eastAsia="Cambria" w:cs="Arial"/>
                <w:sz w:val="20"/>
                <w:szCs w:val="20"/>
                <w:lang w:val="en-AU"/>
              </w:rPr>
              <w:t>previous</w:t>
            </w:r>
            <w:r w:rsidRPr="00580643">
              <w:rPr>
                <w:rFonts w:eastAsia="Times New Roman" w:cs="Arial"/>
                <w:sz w:val="20"/>
                <w:szCs w:val="20"/>
                <w:lang w:val="en-AU"/>
              </w:rPr>
              <w:t xml:space="preserve"> understandings.</w:t>
            </w:r>
          </w:p>
        </w:tc>
      </w:tr>
      <w:tr w:rsidR="00CA559C" w:rsidRPr="00580643" w14:paraId="0871B744" w14:textId="77777777" w:rsidTr="00D12108">
        <w:trPr>
          <w:trHeight w:val="4150"/>
        </w:trPr>
        <w:tc>
          <w:tcPr>
            <w:tcW w:w="3686" w:type="dxa"/>
          </w:tcPr>
          <w:p w14:paraId="35EE06DD" w14:textId="77777777" w:rsidR="00CA559C" w:rsidRPr="00580643" w:rsidRDefault="00CA559C" w:rsidP="00D3222C">
            <w:pPr>
              <w:autoSpaceDE w:val="0"/>
              <w:autoSpaceDN w:val="0"/>
              <w:adjustRightInd w:val="0"/>
              <w:spacing w:before="60" w:after="0" w:line="252" w:lineRule="auto"/>
              <w:rPr>
                <w:rFonts w:eastAsia="Times New Roman" w:cs="Calibri"/>
                <w:sz w:val="20"/>
                <w:szCs w:val="20"/>
                <w:lang w:val="en-AU"/>
              </w:rPr>
            </w:pPr>
            <w:r w:rsidRPr="00580643">
              <w:rPr>
                <w:rFonts w:eastAsia="Times New Roman" w:cs="Calibri"/>
                <w:sz w:val="20"/>
                <w:szCs w:val="20"/>
                <w:lang w:val="en-AU"/>
              </w:rPr>
              <w:t xml:space="preserve">The </w:t>
            </w:r>
            <w:r w:rsidRPr="00D3222C">
              <w:rPr>
                <w:rFonts w:eastAsia="Times New Roman" w:cs="Arial"/>
                <w:sz w:val="20"/>
                <w:szCs w:val="20"/>
                <w:lang w:val="en-AU"/>
              </w:rPr>
              <w:t>reasons</w:t>
            </w:r>
            <w:r w:rsidRPr="00580643">
              <w:rPr>
                <w:rFonts w:eastAsia="Times New Roman" w:cs="Calibri"/>
                <w:sz w:val="20"/>
                <w:szCs w:val="20"/>
                <w:lang w:val="en-AU"/>
              </w:rPr>
              <w:t xml:space="preserve"> for </w:t>
            </w:r>
            <w:r w:rsidRPr="00580643">
              <w:rPr>
                <w:rFonts w:eastAsia="Times New Roman" w:cs="Calibri"/>
                <w:sz w:val="20"/>
                <w:szCs w:val="20"/>
                <w:u w:val="single"/>
                <w:lang w:val="en-AU"/>
              </w:rPr>
              <w:t>spatial variations</w:t>
            </w:r>
            <w:r w:rsidRPr="00580643">
              <w:rPr>
                <w:rFonts w:eastAsia="Times New Roman" w:cs="Calibri"/>
                <w:sz w:val="20"/>
                <w:szCs w:val="20"/>
                <w:lang w:val="en-AU"/>
              </w:rPr>
              <w:t xml:space="preserve"> between countries in selected indicators of human </w:t>
            </w:r>
            <w:r w:rsidRPr="00580643">
              <w:rPr>
                <w:rFonts w:eastAsia="Times New Roman" w:cs="Calibri"/>
                <w:sz w:val="20"/>
                <w:szCs w:val="20"/>
                <w:u w:val="single"/>
                <w:lang w:val="en-AU"/>
              </w:rPr>
              <w:t>wellbeing</w:t>
            </w:r>
            <w:r w:rsidRPr="00580643">
              <w:rPr>
                <w:rFonts w:eastAsia="Times New Roman" w:cs="Calibri"/>
                <w:sz w:val="20"/>
                <w:szCs w:val="20"/>
                <w:lang w:val="en-AU"/>
              </w:rPr>
              <w:t xml:space="preserve"> (ACHGK077)</w:t>
            </w:r>
          </w:p>
          <w:p w14:paraId="078A27DA"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N, CCT, EU</w:t>
            </w:r>
          </w:p>
          <w:p w14:paraId="5A278852"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The issues affecting the development of </w:t>
            </w:r>
            <w:r w:rsidRPr="00580643">
              <w:rPr>
                <w:rFonts w:eastAsia="Times New Roman" w:cs="Calibri"/>
                <w:sz w:val="20"/>
                <w:szCs w:val="20"/>
                <w:u w:val="single"/>
                <w:lang w:val="en-AU"/>
              </w:rPr>
              <w:t>places</w:t>
            </w:r>
            <w:r w:rsidRPr="00580643">
              <w:rPr>
                <w:rFonts w:eastAsia="Times New Roman" w:cs="Calibri"/>
                <w:sz w:val="20"/>
                <w:szCs w:val="20"/>
                <w:lang w:val="en-AU"/>
              </w:rPr>
              <w:t xml:space="preserve"> and their impact on human </w:t>
            </w:r>
            <w:r w:rsidRPr="00580643">
              <w:rPr>
                <w:rFonts w:eastAsia="Times New Roman" w:cs="Calibri"/>
                <w:sz w:val="20"/>
                <w:szCs w:val="20"/>
                <w:u w:val="single"/>
                <w:lang w:val="en-AU"/>
              </w:rPr>
              <w:t>wellbeing</w:t>
            </w:r>
            <w:r w:rsidRPr="00580643">
              <w:rPr>
                <w:rFonts w:eastAsia="Times New Roman" w:cs="Calibri"/>
                <w:sz w:val="20"/>
                <w:szCs w:val="20"/>
                <w:lang w:val="en-AU"/>
              </w:rPr>
              <w:t>, drawing on a study from a developing country or region in Africa, South America or the Pacific Islands (ACHGK078)</w:t>
            </w:r>
          </w:p>
          <w:p w14:paraId="39A59F7C"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N, CCT, EU, IU</w:t>
            </w:r>
          </w:p>
          <w:p w14:paraId="21E42EE4" w14:textId="2EF70B44"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The role of international and national government and non-government organisations’ initiatives in improving human </w:t>
            </w:r>
            <w:r w:rsidRPr="00580643">
              <w:rPr>
                <w:rFonts w:eastAsia="Times New Roman" w:cs="Calibri"/>
                <w:sz w:val="20"/>
                <w:szCs w:val="20"/>
                <w:u w:val="single"/>
                <w:lang w:val="en-AU"/>
              </w:rPr>
              <w:t>wellbeing</w:t>
            </w:r>
            <w:r w:rsidRPr="00580643">
              <w:rPr>
                <w:rFonts w:eastAsia="Times New Roman" w:cs="Calibri"/>
                <w:sz w:val="20"/>
                <w:szCs w:val="20"/>
                <w:lang w:val="en-AU"/>
              </w:rPr>
              <w:t xml:space="preserve"> in Australia and other countries</w:t>
            </w:r>
            <w:r w:rsidR="00D12108">
              <w:rPr>
                <w:rFonts w:eastAsia="Times New Roman" w:cs="Calibri"/>
                <w:sz w:val="20"/>
                <w:szCs w:val="20"/>
                <w:lang w:val="en-AU"/>
              </w:rPr>
              <w:t xml:space="preserve"> </w:t>
            </w:r>
            <w:r w:rsidRPr="00580643">
              <w:rPr>
                <w:rFonts w:eastAsia="Times New Roman" w:cs="Calibri"/>
                <w:sz w:val="20"/>
                <w:szCs w:val="20"/>
                <w:lang w:val="en-AU"/>
              </w:rPr>
              <w:t>(ACHGK080)</w:t>
            </w:r>
          </w:p>
          <w:p w14:paraId="49E7A84F"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N, CCT, EU, IU</w:t>
            </w:r>
          </w:p>
        </w:tc>
        <w:tc>
          <w:tcPr>
            <w:tcW w:w="3119" w:type="dxa"/>
          </w:tcPr>
          <w:p w14:paraId="5730C37A"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EAL/D students may have knowledge and personal experience with these countries or regions and may be able to provide a different perception that can benefit the entire class.</w:t>
            </w:r>
          </w:p>
        </w:tc>
        <w:tc>
          <w:tcPr>
            <w:tcW w:w="3119" w:type="dxa"/>
          </w:tcPr>
          <w:p w14:paraId="04C804ED"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Exercise sensitivity when comparing Australia with other countries. Differences should be noted but not seen as deficient.</w:t>
            </w:r>
          </w:p>
        </w:tc>
      </w:tr>
      <w:tr w:rsidR="00CA559C" w:rsidRPr="00580643" w14:paraId="10B1703E" w14:textId="77777777" w:rsidTr="00D12108">
        <w:tc>
          <w:tcPr>
            <w:tcW w:w="3686" w:type="dxa"/>
          </w:tcPr>
          <w:p w14:paraId="0D9063E7" w14:textId="77777777" w:rsidR="00CA559C" w:rsidRPr="00D3222C" w:rsidRDefault="00CA559C" w:rsidP="00D3222C">
            <w:pPr>
              <w:widowControl w:val="0"/>
              <w:spacing w:before="60" w:after="0" w:line="245" w:lineRule="auto"/>
              <w:rPr>
                <w:rFonts w:cs="Arial"/>
                <w:b/>
                <w:color w:val="5F497A" w:themeColor="accent4" w:themeShade="BF"/>
                <w:sz w:val="20"/>
                <w:szCs w:val="20"/>
              </w:rPr>
            </w:pPr>
            <w:r w:rsidRPr="00D3222C">
              <w:rPr>
                <w:rFonts w:cs="Arial"/>
                <w:b/>
                <w:color w:val="5F497A" w:themeColor="accent4" w:themeShade="BF"/>
                <w:sz w:val="20"/>
                <w:szCs w:val="20"/>
              </w:rPr>
              <w:t>History</w:t>
            </w:r>
          </w:p>
          <w:p w14:paraId="7755513B" w14:textId="77777777" w:rsidR="00CA559C" w:rsidRPr="00D3222C" w:rsidRDefault="00CA559C" w:rsidP="00D3222C">
            <w:pPr>
              <w:widowControl w:val="0"/>
              <w:spacing w:after="60" w:line="245" w:lineRule="auto"/>
              <w:rPr>
                <w:rFonts w:cs="Arial"/>
                <w:b/>
                <w:color w:val="5F497A" w:themeColor="accent4" w:themeShade="BF"/>
                <w:sz w:val="20"/>
                <w:szCs w:val="20"/>
              </w:rPr>
            </w:pPr>
            <w:r w:rsidRPr="00D3222C">
              <w:rPr>
                <w:rFonts w:cs="Arial"/>
                <w:b/>
                <w:color w:val="5F497A" w:themeColor="accent4" w:themeShade="BF"/>
                <w:sz w:val="20"/>
                <w:szCs w:val="20"/>
              </w:rPr>
              <w:t>The modern world and Australia</w:t>
            </w:r>
          </w:p>
          <w:p w14:paraId="1F1A4D1B" w14:textId="77777777" w:rsidR="00CA559C" w:rsidRPr="00580643" w:rsidRDefault="00CA559C" w:rsidP="00E46B4B">
            <w:pPr>
              <w:spacing w:before="60" w:after="60" w:line="252" w:lineRule="auto"/>
              <w:contextualSpacing/>
              <w:rPr>
                <w:rFonts w:eastAsia="Calibri" w:cs="Times New Roman"/>
                <w:sz w:val="20"/>
                <w:szCs w:val="20"/>
                <w:lang w:val="en-AU"/>
              </w:rPr>
            </w:pPr>
            <w:r w:rsidRPr="00580643">
              <w:rPr>
                <w:rFonts w:eastAsia="Calibri" w:cs="Times New Roman"/>
                <w:sz w:val="20"/>
                <w:szCs w:val="20"/>
                <w:lang w:val="en-AU"/>
              </w:rPr>
              <w:t>Overview:</w:t>
            </w:r>
          </w:p>
          <w:p w14:paraId="4F0CC446"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The inter-war years between World War I and World War II, including the Treaty of Versailles, the Roaring Twenties and the Great Depression</w:t>
            </w:r>
          </w:p>
          <w:p w14:paraId="37D28580" w14:textId="5677EC65"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(ACOKFH018) </w:t>
            </w:r>
            <w:r w:rsidR="00D12108">
              <w:rPr>
                <w:rFonts w:eastAsia="Calibri" w:cs="Calibri"/>
                <w:sz w:val="20"/>
                <w:szCs w:val="20"/>
                <w:lang w:val="en-AU"/>
              </w:rPr>
              <w:br/>
            </w:r>
            <w:r w:rsidRPr="00580643">
              <w:rPr>
                <w:rFonts w:eastAsia="Calibri" w:cs="Calibri"/>
                <w:sz w:val="20"/>
                <w:szCs w:val="20"/>
                <w:lang w:val="en-AU"/>
              </w:rPr>
              <w:t>L CCT</w:t>
            </w:r>
          </w:p>
        </w:tc>
        <w:tc>
          <w:tcPr>
            <w:tcW w:w="3119" w:type="dxa"/>
          </w:tcPr>
          <w:p w14:paraId="225851B3"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Extended historical texts contain a high degree of nominalisation and assume a fluency of reading that EAL/D students may not yet have mastered, as well as prior cultural knowledge they may not have. This is true of all the texts and topics covered in the history curriculum.</w:t>
            </w:r>
          </w:p>
        </w:tc>
        <w:tc>
          <w:tcPr>
            <w:tcW w:w="3119" w:type="dxa"/>
          </w:tcPr>
          <w:p w14:paraId="3142FD78"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 xml:space="preserve">Introduce topics, events and historical figures visually before requiring students to read lengthy texts. </w:t>
            </w:r>
          </w:p>
          <w:p w14:paraId="6DFFFD9D"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Assist students to distil key information by using timelines, charts, maps and graphic organisers.</w:t>
            </w:r>
          </w:p>
        </w:tc>
      </w:tr>
      <w:tr w:rsidR="00CA559C" w:rsidRPr="00580643" w14:paraId="68EEC198" w14:textId="77777777" w:rsidTr="00D12108">
        <w:tc>
          <w:tcPr>
            <w:tcW w:w="3686" w:type="dxa"/>
          </w:tcPr>
          <w:p w14:paraId="022BA5E9" w14:textId="77777777" w:rsidR="00CA559C" w:rsidRPr="005E16BC" w:rsidRDefault="00CA559C" w:rsidP="005E16BC">
            <w:pPr>
              <w:widowControl w:val="0"/>
              <w:spacing w:before="60" w:after="0" w:line="245" w:lineRule="auto"/>
              <w:rPr>
                <w:rFonts w:cs="Arial"/>
                <w:b/>
                <w:color w:val="5F497A" w:themeColor="accent4" w:themeShade="BF"/>
                <w:sz w:val="20"/>
                <w:szCs w:val="20"/>
              </w:rPr>
            </w:pPr>
            <w:r w:rsidRPr="005E16BC">
              <w:rPr>
                <w:rFonts w:cs="Arial"/>
                <w:b/>
                <w:color w:val="5F497A" w:themeColor="accent4" w:themeShade="BF"/>
                <w:sz w:val="20"/>
                <w:szCs w:val="20"/>
              </w:rPr>
              <w:t>Depth study 1: Investigating World War II (1939–1945)</w:t>
            </w:r>
          </w:p>
          <w:p w14:paraId="5F8895A3"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The causes and course of World War II (ACDSEH024)</w:t>
            </w:r>
          </w:p>
          <w:p w14:paraId="15E17EB0"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w:t>
            </w:r>
          </w:p>
          <w:p w14:paraId="06C5E2B5"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The experiences of Australians during World War II, such as prisoners of war (POWs), the Battle of Britain, Kokoda and the fall of Singapore (ACDSEH108)</w:t>
            </w:r>
          </w:p>
          <w:p w14:paraId="7096F924"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PSC</w:t>
            </w:r>
          </w:p>
          <w:p w14:paraId="6AE0CD8A" w14:textId="2EC6B8BE"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The impact of World War II, with a particular emphasis on the Australian home front, including the changing roles of women and use of wartime government controls (e.g. conscription, manpower controls, rationing, censorship) (ACDSEH109)</w:t>
            </w:r>
          </w:p>
          <w:p w14:paraId="4D3A23E3"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PSC</w:t>
            </w:r>
          </w:p>
          <w:p w14:paraId="4A7FA5F0"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An examination of significant events of World War II, including the Holocaust and use of the atomic bomb (ACDSEH107)</w:t>
            </w:r>
          </w:p>
          <w:p w14:paraId="1E0DC64D" w14:textId="77777777" w:rsidR="00CA559C" w:rsidRPr="00580643" w:rsidRDefault="00CA559C" w:rsidP="00E46B4B">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EU, IU</w:t>
            </w:r>
          </w:p>
        </w:tc>
        <w:tc>
          <w:tcPr>
            <w:tcW w:w="3119" w:type="dxa"/>
          </w:tcPr>
          <w:p w14:paraId="117D30D9"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Other cultures may have different perspectives on conflicts (or may know very little about them at all if they are not relevant to their culture).</w:t>
            </w:r>
          </w:p>
          <w:p w14:paraId="27CA594C"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EAL/D students may feel alienated or ‘guilty’ for past events that their country was involved in, despite this being some years ago.</w:t>
            </w:r>
          </w:p>
          <w:p w14:paraId="111C9F28"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EAL/D students may have deep knowledge of these overseas developments and may be able to provide an overseas perception of Australia that can benefit the entire class.</w:t>
            </w:r>
          </w:p>
        </w:tc>
        <w:tc>
          <w:tcPr>
            <w:tcW w:w="3119" w:type="dxa"/>
          </w:tcPr>
          <w:p w14:paraId="121273BD"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Exercise sensitivity when discussing these events and be clear that actions were the result of governments and policies, not of the populace.</w:t>
            </w:r>
          </w:p>
        </w:tc>
      </w:tr>
      <w:tr w:rsidR="00CA559C" w:rsidRPr="00580643" w14:paraId="160E7DBE" w14:textId="77777777" w:rsidTr="00D12108">
        <w:trPr>
          <w:trHeight w:val="9028"/>
        </w:trPr>
        <w:tc>
          <w:tcPr>
            <w:tcW w:w="3686" w:type="dxa"/>
          </w:tcPr>
          <w:p w14:paraId="2A85DD4E" w14:textId="77777777" w:rsidR="00CA559C" w:rsidRPr="00D3222C" w:rsidRDefault="00CA559C" w:rsidP="009F2FFD">
            <w:pPr>
              <w:widowControl w:val="0"/>
              <w:spacing w:before="60" w:after="60" w:line="252" w:lineRule="auto"/>
              <w:rPr>
                <w:rFonts w:cs="Arial"/>
                <w:b/>
                <w:color w:val="5F497A" w:themeColor="accent4" w:themeShade="BF"/>
                <w:sz w:val="20"/>
                <w:szCs w:val="20"/>
              </w:rPr>
            </w:pPr>
            <w:r w:rsidRPr="00D3222C">
              <w:rPr>
                <w:rFonts w:cs="Arial"/>
                <w:b/>
                <w:color w:val="5F497A" w:themeColor="accent4" w:themeShade="BF"/>
                <w:sz w:val="20"/>
                <w:szCs w:val="20"/>
              </w:rPr>
              <w:t>Depth study 2: Investigating rights and freedoms (1945–the present)</w:t>
            </w:r>
          </w:p>
          <w:p w14:paraId="6C87C131" w14:textId="77777777" w:rsidR="00CA559C" w:rsidRPr="00580643" w:rsidRDefault="00CA559C" w:rsidP="009F2FFD">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The origins and </w:t>
            </w:r>
            <w:r w:rsidRPr="00580643">
              <w:rPr>
                <w:rFonts w:eastAsia="Times New Roman" w:cs="Calibri"/>
                <w:sz w:val="20"/>
                <w:szCs w:val="20"/>
                <w:u w:val="single"/>
                <w:lang w:val="en-AU"/>
              </w:rPr>
              <w:t>significance</w:t>
            </w:r>
            <w:r w:rsidRPr="00580643">
              <w:rPr>
                <w:rFonts w:eastAsia="Times New Roman" w:cs="Calibri"/>
                <w:sz w:val="20"/>
                <w:szCs w:val="20"/>
                <w:lang w:val="en-AU"/>
              </w:rPr>
              <w:t xml:space="preserve"> of the Universal Declaration of Human Rights, including Australia’s involvement in the development of the declaration (ACDSEH023)</w:t>
            </w:r>
          </w:p>
          <w:p w14:paraId="2F0B560F" w14:textId="77777777" w:rsidR="00CA559C" w:rsidRPr="00580643" w:rsidRDefault="00CA559C" w:rsidP="009F2FFD">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EU, IU</w:t>
            </w:r>
          </w:p>
          <w:p w14:paraId="60F14E98" w14:textId="77777777" w:rsidR="00CA559C" w:rsidRPr="00580643" w:rsidRDefault="00CA559C" w:rsidP="009F2FFD">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The background to the struggle of Aboriginal and Torres Strait Islander Peoples for rights and freedoms before 1965, including the 1938 Day of Mourning and the Stolen Generations (ACDSEH104)</w:t>
            </w:r>
          </w:p>
          <w:p w14:paraId="2461128F" w14:textId="77777777" w:rsidR="00CA559C" w:rsidRPr="00580643" w:rsidRDefault="00CA559C" w:rsidP="009F2FFD">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PSC, EU, IU</w:t>
            </w:r>
          </w:p>
          <w:p w14:paraId="3B11BCA9" w14:textId="77777777" w:rsidR="00CA559C" w:rsidRPr="00580643" w:rsidRDefault="00CA559C" w:rsidP="009F2FFD">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The US civil rights movement and its influence on Australia (ACDSEH105)</w:t>
            </w:r>
          </w:p>
          <w:p w14:paraId="327F6887" w14:textId="77777777" w:rsidR="00CA559C" w:rsidRPr="00580643" w:rsidRDefault="00CA559C" w:rsidP="009F2FFD">
            <w:pPr>
              <w:autoSpaceDE w:val="0"/>
              <w:autoSpaceDN w:val="0"/>
              <w:adjustRightInd w:val="0"/>
              <w:spacing w:before="60" w:after="60" w:line="252" w:lineRule="auto"/>
              <w:contextualSpacing/>
              <w:rPr>
                <w:rFonts w:eastAsia="Calibri" w:cs="Calibri"/>
                <w:b/>
                <w:sz w:val="20"/>
                <w:szCs w:val="20"/>
                <w:lang w:val="en-AU"/>
              </w:rPr>
            </w:pPr>
            <w:r w:rsidRPr="00580643">
              <w:rPr>
                <w:rFonts w:eastAsia="Times New Roman" w:cs="Calibri"/>
                <w:sz w:val="20"/>
                <w:szCs w:val="20"/>
                <w:lang w:val="en-AU"/>
              </w:rPr>
              <w:t>L, CCT, PSC, IU</w:t>
            </w:r>
          </w:p>
          <w:p w14:paraId="5CD9C14F" w14:textId="4E5BB7B9" w:rsidR="00CA559C" w:rsidRPr="00580643" w:rsidRDefault="00CA559C" w:rsidP="009F2FFD">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 xml:space="preserve">The </w:t>
            </w:r>
            <w:r w:rsidRPr="00580643">
              <w:rPr>
                <w:rFonts w:eastAsia="Times New Roman" w:cs="Calibri"/>
                <w:sz w:val="20"/>
                <w:szCs w:val="20"/>
                <w:u w:val="single"/>
                <w:lang w:val="en-AU"/>
              </w:rPr>
              <w:t>significance</w:t>
            </w:r>
            <w:r w:rsidRPr="00580643">
              <w:rPr>
                <w:rFonts w:eastAsia="Times New Roman" w:cs="Calibri"/>
                <w:sz w:val="20"/>
                <w:szCs w:val="20"/>
                <w:lang w:val="en-AU"/>
              </w:rPr>
              <w:t xml:space="preserve"> of </w:t>
            </w:r>
            <w:r w:rsidRPr="00580643">
              <w:rPr>
                <w:rFonts w:eastAsia="Times New Roman" w:cs="Calibri"/>
                <w:b/>
                <w:sz w:val="20"/>
                <w:szCs w:val="20"/>
                <w:lang w:val="en-AU"/>
              </w:rPr>
              <w:t>one</w:t>
            </w:r>
            <w:r w:rsidRPr="00580643">
              <w:rPr>
                <w:rFonts w:eastAsia="Times New Roman" w:cs="Calibri"/>
                <w:sz w:val="20"/>
                <w:szCs w:val="20"/>
                <w:lang w:val="en-AU"/>
              </w:rPr>
              <w:t xml:space="preserve"> of the following for the civil rights of Aboriginal and Torres Strait Islander Peoples: 1962 right to vote federally; 1967 </w:t>
            </w:r>
            <w:r w:rsidRPr="00580643">
              <w:rPr>
                <w:rFonts w:eastAsia="Times New Roman" w:cs="Calibri"/>
                <w:sz w:val="20"/>
                <w:szCs w:val="20"/>
                <w:u w:val="single"/>
                <w:lang w:val="en-AU"/>
              </w:rPr>
              <w:t>referendum</w:t>
            </w:r>
            <w:r w:rsidRPr="00580643">
              <w:rPr>
                <w:rFonts w:eastAsia="Times New Roman" w:cs="Calibri"/>
                <w:sz w:val="20"/>
                <w:szCs w:val="20"/>
                <w:lang w:val="en-AU"/>
              </w:rPr>
              <w:t xml:space="preserve">; </w:t>
            </w:r>
            <w:r w:rsidR="00D12108">
              <w:rPr>
                <w:rFonts w:eastAsia="Times New Roman" w:cs="Calibri"/>
                <w:sz w:val="20"/>
                <w:szCs w:val="20"/>
                <w:lang w:val="en-AU"/>
              </w:rPr>
              <w:t>r</w:t>
            </w:r>
            <w:r w:rsidRPr="00580643">
              <w:rPr>
                <w:rFonts w:eastAsia="Times New Roman" w:cs="Calibri"/>
                <w:sz w:val="20"/>
                <w:szCs w:val="20"/>
                <w:lang w:val="en-AU"/>
              </w:rPr>
              <w:t xml:space="preserve">econciliation; Mabo decision; </w:t>
            </w:r>
            <w:r w:rsidRPr="00580643">
              <w:rPr>
                <w:rFonts w:eastAsia="Times New Roman" w:cs="Calibri"/>
                <w:i/>
                <w:sz w:val="20"/>
                <w:szCs w:val="20"/>
                <w:lang w:val="en-AU"/>
              </w:rPr>
              <w:t>Bringing Them Home Report (the Stolen</w:t>
            </w:r>
            <w:r w:rsidRPr="00580643">
              <w:rPr>
                <w:rFonts w:eastAsia="Times New Roman" w:cs="Calibri"/>
                <w:sz w:val="20"/>
                <w:szCs w:val="20"/>
                <w:lang w:val="en-AU"/>
              </w:rPr>
              <w:t xml:space="preserve"> </w:t>
            </w:r>
            <w:r w:rsidRPr="00580643">
              <w:rPr>
                <w:rFonts w:eastAsia="Times New Roman" w:cs="Calibri"/>
                <w:i/>
                <w:sz w:val="20"/>
                <w:szCs w:val="20"/>
                <w:lang w:val="en-AU"/>
              </w:rPr>
              <w:t>Generations</w:t>
            </w:r>
            <w:r w:rsidRPr="00580643">
              <w:rPr>
                <w:rFonts w:eastAsia="Times New Roman" w:cs="Calibri"/>
                <w:sz w:val="20"/>
                <w:szCs w:val="20"/>
                <w:lang w:val="en-AU"/>
              </w:rPr>
              <w:t>); the Apology (ACDSEH106)</w:t>
            </w:r>
          </w:p>
          <w:p w14:paraId="28D9CB5E" w14:textId="77777777" w:rsidR="00CA559C" w:rsidRPr="00580643" w:rsidRDefault="00CA559C" w:rsidP="009F2FFD">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L, CCT, PSC, EU, IU</w:t>
            </w:r>
          </w:p>
          <w:p w14:paraId="465B9C8E" w14:textId="77777777" w:rsidR="00CA559C" w:rsidRPr="00580643" w:rsidRDefault="00CA559C" w:rsidP="009F2FFD">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The significance of one of the following for the civil rights of Aboriginal and Torres Strait Islander Peoples: 1962 right to vote federally; 1967 referendum; reconciliation; Mabo decision; Bringing Them Home Report (the Stolen Generations); the Apology (ACDSEH106)</w:t>
            </w:r>
          </w:p>
          <w:p w14:paraId="4391D165" w14:textId="77777777" w:rsidR="00CA559C" w:rsidRPr="00580643" w:rsidRDefault="00CA559C" w:rsidP="009F2FFD">
            <w:pPr>
              <w:autoSpaceDE w:val="0"/>
              <w:autoSpaceDN w:val="0"/>
              <w:adjustRightInd w:val="0"/>
              <w:spacing w:before="60" w:after="60" w:line="252" w:lineRule="auto"/>
              <w:contextualSpacing/>
              <w:rPr>
                <w:rFonts w:eastAsia="Calibri" w:cs="Calibri"/>
                <w:b/>
                <w:sz w:val="20"/>
                <w:szCs w:val="20"/>
                <w:lang w:val="en-AU"/>
              </w:rPr>
            </w:pPr>
            <w:r w:rsidRPr="00580643">
              <w:rPr>
                <w:rFonts w:eastAsia="Calibri" w:cs="Calibri"/>
                <w:sz w:val="20"/>
                <w:szCs w:val="20"/>
                <w:lang w:val="en-AU"/>
              </w:rPr>
              <w:t>L, CCT, PSC, EU, IU</w:t>
            </w:r>
          </w:p>
          <w:p w14:paraId="4C1AF96A" w14:textId="77777777" w:rsidR="00CA559C" w:rsidRPr="00580643" w:rsidRDefault="00CA559C" w:rsidP="009F2FFD">
            <w:pPr>
              <w:spacing w:before="60" w:after="60" w:line="252" w:lineRule="auto"/>
              <w:contextualSpacing/>
              <w:rPr>
                <w:rFonts w:eastAsia="Times New Roman" w:cs="Calibri"/>
                <w:sz w:val="20"/>
                <w:szCs w:val="20"/>
                <w:lang w:val="en-AU"/>
              </w:rPr>
            </w:pPr>
            <w:r w:rsidRPr="00580643">
              <w:rPr>
                <w:rFonts w:eastAsia="Times New Roman" w:cs="Calibri"/>
                <w:sz w:val="20"/>
                <w:szCs w:val="20"/>
                <w:lang w:val="en-AU"/>
              </w:rPr>
              <w:t>Methods used by civil rights activists to achieve change for Aboriginal</w:t>
            </w:r>
            <w:r w:rsidRPr="00580643">
              <w:rPr>
                <w:rFonts w:eastAsia="Calibri" w:cs="Calibri"/>
                <w:sz w:val="20"/>
                <w:szCs w:val="20"/>
                <w:lang w:val="en-AU"/>
              </w:rPr>
              <w:t xml:space="preserve"> and Torres Strait Islander Peoples, and the role of </w:t>
            </w:r>
            <w:r w:rsidRPr="00580643">
              <w:rPr>
                <w:rFonts w:eastAsia="Calibri" w:cs="Calibri"/>
                <w:b/>
                <w:sz w:val="20"/>
                <w:szCs w:val="20"/>
                <w:lang w:val="en-AU"/>
              </w:rPr>
              <w:t>one</w:t>
            </w:r>
            <w:r w:rsidRPr="00580643">
              <w:rPr>
                <w:rFonts w:eastAsia="Calibri" w:cs="Calibri"/>
                <w:sz w:val="20"/>
                <w:szCs w:val="20"/>
                <w:lang w:val="en-AU"/>
              </w:rPr>
              <w:t xml:space="preserve"> individual or group in the struggle (ACDSEH134)</w:t>
            </w:r>
          </w:p>
          <w:p w14:paraId="41DF3CA9" w14:textId="77777777" w:rsidR="00CA559C" w:rsidRPr="00580643" w:rsidRDefault="00CA559C" w:rsidP="009F2FFD">
            <w:pPr>
              <w:autoSpaceDE w:val="0"/>
              <w:autoSpaceDN w:val="0"/>
              <w:adjustRightInd w:val="0"/>
              <w:spacing w:before="60" w:after="60" w:line="252" w:lineRule="auto"/>
              <w:contextualSpacing/>
              <w:rPr>
                <w:rFonts w:eastAsia="Times New Roman" w:cs="Calibri"/>
                <w:sz w:val="20"/>
                <w:szCs w:val="20"/>
                <w:lang w:val="en-AU"/>
              </w:rPr>
            </w:pPr>
            <w:r w:rsidRPr="00580643">
              <w:rPr>
                <w:rFonts w:eastAsia="Calibri" w:cs="Calibri"/>
                <w:sz w:val="20"/>
                <w:szCs w:val="20"/>
                <w:lang w:val="en-AU"/>
              </w:rPr>
              <w:t>L, CCT, PSC, EU, IU</w:t>
            </w:r>
          </w:p>
        </w:tc>
        <w:tc>
          <w:tcPr>
            <w:tcW w:w="3119" w:type="dxa"/>
          </w:tcPr>
          <w:p w14:paraId="6F70763E" w14:textId="47B2DEB9"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Just as significant as the Universal Declaration of Human Rights is its implementation. Some EAL/D students in the classroom may have a range of experiences of human rights protection, including Australian and Torres Strait</w:t>
            </w:r>
            <w:r w:rsidR="00C55652">
              <w:rPr>
                <w:rFonts w:eastAsia="Times New Roman" w:cs="Arial"/>
                <w:sz w:val="20"/>
                <w:szCs w:val="20"/>
                <w:lang w:val="en-AU"/>
              </w:rPr>
              <w:t xml:space="preserve"> Islander and refugee students.</w:t>
            </w:r>
          </w:p>
          <w:p w14:paraId="4CE57027" w14:textId="7CC8B270"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Aboriginal and Torres Strait Islander students will bring their own knowledge and personal understandings abo</w:t>
            </w:r>
            <w:r w:rsidR="00C55652">
              <w:rPr>
                <w:rFonts w:eastAsia="Times New Roman" w:cs="Arial"/>
                <w:sz w:val="20"/>
                <w:szCs w:val="20"/>
                <w:lang w:val="en-AU"/>
              </w:rPr>
              <w:t>ut the history of their people.</w:t>
            </w:r>
          </w:p>
          <w:p w14:paraId="0977EB28" w14:textId="5335AC01"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Aboriginal and Torres Strait Islander students will bring their own knowledge and personal understandings abo</w:t>
            </w:r>
            <w:r w:rsidR="00C55652">
              <w:rPr>
                <w:rFonts w:eastAsia="Times New Roman" w:cs="Arial"/>
                <w:sz w:val="20"/>
                <w:szCs w:val="20"/>
                <w:lang w:val="en-AU"/>
              </w:rPr>
              <w:t>ut the history of their people.</w:t>
            </w:r>
          </w:p>
          <w:p w14:paraId="5885004C"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EAL/D students from other countries will not always know the historical people and events that may be assumed knowledge.</w:t>
            </w:r>
          </w:p>
        </w:tc>
        <w:tc>
          <w:tcPr>
            <w:tcW w:w="3119" w:type="dxa"/>
          </w:tcPr>
          <w:p w14:paraId="0169483E" w14:textId="4D14965A"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Link learning to the experiences of all students in the classroom</w:t>
            </w:r>
            <w:r w:rsidR="00C55652">
              <w:rPr>
                <w:rFonts w:eastAsia="Times New Roman" w:cs="Arial"/>
                <w:sz w:val="20"/>
                <w:szCs w:val="20"/>
                <w:lang w:val="en-AU"/>
              </w:rPr>
              <w:t>.</w:t>
            </w:r>
          </w:p>
          <w:p w14:paraId="433C436C" w14:textId="621ACBF2"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Consider the cultural identities of the students in the classroom when coverin</w:t>
            </w:r>
            <w:r w:rsidR="00C55652">
              <w:rPr>
                <w:rFonts w:eastAsia="Times New Roman" w:cs="Arial"/>
                <w:sz w:val="20"/>
                <w:szCs w:val="20"/>
                <w:lang w:val="en-AU"/>
              </w:rPr>
              <w:t>g sensitive topics.</w:t>
            </w:r>
          </w:p>
          <w:p w14:paraId="0B09AFF0" w14:textId="0AD8A28C"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Ensure that all students have a shared knowledge and understanding of differen</w:t>
            </w:r>
            <w:r w:rsidR="00C55652">
              <w:rPr>
                <w:rFonts w:eastAsia="Times New Roman" w:cs="Arial"/>
                <w:sz w:val="20"/>
                <w:szCs w:val="20"/>
                <w:lang w:val="en-AU"/>
              </w:rPr>
              <w:t>t historical people and events.</w:t>
            </w:r>
          </w:p>
          <w:p w14:paraId="0DAF3846"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Include historical people and events that are familiar to the students in the classroom.</w:t>
            </w:r>
          </w:p>
        </w:tc>
      </w:tr>
      <w:tr w:rsidR="00CA559C" w:rsidRPr="00580643" w14:paraId="1C2EE5F5" w14:textId="77777777" w:rsidTr="00D12108">
        <w:trPr>
          <w:trHeight w:val="2336"/>
        </w:trPr>
        <w:tc>
          <w:tcPr>
            <w:tcW w:w="3686" w:type="dxa"/>
          </w:tcPr>
          <w:p w14:paraId="44FAB139" w14:textId="77777777" w:rsidR="00CA559C" w:rsidRPr="009F2FFD" w:rsidRDefault="00CA559C" w:rsidP="009F2FFD">
            <w:pPr>
              <w:widowControl w:val="0"/>
              <w:spacing w:before="60" w:after="60" w:line="252" w:lineRule="auto"/>
              <w:rPr>
                <w:rFonts w:cs="Arial"/>
                <w:b/>
                <w:color w:val="5F497A" w:themeColor="accent4" w:themeShade="BF"/>
                <w:sz w:val="20"/>
                <w:szCs w:val="20"/>
              </w:rPr>
            </w:pPr>
            <w:r w:rsidRPr="009F2FFD">
              <w:rPr>
                <w:rFonts w:cs="Arial"/>
                <w:b/>
                <w:color w:val="5F497A" w:themeColor="accent4" w:themeShade="BF"/>
                <w:sz w:val="20"/>
                <w:szCs w:val="20"/>
              </w:rPr>
              <w:t>Questioning and researching</w:t>
            </w:r>
          </w:p>
          <w:p w14:paraId="606DB152"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Identify current personal knowledge, gaps, misconceptions, currency of information, personal perspective and possible </w:t>
            </w:r>
            <w:r w:rsidRPr="00580643">
              <w:rPr>
                <w:rFonts w:eastAsia="Calibri" w:cs="Calibri"/>
                <w:sz w:val="20"/>
                <w:szCs w:val="20"/>
                <w:u w:val="single"/>
                <w:lang w:val="en-AU"/>
              </w:rPr>
              <w:t>perspectives</w:t>
            </w:r>
            <w:r w:rsidRPr="00580643">
              <w:rPr>
                <w:rFonts w:eastAsia="Calibri" w:cs="Calibri"/>
                <w:sz w:val="20"/>
                <w:szCs w:val="20"/>
                <w:lang w:val="en-AU"/>
              </w:rPr>
              <w:t xml:space="preserve"> of others</w:t>
            </w:r>
          </w:p>
          <w:p w14:paraId="6B3879EB"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rPr>
            </w:pPr>
            <w:r w:rsidRPr="00580643">
              <w:rPr>
                <w:rFonts w:eastAsia="Calibri" w:cs="Calibri"/>
                <w:sz w:val="20"/>
                <w:szCs w:val="20"/>
                <w:lang w:val="en-AU"/>
              </w:rPr>
              <w:t>L, N, CCT</w:t>
            </w:r>
          </w:p>
          <w:p w14:paraId="70AA121F"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Construct, select and evaluate a range of questions and </w:t>
            </w:r>
            <w:r w:rsidRPr="00580643">
              <w:rPr>
                <w:rFonts w:eastAsia="Calibri" w:cs="Calibri"/>
                <w:sz w:val="20"/>
                <w:szCs w:val="20"/>
                <w:u w:val="single"/>
                <w:lang w:val="en-AU"/>
              </w:rPr>
              <w:t>hypotheses</w:t>
            </w:r>
            <w:r w:rsidRPr="00580643">
              <w:rPr>
                <w:rFonts w:eastAsia="Calibri" w:cs="Calibri"/>
                <w:sz w:val="20"/>
                <w:szCs w:val="20"/>
                <w:lang w:val="en-AU"/>
              </w:rPr>
              <w:t xml:space="preserve"> involving </w:t>
            </w:r>
            <w:r w:rsidRPr="00580643">
              <w:rPr>
                <w:rFonts w:eastAsia="Calibri" w:cs="Calibri"/>
                <w:sz w:val="20"/>
                <w:szCs w:val="20"/>
                <w:u w:val="single"/>
                <w:lang w:val="en-AU"/>
              </w:rPr>
              <w:t>cause and effect</w:t>
            </w:r>
            <w:r w:rsidRPr="00580643">
              <w:rPr>
                <w:rFonts w:eastAsia="Calibri" w:cs="Calibri"/>
                <w:sz w:val="20"/>
                <w:szCs w:val="20"/>
                <w:lang w:val="en-AU"/>
              </w:rPr>
              <w:t xml:space="preserve">, </w:t>
            </w:r>
            <w:r w:rsidRPr="00580643">
              <w:rPr>
                <w:rFonts w:eastAsia="Calibri" w:cs="Calibri"/>
                <w:sz w:val="20"/>
                <w:szCs w:val="20"/>
                <w:u w:val="single"/>
                <w:lang w:val="en-AU"/>
              </w:rPr>
              <w:t>patterns</w:t>
            </w:r>
            <w:r w:rsidRPr="00580643">
              <w:rPr>
                <w:rFonts w:eastAsia="Calibri" w:cs="Calibri"/>
                <w:sz w:val="20"/>
                <w:szCs w:val="20"/>
                <w:lang w:val="en-AU"/>
              </w:rPr>
              <w:t xml:space="preserve"> and </w:t>
            </w:r>
            <w:r w:rsidRPr="00580643">
              <w:rPr>
                <w:rFonts w:eastAsia="Calibri" w:cs="Calibri"/>
                <w:sz w:val="20"/>
                <w:szCs w:val="20"/>
                <w:u w:val="single"/>
                <w:lang w:val="en-AU"/>
              </w:rPr>
              <w:t>trends</w:t>
            </w:r>
            <w:r w:rsidRPr="00580643">
              <w:rPr>
                <w:rFonts w:eastAsia="Calibri" w:cs="Calibri"/>
                <w:sz w:val="20"/>
                <w:szCs w:val="20"/>
                <w:lang w:val="en-AU"/>
              </w:rPr>
              <w:t xml:space="preserve">, and different </w:t>
            </w:r>
            <w:r w:rsidRPr="00580643">
              <w:rPr>
                <w:rFonts w:eastAsia="Calibri" w:cs="Calibri"/>
                <w:sz w:val="20"/>
                <w:szCs w:val="20"/>
                <w:u w:val="single"/>
                <w:lang w:val="en-AU"/>
              </w:rPr>
              <w:t>perspectives</w:t>
            </w:r>
          </w:p>
          <w:p w14:paraId="478622E0"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rPr>
            </w:pPr>
            <w:r w:rsidRPr="00580643">
              <w:rPr>
                <w:rFonts w:eastAsia="Calibri" w:cs="Calibri"/>
                <w:sz w:val="20"/>
                <w:szCs w:val="20"/>
              </w:rPr>
              <w:t>L, N, CCT</w:t>
            </w:r>
          </w:p>
          <w:p w14:paraId="7FF4CFB3"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Analyse and clarify the purpose of an </w:t>
            </w:r>
            <w:r w:rsidRPr="00580643">
              <w:rPr>
                <w:rFonts w:eastAsia="Calibri" w:cs="Calibri"/>
                <w:sz w:val="20"/>
                <w:szCs w:val="20"/>
                <w:u w:val="single"/>
                <w:lang w:val="en-AU"/>
              </w:rPr>
              <w:t>inquiry</w:t>
            </w:r>
            <w:r w:rsidRPr="00580643">
              <w:rPr>
                <w:rFonts w:eastAsia="Calibri" w:cs="Calibri"/>
                <w:sz w:val="20"/>
                <w:szCs w:val="20"/>
                <w:lang w:val="en-AU"/>
              </w:rPr>
              <w:t xml:space="preserve"> using appropriate methodologies, </w:t>
            </w:r>
            <w:r w:rsidRPr="00580643">
              <w:rPr>
                <w:rFonts w:eastAsia="Calibri" w:cs="Calibri"/>
                <w:sz w:val="20"/>
                <w:szCs w:val="20"/>
                <w:u w:val="single"/>
                <w:lang w:val="en-AU"/>
              </w:rPr>
              <w:t>ethical protocols</w:t>
            </w:r>
            <w:r w:rsidRPr="00580643">
              <w:rPr>
                <w:rFonts w:eastAsia="Calibri" w:cs="Calibri"/>
                <w:sz w:val="20"/>
                <w:szCs w:val="20"/>
                <w:lang w:val="en-AU"/>
              </w:rPr>
              <w:t xml:space="preserve"> and concepts to plan for, and inform, an investigation</w:t>
            </w:r>
          </w:p>
          <w:p w14:paraId="6DD10E8B"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rPr>
            </w:pPr>
            <w:r w:rsidRPr="00580643">
              <w:rPr>
                <w:rFonts w:eastAsia="Calibri" w:cs="Calibri"/>
                <w:sz w:val="20"/>
                <w:szCs w:val="20"/>
              </w:rPr>
              <w:t>L, N, CCT, PSC, EU</w:t>
            </w:r>
          </w:p>
          <w:p w14:paraId="0827E8E7" w14:textId="38B58CAF"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Use a range of methods to collect, select, record and organise relevant and reliable information and/or data from multiple </w:t>
            </w:r>
            <w:r w:rsidRPr="00580643">
              <w:rPr>
                <w:rFonts w:eastAsia="Calibri" w:cs="Calibri"/>
                <w:sz w:val="20"/>
                <w:szCs w:val="20"/>
                <w:u w:val="single"/>
                <w:lang w:val="en-AU"/>
              </w:rPr>
              <w:t>sources</w:t>
            </w:r>
            <w:r w:rsidRPr="00580643">
              <w:rPr>
                <w:rFonts w:eastAsia="Calibri" w:cs="Calibri"/>
                <w:sz w:val="20"/>
                <w:szCs w:val="20"/>
                <w:lang w:val="en-AU"/>
              </w:rPr>
              <w:t xml:space="preserve"> that reflects the type of analysis of information that is needed </w:t>
            </w:r>
            <w:r w:rsidR="000B2BD8">
              <w:rPr>
                <w:rFonts w:eastAsia="Calibri" w:cs="Calibri"/>
                <w:sz w:val="20"/>
                <w:szCs w:val="20"/>
                <w:lang w:val="en-AU"/>
              </w:rPr>
              <w:br/>
            </w:r>
            <w:r w:rsidRPr="00580643">
              <w:rPr>
                <w:rFonts w:eastAsia="Calibri" w:cs="Calibri"/>
                <w:sz w:val="20"/>
                <w:szCs w:val="20"/>
                <w:lang w:val="en-AU"/>
              </w:rPr>
              <w:t xml:space="preserve">(e.g. questionnaires, surveys, emails, discussion lists, tables, field sketches, annotated diagrams), with and without the use of digital and </w:t>
            </w:r>
            <w:r w:rsidRPr="00580643">
              <w:rPr>
                <w:rFonts w:eastAsia="Calibri" w:cs="Calibri"/>
                <w:sz w:val="20"/>
                <w:szCs w:val="20"/>
                <w:u w:val="single"/>
                <w:lang w:val="en-AU"/>
              </w:rPr>
              <w:t>spatial technologies</w:t>
            </w:r>
          </w:p>
          <w:p w14:paraId="7E1EA9E0"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rPr>
            </w:pPr>
            <w:r w:rsidRPr="00580643">
              <w:rPr>
                <w:rFonts w:eastAsia="Calibri" w:cs="Calibri"/>
                <w:sz w:val="20"/>
                <w:szCs w:val="20"/>
              </w:rPr>
              <w:t>L, N, ICT, CCT, PSC, EU</w:t>
            </w:r>
          </w:p>
          <w:p w14:paraId="7967ECE9"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Identify the origin, purpose and context of </w:t>
            </w:r>
            <w:r w:rsidRPr="00580643">
              <w:rPr>
                <w:rFonts w:eastAsia="Calibri" w:cs="Calibri"/>
                <w:sz w:val="20"/>
                <w:szCs w:val="20"/>
                <w:u w:val="single"/>
                <w:lang w:val="en-AU"/>
              </w:rPr>
              <w:t>primary sources</w:t>
            </w:r>
            <w:r w:rsidRPr="00580643">
              <w:rPr>
                <w:rFonts w:eastAsia="Calibri" w:cs="Calibri"/>
                <w:sz w:val="20"/>
                <w:szCs w:val="20"/>
                <w:lang w:val="en-AU"/>
              </w:rPr>
              <w:t xml:space="preserve"> and/or </w:t>
            </w:r>
            <w:r w:rsidRPr="00580643">
              <w:rPr>
                <w:rFonts w:eastAsia="Calibri" w:cs="Calibri"/>
                <w:sz w:val="20"/>
                <w:szCs w:val="20"/>
                <w:u w:val="single"/>
                <w:lang w:val="en-AU"/>
              </w:rPr>
              <w:t>secondary sources</w:t>
            </w:r>
          </w:p>
          <w:p w14:paraId="22F88E46"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rPr>
            </w:pPr>
            <w:r w:rsidRPr="00580643">
              <w:rPr>
                <w:rFonts w:eastAsia="Calibri" w:cs="Calibri"/>
                <w:sz w:val="20"/>
                <w:szCs w:val="20"/>
              </w:rPr>
              <w:t>L, CCT</w:t>
            </w:r>
          </w:p>
          <w:p w14:paraId="3476CF00"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Use appropriate </w:t>
            </w:r>
            <w:r w:rsidRPr="00580643">
              <w:rPr>
                <w:rFonts w:eastAsia="Calibri" w:cs="Calibri"/>
                <w:sz w:val="20"/>
                <w:szCs w:val="20"/>
                <w:u w:val="single"/>
                <w:lang w:val="en-AU"/>
              </w:rPr>
              <w:t>ethical protocols</w:t>
            </w:r>
            <w:r w:rsidRPr="00580643">
              <w:rPr>
                <w:rFonts w:eastAsia="Calibri" w:cs="Calibri"/>
                <w:sz w:val="20"/>
                <w:szCs w:val="20"/>
                <w:lang w:val="en-AU"/>
              </w:rPr>
              <w:t>, including specific formats for acknowledging other people’s information and understand that these formats vary between organisations</w:t>
            </w:r>
          </w:p>
          <w:p w14:paraId="4CEFF5FC"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rPr>
            </w:pPr>
            <w:r w:rsidRPr="00580643">
              <w:rPr>
                <w:rFonts w:eastAsia="Calibri" w:cs="Calibri"/>
                <w:sz w:val="20"/>
                <w:szCs w:val="20"/>
                <w:lang w:val="en-AU"/>
              </w:rPr>
              <w:t>L, PSC, EU, IU</w:t>
            </w:r>
          </w:p>
        </w:tc>
        <w:tc>
          <w:tcPr>
            <w:tcW w:w="3119" w:type="dxa"/>
          </w:tcPr>
          <w:p w14:paraId="2CBCAD39"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EAL/D students may not have a cumulative experience of the Western Australian Curriculum and Assessment Outline or schooling and may be unfamiliar with ways to locate information; including the use of the library (most developing countries do not have school libraries). Students may not be proficient in analysing the veracity or appropriateness of sources.</w:t>
            </w:r>
          </w:p>
        </w:tc>
        <w:tc>
          <w:tcPr>
            <w:tcW w:w="3119" w:type="dxa"/>
          </w:tcPr>
          <w:p w14:paraId="5D4E3407"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Ensure students have the skills to source information, building their capacity to locate and sort appropriate information. Specific direction is advised in the initial stages of inquiry.</w:t>
            </w:r>
          </w:p>
        </w:tc>
      </w:tr>
      <w:tr w:rsidR="00CA559C" w:rsidRPr="00580643" w14:paraId="1335CA1E" w14:textId="77777777" w:rsidTr="00D12108">
        <w:trPr>
          <w:trHeight w:val="5371"/>
        </w:trPr>
        <w:tc>
          <w:tcPr>
            <w:tcW w:w="3686" w:type="dxa"/>
          </w:tcPr>
          <w:p w14:paraId="4E38B3AE" w14:textId="77777777" w:rsidR="00CA559C" w:rsidRPr="009F2FFD" w:rsidRDefault="00CA559C" w:rsidP="009F2FFD">
            <w:pPr>
              <w:widowControl w:val="0"/>
              <w:spacing w:before="60" w:after="60" w:line="252" w:lineRule="auto"/>
              <w:rPr>
                <w:rFonts w:cs="Arial"/>
                <w:b/>
                <w:color w:val="5F497A" w:themeColor="accent4" w:themeShade="BF"/>
                <w:sz w:val="20"/>
                <w:szCs w:val="20"/>
              </w:rPr>
            </w:pPr>
            <w:r w:rsidRPr="009F2FFD">
              <w:rPr>
                <w:rFonts w:cs="Arial"/>
                <w:b/>
                <w:color w:val="5F497A" w:themeColor="accent4" w:themeShade="BF"/>
                <w:sz w:val="20"/>
                <w:szCs w:val="20"/>
              </w:rPr>
              <w:t>Analysing</w:t>
            </w:r>
          </w:p>
          <w:p w14:paraId="70520595"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Use criteria to analyse the reliability, bias, usefulness and currency of primary sources and/or secondary sources</w:t>
            </w:r>
          </w:p>
          <w:p w14:paraId="15AD0A23"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rPr>
            </w:pPr>
            <w:r w:rsidRPr="00580643">
              <w:rPr>
                <w:rFonts w:eastAsia="Calibri" w:cs="Calibri"/>
                <w:sz w:val="20"/>
                <w:szCs w:val="20"/>
              </w:rPr>
              <w:t>L, CCT</w:t>
            </w:r>
          </w:p>
          <w:p w14:paraId="2A6A8E7F"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Analyse information and/or data in different formats (e.g. to explain cause and effect relationship, comparisons, categories and subcategories, change over time)</w:t>
            </w:r>
          </w:p>
          <w:p w14:paraId="54E9774D"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rPr>
            </w:pPr>
            <w:r w:rsidRPr="00580643">
              <w:rPr>
                <w:rFonts w:eastAsia="Calibri" w:cs="Calibri"/>
                <w:sz w:val="20"/>
                <w:szCs w:val="20"/>
              </w:rPr>
              <w:t>L, N, CCT</w:t>
            </w:r>
          </w:p>
          <w:p w14:paraId="1B92A4A9"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Account for different interpretations and points of view/</w:t>
            </w:r>
            <w:r w:rsidRPr="00580643">
              <w:rPr>
                <w:rFonts w:eastAsia="Calibri" w:cs="Calibri"/>
                <w:sz w:val="20"/>
                <w:szCs w:val="20"/>
                <w:u w:val="single"/>
                <w:lang w:val="en-AU"/>
              </w:rPr>
              <w:t>perspectives</w:t>
            </w:r>
            <w:r w:rsidRPr="00580643">
              <w:rPr>
                <w:rFonts w:eastAsia="Calibri" w:cs="Calibri"/>
                <w:sz w:val="20"/>
                <w:szCs w:val="20"/>
                <w:lang w:val="en-AU"/>
              </w:rPr>
              <w:t xml:space="preserve"> in information and/or data (e.g. from tables, statistics, graphs, models, cartoons, maps, timelines, newspapers)</w:t>
            </w:r>
          </w:p>
          <w:p w14:paraId="63C39925"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L, N, IU, CCT</w:t>
            </w:r>
          </w:p>
          <w:p w14:paraId="61D711A8"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Analyse the ‘big picture’ (e.g. put information and/or data into different contexts, reconstruct information by identifying new relationships, identify missing viewpoints or gaps in knowledge)</w:t>
            </w:r>
          </w:p>
          <w:p w14:paraId="12CD457B"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L, N, IU, CCT</w:t>
            </w:r>
          </w:p>
          <w:p w14:paraId="67EF454A"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Apply subject-specific skills and concepts in familiar, new and hypothetical situations</w:t>
            </w:r>
          </w:p>
          <w:p w14:paraId="61421E45"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L, CCT</w:t>
            </w:r>
          </w:p>
        </w:tc>
        <w:tc>
          <w:tcPr>
            <w:tcW w:w="3119" w:type="dxa"/>
          </w:tcPr>
          <w:p w14:paraId="4090169B"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Time is not seen as a linear construct in all cultures, and so reading timelines may initially cause confusion for some EAL/D students.</w:t>
            </w:r>
          </w:p>
          <w:p w14:paraId="72C01478"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Teachers should be mindful that the backward documentation of time in the BC era may cause confusion for students with the backward notation of the years.</w:t>
            </w:r>
          </w:p>
          <w:p w14:paraId="5EE9AD65" w14:textId="3EB68D29"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 xml:space="preserve">Placing time on a line relevant to the birth of Jesus Christ is culturally constructed. Some students may have other points of reference or come from cultures with solar or </w:t>
            </w:r>
            <w:r w:rsidR="00D12108">
              <w:rPr>
                <w:rFonts w:eastAsia="Times New Roman" w:cs="Arial"/>
                <w:sz w:val="20"/>
                <w:szCs w:val="20"/>
                <w:lang w:val="en-AU"/>
              </w:rPr>
              <w:t>luni-</w:t>
            </w:r>
            <w:r w:rsidRPr="00C55652">
              <w:rPr>
                <w:rFonts w:eastAsia="Times New Roman" w:cs="Arial"/>
                <w:sz w:val="20"/>
                <w:szCs w:val="20"/>
                <w:lang w:val="en-AU"/>
              </w:rPr>
              <w:t>solar calendar backgrounds.</w:t>
            </w:r>
          </w:p>
        </w:tc>
        <w:tc>
          <w:tcPr>
            <w:tcW w:w="3119" w:type="dxa"/>
          </w:tcPr>
          <w:p w14:paraId="45ADDC80"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Use pictures initially to sequence the ‘story’. Transfer these pictures to words and years. Place these together on a timeline so that students can see how this is done.</w:t>
            </w:r>
          </w:p>
          <w:p w14:paraId="6A03147C" w14:textId="7A835395"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An explanation of different calendars can be an informative and educational point of discussion for the class. It can also be informative to make comparisons between th</w:t>
            </w:r>
            <w:r w:rsidR="00A5210A">
              <w:rPr>
                <w:rFonts w:eastAsia="Times New Roman" w:cs="Arial"/>
                <w:sz w:val="20"/>
                <w:szCs w:val="20"/>
                <w:lang w:val="en-AU"/>
              </w:rPr>
              <w:t>e cultures present in the class;</w:t>
            </w:r>
            <w:r w:rsidRPr="00C55652">
              <w:rPr>
                <w:rFonts w:eastAsia="Times New Roman" w:cs="Arial"/>
                <w:sz w:val="20"/>
                <w:szCs w:val="20"/>
                <w:lang w:val="en-AU"/>
              </w:rPr>
              <w:t xml:space="preserve"> for example, the Chinese calendar, the Islamic calendar.</w:t>
            </w:r>
          </w:p>
        </w:tc>
      </w:tr>
      <w:tr w:rsidR="00CA559C" w:rsidRPr="00580643" w14:paraId="23E2BB5C" w14:textId="77777777" w:rsidTr="00D12108">
        <w:trPr>
          <w:trHeight w:val="494"/>
        </w:trPr>
        <w:tc>
          <w:tcPr>
            <w:tcW w:w="3686" w:type="dxa"/>
          </w:tcPr>
          <w:p w14:paraId="1197980C" w14:textId="77777777" w:rsidR="00CA559C" w:rsidRPr="009F2FFD" w:rsidRDefault="00CA559C" w:rsidP="009F2FFD">
            <w:pPr>
              <w:widowControl w:val="0"/>
              <w:spacing w:before="60" w:after="60" w:line="252" w:lineRule="auto"/>
              <w:rPr>
                <w:rFonts w:cs="Arial"/>
                <w:b/>
                <w:color w:val="5F497A" w:themeColor="accent4" w:themeShade="BF"/>
                <w:sz w:val="20"/>
                <w:szCs w:val="20"/>
              </w:rPr>
            </w:pPr>
            <w:r w:rsidRPr="009F2FFD">
              <w:rPr>
                <w:rFonts w:cs="Arial"/>
                <w:b/>
                <w:color w:val="5F497A" w:themeColor="accent4" w:themeShade="BF"/>
                <w:sz w:val="20"/>
                <w:szCs w:val="20"/>
              </w:rPr>
              <w:t>Evaluating</w:t>
            </w:r>
          </w:p>
          <w:p w14:paraId="7FB0D235" w14:textId="77777777" w:rsidR="00CA559C" w:rsidRPr="00580643" w:rsidRDefault="00CA559C" w:rsidP="00E46B4B">
            <w:pP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Draw evidence-based conclusions by evaluating information and/or data, taking into account ambiguities and multiple </w:t>
            </w:r>
            <w:r w:rsidRPr="00580643">
              <w:rPr>
                <w:rFonts w:eastAsia="Calibri" w:cs="Calibri"/>
                <w:sz w:val="20"/>
                <w:szCs w:val="20"/>
                <w:u w:val="single"/>
                <w:lang w:val="en-AU"/>
              </w:rPr>
              <w:t>perspectives</w:t>
            </w:r>
            <w:r w:rsidRPr="00580643">
              <w:rPr>
                <w:rFonts w:eastAsia="Calibri" w:cs="Calibri"/>
                <w:sz w:val="20"/>
                <w:szCs w:val="20"/>
                <w:lang w:val="en-AU"/>
              </w:rPr>
              <w:t>; to negotiate and resolve contentious issues; to propose individual and collective action in response to contemporary events, challenges, developments, issues, problems and/or phenomena</w:t>
            </w:r>
          </w:p>
          <w:p w14:paraId="3D7D30E4" w14:textId="77777777" w:rsidR="00CA559C" w:rsidRPr="00580643" w:rsidRDefault="00CA559C" w:rsidP="00E46B4B">
            <w:pPr>
              <w:spacing w:before="60" w:after="60" w:line="252" w:lineRule="auto"/>
              <w:contextualSpacing/>
              <w:rPr>
                <w:rFonts w:eastAsia="Calibri" w:cs="Calibri"/>
                <w:sz w:val="20"/>
                <w:szCs w:val="20"/>
              </w:rPr>
            </w:pPr>
            <w:r w:rsidRPr="00580643">
              <w:rPr>
                <w:rFonts w:eastAsia="Calibri" w:cs="Calibri"/>
                <w:sz w:val="20"/>
                <w:szCs w:val="20"/>
              </w:rPr>
              <w:t>L, N, CCT, PSC, IU</w:t>
            </w:r>
          </w:p>
          <w:p w14:paraId="06C97B90" w14:textId="77777777" w:rsidR="00CA559C" w:rsidRPr="00580643" w:rsidRDefault="00CA559C" w:rsidP="00E46B4B">
            <w:pPr>
              <w:spacing w:before="60" w:after="60" w:line="252" w:lineRule="auto"/>
              <w:contextualSpacing/>
              <w:rPr>
                <w:rFonts w:eastAsia="Calibri" w:cs="Calibri"/>
                <w:sz w:val="20"/>
                <w:szCs w:val="20"/>
                <w:lang w:val="en-AU"/>
              </w:rPr>
            </w:pPr>
            <w:r w:rsidRPr="00580643">
              <w:rPr>
                <w:rFonts w:eastAsia="Calibri" w:cs="Calibri"/>
                <w:sz w:val="20"/>
                <w:szCs w:val="20"/>
                <w:lang w:val="en-AU"/>
              </w:rPr>
              <w:t xml:space="preserve">Critically evaluate information and/or data and ideas from a range of </w:t>
            </w:r>
            <w:r w:rsidRPr="00580643">
              <w:rPr>
                <w:rFonts w:eastAsia="Calibri" w:cs="Calibri"/>
                <w:sz w:val="20"/>
                <w:szCs w:val="20"/>
                <w:u w:val="single"/>
                <w:lang w:val="en-AU"/>
              </w:rPr>
              <w:t>sources</w:t>
            </w:r>
            <w:r w:rsidRPr="00580643">
              <w:rPr>
                <w:rFonts w:eastAsia="Calibri" w:cs="Calibri"/>
                <w:sz w:val="20"/>
                <w:szCs w:val="20"/>
                <w:lang w:val="en-AU"/>
              </w:rPr>
              <w:t xml:space="preserve"> to make generalisations and inferences; propose explanations for </w:t>
            </w:r>
            <w:r w:rsidRPr="00580643">
              <w:rPr>
                <w:rFonts w:eastAsia="Calibri" w:cs="Calibri"/>
                <w:sz w:val="20"/>
                <w:szCs w:val="20"/>
                <w:u w:val="single"/>
                <w:lang w:val="en-AU"/>
              </w:rPr>
              <w:t>patterns</w:t>
            </w:r>
            <w:r w:rsidRPr="00580643">
              <w:rPr>
                <w:rFonts w:eastAsia="Calibri" w:cs="Calibri"/>
                <w:sz w:val="20"/>
                <w:szCs w:val="20"/>
                <w:lang w:val="en-AU"/>
              </w:rPr>
              <w:t xml:space="preserve">, </w:t>
            </w:r>
            <w:r w:rsidRPr="00580643">
              <w:rPr>
                <w:rFonts w:eastAsia="Calibri" w:cs="Calibri"/>
                <w:sz w:val="20"/>
                <w:szCs w:val="20"/>
                <w:u w:val="single"/>
                <w:lang w:val="en-AU"/>
              </w:rPr>
              <w:t>trends</w:t>
            </w:r>
            <w:r w:rsidRPr="00580643">
              <w:rPr>
                <w:rFonts w:eastAsia="Calibri" w:cs="Calibri"/>
                <w:sz w:val="20"/>
                <w:szCs w:val="20"/>
                <w:lang w:val="en-AU"/>
              </w:rPr>
              <w:t>, relationships and anomalies; predict outcomes</w:t>
            </w:r>
          </w:p>
          <w:p w14:paraId="7A9609E4" w14:textId="77777777" w:rsidR="00CA559C" w:rsidRPr="00580643" w:rsidRDefault="00CA559C" w:rsidP="00E46B4B">
            <w:pPr>
              <w:spacing w:before="60" w:after="60" w:line="252" w:lineRule="auto"/>
              <w:contextualSpacing/>
              <w:rPr>
                <w:rFonts w:eastAsia="Calibri" w:cs="Calibri"/>
                <w:sz w:val="20"/>
                <w:szCs w:val="20"/>
              </w:rPr>
            </w:pPr>
            <w:r w:rsidRPr="00580643">
              <w:rPr>
                <w:rFonts w:eastAsia="Calibri" w:cs="Calibri"/>
                <w:sz w:val="20"/>
                <w:szCs w:val="20"/>
              </w:rPr>
              <w:t>L, N, CCT, PSC</w:t>
            </w:r>
          </w:p>
        </w:tc>
        <w:tc>
          <w:tcPr>
            <w:tcW w:w="3119" w:type="dxa"/>
          </w:tcPr>
          <w:p w14:paraId="69067413"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Some students may not be comfortable with questioning an accepted ‘expert’ in a field if it runs against what they may have been taught in previous schooling.</w:t>
            </w:r>
          </w:p>
          <w:p w14:paraId="0D6DA120"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EAL/D students may bring great richness to these discussions if they are willing to share. It is important not to present different interpretations as incorrect or deficient.</w:t>
            </w:r>
          </w:p>
        </w:tc>
        <w:tc>
          <w:tcPr>
            <w:tcW w:w="3119" w:type="dxa"/>
          </w:tcPr>
          <w:p w14:paraId="41CB0099"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Evaluation is a skill that needs to be taught explicitly, as is the language that is appropriate for this, for example, the use of modal verbs such as might, may, should, could to pass a judgment on the source and the comparative more/less reputable.</w:t>
            </w:r>
          </w:p>
        </w:tc>
      </w:tr>
      <w:tr w:rsidR="00CA559C" w:rsidRPr="00580643" w14:paraId="6ED49B85" w14:textId="77777777" w:rsidTr="00D12108">
        <w:trPr>
          <w:trHeight w:val="2478"/>
        </w:trPr>
        <w:tc>
          <w:tcPr>
            <w:tcW w:w="3686" w:type="dxa"/>
          </w:tcPr>
          <w:p w14:paraId="4C3A80BA" w14:textId="77777777" w:rsidR="00CA559C" w:rsidRPr="009F2FFD" w:rsidRDefault="00CA559C" w:rsidP="009F2FFD">
            <w:pPr>
              <w:widowControl w:val="0"/>
              <w:spacing w:before="60" w:after="60" w:line="252" w:lineRule="auto"/>
              <w:rPr>
                <w:rFonts w:cs="Arial"/>
                <w:b/>
                <w:color w:val="5F497A" w:themeColor="accent4" w:themeShade="BF"/>
                <w:sz w:val="20"/>
                <w:szCs w:val="20"/>
              </w:rPr>
            </w:pPr>
            <w:r w:rsidRPr="009F2FFD">
              <w:rPr>
                <w:rFonts w:cs="Arial"/>
                <w:b/>
                <w:color w:val="5F497A" w:themeColor="accent4" w:themeShade="BF"/>
                <w:sz w:val="20"/>
                <w:szCs w:val="20"/>
              </w:rPr>
              <w:t>Communicating and reflecting</w:t>
            </w:r>
          </w:p>
          <w:p w14:paraId="7B694445"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Select a range of appropriate formats based on their effectiveness to suit audience and purpose, using relevant digital technologies as appropriate</w:t>
            </w:r>
          </w:p>
          <w:p w14:paraId="106D1011"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L, ICT, CCT, PSC</w:t>
            </w:r>
          </w:p>
          <w:p w14:paraId="430E1F89"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Develop texts, particularly explanations and discussions, using evidence from a range of sources to support conclusions and/or arguments</w:t>
            </w:r>
          </w:p>
          <w:p w14:paraId="0FDCAFED"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L, CCT, PSC</w:t>
            </w:r>
          </w:p>
          <w:p w14:paraId="2055D2D1"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Deconstruct and reconstruct the collected information and/or data into a form that identifies the relationship between the information and the hypothesis, using subject-specific conventions, terminology and concepts</w:t>
            </w:r>
          </w:p>
          <w:p w14:paraId="17856CDA"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L, N, CCT</w:t>
            </w:r>
          </w:p>
          <w:p w14:paraId="74ADA143"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Compare evidence to substantiate judgements (e.g. use information and/or data from different places or times; use tables, graphs, models, theories)</w:t>
            </w:r>
          </w:p>
          <w:p w14:paraId="44107EC7"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L, N, CCT</w:t>
            </w:r>
          </w:p>
          <w:p w14:paraId="47DC6073" w14:textId="77777777" w:rsidR="00CA559C" w:rsidRPr="00580643" w:rsidRDefault="00CA559C" w:rsidP="00E46B4B">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Generate a range of viable options in response to an issue or event to recommend and justify a course of action, and predict the potential consequences of the proposed action</w:t>
            </w:r>
          </w:p>
          <w:p w14:paraId="1D6B75B7" w14:textId="00DCC7C8" w:rsidR="00CA559C" w:rsidRPr="00580643" w:rsidRDefault="000B2BD8" w:rsidP="00E46B4B">
            <w:pPr>
              <w:autoSpaceDE w:val="0"/>
              <w:autoSpaceDN w:val="0"/>
              <w:adjustRightInd w:val="0"/>
              <w:spacing w:before="60" w:after="60" w:line="252" w:lineRule="auto"/>
              <w:contextualSpacing/>
              <w:rPr>
                <w:rFonts w:eastAsia="Calibri" w:cs="Calibri"/>
                <w:sz w:val="20"/>
                <w:szCs w:val="20"/>
                <w:lang w:val="en-AU"/>
              </w:rPr>
            </w:pPr>
            <w:r>
              <w:rPr>
                <w:rFonts w:eastAsia="Calibri" w:cs="Calibri"/>
                <w:sz w:val="20"/>
                <w:szCs w:val="20"/>
                <w:lang w:val="en-AU"/>
              </w:rPr>
              <w:t>L, N, CCT</w:t>
            </w:r>
          </w:p>
        </w:tc>
        <w:tc>
          <w:tcPr>
            <w:tcW w:w="3119" w:type="dxa"/>
          </w:tcPr>
          <w:p w14:paraId="3E8FA66D"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Abstract and technical vocabulary is used for this skill. While the ideas, information and arguments may not be challenging for EAL/D students to construct in their own language, expressing their ideas appropriately in English may be.</w:t>
            </w:r>
          </w:p>
          <w:p w14:paraId="504E0041"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Oral productions may cause anxiety for EAL/D students for a variety of reasons: shame, fear, inhibition caused by problems with pronunciation.</w:t>
            </w:r>
          </w:p>
        </w:tc>
        <w:tc>
          <w:tcPr>
            <w:tcW w:w="3119" w:type="dxa"/>
          </w:tcPr>
          <w:p w14:paraId="5B6CA730"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Model exemplar texts that deconstruct the text structure, language and linguistic features required for this skill.</w:t>
            </w:r>
          </w:p>
          <w:p w14:paraId="0336F7FF" w14:textId="77777777" w:rsidR="00CA559C" w:rsidRPr="00C55652" w:rsidRDefault="00CA559C" w:rsidP="00C55652">
            <w:pPr>
              <w:autoSpaceDE w:val="0"/>
              <w:autoSpaceDN w:val="0"/>
              <w:adjustRightInd w:val="0"/>
              <w:spacing w:before="60" w:after="60" w:line="252" w:lineRule="auto"/>
              <w:rPr>
                <w:rFonts w:eastAsia="Times New Roman" w:cs="Arial"/>
                <w:sz w:val="20"/>
                <w:szCs w:val="20"/>
                <w:lang w:val="en-AU"/>
              </w:rPr>
            </w:pPr>
            <w:r w:rsidRPr="00C55652">
              <w:rPr>
                <w:rFonts w:eastAsia="Times New Roman" w:cs="Arial"/>
                <w:sz w:val="20"/>
                <w:szCs w:val="20"/>
                <w:lang w:val="en-AU"/>
              </w:rPr>
              <w:t>Enable students to present in smaller groups or record a sound file onto a multimedia presentation, encourage the use of visuals to support understanding, and construct teacher interviews as a means of assessment.</w:t>
            </w:r>
          </w:p>
        </w:tc>
      </w:tr>
      <w:tr w:rsidR="000B2BD8" w:rsidRPr="00580643" w14:paraId="397C5A19" w14:textId="77777777" w:rsidTr="00D12108">
        <w:trPr>
          <w:trHeight w:val="2478"/>
        </w:trPr>
        <w:tc>
          <w:tcPr>
            <w:tcW w:w="3686" w:type="dxa"/>
          </w:tcPr>
          <w:p w14:paraId="3374D694" w14:textId="77777777" w:rsidR="000B2BD8" w:rsidRPr="00580643" w:rsidRDefault="000B2BD8" w:rsidP="000B2BD8">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Reflect on why all findings are tentative (e.g. the changing nature of knowledge, changes in circumstances, changes in values)</w:t>
            </w:r>
          </w:p>
          <w:p w14:paraId="2458B918" w14:textId="77777777" w:rsidR="000B2BD8" w:rsidRPr="00580643" w:rsidRDefault="000B2BD8" w:rsidP="000B2BD8">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L, CCT, PSC</w:t>
            </w:r>
          </w:p>
          <w:p w14:paraId="7AC19293" w14:textId="77777777" w:rsidR="000B2BD8" w:rsidRPr="00580643" w:rsidRDefault="000B2BD8" w:rsidP="000B2BD8">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Generate a range of viable options in response to an issue or event to recommend and justify a course of action, and predict the potential consequences of the proposed action</w:t>
            </w:r>
          </w:p>
          <w:p w14:paraId="6F210ED4" w14:textId="77777777" w:rsidR="000B2BD8" w:rsidRPr="00580643" w:rsidRDefault="000B2BD8" w:rsidP="000B2BD8">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L, N, CCT</w:t>
            </w:r>
          </w:p>
          <w:p w14:paraId="6242DDEA" w14:textId="77777777" w:rsidR="000B2BD8" w:rsidRPr="00580643" w:rsidRDefault="000B2BD8" w:rsidP="000B2BD8">
            <w:pPr>
              <w:autoSpaceDE w:val="0"/>
              <w:autoSpaceDN w:val="0"/>
              <w:adjustRightInd w:val="0"/>
              <w:spacing w:before="60" w:after="60" w:line="252" w:lineRule="auto"/>
              <w:contextualSpacing/>
              <w:rPr>
                <w:rFonts w:eastAsia="Calibri" w:cs="Calibri"/>
                <w:sz w:val="20"/>
                <w:szCs w:val="20"/>
                <w:lang w:val="en-AU"/>
              </w:rPr>
            </w:pPr>
            <w:r w:rsidRPr="00580643">
              <w:rPr>
                <w:rFonts w:eastAsia="Calibri" w:cs="Calibri"/>
                <w:sz w:val="20"/>
                <w:szCs w:val="20"/>
                <w:lang w:val="en-AU"/>
              </w:rPr>
              <w:t>Compare evidence to substantiate judgements (e.g. use information and/or data from different places or times; use tables, graphs, models, theories)</w:t>
            </w:r>
          </w:p>
          <w:p w14:paraId="6B356464" w14:textId="3A48406F" w:rsidR="000B2BD8" w:rsidRPr="009F2FFD" w:rsidRDefault="000B2BD8" w:rsidP="000B2BD8">
            <w:pPr>
              <w:widowControl w:val="0"/>
              <w:spacing w:before="60" w:after="60" w:line="252" w:lineRule="auto"/>
              <w:rPr>
                <w:rFonts w:cs="Arial"/>
                <w:b/>
                <w:color w:val="5F497A" w:themeColor="accent4" w:themeShade="BF"/>
                <w:sz w:val="20"/>
                <w:szCs w:val="20"/>
              </w:rPr>
            </w:pPr>
            <w:r w:rsidRPr="00580643">
              <w:rPr>
                <w:rFonts w:eastAsia="Calibri" w:cs="Calibri"/>
                <w:sz w:val="20"/>
                <w:szCs w:val="20"/>
                <w:lang w:val="en-AU"/>
              </w:rPr>
              <w:t>L, N, CCT</w:t>
            </w:r>
          </w:p>
        </w:tc>
        <w:tc>
          <w:tcPr>
            <w:tcW w:w="3119" w:type="dxa"/>
          </w:tcPr>
          <w:p w14:paraId="7A594956" w14:textId="77777777" w:rsidR="000B2BD8" w:rsidRPr="00C55652" w:rsidRDefault="000B2BD8" w:rsidP="00C55652">
            <w:pPr>
              <w:autoSpaceDE w:val="0"/>
              <w:autoSpaceDN w:val="0"/>
              <w:adjustRightInd w:val="0"/>
              <w:spacing w:before="60" w:after="60" w:line="252" w:lineRule="auto"/>
              <w:rPr>
                <w:rFonts w:eastAsia="Times New Roman" w:cs="Arial"/>
                <w:sz w:val="20"/>
                <w:szCs w:val="20"/>
                <w:lang w:val="en-AU"/>
              </w:rPr>
            </w:pPr>
          </w:p>
        </w:tc>
        <w:tc>
          <w:tcPr>
            <w:tcW w:w="3119" w:type="dxa"/>
          </w:tcPr>
          <w:p w14:paraId="4E5F4F91" w14:textId="77777777" w:rsidR="000B2BD8" w:rsidRPr="00C55652" w:rsidRDefault="000B2BD8" w:rsidP="00C55652">
            <w:pPr>
              <w:autoSpaceDE w:val="0"/>
              <w:autoSpaceDN w:val="0"/>
              <w:adjustRightInd w:val="0"/>
              <w:spacing w:before="60" w:after="60" w:line="252" w:lineRule="auto"/>
              <w:rPr>
                <w:rFonts w:eastAsia="Times New Roman" w:cs="Arial"/>
                <w:sz w:val="20"/>
                <w:szCs w:val="20"/>
                <w:lang w:val="en-AU"/>
              </w:rPr>
            </w:pPr>
          </w:p>
        </w:tc>
      </w:tr>
    </w:tbl>
    <w:p w14:paraId="70CC5D69" w14:textId="77777777" w:rsidR="000944AE" w:rsidRPr="00800DAB" w:rsidRDefault="000944AE" w:rsidP="00800DAB"/>
    <w:sectPr w:rsidR="000944AE" w:rsidRPr="00800DAB" w:rsidSect="00FE22DA">
      <w:headerReference w:type="even" r:id="rId87"/>
      <w:headerReference w:type="default" r:id="rId88"/>
      <w:footerReference w:type="even" r:id="rId89"/>
      <w:footerReference w:type="default" r:id="rId90"/>
      <w:headerReference w:type="first" r:id="rId91"/>
      <w:footerReference w:type="first" r:id="rId92"/>
      <w:pgSz w:w="11906" w:h="16838"/>
      <w:pgMar w:top="1418" w:right="1133" w:bottom="1418" w:left="1134" w:header="709"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Carolyn Fleischer" w:date="2016-04-15T11:47:00Z" w:initials="CR">
    <w:p w14:paraId="5BE62A10" w14:textId="77777777" w:rsidR="000244CF" w:rsidRDefault="000244CF" w:rsidP="00CA559C">
      <w:pPr>
        <w:pStyle w:val="CommentText"/>
      </w:pPr>
      <w:r>
        <w:rPr>
          <w:rStyle w:val="CommentReference"/>
        </w:rPr>
        <w:annotationRef/>
      </w:r>
      <w:r>
        <w:t xml:space="preserve">All uppercase?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E62A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CF7EC" w14:textId="77777777" w:rsidR="000244CF" w:rsidRDefault="000244CF" w:rsidP="000944AE">
      <w:pPr>
        <w:spacing w:after="0"/>
      </w:pPr>
      <w:r>
        <w:separator/>
      </w:r>
    </w:p>
  </w:endnote>
  <w:endnote w:type="continuationSeparator" w:id="0">
    <w:p w14:paraId="57A9E42E" w14:textId="77777777" w:rsidR="000244CF" w:rsidRDefault="000244CF" w:rsidP="000944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Bold">
    <w:panose1 w:val="020B0703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A723" w14:textId="3F13C640" w:rsidR="000244CF" w:rsidRPr="008131E5" w:rsidRDefault="000244CF" w:rsidP="00AE1895">
    <w:pPr>
      <w:pStyle w:val="Footer"/>
      <w:pBdr>
        <w:top w:val="single" w:sz="8" w:space="4" w:color="76923C" w:themeColor="accent3" w:themeShade="BF"/>
      </w:pBdr>
      <w:tabs>
        <w:tab w:val="clear" w:pos="4513"/>
        <w:tab w:val="clear" w:pos="9026"/>
      </w:tabs>
      <w:rPr>
        <w:color w:val="5F497A" w:themeColor="accent4" w:themeShade="BF"/>
        <w:sz w:val="18"/>
      </w:rPr>
    </w:pPr>
    <w:r>
      <w:rPr>
        <w:noProof/>
        <w:color w:val="5F497A" w:themeColor="accent4" w:themeShade="BF"/>
        <w:sz w:val="18"/>
      </w:rPr>
      <w:t>2016/12775v3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1B2F" w14:textId="60251194" w:rsidR="000244CF"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6</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24A3" w14:textId="33BFCDC8"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7</w:t>
    </w:r>
    <w:r w:rsidRPr="006F095E">
      <w:rPr>
        <w:noProof/>
        <w:color w:val="5F497A" w:themeColor="accent4" w:themeShade="BF"/>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EA4F" w14:textId="638FB484"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5</w:t>
    </w:r>
    <w:r w:rsidRPr="006F095E">
      <w:rPr>
        <w:noProof/>
        <w:color w:val="5F497A" w:themeColor="accent4" w:themeShade="BF"/>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27D2" w14:textId="265ACED1" w:rsidR="000244CF"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10</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F01AA" w14:textId="61F2EDE9"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11</w:t>
    </w:r>
    <w:r w:rsidRPr="006F095E">
      <w:rPr>
        <w:noProof/>
        <w:color w:val="5F497A" w:themeColor="accent4" w:themeShade="BF"/>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6F79E" w14:textId="04B9AE14"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8</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11E7" w14:textId="70AA5709" w:rsidR="000244CF"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16</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44ED" w14:textId="323CE526"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15</w:t>
    </w:r>
    <w:r w:rsidRPr="006F095E">
      <w:rPr>
        <w:noProof/>
        <w:color w:val="5F497A" w:themeColor="accent4" w:themeShade="BF"/>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AB68" w14:textId="5D95A071"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12</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D10E" w14:textId="59B81746" w:rsidR="000244CF"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18</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1876D" w14:textId="265A1329" w:rsidR="000244CF" w:rsidRPr="004A2B29" w:rsidRDefault="000244CF" w:rsidP="00AE1895">
    <w:pPr>
      <w:pStyle w:val="Footer"/>
      <w:pBdr>
        <w:top w:val="single" w:sz="8" w:space="4" w:color="76923C" w:themeColor="accent3" w:themeShade="BF"/>
      </w:pBdr>
      <w:tabs>
        <w:tab w:val="clear" w:pos="4513"/>
        <w:tab w:val="clear" w:pos="9026"/>
      </w:tabs>
      <w:rPr>
        <w:color w:val="5F497A" w:themeColor="accent4" w:themeShade="BF"/>
        <w:sz w:val="18"/>
      </w:rPr>
    </w:pPr>
    <w:r>
      <w:rPr>
        <w:noProof/>
        <w:color w:val="5F497A" w:themeColor="accent4" w:themeShade="BF"/>
        <w:sz w:val="18"/>
      </w:rPr>
      <w:t>2015/12775v3</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55DA" w14:textId="6EF21C5D"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19</w:t>
    </w:r>
    <w:r w:rsidRPr="006F095E">
      <w:rPr>
        <w:noProof/>
        <w:color w:val="5F497A" w:themeColor="accent4" w:themeShade="BF"/>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53CD" w14:textId="320BB1B4"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17</w:t>
    </w:r>
    <w:r w:rsidRPr="006F095E">
      <w:rPr>
        <w:noProof/>
        <w:color w:val="5F497A" w:themeColor="accent4" w:themeShade="BF"/>
        <w:sz w:val="18"/>
        <w:szCs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3E0F" w14:textId="7E46B57A" w:rsidR="000244CF"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24</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30B9" w14:textId="7C50B993"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25</w:t>
    </w:r>
    <w:r w:rsidRPr="006F095E">
      <w:rPr>
        <w:noProof/>
        <w:color w:val="5F497A" w:themeColor="accent4" w:themeShade="BF"/>
        <w:sz w:val="18"/>
        <w:szCs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308D" w14:textId="2ECCD22D"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21</w:t>
    </w:r>
    <w:r w:rsidRPr="006F095E">
      <w:rPr>
        <w:noProof/>
        <w:color w:val="5F497A" w:themeColor="accent4" w:themeShade="BF"/>
        <w:sz w:val="18"/>
        <w:szCs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0216" w14:textId="5C1AB002" w:rsidR="000244CF"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30</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BFFA0" w14:textId="60353D8D"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29</w:t>
    </w:r>
    <w:r w:rsidRPr="006F095E">
      <w:rPr>
        <w:noProof/>
        <w:color w:val="5F497A" w:themeColor="accent4" w:themeShade="BF"/>
        <w:sz w:val="18"/>
        <w:szCs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CA5A2" w14:textId="65CF4D31"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26</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60CD9" w14:textId="1A25424C" w:rsidR="000244CF"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36</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C5D73" w14:textId="4F68B151"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37</w:t>
    </w:r>
    <w:r w:rsidRPr="006F095E">
      <w:rPr>
        <w:noProof/>
        <w:color w:val="5F497A" w:themeColor="accent4" w:themeShade="B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DB19" w14:textId="77777777" w:rsidR="000244CF" w:rsidRDefault="000244CF">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0BC6" w14:textId="3BC158B0"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31</w:t>
    </w:r>
    <w:r w:rsidRPr="006F095E">
      <w:rPr>
        <w:noProof/>
        <w:color w:val="5F497A" w:themeColor="accent4" w:themeShade="BF"/>
        <w:sz w:val="18"/>
        <w:szCs w:val="18"/>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6B759" w14:textId="5E2E82F4" w:rsidR="000244CF"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44</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C2D4" w14:textId="76202808"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43</w:t>
    </w:r>
    <w:r w:rsidRPr="006F095E">
      <w:rPr>
        <w:noProof/>
        <w:color w:val="5F497A" w:themeColor="accent4" w:themeShade="BF"/>
        <w:sz w:val="18"/>
        <w:szCs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C4F9" w14:textId="5B3728C5"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38</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B2DC9" w14:textId="16CE2CE6" w:rsidR="000244CF"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50</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DBA2" w14:textId="71590843"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A12ECE">
      <w:rPr>
        <w:color w:val="5F497A" w:themeColor="accent4" w:themeShade="BF"/>
        <w:sz w:val="18"/>
        <w:szCs w:val="18"/>
      </w:rPr>
      <w:fldChar w:fldCharType="begin"/>
    </w:r>
    <w:r w:rsidRPr="00A12ECE">
      <w:rPr>
        <w:color w:val="5F497A" w:themeColor="accent4" w:themeShade="BF"/>
        <w:sz w:val="18"/>
        <w:szCs w:val="18"/>
      </w:rPr>
      <w:instrText xml:space="preserve"> PAGE   \* MERGEFORMAT </w:instrText>
    </w:r>
    <w:r w:rsidRPr="00A12ECE">
      <w:rPr>
        <w:color w:val="5F497A" w:themeColor="accent4" w:themeShade="BF"/>
        <w:sz w:val="18"/>
        <w:szCs w:val="18"/>
      </w:rPr>
      <w:fldChar w:fldCharType="separate"/>
    </w:r>
    <w:r w:rsidR="00973951">
      <w:rPr>
        <w:noProof/>
        <w:color w:val="5F497A" w:themeColor="accent4" w:themeShade="BF"/>
        <w:sz w:val="18"/>
        <w:szCs w:val="18"/>
      </w:rPr>
      <w:t>49</w:t>
    </w:r>
    <w:r w:rsidRPr="00A12ECE">
      <w:rPr>
        <w:noProof/>
        <w:color w:val="5F497A" w:themeColor="accent4" w:themeShade="BF"/>
        <w:sz w:val="18"/>
        <w:szCs w:val="18"/>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16A4" w14:textId="1B1E53E6"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45</w:t>
    </w:r>
    <w:r w:rsidRPr="006F095E">
      <w:rPr>
        <w:noProof/>
        <w:color w:val="5F497A" w:themeColor="accent4" w:themeShade="BF"/>
        <w:sz w:val="18"/>
        <w:szCs w:val="18"/>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5690" w14:textId="7B445522" w:rsidR="000244CF"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58</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8994" w14:textId="4536DF25"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A12ECE">
      <w:rPr>
        <w:color w:val="5F497A" w:themeColor="accent4" w:themeShade="BF"/>
        <w:sz w:val="18"/>
        <w:szCs w:val="18"/>
      </w:rPr>
      <w:fldChar w:fldCharType="begin"/>
    </w:r>
    <w:r w:rsidRPr="00A12ECE">
      <w:rPr>
        <w:color w:val="5F497A" w:themeColor="accent4" w:themeShade="BF"/>
        <w:sz w:val="18"/>
        <w:szCs w:val="18"/>
      </w:rPr>
      <w:instrText xml:space="preserve"> PAGE   \* MERGEFORMAT </w:instrText>
    </w:r>
    <w:r w:rsidRPr="00A12ECE">
      <w:rPr>
        <w:color w:val="5F497A" w:themeColor="accent4" w:themeShade="BF"/>
        <w:sz w:val="18"/>
        <w:szCs w:val="18"/>
      </w:rPr>
      <w:fldChar w:fldCharType="separate"/>
    </w:r>
    <w:r w:rsidR="00973951">
      <w:rPr>
        <w:noProof/>
        <w:color w:val="5F497A" w:themeColor="accent4" w:themeShade="BF"/>
        <w:sz w:val="18"/>
        <w:szCs w:val="18"/>
      </w:rPr>
      <w:t>57</w:t>
    </w:r>
    <w:r w:rsidRPr="00A12ECE">
      <w:rPr>
        <w:noProof/>
        <w:color w:val="5F497A" w:themeColor="accent4" w:themeShade="BF"/>
        <w:sz w:val="18"/>
        <w:szCs w:val="18"/>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92FB" w14:textId="0BFA3C38"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A12ECE">
      <w:rPr>
        <w:color w:val="5F497A" w:themeColor="accent4" w:themeShade="BF"/>
        <w:sz w:val="18"/>
        <w:szCs w:val="18"/>
      </w:rPr>
      <w:fldChar w:fldCharType="begin"/>
    </w:r>
    <w:r w:rsidRPr="00A12ECE">
      <w:rPr>
        <w:color w:val="5F497A" w:themeColor="accent4" w:themeShade="BF"/>
        <w:sz w:val="18"/>
        <w:szCs w:val="18"/>
      </w:rPr>
      <w:instrText xml:space="preserve"> PAGE   \* MERGEFORMAT </w:instrText>
    </w:r>
    <w:r w:rsidRPr="00A12ECE">
      <w:rPr>
        <w:color w:val="5F497A" w:themeColor="accent4" w:themeShade="BF"/>
        <w:sz w:val="18"/>
        <w:szCs w:val="18"/>
      </w:rPr>
      <w:fldChar w:fldCharType="separate"/>
    </w:r>
    <w:r w:rsidR="00973951">
      <w:rPr>
        <w:noProof/>
        <w:color w:val="5F497A" w:themeColor="accent4" w:themeShade="BF"/>
        <w:sz w:val="18"/>
        <w:szCs w:val="18"/>
      </w:rPr>
      <w:t>51</w:t>
    </w:r>
    <w:r w:rsidRPr="00A12ECE">
      <w:rPr>
        <w:noProof/>
        <w:color w:val="5F497A" w:themeColor="accent4" w:themeShade="B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25528"/>
      <w:docPartObj>
        <w:docPartGallery w:val="Page Numbers (Bottom of Page)"/>
        <w:docPartUnique/>
      </w:docPartObj>
    </w:sdtPr>
    <w:sdtEndPr>
      <w:rPr>
        <w:noProof/>
      </w:rPr>
    </w:sdtEndPr>
    <w:sdtContent>
      <w:p w14:paraId="50B17B75" w14:textId="77777777" w:rsidR="000244CF" w:rsidRDefault="000244CF">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3DA122B" w14:textId="77777777" w:rsidR="000244CF" w:rsidRDefault="000244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8EF3" w14:textId="77777777" w:rsidR="000244CF" w:rsidRDefault="000244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DA1F" w14:textId="640DD825" w:rsidR="000244CF" w:rsidRDefault="000244CF" w:rsidP="00A12ECE">
    <w:pPr>
      <w:pStyle w:val="Footer"/>
      <w:pBdr>
        <w:top w:val="single" w:sz="8" w:space="1" w:color="76923C" w:themeColor="accent3" w:themeShade="BF"/>
      </w:pBdr>
      <w:tabs>
        <w:tab w:val="clear" w:pos="4513"/>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1</w:t>
    </w:r>
    <w:r w:rsidRPr="006F095E">
      <w:rPr>
        <w:noProof/>
        <w:color w:val="5F497A" w:themeColor="accent4" w:themeShade="B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8B00" w14:textId="0BA7CD1A" w:rsidR="000244CF"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4</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A757" w14:textId="18D742B5" w:rsidR="000244CF" w:rsidRPr="00FE22DA" w:rsidRDefault="000244CF" w:rsidP="00A12ECE">
    <w:pPr>
      <w:pStyle w:val="Footer"/>
      <w:pBdr>
        <w:top w:val="single" w:sz="8" w:space="1" w:color="76923C" w:themeColor="accent3" w:themeShade="BF"/>
      </w:pBdr>
      <w:tabs>
        <w:tab w:val="clear" w:pos="9026"/>
        <w:tab w:val="right" w:pos="9639"/>
      </w:tabs>
    </w:pP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r>
      <w:rPr>
        <w:color w:val="5F497A" w:themeColor="accent4" w:themeShade="BF"/>
        <w:sz w:val="18"/>
        <w:szCs w:val="18"/>
      </w:rPr>
      <w:tab/>
    </w:r>
    <w:r w:rsidRPr="006F095E">
      <w:rPr>
        <w:color w:val="5F497A" w:themeColor="accent4" w:themeShade="BF"/>
        <w:sz w:val="18"/>
        <w:szCs w:val="18"/>
      </w:rPr>
      <w:fldChar w:fldCharType="begin"/>
    </w:r>
    <w:r w:rsidRPr="006F095E">
      <w:rPr>
        <w:color w:val="5F497A" w:themeColor="accent4" w:themeShade="BF"/>
        <w:sz w:val="18"/>
        <w:szCs w:val="18"/>
      </w:rPr>
      <w:instrText xml:space="preserve"> PAGE   \* MERGEFORMAT </w:instrText>
    </w:r>
    <w:r w:rsidRPr="006F095E">
      <w:rPr>
        <w:color w:val="5F497A" w:themeColor="accent4" w:themeShade="BF"/>
        <w:sz w:val="18"/>
        <w:szCs w:val="18"/>
      </w:rPr>
      <w:fldChar w:fldCharType="separate"/>
    </w:r>
    <w:r w:rsidR="00973951">
      <w:rPr>
        <w:noProof/>
        <w:color w:val="5F497A" w:themeColor="accent4" w:themeShade="BF"/>
        <w:sz w:val="18"/>
        <w:szCs w:val="18"/>
      </w:rPr>
      <w:t>3</w:t>
    </w:r>
    <w:r w:rsidRPr="006F095E">
      <w:rPr>
        <w:noProof/>
        <w:color w:val="5F497A" w:themeColor="accent4" w:themeShade="B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B334" w14:textId="777E1E99" w:rsidR="000244CF" w:rsidRPr="00FE22DA" w:rsidRDefault="000244CF" w:rsidP="00A12ECE">
    <w:pPr>
      <w:pStyle w:val="Footer"/>
      <w:pBdr>
        <w:top w:val="single" w:sz="8" w:space="1" w:color="76923C" w:themeColor="accent3" w:themeShade="BF"/>
      </w:pBdr>
      <w:tabs>
        <w:tab w:val="clear" w:pos="4513"/>
        <w:tab w:val="clear" w:pos="9026"/>
        <w:tab w:val="right" w:pos="9639"/>
      </w:tabs>
    </w:pPr>
    <w:r w:rsidRPr="00A12ECE">
      <w:rPr>
        <w:noProof/>
        <w:color w:val="5F497A" w:themeColor="accent4" w:themeShade="BF"/>
        <w:sz w:val="18"/>
        <w:szCs w:val="18"/>
      </w:rPr>
      <w:fldChar w:fldCharType="begin"/>
    </w:r>
    <w:r w:rsidRPr="00A12ECE">
      <w:rPr>
        <w:noProof/>
        <w:color w:val="5F497A" w:themeColor="accent4" w:themeShade="BF"/>
        <w:sz w:val="18"/>
        <w:szCs w:val="18"/>
      </w:rPr>
      <w:instrText xml:space="preserve"> PAGE   \* MERGEFORMAT </w:instrText>
    </w:r>
    <w:r w:rsidRPr="00A12ECE">
      <w:rPr>
        <w:noProof/>
        <w:color w:val="5F497A" w:themeColor="accent4" w:themeShade="BF"/>
        <w:sz w:val="18"/>
        <w:szCs w:val="18"/>
      </w:rPr>
      <w:fldChar w:fldCharType="separate"/>
    </w:r>
    <w:r w:rsidR="00973951">
      <w:rPr>
        <w:noProof/>
        <w:color w:val="5F497A" w:themeColor="accent4" w:themeShade="BF"/>
        <w:sz w:val="18"/>
        <w:szCs w:val="18"/>
      </w:rPr>
      <w:t>2</w:t>
    </w:r>
    <w:r w:rsidRPr="00A12ECE">
      <w:rPr>
        <w:noProof/>
        <w:color w:val="5F497A" w:themeColor="accent4" w:themeShade="BF"/>
        <w:sz w:val="18"/>
        <w:szCs w:val="18"/>
      </w:rPr>
      <w:fldChar w:fldCharType="end"/>
    </w:r>
    <w:r>
      <w:tab/>
    </w:r>
    <w:r w:rsidRPr="00560E23">
      <w:rPr>
        <w:color w:val="5F497A" w:themeColor="accent4" w:themeShade="BF"/>
        <w:sz w:val="18"/>
        <w:szCs w:val="18"/>
      </w:rPr>
      <w:t>EAL/D | Teacher Resource | Annotated Content Descriptions</w:t>
    </w:r>
    <w:r>
      <w:rPr>
        <w:color w:val="5F497A" w:themeColor="accent4" w:themeShade="BF"/>
        <w:sz w:val="18"/>
        <w:szCs w:val="18"/>
      </w:rPr>
      <w:t xml:space="preserve"> |</w:t>
    </w:r>
    <w:r w:rsidRPr="00560E23">
      <w:rPr>
        <w:color w:val="5F497A" w:themeColor="accent4" w:themeShade="BF"/>
        <w:sz w:val="18"/>
        <w:szCs w:val="18"/>
      </w:rPr>
      <w:t xml:space="preserve"> </w:t>
    </w:r>
    <w:r>
      <w:rPr>
        <w:color w:val="5F497A" w:themeColor="accent4" w:themeShade="BF"/>
        <w:sz w:val="18"/>
        <w:szCs w:val="18"/>
      </w:rPr>
      <w:t>HASS</w:t>
    </w:r>
    <w:r w:rsidRPr="00560E23">
      <w:rPr>
        <w:color w:val="5F497A" w:themeColor="accent4" w:themeShade="BF"/>
        <w:sz w:val="18"/>
        <w:szCs w:val="18"/>
      </w:rPr>
      <w:t xml:space="preserve"> | Pre-primary to Year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A7727" w14:textId="77777777" w:rsidR="000244CF" w:rsidRDefault="000244CF" w:rsidP="000944AE">
      <w:pPr>
        <w:spacing w:after="0"/>
      </w:pPr>
      <w:r>
        <w:separator/>
      </w:r>
    </w:p>
  </w:footnote>
  <w:footnote w:type="continuationSeparator" w:id="0">
    <w:p w14:paraId="457AD906" w14:textId="77777777" w:rsidR="000244CF" w:rsidRDefault="000244CF" w:rsidP="000944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980CC" w14:textId="77777777" w:rsidR="000244CF" w:rsidRDefault="000244CF" w:rsidP="00AE1895">
    <w:pPr>
      <w:pStyle w:val="Header"/>
      <w:ind w:left="-567"/>
    </w:pPr>
    <w:r>
      <w:fldChar w:fldCharType="begin"/>
    </w:r>
    <w:r>
      <w:instrText xml:space="preserve"> INCLUDEPICTURE "http://intranetcc/BusinessTools/Logos/SCSA%20and%20Government%20and%20tree%20letterhead%20(purple).jpg"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pict w14:anchorId="3EA95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7.25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DD445" w14:textId="79F54EAD" w:rsidR="000244CF" w:rsidRPr="00306789" w:rsidRDefault="000244CF" w:rsidP="00A12ECE">
    <w:pPr>
      <w:pBdr>
        <w:bottom w:val="single" w:sz="8" w:space="1" w:color="76923C" w:themeColor="accent3" w:themeShade="BF"/>
      </w:pBdr>
      <w:spacing w:after="0"/>
      <w:ind w:left="8647" w:right="-1021"/>
      <w:jc w:val="both"/>
    </w:pPr>
    <w:r>
      <w:rPr>
        <w:b/>
        <w:color w:val="5F497A" w:themeColor="accent4" w:themeShade="BF"/>
        <w:sz w:val="24"/>
        <w:szCs w:val="24"/>
      </w:rPr>
      <w:t>Year 1</w:t>
    </w:r>
  </w:p>
  <w:p w14:paraId="16387FED" w14:textId="1965F828" w:rsidR="000244CF" w:rsidRPr="00A84B3D" w:rsidRDefault="000244CF" w:rsidP="00A84B3D">
    <w:pPr>
      <w:pStyle w:val="Header"/>
      <w:tabs>
        <w:tab w:val="clear" w:pos="4513"/>
        <w:tab w:val="clear" w:pos="9026"/>
        <w:tab w:val="right" w:pos="9639"/>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D11FE" w14:textId="77777777" w:rsidR="000244CF" w:rsidRDefault="000244CF" w:rsidP="00A84B3D">
    <w:pPr>
      <w:pStyle w:val="Header"/>
      <w:tabs>
        <w:tab w:val="clear" w:pos="4513"/>
        <w:tab w:val="clear" w:pos="9026"/>
        <w:tab w:val="right" w:pos="9639"/>
      </w:tabs>
    </w:pPr>
  </w:p>
  <w:p w14:paraId="39C80CC6" w14:textId="77777777" w:rsidR="000244CF" w:rsidRDefault="000244C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024F" w14:textId="77777777" w:rsidR="000244CF" w:rsidRPr="0051690F" w:rsidRDefault="000244CF" w:rsidP="00A12ECE">
    <w:pPr>
      <w:pBdr>
        <w:bottom w:val="single" w:sz="8" w:space="0" w:color="76923C" w:themeColor="accent3" w:themeShade="BF"/>
      </w:pBdr>
      <w:spacing w:after="0"/>
      <w:ind w:left="-993" w:right="8618"/>
      <w:jc w:val="right"/>
    </w:pPr>
    <w:r>
      <w:rPr>
        <w:b/>
        <w:color w:val="5F497A" w:themeColor="accent4" w:themeShade="BF"/>
        <w:sz w:val="24"/>
        <w:szCs w:val="24"/>
      </w:rPr>
      <w:t>Year 2</w:t>
    </w:r>
  </w:p>
  <w:p w14:paraId="1A5952D2" w14:textId="77777777" w:rsidR="000244CF" w:rsidRDefault="000244C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93A6" w14:textId="0481F923" w:rsidR="000244CF" w:rsidRPr="00306789" w:rsidRDefault="000244CF" w:rsidP="00A12ECE">
    <w:pPr>
      <w:pBdr>
        <w:bottom w:val="single" w:sz="8" w:space="1" w:color="76923C" w:themeColor="accent3" w:themeShade="BF"/>
      </w:pBdr>
      <w:spacing w:after="0"/>
      <w:ind w:left="8647" w:right="-1021"/>
      <w:jc w:val="both"/>
    </w:pPr>
    <w:r>
      <w:rPr>
        <w:b/>
        <w:color w:val="5F497A" w:themeColor="accent4" w:themeShade="BF"/>
        <w:sz w:val="24"/>
        <w:szCs w:val="24"/>
      </w:rPr>
      <w:t>Year 2</w:t>
    </w:r>
  </w:p>
  <w:p w14:paraId="6610E659" w14:textId="4F23895D" w:rsidR="000244CF" w:rsidRPr="00A84B3D" w:rsidRDefault="000244CF" w:rsidP="00A84B3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9435" w14:textId="77777777" w:rsidR="000244CF" w:rsidRDefault="000244CF">
    <w:pPr>
      <w:pStyle w:val="Header"/>
    </w:pPr>
  </w:p>
  <w:p w14:paraId="68B776F7" w14:textId="77777777" w:rsidR="000244CF" w:rsidRDefault="000244C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8261" w14:textId="77777777" w:rsidR="000244CF" w:rsidRPr="0051690F" w:rsidRDefault="000244CF" w:rsidP="00A12ECE">
    <w:pPr>
      <w:pBdr>
        <w:bottom w:val="single" w:sz="8" w:space="1" w:color="76923C" w:themeColor="accent3" w:themeShade="BF"/>
      </w:pBdr>
      <w:spacing w:after="0"/>
      <w:ind w:left="-993" w:right="8618"/>
      <w:jc w:val="right"/>
    </w:pPr>
    <w:r>
      <w:rPr>
        <w:b/>
        <w:color w:val="5F497A" w:themeColor="accent4" w:themeShade="BF"/>
        <w:sz w:val="24"/>
        <w:szCs w:val="24"/>
      </w:rPr>
      <w:t>Year 3</w:t>
    </w:r>
  </w:p>
  <w:p w14:paraId="06D58197" w14:textId="77777777" w:rsidR="000244CF" w:rsidRDefault="000244C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01DD" w14:textId="77777777" w:rsidR="000244CF" w:rsidRPr="00306789" w:rsidRDefault="000244CF" w:rsidP="00A12ECE">
    <w:pPr>
      <w:pBdr>
        <w:bottom w:val="single" w:sz="8" w:space="1" w:color="76923C" w:themeColor="accent3" w:themeShade="BF"/>
      </w:pBdr>
      <w:spacing w:after="0"/>
      <w:ind w:left="8647" w:right="-1021"/>
      <w:jc w:val="both"/>
    </w:pPr>
    <w:r>
      <w:rPr>
        <w:b/>
        <w:color w:val="5F497A" w:themeColor="accent4" w:themeShade="BF"/>
        <w:sz w:val="24"/>
        <w:szCs w:val="24"/>
      </w:rPr>
      <w:t>Year 3</w:t>
    </w:r>
  </w:p>
  <w:p w14:paraId="440BB86A" w14:textId="77777777" w:rsidR="000244CF" w:rsidRPr="00A84B3D" w:rsidRDefault="000244CF" w:rsidP="00A84B3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C1568" w14:textId="77777777" w:rsidR="000244CF" w:rsidRDefault="000244C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881E" w14:textId="77777777" w:rsidR="000244CF" w:rsidRPr="0051690F" w:rsidRDefault="000244CF" w:rsidP="00A12ECE">
    <w:pPr>
      <w:pBdr>
        <w:bottom w:val="single" w:sz="8" w:space="1" w:color="76923C" w:themeColor="accent3" w:themeShade="BF"/>
      </w:pBdr>
      <w:spacing w:after="0"/>
      <w:ind w:left="-993" w:right="8618"/>
      <w:jc w:val="right"/>
    </w:pPr>
    <w:r>
      <w:rPr>
        <w:b/>
        <w:color w:val="5F497A" w:themeColor="accent4" w:themeShade="BF"/>
        <w:sz w:val="24"/>
        <w:szCs w:val="24"/>
      </w:rPr>
      <w:t>Year 4</w:t>
    </w:r>
  </w:p>
  <w:p w14:paraId="66752E23" w14:textId="77777777" w:rsidR="000244CF" w:rsidRDefault="000244C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DC4D" w14:textId="3857B883" w:rsidR="000244CF" w:rsidRPr="00306789" w:rsidRDefault="000244CF" w:rsidP="00A12ECE">
    <w:pPr>
      <w:pBdr>
        <w:bottom w:val="single" w:sz="8" w:space="1" w:color="76923C" w:themeColor="accent3" w:themeShade="BF"/>
      </w:pBdr>
      <w:spacing w:after="0"/>
      <w:ind w:left="8647" w:right="-1021"/>
      <w:jc w:val="both"/>
    </w:pPr>
    <w:r>
      <w:rPr>
        <w:b/>
        <w:color w:val="5F497A" w:themeColor="accent4" w:themeShade="BF"/>
        <w:sz w:val="24"/>
        <w:szCs w:val="24"/>
      </w:rPr>
      <w:t>Year 4</w:t>
    </w:r>
  </w:p>
  <w:p w14:paraId="5CCCE1E7" w14:textId="7F6AA200" w:rsidR="000244CF" w:rsidRDefault="000244CF">
    <w:pPr>
      <w:pStyle w:val="Header"/>
    </w:pPr>
  </w:p>
  <w:p w14:paraId="3B035175" w14:textId="77777777" w:rsidR="000244CF" w:rsidRDefault="00024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53445" w14:textId="5D633C9B" w:rsidR="000244CF" w:rsidRDefault="000244C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6F1C" w14:textId="77777777" w:rsidR="000244CF" w:rsidRDefault="000244C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3434" w14:textId="77777777" w:rsidR="000244CF" w:rsidRPr="0051690F" w:rsidRDefault="000244CF" w:rsidP="00A12ECE">
    <w:pPr>
      <w:pBdr>
        <w:bottom w:val="single" w:sz="8" w:space="1" w:color="76923C" w:themeColor="accent3" w:themeShade="BF"/>
      </w:pBdr>
      <w:spacing w:after="0"/>
      <w:ind w:left="-993" w:right="8618"/>
      <w:jc w:val="right"/>
    </w:pPr>
    <w:r>
      <w:rPr>
        <w:b/>
        <w:color w:val="5F497A" w:themeColor="accent4" w:themeShade="BF"/>
        <w:sz w:val="24"/>
        <w:szCs w:val="24"/>
      </w:rPr>
      <w:t>Year 5</w:t>
    </w:r>
  </w:p>
  <w:p w14:paraId="62C09DCD" w14:textId="77777777" w:rsidR="000244CF" w:rsidRDefault="000244C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CE5D" w14:textId="4D2CD121" w:rsidR="000244CF" w:rsidRDefault="000244CF" w:rsidP="00A12ECE">
    <w:pPr>
      <w:pBdr>
        <w:bottom w:val="single" w:sz="8" w:space="1" w:color="76923C" w:themeColor="accent3" w:themeShade="BF"/>
      </w:pBdr>
      <w:spacing w:after="0"/>
      <w:ind w:left="8647" w:right="-1021"/>
      <w:jc w:val="both"/>
    </w:pPr>
    <w:r>
      <w:rPr>
        <w:b/>
        <w:color w:val="5F497A" w:themeColor="accent4" w:themeShade="BF"/>
        <w:sz w:val="24"/>
        <w:szCs w:val="24"/>
      </w:rPr>
      <w:t>Year 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18AA" w14:textId="77777777" w:rsidR="000244CF" w:rsidRDefault="000244CF">
    <w:pPr>
      <w:pStyle w:val="Header"/>
    </w:pPr>
  </w:p>
  <w:p w14:paraId="4F373E3F" w14:textId="77777777" w:rsidR="000244CF" w:rsidRDefault="000244C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1893" w14:textId="77777777" w:rsidR="000244CF" w:rsidRPr="0051690F" w:rsidRDefault="000244CF" w:rsidP="008F5D8A">
    <w:pPr>
      <w:pBdr>
        <w:bottom w:val="single" w:sz="8" w:space="1" w:color="76923C" w:themeColor="accent3" w:themeShade="BF"/>
      </w:pBdr>
      <w:spacing w:after="0"/>
      <w:ind w:left="-993" w:right="8618"/>
      <w:jc w:val="right"/>
    </w:pPr>
    <w:r>
      <w:rPr>
        <w:b/>
        <w:color w:val="5F497A" w:themeColor="accent4" w:themeShade="BF"/>
        <w:sz w:val="24"/>
        <w:szCs w:val="24"/>
      </w:rPr>
      <w:t>Year 6</w:t>
    </w:r>
  </w:p>
  <w:p w14:paraId="72F263A7" w14:textId="77777777" w:rsidR="000244CF" w:rsidRDefault="000244C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5249B" w14:textId="26917221" w:rsidR="000244CF" w:rsidRDefault="000244CF" w:rsidP="008F5D8A">
    <w:pPr>
      <w:pBdr>
        <w:bottom w:val="single" w:sz="8" w:space="1" w:color="76923C" w:themeColor="accent3" w:themeShade="BF"/>
      </w:pBdr>
      <w:spacing w:after="0"/>
      <w:ind w:left="8647" w:right="-1021"/>
      <w:jc w:val="both"/>
    </w:pPr>
    <w:r>
      <w:rPr>
        <w:b/>
        <w:color w:val="5F497A" w:themeColor="accent4" w:themeShade="BF"/>
        <w:sz w:val="24"/>
        <w:szCs w:val="24"/>
      </w:rPr>
      <w:t>Year 6</w:t>
    </w:r>
  </w:p>
  <w:p w14:paraId="7079FF3C" w14:textId="77777777" w:rsidR="000244CF" w:rsidRDefault="000244C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82A9" w14:textId="77777777" w:rsidR="000244CF" w:rsidRDefault="000244C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F8C0" w14:textId="77777777" w:rsidR="000244CF" w:rsidRPr="0051690F" w:rsidRDefault="000244CF" w:rsidP="008F5D8A">
    <w:pPr>
      <w:pBdr>
        <w:bottom w:val="single" w:sz="8" w:space="1" w:color="76923C" w:themeColor="accent3" w:themeShade="BF"/>
      </w:pBdr>
      <w:spacing w:after="0"/>
      <w:ind w:left="-993" w:right="8618"/>
      <w:jc w:val="right"/>
    </w:pPr>
    <w:r>
      <w:rPr>
        <w:b/>
        <w:color w:val="5F497A" w:themeColor="accent4" w:themeShade="BF"/>
        <w:sz w:val="24"/>
        <w:szCs w:val="24"/>
      </w:rPr>
      <w:t>Year 7</w:t>
    </w:r>
  </w:p>
  <w:p w14:paraId="498ECDEC" w14:textId="77777777" w:rsidR="000244CF" w:rsidRDefault="000244C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E023" w14:textId="77777777" w:rsidR="000244CF" w:rsidRPr="00306789" w:rsidRDefault="000244CF" w:rsidP="008F5D8A">
    <w:pPr>
      <w:pBdr>
        <w:bottom w:val="single" w:sz="8" w:space="1" w:color="76923C" w:themeColor="accent3" w:themeShade="BF"/>
      </w:pBdr>
      <w:spacing w:after="0"/>
      <w:ind w:left="8647" w:right="-1021"/>
      <w:jc w:val="both"/>
    </w:pPr>
    <w:r>
      <w:rPr>
        <w:b/>
        <w:color w:val="5F497A" w:themeColor="accent4" w:themeShade="BF"/>
        <w:sz w:val="24"/>
        <w:szCs w:val="24"/>
      </w:rPr>
      <w:t>Year 7</w:t>
    </w:r>
  </w:p>
  <w:p w14:paraId="20A025CF" w14:textId="6CBCB421" w:rsidR="000244CF" w:rsidRPr="00A84B3D" w:rsidRDefault="000244CF" w:rsidP="00A84B3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135D" w14:textId="77777777" w:rsidR="000244CF" w:rsidRDefault="00024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F0A8" w14:textId="51DFE4AA" w:rsidR="000244CF" w:rsidRDefault="000244CF">
    <w:pPr>
      <w:pStyle w:val="Header"/>
    </w:pPr>
    <w:r>
      <w:t xml:space="preserve">  </w:t>
    </w:r>
  </w:p>
  <w:p w14:paraId="747E4747" w14:textId="77777777" w:rsidR="000244CF" w:rsidRDefault="000244C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16AE" w14:textId="77777777" w:rsidR="000244CF" w:rsidRPr="0051690F" w:rsidRDefault="000244CF" w:rsidP="008F5D8A">
    <w:pPr>
      <w:pBdr>
        <w:bottom w:val="single" w:sz="8" w:space="1" w:color="76923C" w:themeColor="accent3" w:themeShade="BF"/>
      </w:pBdr>
      <w:spacing w:after="0"/>
      <w:ind w:left="-993" w:right="8618"/>
      <w:jc w:val="right"/>
    </w:pPr>
    <w:r>
      <w:rPr>
        <w:b/>
        <w:color w:val="5F497A" w:themeColor="accent4" w:themeShade="BF"/>
        <w:sz w:val="24"/>
        <w:szCs w:val="24"/>
      </w:rPr>
      <w:t>Year 8</w:t>
    </w:r>
  </w:p>
  <w:p w14:paraId="10F5F430" w14:textId="77777777" w:rsidR="000244CF" w:rsidRDefault="000244C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4168" w14:textId="6122080C" w:rsidR="000244CF" w:rsidRDefault="000244CF" w:rsidP="008F5D8A">
    <w:pPr>
      <w:pBdr>
        <w:bottom w:val="single" w:sz="8" w:space="1" w:color="76923C" w:themeColor="accent3" w:themeShade="BF"/>
      </w:pBdr>
      <w:spacing w:after="0"/>
      <w:ind w:left="8647" w:right="-1021"/>
      <w:jc w:val="both"/>
    </w:pPr>
    <w:r>
      <w:rPr>
        <w:b/>
        <w:color w:val="5F497A" w:themeColor="accent4" w:themeShade="BF"/>
        <w:sz w:val="24"/>
        <w:szCs w:val="24"/>
      </w:rPr>
      <w:t>Year 8</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B949" w14:textId="77777777" w:rsidR="000244CF" w:rsidRDefault="000244CF">
    <w:pPr>
      <w:pStyle w:val="Header"/>
    </w:pPr>
  </w:p>
  <w:p w14:paraId="0874032F" w14:textId="77777777" w:rsidR="000244CF" w:rsidRDefault="000244CF">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C6C4" w14:textId="77777777" w:rsidR="000244CF" w:rsidRPr="0051690F" w:rsidRDefault="000244CF" w:rsidP="008F5D8A">
    <w:pPr>
      <w:pBdr>
        <w:bottom w:val="single" w:sz="8" w:space="1" w:color="76923C" w:themeColor="accent3" w:themeShade="BF"/>
      </w:pBdr>
      <w:spacing w:after="0"/>
      <w:ind w:left="-993" w:right="8618"/>
      <w:jc w:val="right"/>
    </w:pPr>
    <w:r>
      <w:rPr>
        <w:b/>
        <w:color w:val="5F497A" w:themeColor="accent4" w:themeShade="BF"/>
        <w:sz w:val="24"/>
        <w:szCs w:val="24"/>
      </w:rPr>
      <w:t>Year 9</w:t>
    </w:r>
  </w:p>
  <w:p w14:paraId="54495632" w14:textId="77777777" w:rsidR="000244CF" w:rsidRDefault="000244CF">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71D3" w14:textId="1327B0F4" w:rsidR="000244CF" w:rsidRPr="00306789" w:rsidRDefault="000244CF" w:rsidP="008F5D8A">
    <w:pPr>
      <w:pBdr>
        <w:bottom w:val="single" w:sz="8" w:space="1" w:color="76923C" w:themeColor="accent3" w:themeShade="BF"/>
      </w:pBdr>
      <w:spacing w:after="0"/>
      <w:ind w:left="8647" w:right="-1021"/>
      <w:jc w:val="both"/>
    </w:pPr>
    <w:r>
      <w:rPr>
        <w:b/>
        <w:color w:val="5F497A" w:themeColor="accent4" w:themeShade="BF"/>
        <w:sz w:val="24"/>
        <w:szCs w:val="24"/>
      </w:rPr>
      <w:t>Year 9</w:t>
    </w:r>
  </w:p>
  <w:p w14:paraId="3B661C42" w14:textId="185E735D" w:rsidR="000244CF" w:rsidRPr="00A84B3D" w:rsidRDefault="000244CF" w:rsidP="008F5D8A">
    <w:pPr>
      <w:pStyle w:val="Header"/>
      <w:tabs>
        <w:tab w:val="clear" w:pos="4513"/>
        <w:tab w:val="clear" w:pos="9026"/>
        <w:tab w:val="right" w:pos="9639"/>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C0638" w14:textId="77777777" w:rsidR="000244CF" w:rsidRDefault="000244CF">
    <w:pPr>
      <w:pStyle w:val="Header"/>
    </w:pPr>
  </w:p>
  <w:p w14:paraId="37D74DF3" w14:textId="77777777" w:rsidR="000244CF" w:rsidRDefault="000244CF">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72B42" w14:textId="77777777" w:rsidR="000244CF" w:rsidRPr="0051690F" w:rsidRDefault="000244CF" w:rsidP="008F5D8A">
    <w:pPr>
      <w:pBdr>
        <w:bottom w:val="single" w:sz="8" w:space="0" w:color="76923C" w:themeColor="accent3" w:themeShade="BF"/>
      </w:pBdr>
      <w:spacing w:after="0"/>
      <w:ind w:left="-993" w:right="8618"/>
      <w:jc w:val="right"/>
    </w:pPr>
    <w:r>
      <w:rPr>
        <w:b/>
        <w:color w:val="5F497A" w:themeColor="accent4" w:themeShade="BF"/>
        <w:sz w:val="24"/>
        <w:szCs w:val="24"/>
      </w:rPr>
      <w:t>Year 10</w:t>
    </w:r>
  </w:p>
  <w:p w14:paraId="6B3F57C5" w14:textId="77777777" w:rsidR="000244CF" w:rsidRDefault="000244CF">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0B04" w14:textId="687410BA" w:rsidR="000244CF" w:rsidRPr="00306789" w:rsidRDefault="000244CF" w:rsidP="008F5D8A">
    <w:pPr>
      <w:pBdr>
        <w:bottom w:val="single" w:sz="8" w:space="1" w:color="76923C" w:themeColor="accent3" w:themeShade="BF"/>
      </w:pBdr>
      <w:spacing w:after="0"/>
      <w:ind w:left="8647" w:right="-1021"/>
      <w:jc w:val="both"/>
    </w:pPr>
    <w:r>
      <w:rPr>
        <w:b/>
        <w:color w:val="5F497A" w:themeColor="accent4" w:themeShade="BF"/>
        <w:sz w:val="24"/>
        <w:szCs w:val="24"/>
      </w:rPr>
      <w:t>Year 10</w:t>
    </w:r>
  </w:p>
  <w:p w14:paraId="6DEC96F1" w14:textId="691B49D9" w:rsidR="000244CF" w:rsidRPr="00A84B3D" w:rsidRDefault="000244CF" w:rsidP="008F5D8A">
    <w:pPr>
      <w:pStyle w:val="Header"/>
      <w:tabs>
        <w:tab w:val="clear" w:pos="4513"/>
        <w:tab w:val="clear" w:pos="9026"/>
        <w:tab w:val="right" w:pos="9639"/>
      </w:tabs>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B716" w14:textId="77777777" w:rsidR="000244CF" w:rsidRDefault="000244CF">
    <w:pPr>
      <w:pStyle w:val="Header"/>
    </w:pPr>
  </w:p>
  <w:p w14:paraId="376C8230" w14:textId="77777777" w:rsidR="000244CF" w:rsidRDefault="000244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AFC5" w14:textId="4AEC115F" w:rsidR="000244CF" w:rsidRDefault="000244CF">
    <w:pPr>
      <w:pStyle w:val="Header"/>
    </w:pPr>
  </w:p>
  <w:p w14:paraId="16CBC48D" w14:textId="77777777" w:rsidR="000244CF" w:rsidRDefault="000244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457B" w14:textId="77777777" w:rsidR="000244CF" w:rsidRDefault="000244CF">
    <w:pPr>
      <w:pStyle w:val="Header"/>
    </w:pPr>
  </w:p>
  <w:p w14:paraId="13855807" w14:textId="77777777" w:rsidR="000244CF" w:rsidRDefault="000244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2518" w14:textId="77777777" w:rsidR="000244CF" w:rsidRPr="0051690F" w:rsidRDefault="000244CF" w:rsidP="00A12ECE">
    <w:pPr>
      <w:pBdr>
        <w:bottom w:val="single" w:sz="8" w:space="1" w:color="76923C" w:themeColor="accent3" w:themeShade="BF"/>
      </w:pBdr>
      <w:spacing w:after="0"/>
      <w:ind w:left="-1134" w:right="8618"/>
      <w:jc w:val="right"/>
    </w:pPr>
    <w:r>
      <w:rPr>
        <w:b/>
        <w:color w:val="5F497A" w:themeColor="accent4" w:themeShade="BF"/>
        <w:sz w:val="24"/>
        <w:szCs w:val="24"/>
      </w:rPr>
      <w:t>Pre-primary</w:t>
    </w:r>
  </w:p>
  <w:p w14:paraId="0815D5F4" w14:textId="77777777" w:rsidR="000244CF" w:rsidRDefault="000244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A9AB" w14:textId="5F67A8E6" w:rsidR="000244CF" w:rsidRPr="00C4695F" w:rsidRDefault="000244CF" w:rsidP="00A12ECE">
    <w:pPr>
      <w:pBdr>
        <w:bottom w:val="single" w:sz="8" w:space="1" w:color="76923C" w:themeColor="accent3" w:themeShade="BF"/>
      </w:pBdr>
      <w:spacing w:after="0"/>
      <w:ind w:left="8647" w:right="-1021"/>
      <w:rPr>
        <w:b/>
        <w:sz w:val="24"/>
        <w:szCs w:val="24"/>
      </w:rPr>
    </w:pPr>
    <w:r w:rsidRPr="00C4695F">
      <w:rPr>
        <w:b/>
        <w:color w:val="5F497A" w:themeColor="accent4" w:themeShade="BF"/>
        <w:sz w:val="24"/>
        <w:szCs w:val="24"/>
      </w:rPr>
      <w:t>Pre-primary</w:t>
    </w:r>
  </w:p>
  <w:p w14:paraId="67D4D9B0" w14:textId="6656194E" w:rsidR="000244CF" w:rsidRPr="00A84B3D" w:rsidRDefault="000244CF" w:rsidP="00A84B3D">
    <w:pPr>
      <w:pStyle w:val="Header"/>
      <w:tabs>
        <w:tab w:val="clear" w:pos="4513"/>
        <w:tab w:val="clear" w:pos="9026"/>
        <w:tab w:val="right" w:pos="9639"/>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DF21" w14:textId="77777777" w:rsidR="000244CF" w:rsidRDefault="000244CF" w:rsidP="00A84B3D">
    <w:pPr>
      <w:pStyle w:val="Header"/>
      <w:tabs>
        <w:tab w:val="clear" w:pos="4513"/>
        <w:tab w:val="clear" w:pos="9026"/>
        <w:tab w:val="right" w:pos="9639"/>
      </w:tabs>
    </w:pPr>
  </w:p>
  <w:p w14:paraId="3ADEBF78" w14:textId="77777777" w:rsidR="000244CF" w:rsidRDefault="000244C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B055" w14:textId="77777777" w:rsidR="000244CF" w:rsidRPr="0051690F" w:rsidRDefault="000244CF" w:rsidP="00A12ECE">
    <w:pPr>
      <w:pBdr>
        <w:bottom w:val="single" w:sz="8" w:space="1" w:color="76923C" w:themeColor="accent3" w:themeShade="BF"/>
      </w:pBdr>
      <w:spacing w:after="0"/>
      <w:ind w:left="-993" w:right="8618"/>
      <w:jc w:val="right"/>
    </w:pPr>
    <w:r>
      <w:rPr>
        <w:b/>
        <w:color w:val="5F497A" w:themeColor="accent4" w:themeShade="BF"/>
        <w:sz w:val="24"/>
        <w:szCs w:val="24"/>
      </w:rPr>
      <w:t>Year 1</w:t>
    </w:r>
  </w:p>
  <w:p w14:paraId="2265CBE3" w14:textId="77777777" w:rsidR="000244CF" w:rsidRDefault="00024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3754C"/>
    <w:multiLevelType w:val="hybridMultilevel"/>
    <w:tmpl w:val="76BC6A3C"/>
    <w:lvl w:ilvl="0" w:tplc="D6A637D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D6D11E7"/>
    <w:multiLevelType w:val="hybridMultilevel"/>
    <w:tmpl w:val="203C23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Fleischer">
    <w15:presenceInfo w15:providerId="AD" w15:userId="S-1-5-21-2064384965-1215889828-285021542-5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evenAndOddHeaders/>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AE"/>
    <w:rsid w:val="000130E2"/>
    <w:rsid w:val="000244CF"/>
    <w:rsid w:val="00036AD7"/>
    <w:rsid w:val="00085693"/>
    <w:rsid w:val="000944AE"/>
    <w:rsid w:val="000A340B"/>
    <w:rsid w:val="000B2BD8"/>
    <w:rsid w:val="000B2D27"/>
    <w:rsid w:val="000B7FFB"/>
    <w:rsid w:val="000C3AB2"/>
    <w:rsid w:val="000E3B52"/>
    <w:rsid w:val="000F325C"/>
    <w:rsid w:val="0012573C"/>
    <w:rsid w:val="001618B9"/>
    <w:rsid w:val="00163EB7"/>
    <w:rsid w:val="001640F6"/>
    <w:rsid w:val="0016678B"/>
    <w:rsid w:val="0016695D"/>
    <w:rsid w:val="001B5F80"/>
    <w:rsid w:val="001F243C"/>
    <w:rsid w:val="0020686C"/>
    <w:rsid w:val="00230AE7"/>
    <w:rsid w:val="002450C9"/>
    <w:rsid w:val="00286861"/>
    <w:rsid w:val="002D3FB2"/>
    <w:rsid w:val="002D6891"/>
    <w:rsid w:val="00343D12"/>
    <w:rsid w:val="00377487"/>
    <w:rsid w:val="003813AD"/>
    <w:rsid w:val="00383730"/>
    <w:rsid w:val="003B16A3"/>
    <w:rsid w:val="003C66E1"/>
    <w:rsid w:val="003F3CB0"/>
    <w:rsid w:val="004138AD"/>
    <w:rsid w:val="00416DA7"/>
    <w:rsid w:val="00443DCA"/>
    <w:rsid w:val="0049672C"/>
    <w:rsid w:val="004C73A0"/>
    <w:rsid w:val="004E16BF"/>
    <w:rsid w:val="004F1341"/>
    <w:rsid w:val="004F339A"/>
    <w:rsid w:val="004F626D"/>
    <w:rsid w:val="00515E8E"/>
    <w:rsid w:val="0054184F"/>
    <w:rsid w:val="00547A2A"/>
    <w:rsid w:val="005804AC"/>
    <w:rsid w:val="00580643"/>
    <w:rsid w:val="00587A96"/>
    <w:rsid w:val="005C18BA"/>
    <w:rsid w:val="005E01C3"/>
    <w:rsid w:val="005E16BC"/>
    <w:rsid w:val="005F7AD4"/>
    <w:rsid w:val="00621C79"/>
    <w:rsid w:val="006B5419"/>
    <w:rsid w:val="006D13E4"/>
    <w:rsid w:val="006F095E"/>
    <w:rsid w:val="006F70B9"/>
    <w:rsid w:val="00703BEE"/>
    <w:rsid w:val="00705EB0"/>
    <w:rsid w:val="0071020E"/>
    <w:rsid w:val="00717D77"/>
    <w:rsid w:val="00722864"/>
    <w:rsid w:val="0078406E"/>
    <w:rsid w:val="007974DB"/>
    <w:rsid w:val="007A6FA7"/>
    <w:rsid w:val="007C2C03"/>
    <w:rsid w:val="007D58D6"/>
    <w:rsid w:val="007F3C02"/>
    <w:rsid w:val="00800DAB"/>
    <w:rsid w:val="008155CB"/>
    <w:rsid w:val="008429CC"/>
    <w:rsid w:val="00844A88"/>
    <w:rsid w:val="00853570"/>
    <w:rsid w:val="008604C0"/>
    <w:rsid w:val="00880986"/>
    <w:rsid w:val="008B1909"/>
    <w:rsid w:val="008B68CF"/>
    <w:rsid w:val="008C7D76"/>
    <w:rsid w:val="008D7A12"/>
    <w:rsid w:val="008E0B0B"/>
    <w:rsid w:val="008F5D8A"/>
    <w:rsid w:val="008F6C39"/>
    <w:rsid w:val="00906AC8"/>
    <w:rsid w:val="00915C54"/>
    <w:rsid w:val="0093177C"/>
    <w:rsid w:val="00934AA9"/>
    <w:rsid w:val="00934F4B"/>
    <w:rsid w:val="00936347"/>
    <w:rsid w:val="00973951"/>
    <w:rsid w:val="0097536D"/>
    <w:rsid w:val="009A0B94"/>
    <w:rsid w:val="009B786A"/>
    <w:rsid w:val="009C0620"/>
    <w:rsid w:val="009F2FFD"/>
    <w:rsid w:val="00A1045D"/>
    <w:rsid w:val="00A12ECE"/>
    <w:rsid w:val="00A16D93"/>
    <w:rsid w:val="00A344B1"/>
    <w:rsid w:val="00A35C1B"/>
    <w:rsid w:val="00A4595C"/>
    <w:rsid w:val="00A5210A"/>
    <w:rsid w:val="00A84B3D"/>
    <w:rsid w:val="00AA03A4"/>
    <w:rsid w:val="00AE1895"/>
    <w:rsid w:val="00B026D3"/>
    <w:rsid w:val="00B4352B"/>
    <w:rsid w:val="00B43FE1"/>
    <w:rsid w:val="00B57472"/>
    <w:rsid w:val="00B87136"/>
    <w:rsid w:val="00BC1920"/>
    <w:rsid w:val="00BC4B56"/>
    <w:rsid w:val="00C15EAD"/>
    <w:rsid w:val="00C3429B"/>
    <w:rsid w:val="00C55016"/>
    <w:rsid w:val="00C55652"/>
    <w:rsid w:val="00C90E5E"/>
    <w:rsid w:val="00CA559C"/>
    <w:rsid w:val="00CC7F75"/>
    <w:rsid w:val="00CD7172"/>
    <w:rsid w:val="00D12108"/>
    <w:rsid w:val="00D3222C"/>
    <w:rsid w:val="00D40F88"/>
    <w:rsid w:val="00D7386B"/>
    <w:rsid w:val="00DB1378"/>
    <w:rsid w:val="00DB7B80"/>
    <w:rsid w:val="00DC6500"/>
    <w:rsid w:val="00E31D26"/>
    <w:rsid w:val="00E46B4B"/>
    <w:rsid w:val="00E642E7"/>
    <w:rsid w:val="00E746A1"/>
    <w:rsid w:val="00E828B7"/>
    <w:rsid w:val="00EF24A1"/>
    <w:rsid w:val="00F4198A"/>
    <w:rsid w:val="00F42DDC"/>
    <w:rsid w:val="00F447F5"/>
    <w:rsid w:val="00F673B0"/>
    <w:rsid w:val="00F941A9"/>
    <w:rsid w:val="00F96961"/>
    <w:rsid w:val="00FB256F"/>
    <w:rsid w:val="00FC487D"/>
    <w:rsid w:val="00FE22DA"/>
    <w:rsid w:val="00FF338D"/>
    <w:rsid w:val="00FF6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B1E5582"/>
  <w15:chartTrackingRefBased/>
  <w15:docId w15:val="{C915F66E-084B-4270-8884-947B3277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AE"/>
    <w:pPr>
      <w:spacing w:after="200" w:line="240" w:lineRule="auto"/>
    </w:pPr>
    <w:rPr>
      <w:lang w:val="en-US"/>
    </w:rPr>
  </w:style>
  <w:style w:type="paragraph" w:styleId="Heading1">
    <w:name w:val="heading 1"/>
    <w:basedOn w:val="Normal"/>
    <w:next w:val="Normal"/>
    <w:link w:val="Heading1Char"/>
    <w:uiPriority w:val="9"/>
    <w:qFormat/>
    <w:rsid w:val="00E828B7"/>
    <w:pPr>
      <w:widowControl w:val="0"/>
      <w:spacing w:after="0" w:line="276" w:lineRule="auto"/>
      <w:outlineLvl w:val="0"/>
    </w:pPr>
    <w:rPr>
      <w:rFonts w:ascii="Franklin Gothic Book" w:eastAsia="Calibri" w:hAnsi="Franklin Gothic Book" w:cs="Times New Roman"/>
      <w:b/>
      <w:color w:val="5F497A"/>
      <w:sz w:val="48"/>
      <w:szCs w:val="48"/>
    </w:rPr>
  </w:style>
  <w:style w:type="paragraph" w:styleId="Heading2">
    <w:name w:val="heading 2"/>
    <w:basedOn w:val="Normal"/>
    <w:next w:val="Normal"/>
    <w:link w:val="Heading2Char"/>
    <w:uiPriority w:val="9"/>
    <w:unhideWhenUsed/>
    <w:qFormat/>
    <w:rsid w:val="00E828B7"/>
    <w:pPr>
      <w:widowControl w:val="0"/>
      <w:spacing w:line="276" w:lineRule="auto"/>
      <w:outlineLvl w:val="1"/>
    </w:pPr>
    <w:rPr>
      <w:rFonts w:ascii="Franklin Gothic Book" w:eastAsia="Calibri" w:hAnsi="Franklin Gothic Book" w:cs="Times New Roman"/>
      <w:b/>
      <w:color w:val="5F497A"/>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AE"/>
    <w:pPr>
      <w:ind w:left="720"/>
      <w:contextualSpacing/>
    </w:pPr>
  </w:style>
  <w:style w:type="paragraph" w:styleId="Header">
    <w:name w:val="header"/>
    <w:basedOn w:val="Normal"/>
    <w:link w:val="HeaderChar"/>
    <w:uiPriority w:val="99"/>
    <w:unhideWhenUsed/>
    <w:rsid w:val="000944AE"/>
    <w:pPr>
      <w:tabs>
        <w:tab w:val="center" w:pos="4513"/>
        <w:tab w:val="right" w:pos="9026"/>
      </w:tabs>
      <w:spacing w:after="0"/>
    </w:pPr>
  </w:style>
  <w:style w:type="character" w:customStyle="1" w:styleId="HeaderChar">
    <w:name w:val="Header Char"/>
    <w:basedOn w:val="DefaultParagraphFont"/>
    <w:link w:val="Header"/>
    <w:uiPriority w:val="99"/>
    <w:rsid w:val="000944AE"/>
    <w:rPr>
      <w:lang w:val="en-US"/>
    </w:rPr>
  </w:style>
  <w:style w:type="paragraph" w:styleId="Footer">
    <w:name w:val="footer"/>
    <w:basedOn w:val="Normal"/>
    <w:link w:val="FooterChar"/>
    <w:uiPriority w:val="99"/>
    <w:unhideWhenUsed/>
    <w:rsid w:val="000944AE"/>
    <w:pPr>
      <w:tabs>
        <w:tab w:val="center" w:pos="4513"/>
        <w:tab w:val="right" w:pos="9026"/>
      </w:tabs>
      <w:spacing w:after="0"/>
    </w:pPr>
  </w:style>
  <w:style w:type="character" w:customStyle="1" w:styleId="FooterChar">
    <w:name w:val="Footer Char"/>
    <w:basedOn w:val="DefaultParagraphFont"/>
    <w:link w:val="Footer"/>
    <w:uiPriority w:val="99"/>
    <w:rsid w:val="000944AE"/>
    <w:rPr>
      <w:lang w:val="en-US"/>
    </w:rPr>
  </w:style>
  <w:style w:type="paragraph" w:styleId="BalloonText">
    <w:name w:val="Balloon Text"/>
    <w:basedOn w:val="Normal"/>
    <w:link w:val="BalloonTextChar"/>
    <w:uiPriority w:val="99"/>
    <w:semiHidden/>
    <w:unhideWhenUsed/>
    <w:rsid w:val="00CA55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59C"/>
    <w:rPr>
      <w:rFonts w:ascii="Segoe UI" w:hAnsi="Segoe UI" w:cs="Segoe UI"/>
      <w:sz w:val="18"/>
      <w:szCs w:val="18"/>
      <w:lang w:val="en-US"/>
    </w:rPr>
  </w:style>
  <w:style w:type="character" w:styleId="CommentReference">
    <w:name w:val="annotation reference"/>
    <w:basedOn w:val="DefaultParagraphFont"/>
    <w:uiPriority w:val="99"/>
    <w:semiHidden/>
    <w:unhideWhenUsed/>
    <w:rsid w:val="00CA559C"/>
    <w:rPr>
      <w:sz w:val="16"/>
      <w:szCs w:val="16"/>
    </w:rPr>
  </w:style>
  <w:style w:type="paragraph" w:styleId="CommentText">
    <w:name w:val="annotation text"/>
    <w:basedOn w:val="Normal"/>
    <w:link w:val="CommentTextChar"/>
    <w:uiPriority w:val="99"/>
    <w:semiHidden/>
    <w:unhideWhenUsed/>
    <w:rsid w:val="00CA559C"/>
    <w:rPr>
      <w:sz w:val="20"/>
      <w:szCs w:val="20"/>
    </w:rPr>
  </w:style>
  <w:style w:type="character" w:customStyle="1" w:styleId="CommentTextChar">
    <w:name w:val="Comment Text Char"/>
    <w:basedOn w:val="DefaultParagraphFont"/>
    <w:link w:val="CommentText"/>
    <w:uiPriority w:val="99"/>
    <w:semiHidden/>
    <w:rsid w:val="00CA559C"/>
    <w:rPr>
      <w:sz w:val="20"/>
      <w:szCs w:val="20"/>
      <w:lang w:val="en-US"/>
    </w:rPr>
  </w:style>
  <w:style w:type="paragraph" w:styleId="CommentSubject">
    <w:name w:val="annotation subject"/>
    <w:basedOn w:val="CommentText"/>
    <w:next w:val="CommentText"/>
    <w:link w:val="CommentSubjectChar"/>
    <w:uiPriority w:val="99"/>
    <w:semiHidden/>
    <w:unhideWhenUsed/>
    <w:rsid w:val="00CA559C"/>
    <w:rPr>
      <w:b/>
      <w:bCs/>
    </w:rPr>
  </w:style>
  <w:style w:type="character" w:customStyle="1" w:styleId="CommentSubjectChar">
    <w:name w:val="Comment Subject Char"/>
    <w:basedOn w:val="CommentTextChar"/>
    <w:link w:val="CommentSubject"/>
    <w:uiPriority w:val="99"/>
    <w:semiHidden/>
    <w:rsid w:val="00CA559C"/>
    <w:rPr>
      <w:b/>
      <w:bCs/>
      <w:sz w:val="20"/>
      <w:szCs w:val="20"/>
      <w:lang w:val="en-US"/>
    </w:rPr>
  </w:style>
  <w:style w:type="character" w:styleId="Hyperlink">
    <w:name w:val="Hyperlink"/>
    <w:basedOn w:val="DefaultParagraphFont"/>
    <w:uiPriority w:val="99"/>
    <w:unhideWhenUsed/>
    <w:rsid w:val="00D7386B"/>
    <w:rPr>
      <w:color w:val="0000FF" w:themeColor="hyperlink"/>
      <w:u w:val="single"/>
    </w:rPr>
  </w:style>
  <w:style w:type="paragraph" w:customStyle="1" w:styleId="ACARADate">
    <w:name w:val="ACARA Date"/>
    <w:basedOn w:val="Normal"/>
    <w:qFormat/>
    <w:rsid w:val="00D7386B"/>
    <w:pPr>
      <w:spacing w:after="180" w:line="276" w:lineRule="auto"/>
    </w:pPr>
    <w:rPr>
      <w:rFonts w:ascii="Arial" w:eastAsiaTheme="minorEastAsia" w:hAnsi="Arial"/>
      <w:b/>
      <w:szCs w:val="20"/>
      <w:lang w:val="en-AU" w:bidi="en-US"/>
    </w:rPr>
  </w:style>
  <w:style w:type="character" w:customStyle="1" w:styleId="Heading1Char">
    <w:name w:val="Heading 1 Char"/>
    <w:basedOn w:val="DefaultParagraphFont"/>
    <w:link w:val="Heading1"/>
    <w:uiPriority w:val="9"/>
    <w:rsid w:val="00E828B7"/>
    <w:rPr>
      <w:rFonts w:ascii="Franklin Gothic Book" w:eastAsia="Calibri" w:hAnsi="Franklin Gothic Book" w:cs="Times New Roman"/>
      <w:b/>
      <w:color w:val="5F497A"/>
      <w:sz w:val="48"/>
      <w:szCs w:val="48"/>
      <w:lang w:val="en-US"/>
    </w:rPr>
  </w:style>
  <w:style w:type="paragraph" w:customStyle="1" w:styleId="parabullet">
    <w:name w:val="para bullet"/>
    <w:basedOn w:val="Normal"/>
    <w:link w:val="parabulletChar"/>
    <w:qFormat/>
    <w:rsid w:val="001F243C"/>
    <w:pPr>
      <w:widowControl w:val="0"/>
      <w:spacing w:line="276" w:lineRule="auto"/>
    </w:pPr>
    <w:rPr>
      <w:rFonts w:ascii="Arial" w:hAnsi="Arial" w:cs="Arial"/>
    </w:rPr>
  </w:style>
  <w:style w:type="character" w:customStyle="1" w:styleId="parabulletChar">
    <w:name w:val="para bullet Char"/>
    <w:basedOn w:val="DefaultParagraphFont"/>
    <w:link w:val="parabullet"/>
    <w:rsid w:val="001F243C"/>
    <w:rPr>
      <w:rFonts w:ascii="Arial" w:hAnsi="Arial" w:cs="Arial"/>
      <w:lang w:val="en-US"/>
    </w:rPr>
  </w:style>
  <w:style w:type="character" w:customStyle="1" w:styleId="Heading2Char">
    <w:name w:val="Heading 2 Char"/>
    <w:basedOn w:val="DefaultParagraphFont"/>
    <w:link w:val="Heading2"/>
    <w:uiPriority w:val="9"/>
    <w:rsid w:val="00E828B7"/>
    <w:rPr>
      <w:rFonts w:ascii="Franklin Gothic Book" w:eastAsia="Calibri" w:hAnsi="Franklin Gothic Book" w:cs="Times New Roman"/>
      <w:b/>
      <w:color w:val="5F497A"/>
      <w:sz w:val="44"/>
      <w:szCs w:val="44"/>
      <w:lang w:val="en-US"/>
    </w:rPr>
  </w:style>
  <w:style w:type="table" w:styleId="TableGrid">
    <w:name w:val="Table Grid"/>
    <w:basedOn w:val="TableNormal"/>
    <w:uiPriority w:val="39"/>
    <w:rsid w:val="00FF3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746A1"/>
    <w:pPr>
      <w:spacing w:before="120" w:after="120"/>
    </w:pPr>
    <w:rPr>
      <w:b/>
      <w:caps/>
      <w:sz w:val="20"/>
    </w:rPr>
  </w:style>
  <w:style w:type="paragraph" w:styleId="TOC2">
    <w:name w:val="toc 2"/>
    <w:basedOn w:val="Normal"/>
    <w:next w:val="Normal"/>
    <w:autoRedefine/>
    <w:uiPriority w:val="39"/>
    <w:unhideWhenUsed/>
    <w:rsid w:val="00DB7B80"/>
    <w:pPr>
      <w:spacing w:before="120" w:after="120"/>
      <w:ind w:left="221"/>
    </w:pPr>
    <w:rPr>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footer" Target="footer30.xml"/><Relationship Id="rId76" Type="http://schemas.openxmlformats.org/officeDocument/2006/relationships/header" Target="header32.xml"/><Relationship Id="rId84" Type="http://schemas.openxmlformats.org/officeDocument/2006/relationships/footer" Target="footer36.xml"/><Relationship Id="rId89" Type="http://schemas.openxmlformats.org/officeDocument/2006/relationships/footer" Target="footer37.xml"/><Relationship Id="rId7" Type="http://schemas.openxmlformats.org/officeDocument/2006/relationships/endnotes" Target="endnotes.xml"/><Relationship Id="rId71" Type="http://schemas.openxmlformats.org/officeDocument/2006/relationships/hyperlink" Target="http://www.australiancurriculum.edu.au/Glossary?a=H&amp;t=Continuity%20and%20change" TargetMode="External"/><Relationship Id="rId92" Type="http://schemas.openxmlformats.org/officeDocument/2006/relationships/footer" Target="footer39.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oter" Target="footer29.xml"/><Relationship Id="rId74" Type="http://schemas.openxmlformats.org/officeDocument/2006/relationships/footer" Target="footer31.xml"/><Relationship Id="rId79" Type="http://schemas.openxmlformats.org/officeDocument/2006/relationships/header" Target="header33.xml"/><Relationship Id="rId87" Type="http://schemas.openxmlformats.org/officeDocument/2006/relationships/header" Target="header36.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footer" Target="footer35.xml"/><Relationship Id="rId90" Type="http://schemas.openxmlformats.org/officeDocument/2006/relationships/footer" Target="footer38.xml"/><Relationship Id="rId95"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8.xml"/><Relationship Id="rId69" Type="http://schemas.openxmlformats.org/officeDocument/2006/relationships/hyperlink" Target="http://www.australiancurriculum.edu.au/Glossary?a=H&amp;t=Medieval" TargetMode="External"/><Relationship Id="rId77" Type="http://schemas.openxmlformats.org/officeDocument/2006/relationships/footer" Target="footer33.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comments" Target="comments.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header" Target="header29.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yperlink" Target="http://www.australiancurriculum.edu.au/Glossary?a=H&amp;t=Medieval" TargetMode="External"/><Relationship Id="rId75" Type="http://schemas.openxmlformats.org/officeDocument/2006/relationships/footer" Target="footer32.xml"/><Relationship Id="rId83" Type="http://schemas.openxmlformats.org/officeDocument/2006/relationships/header" Target="header35.xml"/><Relationship Id="rId88" Type="http://schemas.openxmlformats.org/officeDocument/2006/relationships/header" Target="header37.xml"/><Relationship Id="rId91"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header" Target="header22.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1.xml"/><Relationship Id="rId78" Type="http://schemas.openxmlformats.org/officeDocument/2006/relationships/hyperlink" Target="http://www.australiancurriculum.edu.au/Glossary?a=H&amp;t=Significance" TargetMode="External"/><Relationship Id="rId81" Type="http://schemas.openxmlformats.org/officeDocument/2006/relationships/footer" Target="footer34.xml"/><Relationship Id="rId86" Type="http://schemas.microsoft.com/office/2011/relationships/commentsExtended" Target="commentsExtended.xm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and%20tree%20letterhead%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BF95-D8A1-492D-8894-8EC87560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62</Pages>
  <Words>23245</Words>
  <Characters>132502</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Dodman</dc:creator>
  <cp:keywords/>
  <dc:description/>
  <cp:lastModifiedBy>Jan Barnett</cp:lastModifiedBy>
  <cp:revision>78</cp:revision>
  <cp:lastPrinted>2016-04-27T05:35:00Z</cp:lastPrinted>
  <dcterms:created xsi:type="dcterms:W3CDTF">2016-03-11T08:15:00Z</dcterms:created>
  <dcterms:modified xsi:type="dcterms:W3CDTF">2016-04-27T05:35:00Z</dcterms:modified>
</cp:coreProperties>
</file>