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tyle1"/>
        <w:tblW w:w="5000" w:type="pct"/>
        <w:tblLook w:val="04A0" w:firstRow="1" w:lastRow="0" w:firstColumn="1" w:lastColumn="0" w:noHBand="0" w:noVBand="1"/>
      </w:tblPr>
      <w:tblGrid>
        <w:gridCol w:w="1371"/>
        <w:gridCol w:w="8365"/>
      </w:tblGrid>
      <w:tr w:rsidR="00A212CD" w:rsidRPr="004A7FEB" w14:paraId="2F1794E8" w14:textId="77777777" w:rsidTr="002C1A8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007852"/>
            <w:noWrap/>
            <w:vAlign w:val="center"/>
          </w:tcPr>
          <w:p w14:paraId="08BBFE4D" w14:textId="77777777" w:rsidR="00A212CD" w:rsidRPr="004A7FEB" w:rsidRDefault="00B1672B" w:rsidP="00600BAD">
            <w:pPr>
              <w:pStyle w:val="Headingtable"/>
              <w:framePr w:hSpace="0" w:wrap="auto" w:vAnchor="margin" w:xAlign="left" w:yAlign="inline"/>
              <w:spacing w:beforeLines="0" w:before="0" w:afterLines="0" w:after="0"/>
              <w:rPr>
                <w:b/>
                <w:sz w:val="22"/>
                <w:szCs w:val="22"/>
              </w:rPr>
            </w:pPr>
            <w:r>
              <w:rPr>
                <w:b/>
                <w:szCs w:val="22"/>
              </w:rPr>
              <w:t>A</w:t>
            </w:r>
            <w:r w:rsidR="00662D29">
              <w:rPr>
                <w:b/>
                <w:szCs w:val="22"/>
              </w:rPr>
              <w:t>ssessment task</w:t>
            </w:r>
          </w:p>
        </w:tc>
      </w:tr>
      <w:tr w:rsidR="001104E1" w:rsidRPr="004A7FEB" w14:paraId="5C92A417" w14:textId="77777777" w:rsidTr="00982F62">
        <w:trPr>
          <w:trHeight w:val="58"/>
        </w:trPr>
        <w:tc>
          <w:tcPr>
            <w:cnfStyle w:val="001000000000" w:firstRow="0" w:lastRow="0" w:firstColumn="1" w:lastColumn="0" w:oddVBand="0" w:evenVBand="0" w:oddHBand="0" w:evenHBand="0" w:firstRowFirstColumn="0" w:firstRowLastColumn="0" w:lastRowFirstColumn="0" w:lastRowLastColumn="0"/>
            <w:tcW w:w="871" w:type="pct"/>
            <w:noWrap/>
            <w:tcMar>
              <w:top w:w="28" w:type="dxa"/>
              <w:bottom w:w="28" w:type="dxa"/>
            </w:tcMar>
          </w:tcPr>
          <w:p w14:paraId="36B86651" w14:textId="77777777" w:rsidR="001104E1" w:rsidRPr="004A7FEB" w:rsidRDefault="001104E1" w:rsidP="00600BAD">
            <w:pPr>
              <w:spacing w:after="0" w:line="240" w:lineRule="auto"/>
              <w:rPr>
                <w:rFonts w:asciiTheme="minorHAnsi" w:hAnsiTheme="minorHAnsi" w:cs="Calibri"/>
                <w:b w:val="0"/>
              </w:rPr>
            </w:pPr>
            <w:r w:rsidRPr="004A7FEB">
              <w:rPr>
                <w:rFonts w:asciiTheme="minorHAnsi" w:hAnsiTheme="minorHAnsi" w:cs="Calibri"/>
              </w:rPr>
              <w:t xml:space="preserve">Year level </w:t>
            </w:r>
          </w:p>
        </w:tc>
        <w:tc>
          <w:tcPr>
            <w:tcW w:w="4129" w:type="pct"/>
            <w:noWrap/>
            <w:tcMar>
              <w:top w:w="28" w:type="dxa"/>
              <w:bottom w:w="28" w:type="dxa"/>
            </w:tcMar>
          </w:tcPr>
          <w:p w14:paraId="5B3A09B1" w14:textId="77777777" w:rsidR="001104E1" w:rsidRPr="004A7FEB" w:rsidRDefault="00C82A23" w:rsidP="00600BAD">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6</w:t>
            </w:r>
          </w:p>
        </w:tc>
      </w:tr>
      <w:tr w:rsidR="001104E1" w:rsidRPr="004A7FEB" w14:paraId="548E3277" w14:textId="77777777" w:rsidTr="00982F62">
        <w:trPr>
          <w:trHeight w:val="276"/>
        </w:trPr>
        <w:tc>
          <w:tcPr>
            <w:cnfStyle w:val="001000000000" w:firstRow="0" w:lastRow="0" w:firstColumn="1" w:lastColumn="0" w:oddVBand="0" w:evenVBand="0" w:oddHBand="0" w:evenHBand="0" w:firstRowFirstColumn="0" w:firstRowLastColumn="0" w:lastRowFirstColumn="0" w:lastRowLastColumn="0"/>
            <w:tcW w:w="871" w:type="pct"/>
            <w:noWrap/>
            <w:tcMar>
              <w:top w:w="28" w:type="dxa"/>
              <w:bottom w:w="28" w:type="dxa"/>
            </w:tcMar>
          </w:tcPr>
          <w:p w14:paraId="00ADE991" w14:textId="77777777" w:rsidR="001104E1" w:rsidRPr="004A7FEB" w:rsidRDefault="001104E1" w:rsidP="00600BAD">
            <w:pPr>
              <w:spacing w:after="0" w:line="240" w:lineRule="auto"/>
              <w:rPr>
                <w:rFonts w:asciiTheme="minorHAnsi" w:hAnsiTheme="minorHAnsi" w:cs="Calibri"/>
                <w:b w:val="0"/>
              </w:rPr>
            </w:pPr>
            <w:r w:rsidRPr="004A7FEB">
              <w:rPr>
                <w:rFonts w:asciiTheme="minorHAnsi" w:hAnsiTheme="minorHAnsi" w:cs="Calibri"/>
              </w:rPr>
              <w:t>Learning area</w:t>
            </w:r>
          </w:p>
        </w:tc>
        <w:tc>
          <w:tcPr>
            <w:tcW w:w="4129" w:type="pct"/>
            <w:noWrap/>
            <w:tcMar>
              <w:top w:w="28" w:type="dxa"/>
              <w:bottom w:w="28" w:type="dxa"/>
            </w:tcMar>
          </w:tcPr>
          <w:p w14:paraId="2AE5FFAC" w14:textId="77777777" w:rsidR="001104E1" w:rsidRPr="004A7FEB" w:rsidRDefault="00C82A23" w:rsidP="00600BAD">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Health and Physical Education </w:t>
            </w:r>
          </w:p>
        </w:tc>
      </w:tr>
      <w:tr w:rsidR="001104E1" w:rsidRPr="004A7FEB" w14:paraId="3C1DD4C0" w14:textId="77777777" w:rsidTr="00982F62">
        <w:trPr>
          <w:trHeight w:val="202"/>
        </w:trPr>
        <w:tc>
          <w:tcPr>
            <w:cnfStyle w:val="001000000000" w:firstRow="0" w:lastRow="0" w:firstColumn="1" w:lastColumn="0" w:oddVBand="0" w:evenVBand="0" w:oddHBand="0" w:evenHBand="0" w:firstRowFirstColumn="0" w:firstRowLastColumn="0" w:lastRowFirstColumn="0" w:lastRowLastColumn="0"/>
            <w:tcW w:w="871" w:type="pct"/>
            <w:noWrap/>
            <w:tcMar>
              <w:top w:w="28" w:type="dxa"/>
              <w:bottom w:w="28" w:type="dxa"/>
            </w:tcMar>
          </w:tcPr>
          <w:p w14:paraId="6E32E16C" w14:textId="77777777" w:rsidR="001104E1" w:rsidRPr="004A7FEB" w:rsidRDefault="001104E1" w:rsidP="00600BAD">
            <w:pPr>
              <w:spacing w:after="0" w:line="240" w:lineRule="auto"/>
              <w:rPr>
                <w:rFonts w:asciiTheme="minorHAnsi" w:hAnsiTheme="minorHAnsi" w:cs="Calibri"/>
                <w:b w:val="0"/>
              </w:rPr>
            </w:pPr>
            <w:r w:rsidRPr="004A7FEB">
              <w:rPr>
                <w:rFonts w:asciiTheme="minorHAnsi" w:hAnsiTheme="minorHAnsi" w:cs="Calibri"/>
              </w:rPr>
              <w:t>Subject</w:t>
            </w:r>
          </w:p>
        </w:tc>
        <w:tc>
          <w:tcPr>
            <w:tcW w:w="4129" w:type="pct"/>
            <w:noWrap/>
            <w:tcMar>
              <w:top w:w="28" w:type="dxa"/>
              <w:bottom w:w="28" w:type="dxa"/>
            </w:tcMar>
          </w:tcPr>
          <w:p w14:paraId="30FEDAD4" w14:textId="77777777" w:rsidR="001104E1" w:rsidRPr="007E6F44" w:rsidRDefault="00EC435B" w:rsidP="00600BAD">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Health Education</w:t>
            </w:r>
          </w:p>
        </w:tc>
      </w:tr>
      <w:tr w:rsidR="001104E1" w:rsidRPr="004A7FEB" w14:paraId="61EEB26B" w14:textId="77777777" w:rsidTr="00982F62">
        <w:trPr>
          <w:trHeight w:val="276"/>
        </w:trPr>
        <w:tc>
          <w:tcPr>
            <w:cnfStyle w:val="001000000000" w:firstRow="0" w:lastRow="0" w:firstColumn="1" w:lastColumn="0" w:oddVBand="0" w:evenVBand="0" w:oddHBand="0" w:evenHBand="0" w:firstRowFirstColumn="0" w:firstRowLastColumn="0" w:lastRowFirstColumn="0" w:lastRowLastColumn="0"/>
            <w:tcW w:w="871" w:type="pct"/>
            <w:noWrap/>
            <w:tcMar>
              <w:top w:w="28" w:type="dxa"/>
              <w:bottom w:w="28" w:type="dxa"/>
            </w:tcMar>
          </w:tcPr>
          <w:p w14:paraId="5F77AC81" w14:textId="77777777" w:rsidR="001104E1" w:rsidRPr="004A7FEB" w:rsidRDefault="001104E1" w:rsidP="00600BAD">
            <w:pPr>
              <w:spacing w:after="0" w:line="240" w:lineRule="auto"/>
              <w:rPr>
                <w:rFonts w:asciiTheme="minorHAnsi" w:hAnsiTheme="minorHAnsi" w:cs="Calibri"/>
                <w:b w:val="0"/>
              </w:rPr>
            </w:pPr>
            <w:r w:rsidRPr="004A7FEB">
              <w:rPr>
                <w:rFonts w:asciiTheme="minorHAnsi" w:hAnsiTheme="minorHAnsi" w:cs="Calibri"/>
              </w:rPr>
              <w:t>Title of task</w:t>
            </w:r>
          </w:p>
        </w:tc>
        <w:tc>
          <w:tcPr>
            <w:tcW w:w="4129" w:type="pct"/>
            <w:noWrap/>
            <w:tcMar>
              <w:top w:w="28" w:type="dxa"/>
              <w:bottom w:w="28" w:type="dxa"/>
            </w:tcMar>
          </w:tcPr>
          <w:p w14:paraId="0D21BA24" w14:textId="44442FF4" w:rsidR="001104E1" w:rsidRPr="007E6F44" w:rsidRDefault="00D20C93" w:rsidP="00600BAD">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Cyber</w:t>
            </w:r>
            <w:bookmarkStart w:id="0" w:name="_GoBack"/>
            <w:bookmarkEnd w:id="0"/>
            <w:r>
              <w:rPr>
                <w:rFonts w:cs="Calibri"/>
              </w:rPr>
              <w:t>citizenship rules</w:t>
            </w:r>
          </w:p>
        </w:tc>
      </w:tr>
      <w:tr w:rsidR="00A212CD" w:rsidRPr="004A7FEB" w14:paraId="2EF6BAE3" w14:textId="77777777" w:rsidTr="002C1A8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7852"/>
            <w:noWrap/>
            <w:vAlign w:val="center"/>
          </w:tcPr>
          <w:p w14:paraId="1D3FADAE" w14:textId="77777777" w:rsidR="00A212CD" w:rsidRPr="008401E5" w:rsidRDefault="008401E5" w:rsidP="00600BAD">
            <w:pPr>
              <w:pStyle w:val="Headingtable"/>
              <w:framePr w:hSpace="0" w:wrap="auto" w:vAnchor="margin" w:xAlign="left" w:yAlign="inline"/>
              <w:spacing w:beforeLines="0" w:before="0" w:afterLines="0" w:after="0"/>
              <w:rPr>
                <w:b/>
                <w:szCs w:val="22"/>
              </w:rPr>
            </w:pPr>
            <w:r w:rsidRPr="008401E5">
              <w:rPr>
                <w:b/>
                <w:szCs w:val="22"/>
              </w:rPr>
              <w:t>Task guidelines</w:t>
            </w:r>
          </w:p>
        </w:tc>
      </w:tr>
      <w:tr w:rsidR="001104E1" w:rsidRPr="004A7FEB" w14:paraId="5793EA21" w14:textId="77777777" w:rsidTr="00982F62">
        <w:trPr>
          <w:trHeight w:val="206"/>
        </w:trPr>
        <w:tc>
          <w:tcPr>
            <w:cnfStyle w:val="001000000000" w:firstRow="0" w:lastRow="0" w:firstColumn="1" w:lastColumn="0" w:oddVBand="0" w:evenVBand="0" w:oddHBand="0" w:evenHBand="0" w:firstRowFirstColumn="0" w:firstRowLastColumn="0" w:lastRowFirstColumn="0" w:lastRowLastColumn="0"/>
            <w:tcW w:w="871" w:type="pct"/>
            <w:noWrap/>
            <w:tcMar>
              <w:top w:w="28" w:type="dxa"/>
              <w:bottom w:w="28" w:type="dxa"/>
            </w:tcMar>
          </w:tcPr>
          <w:p w14:paraId="4A6C65AA" w14:textId="77777777" w:rsidR="001104E1" w:rsidRPr="005159F6" w:rsidRDefault="001104E1" w:rsidP="00600BAD">
            <w:pPr>
              <w:spacing w:after="0" w:line="240" w:lineRule="auto"/>
              <w:rPr>
                <w:rFonts w:asciiTheme="minorHAnsi" w:hAnsiTheme="minorHAnsi" w:cs="Calibri"/>
                <w:b w:val="0"/>
                <w:highlight w:val="yellow"/>
              </w:rPr>
            </w:pPr>
            <w:r w:rsidRPr="005860F5">
              <w:rPr>
                <w:rFonts w:asciiTheme="minorHAnsi" w:hAnsiTheme="minorHAnsi" w:cs="Calibri"/>
              </w:rPr>
              <w:t xml:space="preserve">Description of task </w:t>
            </w:r>
          </w:p>
        </w:tc>
        <w:tc>
          <w:tcPr>
            <w:tcW w:w="4129" w:type="pct"/>
            <w:noWrap/>
            <w:tcMar>
              <w:top w:w="28" w:type="dxa"/>
              <w:bottom w:w="28" w:type="dxa"/>
            </w:tcMar>
          </w:tcPr>
          <w:p w14:paraId="3B85045F" w14:textId="77777777" w:rsidR="005159F6" w:rsidRDefault="00747874" w:rsidP="00B20A99">
            <w:pPr>
              <w:spacing w:after="1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Students will </w:t>
            </w:r>
            <w:r w:rsidR="00D20C93">
              <w:rPr>
                <w:rFonts w:cs="Calibri"/>
              </w:rPr>
              <w:t>develop a</w:t>
            </w:r>
            <w:r w:rsidR="004C4638">
              <w:rPr>
                <w:rFonts w:cs="Calibri"/>
              </w:rPr>
              <w:t xml:space="preserve"> personal</w:t>
            </w:r>
            <w:r w:rsidR="00D20C93">
              <w:rPr>
                <w:rFonts w:cs="Calibri"/>
              </w:rPr>
              <w:t xml:space="preserve"> set of rules to guide </w:t>
            </w:r>
            <w:r w:rsidR="00997B8D">
              <w:rPr>
                <w:rFonts w:cs="Calibri"/>
              </w:rPr>
              <w:t>online behaviour and the safe use of digital technology</w:t>
            </w:r>
            <w:r w:rsidR="00235ABA">
              <w:rPr>
                <w:rFonts w:cs="Calibri"/>
              </w:rPr>
              <w:t>.</w:t>
            </w:r>
            <w:r w:rsidR="00D20C93">
              <w:rPr>
                <w:rFonts w:cs="Calibri"/>
              </w:rPr>
              <w:t xml:space="preserve"> </w:t>
            </w:r>
          </w:p>
          <w:p w14:paraId="01A7D1B3" w14:textId="77777777" w:rsidR="007E68AE" w:rsidRDefault="00C94CFD" w:rsidP="00B20A99">
            <w:pPr>
              <w:spacing w:after="120" w:line="240" w:lineRule="auto"/>
              <w:cnfStyle w:val="000000000000" w:firstRow="0" w:lastRow="0" w:firstColumn="0" w:lastColumn="0" w:oddVBand="0" w:evenVBand="0" w:oddHBand="0" w:evenHBand="0" w:firstRowFirstColumn="0" w:firstRowLastColumn="0" w:lastRowFirstColumn="0" w:lastRowLastColumn="0"/>
              <w:rPr>
                <w:rFonts w:cs="Calibri"/>
              </w:rPr>
            </w:pPr>
            <w:r w:rsidRPr="00EC663C">
              <w:rPr>
                <w:rFonts w:cs="Calibri"/>
              </w:rPr>
              <w:t>T</w:t>
            </w:r>
            <w:r w:rsidR="005159F6" w:rsidRPr="00EC663C">
              <w:rPr>
                <w:rFonts w:cs="Calibri"/>
              </w:rPr>
              <w:t>eaching and learning activities</w:t>
            </w:r>
            <w:r w:rsidR="00EC663C" w:rsidRPr="00EC663C">
              <w:rPr>
                <w:rFonts w:cs="Calibri"/>
              </w:rPr>
              <w:t xml:space="preserve"> that</w:t>
            </w:r>
            <w:r w:rsidR="00EC663C" w:rsidRPr="00EC663C">
              <w:rPr>
                <w:rFonts w:ascii="Calibri" w:hAnsi="Calibri"/>
                <w:color w:val="auto"/>
              </w:rPr>
              <w:t xml:space="preserve"> </w:t>
            </w:r>
            <w:r w:rsidR="00EC663C" w:rsidRPr="00EC663C">
              <w:rPr>
                <w:rFonts w:cs="Calibri"/>
              </w:rPr>
              <w:t xml:space="preserve">promote </w:t>
            </w:r>
            <w:r w:rsidR="00460177">
              <w:rPr>
                <w:rFonts w:cs="Calibri"/>
              </w:rPr>
              <w:t>safe online behaviour</w:t>
            </w:r>
            <w:r w:rsidR="00EC663C">
              <w:t xml:space="preserve">, and understanding situations in which </w:t>
            </w:r>
            <w:r w:rsidR="00EC663C" w:rsidRPr="00876633">
              <w:rPr>
                <w:color w:val="000000"/>
                <w:lang w:val="en-US" w:eastAsia="zh-CN"/>
              </w:rPr>
              <w:t>emotions</w:t>
            </w:r>
            <w:r w:rsidR="00EC663C">
              <w:rPr>
                <w:color w:val="000000"/>
                <w:lang w:val="en-US" w:eastAsia="zh-CN"/>
              </w:rPr>
              <w:t xml:space="preserve"> </w:t>
            </w:r>
            <w:r w:rsidR="00EC663C" w:rsidRPr="00876633">
              <w:rPr>
                <w:color w:val="000000"/>
                <w:lang w:val="en-US" w:eastAsia="zh-CN"/>
              </w:rPr>
              <w:t>influence decision-making</w:t>
            </w:r>
            <w:r w:rsidR="00EC663C">
              <w:rPr>
                <w:color w:val="000000"/>
                <w:lang w:val="en-US" w:eastAsia="zh-CN"/>
              </w:rPr>
              <w:t>,</w:t>
            </w:r>
            <w:r w:rsidR="00EC663C">
              <w:t xml:space="preserve"> </w:t>
            </w:r>
            <w:r w:rsidR="005159F6">
              <w:rPr>
                <w:rFonts w:cs="Calibri"/>
              </w:rPr>
              <w:t xml:space="preserve">are available on the </w:t>
            </w:r>
            <w:r w:rsidR="005159F6" w:rsidRPr="00DE1CD3">
              <w:rPr>
                <w:rFonts w:cs="Calibri"/>
              </w:rPr>
              <w:t xml:space="preserve">eSafety </w:t>
            </w:r>
            <w:r w:rsidR="00997B8D" w:rsidRPr="00DE1CD3">
              <w:rPr>
                <w:rFonts w:cs="Calibri"/>
              </w:rPr>
              <w:t>Commissioner</w:t>
            </w:r>
            <w:r w:rsidR="005159F6">
              <w:rPr>
                <w:rFonts w:cs="Calibri"/>
              </w:rPr>
              <w:t xml:space="preserve"> website</w:t>
            </w:r>
            <w:r w:rsidR="00AA319A">
              <w:rPr>
                <w:rFonts w:cs="Calibri"/>
              </w:rPr>
              <w:t xml:space="preserve"> </w:t>
            </w:r>
            <w:r w:rsidR="00AA319A" w:rsidRPr="00A00FEB">
              <w:rPr>
                <w:rFonts w:cs="Calibri"/>
              </w:rPr>
              <w:t xml:space="preserve">(listed below under </w:t>
            </w:r>
            <w:r w:rsidR="00AA319A" w:rsidRPr="00A00FEB">
              <w:rPr>
                <w:rFonts w:cs="Calibri"/>
                <w:b/>
              </w:rPr>
              <w:t>Task specific resources</w:t>
            </w:r>
            <w:r w:rsidR="00AA319A" w:rsidRPr="00A00FEB">
              <w:rPr>
                <w:rFonts w:cs="Calibri"/>
              </w:rPr>
              <w:t>)</w:t>
            </w:r>
            <w:r w:rsidR="005159F6">
              <w:rPr>
                <w:rFonts w:cs="Calibri"/>
              </w:rPr>
              <w:t>.</w:t>
            </w:r>
            <w:r w:rsidR="00EC663C">
              <w:rPr>
                <w:rFonts w:cs="Calibri"/>
              </w:rPr>
              <w:t xml:space="preserve"> Teachers </w:t>
            </w:r>
            <w:r w:rsidR="005749D2">
              <w:rPr>
                <w:rFonts w:cs="Calibri"/>
              </w:rPr>
              <w:t>should</w:t>
            </w:r>
            <w:r w:rsidR="00EC663C">
              <w:rPr>
                <w:rFonts w:cs="Calibri"/>
              </w:rPr>
              <w:t xml:space="preserve"> choose </w:t>
            </w:r>
            <w:r w:rsidR="00766078">
              <w:rPr>
                <w:rFonts w:cs="Calibri"/>
              </w:rPr>
              <w:t>activities that are relevant and a</w:t>
            </w:r>
            <w:r w:rsidR="00096E49">
              <w:rPr>
                <w:rFonts w:cs="Calibri"/>
              </w:rPr>
              <w:t xml:space="preserve">ppropriate to </w:t>
            </w:r>
            <w:r w:rsidR="00AA319A">
              <w:rPr>
                <w:rFonts w:cs="Calibri"/>
              </w:rPr>
              <w:t xml:space="preserve">their </w:t>
            </w:r>
            <w:r w:rsidR="00096E49">
              <w:rPr>
                <w:rFonts w:cs="Calibri"/>
              </w:rPr>
              <w:t>students, ensuring</w:t>
            </w:r>
            <w:r w:rsidR="00766078">
              <w:rPr>
                <w:rFonts w:cs="Calibri"/>
              </w:rPr>
              <w:t xml:space="preserve"> content from the Western Australian</w:t>
            </w:r>
            <w:r w:rsidR="00AA319A">
              <w:rPr>
                <w:rFonts w:cs="Calibri"/>
              </w:rPr>
              <w:t xml:space="preserve"> Curriculum:</w:t>
            </w:r>
            <w:r w:rsidR="00766078">
              <w:rPr>
                <w:rFonts w:cs="Calibri"/>
              </w:rPr>
              <w:t xml:space="preserve"> Health</w:t>
            </w:r>
            <w:r w:rsidR="00AA319A">
              <w:rPr>
                <w:rFonts w:cs="Calibri"/>
              </w:rPr>
              <w:t xml:space="preserve"> and Physical Education</w:t>
            </w:r>
            <w:r w:rsidR="00766078">
              <w:rPr>
                <w:rFonts w:cs="Calibri"/>
              </w:rPr>
              <w:t xml:space="preserve"> is taught. </w:t>
            </w:r>
          </w:p>
          <w:p w14:paraId="59B64491" w14:textId="06104DB9" w:rsidR="00245A9A" w:rsidRPr="00982F62" w:rsidRDefault="00245A9A" w:rsidP="00982F62">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982F62">
              <w:rPr>
                <w:rFonts w:cs="Calibri"/>
              </w:rPr>
              <w:t>Design 5 rules that demonstrate an understanding of the human elements behind online interactions and the use of digital technology</w:t>
            </w:r>
            <w:r w:rsidR="007E68AE" w:rsidRPr="00982F62">
              <w:rPr>
                <w:rFonts w:cs="Calibri"/>
              </w:rPr>
              <w:t xml:space="preserve"> and should:</w:t>
            </w:r>
          </w:p>
          <w:p w14:paraId="4EC16743" w14:textId="3A8274AB" w:rsidR="00245A9A" w:rsidRDefault="00245A9A" w:rsidP="00357F14">
            <w:pPr>
              <w:pStyle w:val="ListParagraph"/>
              <w:numPr>
                <w:ilvl w:val="0"/>
                <w:numId w:val="50"/>
              </w:num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245A9A">
              <w:rPr>
                <w:rFonts w:cs="Calibri"/>
              </w:rPr>
              <w:t>demonstrate an understanding of assertive behaviours, risk aversion and risk awareness</w:t>
            </w:r>
          </w:p>
          <w:p w14:paraId="65FDE054" w14:textId="3001B8EA" w:rsidR="001104E1" w:rsidRPr="007E68AE" w:rsidRDefault="00245A9A" w:rsidP="00357F14">
            <w:pPr>
              <w:pStyle w:val="ListParagraph"/>
              <w:numPr>
                <w:ilvl w:val="0"/>
                <w:numId w:val="50"/>
              </w:num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proofErr w:type="gramStart"/>
            <w:r w:rsidRPr="00245A9A">
              <w:rPr>
                <w:rFonts w:cs="Calibri"/>
              </w:rPr>
              <w:t>reflect</w:t>
            </w:r>
            <w:proofErr w:type="gramEnd"/>
            <w:r w:rsidRPr="00245A9A">
              <w:rPr>
                <w:rFonts w:cs="Calibri"/>
              </w:rPr>
              <w:t xml:space="preserve"> an understanding of the dynamic nature of cyberspace, the appropriateness and/or inappropriateness of communication and a cultural awareness of online behaviours</w:t>
            </w:r>
            <w:r w:rsidR="007E68AE">
              <w:rPr>
                <w:rFonts w:cs="Calibri"/>
              </w:rPr>
              <w:t>.</w:t>
            </w:r>
          </w:p>
        </w:tc>
      </w:tr>
      <w:tr w:rsidR="001104E1" w:rsidRPr="004A7FEB" w14:paraId="74642B20" w14:textId="77777777" w:rsidTr="00982F62">
        <w:trPr>
          <w:trHeight w:val="24"/>
        </w:trPr>
        <w:tc>
          <w:tcPr>
            <w:cnfStyle w:val="001000000000" w:firstRow="0" w:lastRow="0" w:firstColumn="1" w:lastColumn="0" w:oddVBand="0" w:evenVBand="0" w:oddHBand="0" w:evenHBand="0" w:firstRowFirstColumn="0" w:firstRowLastColumn="0" w:lastRowFirstColumn="0" w:lastRowLastColumn="0"/>
            <w:tcW w:w="871" w:type="pct"/>
            <w:noWrap/>
            <w:tcMar>
              <w:top w:w="28" w:type="dxa"/>
              <w:bottom w:w="28" w:type="dxa"/>
            </w:tcMar>
          </w:tcPr>
          <w:p w14:paraId="6089D83E" w14:textId="77777777" w:rsidR="001104E1" w:rsidRPr="004A7FEB" w:rsidRDefault="001104E1" w:rsidP="00600BAD">
            <w:pPr>
              <w:spacing w:after="0" w:line="240" w:lineRule="auto"/>
              <w:rPr>
                <w:rFonts w:asciiTheme="minorHAnsi" w:hAnsiTheme="minorHAnsi" w:cs="Calibri"/>
                <w:b w:val="0"/>
              </w:rPr>
            </w:pPr>
            <w:r w:rsidRPr="004A7FEB">
              <w:rPr>
                <w:rFonts w:asciiTheme="minorHAnsi" w:hAnsiTheme="minorHAnsi" w:cs="Calibri"/>
              </w:rPr>
              <w:t>Type of assessment</w:t>
            </w:r>
          </w:p>
        </w:tc>
        <w:tc>
          <w:tcPr>
            <w:tcW w:w="4129" w:type="pct"/>
            <w:noWrap/>
            <w:tcMar>
              <w:top w:w="28" w:type="dxa"/>
              <w:bottom w:w="28" w:type="dxa"/>
            </w:tcMar>
          </w:tcPr>
          <w:p w14:paraId="23399DB7" w14:textId="77777777" w:rsidR="001104E1" w:rsidRPr="004A7FEB" w:rsidRDefault="00235ABA" w:rsidP="00600BAD">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Summative </w:t>
            </w:r>
          </w:p>
        </w:tc>
      </w:tr>
      <w:tr w:rsidR="001104E1" w:rsidRPr="004A7FEB" w14:paraId="79B86622" w14:textId="77777777" w:rsidTr="00982F62">
        <w:trPr>
          <w:trHeight w:val="472"/>
        </w:trPr>
        <w:tc>
          <w:tcPr>
            <w:cnfStyle w:val="001000000000" w:firstRow="0" w:lastRow="0" w:firstColumn="1" w:lastColumn="0" w:oddVBand="0" w:evenVBand="0" w:oddHBand="0" w:evenHBand="0" w:firstRowFirstColumn="0" w:firstRowLastColumn="0" w:lastRowFirstColumn="0" w:lastRowLastColumn="0"/>
            <w:tcW w:w="871" w:type="pct"/>
            <w:noWrap/>
            <w:tcMar>
              <w:top w:w="28" w:type="dxa"/>
              <w:bottom w:w="28" w:type="dxa"/>
            </w:tcMar>
          </w:tcPr>
          <w:p w14:paraId="41D76CED" w14:textId="77777777" w:rsidR="001104E1" w:rsidRPr="004A7FEB" w:rsidRDefault="001104E1" w:rsidP="00600BAD">
            <w:pPr>
              <w:spacing w:after="0" w:line="240" w:lineRule="auto"/>
              <w:rPr>
                <w:rFonts w:asciiTheme="minorHAnsi" w:hAnsiTheme="minorHAnsi" w:cs="Calibri"/>
                <w:b w:val="0"/>
              </w:rPr>
            </w:pPr>
            <w:r w:rsidRPr="004A7FEB">
              <w:rPr>
                <w:rFonts w:asciiTheme="minorHAnsi" w:hAnsiTheme="minorHAnsi" w:cs="Calibri"/>
              </w:rPr>
              <w:t>Purpose of assessment</w:t>
            </w:r>
          </w:p>
        </w:tc>
        <w:tc>
          <w:tcPr>
            <w:tcW w:w="4129" w:type="pct"/>
            <w:noWrap/>
            <w:tcMar>
              <w:top w:w="28" w:type="dxa"/>
              <w:bottom w:w="28" w:type="dxa"/>
            </w:tcMar>
          </w:tcPr>
          <w:p w14:paraId="007A9525" w14:textId="62DF702D" w:rsidR="001104E1" w:rsidRPr="004A7FEB" w:rsidRDefault="00747874" w:rsidP="00600BAD">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To inform moderation practices</w:t>
            </w:r>
            <w:r w:rsidR="00B20A99">
              <w:rPr>
                <w:rFonts w:cs="Calibri"/>
              </w:rPr>
              <w:t xml:space="preserve"> and to gather evidence to ascertain student achievement in relation to the standard</w:t>
            </w:r>
          </w:p>
        </w:tc>
      </w:tr>
      <w:tr w:rsidR="001104E1" w:rsidRPr="004A7FEB" w14:paraId="67E33FF9" w14:textId="77777777" w:rsidTr="00982F62">
        <w:trPr>
          <w:trHeight w:val="24"/>
        </w:trPr>
        <w:tc>
          <w:tcPr>
            <w:cnfStyle w:val="001000000000" w:firstRow="0" w:lastRow="0" w:firstColumn="1" w:lastColumn="0" w:oddVBand="0" w:evenVBand="0" w:oddHBand="0" w:evenHBand="0" w:firstRowFirstColumn="0" w:firstRowLastColumn="0" w:lastRowFirstColumn="0" w:lastRowLastColumn="0"/>
            <w:tcW w:w="871" w:type="pct"/>
            <w:noWrap/>
            <w:tcMar>
              <w:top w:w="28" w:type="dxa"/>
              <w:bottom w:w="28" w:type="dxa"/>
            </w:tcMar>
          </w:tcPr>
          <w:p w14:paraId="32332150" w14:textId="77777777" w:rsidR="001104E1" w:rsidRPr="004A7FEB" w:rsidRDefault="001104E1" w:rsidP="00600BAD">
            <w:pPr>
              <w:spacing w:after="0" w:line="240" w:lineRule="auto"/>
              <w:rPr>
                <w:rFonts w:asciiTheme="minorHAnsi" w:hAnsiTheme="minorHAnsi" w:cs="Calibri"/>
                <w:b w:val="0"/>
              </w:rPr>
            </w:pPr>
            <w:r w:rsidRPr="004A7FEB">
              <w:rPr>
                <w:rFonts w:asciiTheme="minorHAnsi" w:hAnsiTheme="minorHAnsi" w:cs="Calibri"/>
              </w:rPr>
              <w:t>Assessment strategy</w:t>
            </w:r>
          </w:p>
        </w:tc>
        <w:tc>
          <w:tcPr>
            <w:tcW w:w="4129" w:type="pct"/>
            <w:noWrap/>
            <w:tcMar>
              <w:top w:w="28" w:type="dxa"/>
              <w:bottom w:w="28" w:type="dxa"/>
            </w:tcMar>
          </w:tcPr>
          <w:p w14:paraId="6E91BBEC" w14:textId="77777777" w:rsidR="00F661A5" w:rsidRPr="004A7FEB" w:rsidRDefault="00366160" w:rsidP="00600BAD">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 xml:space="preserve">Not specified </w:t>
            </w:r>
          </w:p>
        </w:tc>
      </w:tr>
      <w:tr w:rsidR="001104E1" w:rsidRPr="004A7FEB" w14:paraId="3D83DCFE" w14:textId="77777777" w:rsidTr="00982F62">
        <w:trPr>
          <w:trHeight w:val="64"/>
        </w:trPr>
        <w:tc>
          <w:tcPr>
            <w:cnfStyle w:val="001000000000" w:firstRow="0" w:lastRow="0" w:firstColumn="1" w:lastColumn="0" w:oddVBand="0" w:evenVBand="0" w:oddHBand="0" w:evenHBand="0" w:firstRowFirstColumn="0" w:firstRowLastColumn="0" w:lastRowFirstColumn="0" w:lastRowLastColumn="0"/>
            <w:tcW w:w="871" w:type="pct"/>
            <w:noWrap/>
            <w:tcMar>
              <w:top w:w="28" w:type="dxa"/>
              <w:bottom w:w="28" w:type="dxa"/>
            </w:tcMar>
          </w:tcPr>
          <w:p w14:paraId="141A1B63" w14:textId="77777777" w:rsidR="001104E1" w:rsidRPr="004A7FEB" w:rsidRDefault="001104E1" w:rsidP="00600BAD">
            <w:pPr>
              <w:spacing w:after="0" w:line="240" w:lineRule="auto"/>
              <w:rPr>
                <w:rFonts w:asciiTheme="minorHAnsi" w:hAnsiTheme="minorHAnsi" w:cs="Calibri"/>
                <w:b w:val="0"/>
              </w:rPr>
            </w:pPr>
            <w:r w:rsidRPr="004A7FEB">
              <w:rPr>
                <w:rFonts w:asciiTheme="minorHAnsi" w:hAnsiTheme="minorHAnsi" w:cs="Calibri"/>
              </w:rPr>
              <w:t>Evidence to be collected</w:t>
            </w:r>
          </w:p>
        </w:tc>
        <w:tc>
          <w:tcPr>
            <w:tcW w:w="4129" w:type="pct"/>
            <w:noWrap/>
            <w:tcMar>
              <w:top w:w="28" w:type="dxa"/>
              <w:bottom w:w="28" w:type="dxa"/>
            </w:tcMar>
          </w:tcPr>
          <w:p w14:paraId="489955F8" w14:textId="208B4E7D" w:rsidR="00F661A5" w:rsidRPr="004A7FEB" w:rsidRDefault="00A00FEB" w:rsidP="007E68AE">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A</w:t>
            </w:r>
            <w:r w:rsidRPr="00885B1A">
              <w:rPr>
                <w:rFonts w:cs="Calibri"/>
              </w:rPr>
              <w:t xml:space="preserve"> set of rules </w:t>
            </w:r>
            <w:r w:rsidR="007E68AE">
              <w:rPr>
                <w:rFonts w:cs="Calibri"/>
              </w:rPr>
              <w:t>that</w:t>
            </w:r>
            <w:r w:rsidRPr="00885B1A">
              <w:rPr>
                <w:rFonts w:cs="Calibri"/>
              </w:rPr>
              <w:t xml:space="preserve"> </w:t>
            </w:r>
            <w:r w:rsidR="007E68AE" w:rsidRPr="00EC663C">
              <w:rPr>
                <w:rFonts w:cs="Calibri"/>
              </w:rPr>
              <w:t xml:space="preserve">promote </w:t>
            </w:r>
            <w:r w:rsidR="007E68AE">
              <w:rPr>
                <w:rFonts w:cs="Calibri"/>
              </w:rPr>
              <w:t>safe online behaviour</w:t>
            </w:r>
            <w:r w:rsidR="007E68AE">
              <w:t xml:space="preserve">, and understanding situations in which </w:t>
            </w:r>
            <w:r w:rsidR="007E68AE" w:rsidRPr="00876633">
              <w:rPr>
                <w:color w:val="000000"/>
                <w:lang w:val="en-US" w:eastAsia="zh-CN"/>
              </w:rPr>
              <w:t>emotions</w:t>
            </w:r>
            <w:r w:rsidR="007E68AE">
              <w:rPr>
                <w:color w:val="000000"/>
                <w:lang w:val="en-US" w:eastAsia="zh-CN"/>
              </w:rPr>
              <w:t xml:space="preserve"> </w:t>
            </w:r>
            <w:r w:rsidR="007E68AE" w:rsidRPr="00876633">
              <w:rPr>
                <w:color w:val="000000"/>
                <w:lang w:val="en-US" w:eastAsia="zh-CN"/>
              </w:rPr>
              <w:t>influence decision-making</w:t>
            </w:r>
          </w:p>
        </w:tc>
      </w:tr>
      <w:tr w:rsidR="001104E1" w:rsidRPr="004A7FEB" w14:paraId="1BFF36C7" w14:textId="77777777" w:rsidTr="00982F62">
        <w:trPr>
          <w:trHeight w:val="164"/>
        </w:trPr>
        <w:tc>
          <w:tcPr>
            <w:cnfStyle w:val="001000000000" w:firstRow="0" w:lastRow="0" w:firstColumn="1" w:lastColumn="0" w:oddVBand="0" w:evenVBand="0" w:oddHBand="0" w:evenHBand="0" w:firstRowFirstColumn="0" w:firstRowLastColumn="0" w:lastRowFirstColumn="0" w:lastRowLastColumn="0"/>
            <w:tcW w:w="871" w:type="pct"/>
            <w:noWrap/>
            <w:tcMar>
              <w:top w:w="28" w:type="dxa"/>
              <w:bottom w:w="28" w:type="dxa"/>
            </w:tcMar>
          </w:tcPr>
          <w:p w14:paraId="06C1C435" w14:textId="77777777" w:rsidR="001104E1" w:rsidRPr="004A7FEB" w:rsidRDefault="001104E1" w:rsidP="00600BAD">
            <w:pPr>
              <w:spacing w:after="0" w:line="240" w:lineRule="auto"/>
              <w:rPr>
                <w:rFonts w:asciiTheme="minorHAnsi" w:hAnsiTheme="minorHAnsi" w:cs="Calibri"/>
                <w:b w:val="0"/>
              </w:rPr>
            </w:pPr>
            <w:r w:rsidRPr="004A7FEB">
              <w:rPr>
                <w:rFonts w:asciiTheme="minorHAnsi" w:hAnsiTheme="minorHAnsi" w:cs="Calibri"/>
              </w:rPr>
              <w:t>Suggested time</w:t>
            </w:r>
          </w:p>
        </w:tc>
        <w:tc>
          <w:tcPr>
            <w:tcW w:w="4129" w:type="pct"/>
            <w:noWrap/>
            <w:tcMar>
              <w:top w:w="28" w:type="dxa"/>
              <w:bottom w:w="28" w:type="dxa"/>
            </w:tcMar>
          </w:tcPr>
          <w:p w14:paraId="5290E71D" w14:textId="77777777" w:rsidR="00F661A5" w:rsidRPr="004A7FEB" w:rsidRDefault="00383707" w:rsidP="00600BAD">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Depende</w:t>
            </w:r>
            <w:r w:rsidR="00366160">
              <w:rPr>
                <w:rFonts w:cs="Calibri"/>
              </w:rPr>
              <w:t xml:space="preserve">nt on the extent of prior learning required and the </w:t>
            </w:r>
            <w:r w:rsidR="006D64C1">
              <w:rPr>
                <w:rFonts w:cs="Calibri"/>
              </w:rPr>
              <w:t xml:space="preserve">teaching </w:t>
            </w:r>
            <w:r w:rsidR="00366160">
              <w:rPr>
                <w:rFonts w:cs="Calibri"/>
              </w:rPr>
              <w:t xml:space="preserve">resources selected </w:t>
            </w:r>
          </w:p>
        </w:tc>
      </w:tr>
      <w:tr w:rsidR="00853CD0" w:rsidRPr="004A7FEB" w14:paraId="7BB0B62E" w14:textId="77777777" w:rsidTr="002C1A8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7852"/>
            <w:noWrap/>
            <w:vAlign w:val="center"/>
          </w:tcPr>
          <w:p w14:paraId="28E531B5" w14:textId="77777777" w:rsidR="00853CD0" w:rsidRPr="008401E5" w:rsidRDefault="008401E5" w:rsidP="00600BAD">
            <w:pPr>
              <w:pStyle w:val="Headingtable"/>
              <w:framePr w:hSpace="0" w:wrap="auto" w:vAnchor="margin" w:xAlign="left" w:yAlign="inline"/>
              <w:spacing w:beforeLines="0" w:before="0" w:afterLines="0" w:after="0"/>
              <w:rPr>
                <w:b/>
                <w:szCs w:val="22"/>
              </w:rPr>
            </w:pPr>
            <w:r w:rsidRPr="008401E5">
              <w:rPr>
                <w:b/>
                <w:szCs w:val="22"/>
              </w:rPr>
              <w:t>Content description</w:t>
            </w:r>
          </w:p>
        </w:tc>
      </w:tr>
      <w:tr w:rsidR="00853CD0" w:rsidRPr="004A7FEB" w14:paraId="0656C8A3" w14:textId="77777777" w:rsidTr="00982F62">
        <w:trPr>
          <w:trHeight w:val="276"/>
        </w:trPr>
        <w:tc>
          <w:tcPr>
            <w:cnfStyle w:val="001000000000" w:firstRow="0" w:lastRow="0" w:firstColumn="1" w:lastColumn="0" w:oddVBand="0" w:evenVBand="0" w:oddHBand="0" w:evenHBand="0" w:firstRowFirstColumn="0" w:firstRowLastColumn="0" w:lastRowFirstColumn="0" w:lastRowLastColumn="0"/>
            <w:tcW w:w="871" w:type="pct"/>
            <w:noWrap/>
            <w:tcMar>
              <w:top w:w="28" w:type="dxa"/>
              <w:bottom w:w="28" w:type="dxa"/>
            </w:tcMar>
          </w:tcPr>
          <w:p w14:paraId="454A0337" w14:textId="77777777" w:rsidR="00853CD0" w:rsidRPr="004A7FEB" w:rsidRDefault="00853CD0" w:rsidP="00600BAD">
            <w:pPr>
              <w:spacing w:after="0" w:line="240" w:lineRule="auto"/>
              <w:rPr>
                <w:rFonts w:asciiTheme="minorHAnsi" w:hAnsiTheme="minorHAnsi" w:cs="Calibri"/>
                <w:b w:val="0"/>
              </w:rPr>
            </w:pPr>
            <w:r w:rsidRPr="004A7FEB">
              <w:rPr>
                <w:rFonts w:asciiTheme="minorHAnsi" w:hAnsiTheme="minorHAnsi" w:cs="Calibri"/>
              </w:rPr>
              <w:t>Content from the Western Australian Curriculum</w:t>
            </w:r>
          </w:p>
        </w:tc>
        <w:tc>
          <w:tcPr>
            <w:tcW w:w="4129" w:type="pct"/>
            <w:noWrap/>
            <w:tcMar>
              <w:top w:w="28" w:type="dxa"/>
              <w:bottom w:w="28" w:type="dxa"/>
            </w:tcMar>
          </w:tcPr>
          <w:p w14:paraId="436A1C3D" w14:textId="77777777" w:rsidR="00F661A5" w:rsidRPr="00876633" w:rsidRDefault="00941AA3" w:rsidP="00241F33">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b/>
              </w:rPr>
            </w:pPr>
            <w:r w:rsidRPr="00876633">
              <w:rPr>
                <w:b/>
              </w:rPr>
              <w:t>Being healthy, safe and active</w:t>
            </w:r>
          </w:p>
          <w:p w14:paraId="58CA2008" w14:textId="77777777" w:rsidR="00876633" w:rsidRPr="00876633" w:rsidRDefault="00876633" w:rsidP="00241F33">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pPr>
            <w:r w:rsidRPr="00876633">
              <w:t>Strategies that promote a healthy lifestyle, such as:</w:t>
            </w:r>
          </w:p>
          <w:p w14:paraId="5D3BC4DF" w14:textId="77777777" w:rsidR="00876633" w:rsidRPr="00876633" w:rsidRDefault="00876633" w:rsidP="00B20A99">
            <w:pPr>
              <w:pStyle w:val="ListParagraph"/>
              <w:numPr>
                <w:ilvl w:val="0"/>
                <w:numId w:val="28"/>
              </w:numPr>
              <w:spacing w:after="120" w:line="240" w:lineRule="auto"/>
              <w:cnfStyle w:val="000000000000" w:firstRow="0" w:lastRow="0" w:firstColumn="0" w:lastColumn="0" w:oddVBand="0" w:evenVBand="0" w:oddHBand="0" w:evenHBand="0" w:firstRowFirstColumn="0" w:firstRowLastColumn="0" w:lastRowFirstColumn="0" w:lastRowLastColumn="0"/>
            </w:pPr>
            <w:r w:rsidRPr="00876633">
              <w:t>being safe in an online environment</w:t>
            </w:r>
          </w:p>
          <w:p w14:paraId="58FC836A" w14:textId="58BDAE04" w:rsidR="00876633" w:rsidRDefault="00876633" w:rsidP="00B20A99">
            <w:pPr>
              <w:spacing w:after="0" w:line="240" w:lineRule="auto"/>
              <w:cnfStyle w:val="000000000000" w:firstRow="0" w:lastRow="0" w:firstColumn="0" w:lastColumn="0" w:oddVBand="0" w:evenVBand="0" w:oddHBand="0" w:evenHBand="0" w:firstRowFirstColumn="0" w:firstRowLastColumn="0" w:lastRowFirstColumn="0" w:lastRowLastColumn="0"/>
              <w:rPr>
                <w:b/>
                <w:color w:val="000000"/>
                <w:lang w:val="en-US" w:eastAsia="zh-CN"/>
              </w:rPr>
            </w:pPr>
            <w:r w:rsidRPr="00876633">
              <w:rPr>
                <w:b/>
                <w:color w:val="000000"/>
                <w:lang w:val="en-US" w:eastAsia="zh-CN"/>
              </w:rPr>
              <w:t>Communicating and interacting for health and well</w:t>
            </w:r>
            <w:r w:rsidR="00B20A99">
              <w:rPr>
                <w:b/>
                <w:color w:val="000000"/>
                <w:lang w:val="en-US" w:eastAsia="zh-CN"/>
              </w:rPr>
              <w:t xml:space="preserve"> </w:t>
            </w:r>
            <w:r w:rsidRPr="00876633">
              <w:rPr>
                <w:b/>
                <w:color w:val="000000"/>
                <w:lang w:val="en-US" w:eastAsia="zh-CN"/>
              </w:rPr>
              <w:t>being</w:t>
            </w:r>
          </w:p>
          <w:p w14:paraId="6A4A62A1" w14:textId="77777777" w:rsidR="00876633" w:rsidRPr="00876633" w:rsidRDefault="00876633" w:rsidP="00241F33">
            <w:pPr>
              <w:spacing w:after="0" w:line="240" w:lineRule="auto"/>
              <w:cnfStyle w:val="000000000000" w:firstRow="0" w:lastRow="0" w:firstColumn="0" w:lastColumn="0" w:oddVBand="0" w:evenVBand="0" w:oddHBand="0" w:evenHBand="0" w:firstRowFirstColumn="0" w:firstRowLastColumn="0" w:lastRowFirstColumn="0" w:lastRowLastColumn="0"/>
              <w:rPr>
                <w:color w:val="000000"/>
                <w:lang w:val="en-US" w:eastAsia="zh-CN"/>
              </w:rPr>
            </w:pPr>
            <w:r w:rsidRPr="00876633">
              <w:rPr>
                <w:color w:val="000000"/>
                <w:lang w:val="en-US" w:eastAsia="zh-CN"/>
              </w:rPr>
              <w:t>Situations in which emotions can influence decision-making:</w:t>
            </w:r>
          </w:p>
          <w:p w14:paraId="42B6B49F" w14:textId="77777777" w:rsidR="00876633" w:rsidRPr="00876633" w:rsidRDefault="00876633" w:rsidP="00241F33">
            <w:pPr>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color w:val="000000"/>
                <w:lang w:val="en-US" w:eastAsia="zh-CN"/>
              </w:rPr>
            </w:pPr>
            <w:r w:rsidRPr="00876633">
              <w:rPr>
                <w:color w:val="000000"/>
                <w:lang w:val="en-US" w:eastAsia="zh-CN"/>
              </w:rPr>
              <w:t>in peer group</w:t>
            </w:r>
          </w:p>
          <w:p w14:paraId="763C1472" w14:textId="77777777" w:rsidR="00876633" w:rsidRPr="00876633" w:rsidRDefault="00876633" w:rsidP="00241F33">
            <w:pPr>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color w:val="000000"/>
                <w:lang w:val="en-US" w:eastAsia="zh-CN"/>
              </w:rPr>
            </w:pPr>
            <w:r w:rsidRPr="00876633">
              <w:rPr>
                <w:color w:val="000000"/>
                <w:lang w:val="en-US" w:eastAsia="zh-CN"/>
              </w:rPr>
              <w:t>with friends</w:t>
            </w:r>
          </w:p>
          <w:p w14:paraId="79E94DB3" w14:textId="77777777" w:rsidR="00876633" w:rsidRPr="00876633" w:rsidRDefault="00876633" w:rsidP="00241F33">
            <w:pPr>
              <w:pStyle w:val="ListParagraph"/>
              <w:numPr>
                <w:ilvl w:val="0"/>
                <w:numId w:val="29"/>
              </w:numPr>
              <w:spacing w:after="0" w:line="240" w:lineRule="auto"/>
              <w:cnfStyle w:val="000000000000" w:firstRow="0" w:lastRow="0" w:firstColumn="0" w:lastColumn="0" w:oddVBand="0" w:evenVBand="0" w:oddHBand="0" w:evenHBand="0" w:firstRowFirstColumn="0" w:firstRowLastColumn="0" w:lastRowFirstColumn="0" w:lastRowLastColumn="0"/>
              <w:rPr>
                <w:color w:val="000000"/>
                <w:lang w:eastAsia="zh-CN"/>
              </w:rPr>
            </w:pPr>
            <w:r w:rsidRPr="00876633">
              <w:rPr>
                <w:color w:val="000000"/>
                <w:lang w:val="en-US" w:eastAsia="zh-CN"/>
              </w:rPr>
              <w:t>with family</w:t>
            </w:r>
          </w:p>
        </w:tc>
      </w:tr>
      <w:tr w:rsidR="00853CD0" w:rsidRPr="004A7FEB" w14:paraId="3E967B51" w14:textId="77777777" w:rsidTr="002C1A8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7852"/>
            <w:noWrap/>
            <w:vAlign w:val="center"/>
          </w:tcPr>
          <w:p w14:paraId="4A5BCB63" w14:textId="77777777" w:rsidR="00853CD0" w:rsidRPr="0097609C" w:rsidRDefault="00B6562E" w:rsidP="002C1A84">
            <w:pPr>
              <w:keepNext/>
              <w:spacing w:after="0" w:line="240" w:lineRule="auto"/>
              <w:rPr>
                <w:rFonts w:asciiTheme="minorHAnsi" w:hAnsiTheme="minorHAnsi" w:cs="Arial"/>
                <w:color w:val="FFFFFF" w:themeColor="background1"/>
              </w:rPr>
            </w:pPr>
            <w:r>
              <w:rPr>
                <w:rFonts w:asciiTheme="minorHAnsi" w:hAnsiTheme="minorHAnsi" w:cs="Calibri"/>
                <w:color w:val="FFFFFF"/>
                <w:sz w:val="28"/>
              </w:rPr>
              <w:t>Task p</w:t>
            </w:r>
            <w:r w:rsidR="00853CD0" w:rsidRPr="004A7FEB">
              <w:rPr>
                <w:rFonts w:asciiTheme="minorHAnsi" w:hAnsiTheme="minorHAnsi" w:cs="Calibri"/>
                <w:color w:val="FFFFFF"/>
                <w:sz w:val="28"/>
              </w:rPr>
              <w:t>reparation</w:t>
            </w:r>
          </w:p>
        </w:tc>
      </w:tr>
      <w:tr w:rsidR="00AA764A" w:rsidRPr="004A7FEB" w14:paraId="44B2A476" w14:textId="77777777" w:rsidTr="00982F62">
        <w:trPr>
          <w:trHeight w:val="671"/>
        </w:trPr>
        <w:tc>
          <w:tcPr>
            <w:cnfStyle w:val="001000000000" w:firstRow="0" w:lastRow="0" w:firstColumn="1" w:lastColumn="0" w:oddVBand="0" w:evenVBand="0" w:oddHBand="0" w:evenHBand="0" w:firstRowFirstColumn="0" w:firstRowLastColumn="0" w:lastRowFirstColumn="0" w:lastRowLastColumn="0"/>
            <w:tcW w:w="871" w:type="pct"/>
            <w:noWrap/>
            <w:tcMar>
              <w:top w:w="28" w:type="dxa"/>
              <w:bottom w:w="28" w:type="dxa"/>
            </w:tcMar>
          </w:tcPr>
          <w:p w14:paraId="2B60B65C" w14:textId="1F44AD86" w:rsidR="00005378" w:rsidRPr="0032228B" w:rsidRDefault="0032228B" w:rsidP="00600BAD">
            <w:pPr>
              <w:spacing w:after="0" w:line="240" w:lineRule="auto"/>
              <w:rPr>
                <w:rFonts w:asciiTheme="minorHAnsi" w:hAnsiTheme="minorHAnsi" w:cs="Calibri"/>
              </w:rPr>
            </w:pPr>
            <w:r>
              <w:rPr>
                <w:rFonts w:asciiTheme="minorHAnsi" w:hAnsiTheme="minorHAnsi" w:cs="Calibri"/>
              </w:rPr>
              <w:t>Prior learning</w:t>
            </w:r>
          </w:p>
        </w:tc>
        <w:tc>
          <w:tcPr>
            <w:tcW w:w="4129" w:type="pct"/>
            <w:noWrap/>
            <w:tcMar>
              <w:top w:w="28" w:type="dxa"/>
              <w:bottom w:w="28" w:type="dxa"/>
            </w:tcMar>
          </w:tcPr>
          <w:p w14:paraId="3840A77D" w14:textId="16DEC7DB" w:rsidR="00A00FEB" w:rsidRDefault="00A00FEB" w:rsidP="00A00FEB">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A00FEB">
              <w:rPr>
                <w:rFonts w:cs="Calibri"/>
              </w:rPr>
              <w:t xml:space="preserve">Teachers are encouraged to refer to the extensive resources and activities available on the </w:t>
            </w:r>
            <w:proofErr w:type="spellStart"/>
            <w:r w:rsidRPr="00A00FEB">
              <w:rPr>
                <w:rFonts w:cs="Calibri"/>
              </w:rPr>
              <w:t>eSafety</w:t>
            </w:r>
            <w:proofErr w:type="spellEnd"/>
            <w:r w:rsidRPr="00A00FEB">
              <w:rPr>
                <w:rFonts w:cs="Calibri"/>
              </w:rPr>
              <w:t xml:space="preserve"> Commissioner website (listed below under </w:t>
            </w:r>
            <w:r w:rsidRPr="00736572">
              <w:rPr>
                <w:rFonts w:cs="Calibri"/>
                <w:i/>
              </w:rPr>
              <w:t>Task specific resources</w:t>
            </w:r>
            <w:r w:rsidRPr="00A00FEB">
              <w:rPr>
                <w:rFonts w:cs="Calibri"/>
              </w:rPr>
              <w:t xml:space="preserve">). </w:t>
            </w:r>
            <w:r w:rsidR="009B6456">
              <w:rPr>
                <w:rFonts w:cs="Calibri"/>
              </w:rPr>
              <w:t>R</w:t>
            </w:r>
            <w:r w:rsidR="002D5E38">
              <w:rPr>
                <w:rFonts w:cs="Calibri"/>
              </w:rPr>
              <w:t xml:space="preserve">esource </w:t>
            </w:r>
            <w:r w:rsidR="002D5E38">
              <w:rPr>
                <w:rFonts w:cs="Calibri"/>
              </w:rPr>
              <w:lastRenderedPageBreak/>
              <w:t xml:space="preserve">selection is dependent on </w:t>
            </w:r>
            <w:r w:rsidRPr="00A00FEB">
              <w:rPr>
                <w:rFonts w:cs="Calibri"/>
              </w:rPr>
              <w:t xml:space="preserve">the </w:t>
            </w:r>
            <w:r w:rsidR="002D5E38">
              <w:rPr>
                <w:rFonts w:cs="Calibri"/>
              </w:rPr>
              <w:t xml:space="preserve">school context and the students </w:t>
            </w:r>
            <w:r w:rsidR="000D2FCC">
              <w:rPr>
                <w:rFonts w:cs="Calibri"/>
              </w:rPr>
              <w:t>while delivering</w:t>
            </w:r>
            <w:r w:rsidR="002D5E38">
              <w:rPr>
                <w:rFonts w:cs="Calibri"/>
              </w:rPr>
              <w:t xml:space="preserve"> the mandated </w:t>
            </w:r>
            <w:r w:rsidRPr="00A00FEB">
              <w:rPr>
                <w:rFonts w:cs="Calibri"/>
              </w:rPr>
              <w:t>Western Austr</w:t>
            </w:r>
            <w:r w:rsidR="002D5E38">
              <w:rPr>
                <w:rFonts w:cs="Calibri"/>
              </w:rPr>
              <w:t>alian Health curriculum content.</w:t>
            </w:r>
          </w:p>
          <w:p w14:paraId="20B97718" w14:textId="21290CEF" w:rsidR="00A00FEB" w:rsidRPr="00A00FEB" w:rsidRDefault="00A00FEB" w:rsidP="00A00FEB">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A00FEB">
              <w:rPr>
                <w:rFonts w:cs="Calibri"/>
              </w:rPr>
              <w:t xml:space="preserve">The final assessment task to be shared at the moderation meeting, </w:t>
            </w:r>
            <w:r w:rsidRPr="00736572">
              <w:rPr>
                <w:rFonts w:cs="Calibri"/>
              </w:rPr>
              <w:t xml:space="preserve">is a </w:t>
            </w:r>
            <w:r w:rsidR="002D5E38" w:rsidRPr="00736572">
              <w:rPr>
                <w:rFonts w:cs="Calibri"/>
              </w:rPr>
              <w:t>personal set of rules to guide online behaviour and the safe use of digital technology.</w:t>
            </w:r>
            <w:r w:rsidR="002D5E38">
              <w:rPr>
                <w:rFonts w:cs="Calibri"/>
              </w:rPr>
              <w:t xml:space="preserve"> </w:t>
            </w:r>
            <w:r w:rsidRPr="00A00FEB">
              <w:rPr>
                <w:rFonts w:cs="Calibri"/>
              </w:rPr>
              <w:t>Student knowledge and understanding of online behaviour</w:t>
            </w:r>
            <w:r w:rsidR="00B20A99">
              <w:rPr>
                <w:rFonts w:cs="Calibri"/>
              </w:rPr>
              <w:t>,</w:t>
            </w:r>
            <w:r w:rsidRPr="00A00FEB">
              <w:rPr>
                <w:rFonts w:cs="Calibri"/>
              </w:rPr>
              <w:t xml:space="preserve"> and the rules developed, may be represented in a variety of ways including, but not limited to: written rules, posters, cartoons, annotated diagrams, etc. Assessment must be both fair and educative, and provide opportunity for students of varied abilities to demonstrate their knowledge and understanding of the content.</w:t>
            </w:r>
          </w:p>
          <w:p w14:paraId="061A9429" w14:textId="77777777" w:rsidR="004A7FEB" w:rsidRPr="009A51DB" w:rsidRDefault="00A00FEB" w:rsidP="00A00FEB">
            <w:pPr>
              <w:spacing w:before="60"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A00FEB">
              <w:rPr>
                <w:rFonts w:cs="Calibri"/>
              </w:rPr>
              <w:t>Due to the uncertainty of device availability during the proposed workshop sessions, it is not recommended that students develop samples requiring a device.</w:t>
            </w:r>
          </w:p>
        </w:tc>
      </w:tr>
      <w:tr w:rsidR="00B6562E" w:rsidRPr="00E56939" w14:paraId="024B0D1D" w14:textId="77777777" w:rsidTr="00982F62">
        <w:trPr>
          <w:trHeight w:val="840"/>
        </w:trPr>
        <w:tc>
          <w:tcPr>
            <w:cnfStyle w:val="001000000000" w:firstRow="0" w:lastRow="0" w:firstColumn="1" w:lastColumn="0" w:oddVBand="0" w:evenVBand="0" w:oddHBand="0" w:evenHBand="0" w:firstRowFirstColumn="0" w:firstRowLastColumn="0" w:lastRowFirstColumn="0" w:lastRowLastColumn="0"/>
            <w:tcW w:w="871" w:type="pct"/>
            <w:noWrap/>
            <w:tcMar>
              <w:top w:w="28" w:type="dxa"/>
              <w:bottom w:w="28" w:type="dxa"/>
            </w:tcMar>
          </w:tcPr>
          <w:p w14:paraId="145C2C38" w14:textId="77777777" w:rsidR="00B6562E" w:rsidRPr="00E56939" w:rsidRDefault="00B6562E" w:rsidP="00600BAD">
            <w:pPr>
              <w:pStyle w:val="BodyText"/>
              <w:framePr w:hSpace="0" w:wrap="auto" w:vAnchor="margin" w:xAlign="left" w:yAlign="inline"/>
              <w:spacing w:before="0" w:after="0"/>
            </w:pPr>
            <w:r w:rsidRPr="00E56939">
              <w:lastRenderedPageBreak/>
              <w:t>Assessment differentiation</w:t>
            </w:r>
          </w:p>
        </w:tc>
        <w:tc>
          <w:tcPr>
            <w:tcW w:w="4129" w:type="pct"/>
            <w:noWrap/>
            <w:tcMar>
              <w:top w:w="28" w:type="dxa"/>
              <w:bottom w:w="28" w:type="dxa"/>
            </w:tcMar>
          </w:tcPr>
          <w:p w14:paraId="2F1922A8" w14:textId="77777777" w:rsidR="00B6562E" w:rsidRPr="00E56939" w:rsidRDefault="00B6562E" w:rsidP="00600BAD">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pPr>
            <w:r w:rsidRPr="00E56939">
              <w:t>Teachers should differentiate their teaching and assessment to meet the specific learning needs of their students, based on their level of readiness to learn and their need to be challenged.</w:t>
            </w:r>
          </w:p>
          <w:p w14:paraId="7253575A" w14:textId="77777777" w:rsidR="00B6562E" w:rsidRPr="00E56939" w:rsidRDefault="00B6562E" w:rsidP="00241F33">
            <w:pPr>
              <w:pStyle w:val="ListParagraph"/>
              <w:spacing w:before="60" w:after="0" w:line="240" w:lineRule="auto"/>
              <w:ind w:left="0"/>
              <w:contextualSpacing w:val="0"/>
              <w:cnfStyle w:val="000000000000" w:firstRow="0" w:lastRow="0" w:firstColumn="0" w:lastColumn="0" w:oddVBand="0" w:evenVBand="0" w:oddHBand="0" w:evenHBand="0" w:firstRowFirstColumn="0" w:firstRowLastColumn="0" w:lastRowFirstColumn="0" w:lastRowLastColumn="0"/>
            </w:pPr>
            <w:r w:rsidRPr="00E56939">
              <w:t>Where appropriate, teachers may either scaffold or extend the scope of the assessment tasks.</w:t>
            </w:r>
          </w:p>
        </w:tc>
      </w:tr>
      <w:tr w:rsidR="00B6562E" w:rsidRPr="00E56939" w14:paraId="5E706E13" w14:textId="77777777" w:rsidTr="002C1A8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7852"/>
            <w:noWrap/>
            <w:vAlign w:val="center"/>
          </w:tcPr>
          <w:p w14:paraId="1442B6ED" w14:textId="77777777" w:rsidR="00B6562E" w:rsidRPr="00AE7114" w:rsidRDefault="00B6562E" w:rsidP="00600BAD">
            <w:pPr>
              <w:spacing w:after="0" w:line="240" w:lineRule="auto"/>
              <w:rPr>
                <w:rFonts w:asciiTheme="minorHAnsi" w:hAnsiTheme="minorHAnsi" w:cs="Calibri"/>
                <w:color w:val="FFFFFF" w:themeColor="background1"/>
              </w:rPr>
            </w:pPr>
            <w:r w:rsidRPr="00E56939">
              <w:rPr>
                <w:rFonts w:asciiTheme="minorHAnsi" w:hAnsiTheme="minorHAnsi" w:cs="Calibri"/>
                <w:color w:val="FFFFFF"/>
                <w:sz w:val="28"/>
                <w:szCs w:val="28"/>
              </w:rPr>
              <w:t>Assessment task</w:t>
            </w:r>
          </w:p>
        </w:tc>
      </w:tr>
      <w:tr w:rsidR="00B6562E" w:rsidRPr="00E56939" w14:paraId="524E2E35" w14:textId="77777777" w:rsidTr="00982F62">
        <w:trPr>
          <w:trHeight w:val="276"/>
        </w:trPr>
        <w:tc>
          <w:tcPr>
            <w:cnfStyle w:val="001000000000" w:firstRow="0" w:lastRow="0" w:firstColumn="1" w:lastColumn="0" w:oddVBand="0" w:evenVBand="0" w:oddHBand="0" w:evenHBand="0" w:firstRowFirstColumn="0" w:firstRowLastColumn="0" w:lastRowFirstColumn="0" w:lastRowLastColumn="0"/>
            <w:tcW w:w="871" w:type="pct"/>
            <w:noWrap/>
            <w:tcMar>
              <w:top w:w="28" w:type="dxa"/>
              <w:bottom w:w="28" w:type="dxa"/>
            </w:tcMar>
          </w:tcPr>
          <w:p w14:paraId="1A3BC6CA" w14:textId="77777777" w:rsidR="00B6562E" w:rsidRPr="00E56939" w:rsidRDefault="00B6562E" w:rsidP="00600BAD">
            <w:pPr>
              <w:spacing w:after="0" w:line="240" w:lineRule="auto"/>
              <w:rPr>
                <w:rFonts w:asciiTheme="minorHAnsi" w:hAnsiTheme="minorHAnsi" w:cs="Calibri"/>
                <w:b w:val="0"/>
              </w:rPr>
            </w:pPr>
            <w:r w:rsidRPr="00E56939">
              <w:rPr>
                <w:rFonts w:asciiTheme="minorHAnsi" w:hAnsiTheme="minorHAnsi" w:cs="Calibri"/>
              </w:rPr>
              <w:t>Assessment conditions</w:t>
            </w:r>
          </w:p>
        </w:tc>
        <w:tc>
          <w:tcPr>
            <w:tcW w:w="4129" w:type="pct"/>
            <w:noWrap/>
            <w:tcMar>
              <w:top w:w="28" w:type="dxa"/>
              <w:bottom w:w="28" w:type="dxa"/>
            </w:tcMar>
          </w:tcPr>
          <w:p w14:paraId="0245FED7" w14:textId="4A2337E7" w:rsidR="00B6562E" w:rsidRPr="00E56939" w:rsidRDefault="00D94E94" w:rsidP="00B20A99">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Rules to be developed in class over 1</w:t>
            </w:r>
            <w:r w:rsidR="00B20A99">
              <w:rPr>
                <w:rFonts w:cs="Calibri"/>
              </w:rPr>
              <w:t>–</w:t>
            </w:r>
            <w:r>
              <w:rPr>
                <w:rFonts w:cs="Calibri"/>
              </w:rPr>
              <w:t xml:space="preserve">2 hours. </w:t>
            </w:r>
            <w:r w:rsidR="00B13A5F">
              <w:rPr>
                <w:rFonts w:cs="Calibri"/>
              </w:rPr>
              <w:t xml:space="preserve">Students must submit their own, individual work as a final task piece for the purpose of assessment. </w:t>
            </w:r>
          </w:p>
        </w:tc>
      </w:tr>
      <w:tr w:rsidR="00DE1CD3" w:rsidRPr="00E56939" w14:paraId="5534959A" w14:textId="77777777" w:rsidTr="00982F62">
        <w:trPr>
          <w:trHeight w:val="276"/>
        </w:trPr>
        <w:tc>
          <w:tcPr>
            <w:cnfStyle w:val="001000000000" w:firstRow="0" w:lastRow="0" w:firstColumn="1" w:lastColumn="0" w:oddVBand="0" w:evenVBand="0" w:oddHBand="0" w:evenHBand="0" w:firstRowFirstColumn="0" w:firstRowLastColumn="0" w:lastRowFirstColumn="0" w:lastRowLastColumn="0"/>
            <w:tcW w:w="871" w:type="pct"/>
            <w:noWrap/>
            <w:tcMar>
              <w:top w:w="28" w:type="dxa"/>
              <w:bottom w:w="28" w:type="dxa"/>
            </w:tcMar>
          </w:tcPr>
          <w:p w14:paraId="5147FAAF" w14:textId="6E523754" w:rsidR="00705BF6" w:rsidRPr="00DE1CD3" w:rsidRDefault="00DE1CD3" w:rsidP="00600BAD">
            <w:pPr>
              <w:spacing w:after="0" w:line="240" w:lineRule="auto"/>
              <w:rPr>
                <w:rFonts w:asciiTheme="minorHAnsi" w:hAnsiTheme="minorHAnsi" w:cs="Calibri"/>
              </w:rPr>
            </w:pPr>
            <w:r w:rsidRPr="00DE1CD3">
              <w:rPr>
                <w:rFonts w:asciiTheme="minorHAnsi" w:hAnsiTheme="minorHAnsi" w:cs="Calibri"/>
              </w:rPr>
              <w:t>Task specific resources</w:t>
            </w:r>
          </w:p>
        </w:tc>
        <w:tc>
          <w:tcPr>
            <w:tcW w:w="4129" w:type="pct"/>
            <w:noWrap/>
            <w:tcMar>
              <w:top w:w="28" w:type="dxa"/>
              <w:bottom w:w="28" w:type="dxa"/>
            </w:tcMar>
          </w:tcPr>
          <w:p w14:paraId="5168DD2C" w14:textId="110042BC" w:rsidR="00DE1CD3" w:rsidRPr="00DE1CD3" w:rsidRDefault="00736572" w:rsidP="00241F3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eSafety Commi</w:t>
            </w:r>
            <w:r w:rsidRPr="00DE1CD3">
              <w:rPr>
                <w:rFonts w:cs="Calibri"/>
              </w:rPr>
              <w:t>ssioner</w:t>
            </w:r>
          </w:p>
          <w:p w14:paraId="3EF9B368" w14:textId="77777777" w:rsidR="00DE1CD3" w:rsidRPr="00DE1CD3" w:rsidRDefault="00DE1CD3" w:rsidP="00241F3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DE1CD3">
              <w:rPr>
                <w:rFonts w:cs="Calibri"/>
              </w:rPr>
              <w:t>#Game On resource</w:t>
            </w:r>
          </w:p>
          <w:p w14:paraId="0C646F22" w14:textId="77777777" w:rsidR="00DE1CD3" w:rsidRPr="00DE1CD3" w:rsidRDefault="004F2753" w:rsidP="00241F3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hyperlink r:id="rId11" w:history="1">
              <w:r w:rsidR="00DE1CD3" w:rsidRPr="00DE1CD3">
                <w:rPr>
                  <w:rStyle w:val="Hyperlink"/>
                </w:rPr>
                <w:t>https://www.esafety.gov.au/educators/classroom-resources/gameon</w:t>
              </w:r>
            </w:hyperlink>
          </w:p>
          <w:p w14:paraId="0408105F" w14:textId="5B34AF59" w:rsidR="00DE1CD3" w:rsidRPr="00DE1CD3" w:rsidRDefault="00B20A99" w:rsidP="00241F33">
            <w:pPr>
              <w:spacing w:after="12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L</w:t>
            </w:r>
            <w:r w:rsidR="00DE1CD3" w:rsidRPr="00DE1CD3">
              <w:rPr>
                <w:rFonts w:cs="Calibri"/>
              </w:rPr>
              <w:t>ocate the link to activity resources</w:t>
            </w:r>
          </w:p>
          <w:p w14:paraId="4468B5A6" w14:textId="77777777" w:rsidR="002359ED" w:rsidRDefault="00DE1CD3" w:rsidP="00241F33">
            <w:pPr>
              <w:spacing w:after="0" w:line="240" w:lineRule="auto"/>
              <w:cnfStyle w:val="000000000000" w:firstRow="0" w:lastRow="0" w:firstColumn="0" w:lastColumn="0" w:oddVBand="0" w:evenVBand="0" w:oddHBand="0" w:evenHBand="0" w:firstRowFirstColumn="0" w:firstRowLastColumn="0" w:lastRowFirstColumn="0" w:lastRowLastColumn="0"/>
              <w:rPr>
                <w:rFonts w:cs="Calibri"/>
                <w:b/>
              </w:rPr>
            </w:pPr>
            <w:r w:rsidRPr="00DE1CD3">
              <w:rPr>
                <w:rFonts w:cs="Calibri"/>
                <w:noProof/>
              </w:rPr>
              <w:drawing>
                <wp:inline distT="0" distB="0" distL="0" distR="0" wp14:anchorId="240D3F84" wp14:editId="2B4A7D13">
                  <wp:extent cx="2486346"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86346" cy="914400"/>
                          </a:xfrm>
                          <a:prstGeom prst="rect">
                            <a:avLst/>
                          </a:prstGeom>
                        </pic:spPr>
                      </pic:pic>
                    </a:graphicData>
                  </a:graphic>
                </wp:inline>
              </w:drawing>
            </w:r>
          </w:p>
          <w:p w14:paraId="000D706F" w14:textId="77777777" w:rsidR="00817C12" w:rsidRPr="00817C12" w:rsidRDefault="00817C12" w:rsidP="00241F33">
            <w:pPr>
              <w:spacing w:before="240"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00736572">
              <w:rPr>
                <w:rFonts w:cs="Calibri"/>
              </w:rPr>
              <w:t>Open PDF</w:t>
            </w:r>
            <w:r>
              <w:rPr>
                <w:rFonts w:cs="Calibri"/>
                <w:b/>
              </w:rPr>
              <w:t xml:space="preserve"> </w:t>
            </w:r>
            <w:r w:rsidRPr="00817C12">
              <w:rPr>
                <w:rFonts w:cs="Calibri"/>
              </w:rPr>
              <w:t>gameon</w:t>
            </w:r>
            <w:r>
              <w:rPr>
                <w:rFonts w:cs="Calibri"/>
              </w:rPr>
              <w:t>-student-activities-upper-primary.pdf</w:t>
            </w:r>
          </w:p>
          <w:p w14:paraId="73C33CDE" w14:textId="77777777" w:rsidR="00736572" w:rsidRDefault="00736572" w:rsidP="00241F33">
            <w:pPr>
              <w:spacing w:after="0" w:line="240" w:lineRule="auto"/>
              <w:cnfStyle w:val="000000000000" w:firstRow="0" w:lastRow="0" w:firstColumn="0" w:lastColumn="0" w:oddVBand="0" w:evenVBand="0" w:oddHBand="0" w:evenHBand="0" w:firstRowFirstColumn="0" w:firstRowLastColumn="0" w:lastRowFirstColumn="0" w:lastRowLastColumn="0"/>
              <w:rPr>
                <w:rFonts w:cs="Calibri"/>
                <w:b/>
              </w:rPr>
            </w:pPr>
          </w:p>
          <w:p w14:paraId="1E9EFE9C" w14:textId="1C408F39" w:rsidR="00235ABA" w:rsidRPr="00235ABA" w:rsidRDefault="00235ABA" w:rsidP="00241F33">
            <w:pPr>
              <w:spacing w:after="0" w:line="240" w:lineRule="auto"/>
              <w:cnfStyle w:val="000000000000" w:firstRow="0" w:lastRow="0" w:firstColumn="0" w:lastColumn="0" w:oddVBand="0" w:evenVBand="0" w:oddHBand="0" w:evenHBand="0" w:firstRowFirstColumn="0" w:firstRowLastColumn="0" w:lastRowFirstColumn="0" w:lastRowLastColumn="0"/>
              <w:rPr>
                <w:rFonts w:cs="Calibri"/>
                <w:b/>
              </w:rPr>
            </w:pPr>
            <w:r w:rsidRPr="00235ABA">
              <w:rPr>
                <w:rFonts w:cs="Calibri"/>
                <w:b/>
              </w:rPr>
              <w:t>Activity 4 – Cybercitizenship</w:t>
            </w:r>
          </w:p>
          <w:p w14:paraId="549A678F" w14:textId="77777777" w:rsidR="00235ABA" w:rsidRDefault="00235ABA" w:rsidP="00241F3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Task C (page 17)</w:t>
            </w:r>
          </w:p>
          <w:p w14:paraId="4283CBF7" w14:textId="77777777" w:rsidR="00235ABA" w:rsidRPr="00235ABA" w:rsidRDefault="00235ABA" w:rsidP="00241F33">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Write a personal set of rules to guide your use of digital t</w:t>
            </w:r>
            <w:r w:rsidR="008401E5">
              <w:rPr>
                <w:rFonts w:cs="Calibri"/>
              </w:rPr>
              <w:t>echnology and online behaviour.</w:t>
            </w:r>
          </w:p>
        </w:tc>
      </w:tr>
      <w:tr w:rsidR="00B6562E" w:rsidRPr="00E56939" w14:paraId="49D8A97C" w14:textId="77777777" w:rsidTr="00982F62">
        <w:trPr>
          <w:trHeight w:val="276"/>
        </w:trPr>
        <w:tc>
          <w:tcPr>
            <w:cnfStyle w:val="001000000000" w:firstRow="0" w:lastRow="0" w:firstColumn="1" w:lastColumn="0" w:oddVBand="0" w:evenVBand="0" w:oddHBand="0" w:evenHBand="0" w:firstRowFirstColumn="0" w:firstRowLastColumn="0" w:lastRowFirstColumn="0" w:lastRowLastColumn="0"/>
            <w:tcW w:w="871" w:type="pct"/>
            <w:noWrap/>
            <w:tcMar>
              <w:top w:w="28" w:type="dxa"/>
              <w:bottom w:w="28" w:type="dxa"/>
            </w:tcMar>
          </w:tcPr>
          <w:p w14:paraId="5D5C0ABD" w14:textId="77777777" w:rsidR="00B6562E" w:rsidRPr="00F31BAC" w:rsidRDefault="00DE1CD3" w:rsidP="00600BAD">
            <w:pPr>
              <w:spacing w:after="0" w:line="240" w:lineRule="auto"/>
              <w:rPr>
                <w:rFonts w:asciiTheme="minorHAnsi" w:hAnsiTheme="minorHAnsi" w:cstheme="minorHAnsi"/>
              </w:rPr>
            </w:pPr>
            <w:r>
              <w:rPr>
                <w:rFonts w:asciiTheme="minorHAnsi" w:hAnsiTheme="minorHAnsi" w:cstheme="minorHAnsi"/>
              </w:rPr>
              <w:t xml:space="preserve">Additional </w:t>
            </w:r>
            <w:r w:rsidR="008611D7" w:rsidRPr="008611D7">
              <w:rPr>
                <w:rFonts w:asciiTheme="minorHAnsi" w:hAnsiTheme="minorHAnsi" w:cstheme="minorHAnsi"/>
              </w:rPr>
              <w:t>teacher support resources</w:t>
            </w:r>
          </w:p>
        </w:tc>
        <w:tc>
          <w:tcPr>
            <w:tcW w:w="4129" w:type="pct"/>
            <w:noWrap/>
            <w:tcMar>
              <w:top w:w="28" w:type="dxa"/>
              <w:bottom w:w="28" w:type="dxa"/>
            </w:tcMar>
          </w:tcPr>
          <w:p w14:paraId="2F14CDAD" w14:textId="77777777" w:rsidR="00B6562E" w:rsidRDefault="00794D45" w:rsidP="00C70BC7">
            <w:p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Pr>
                <w:rFonts w:cs="Calibri"/>
              </w:rPr>
              <w:t>Digital Footprints</w:t>
            </w:r>
          </w:p>
          <w:p w14:paraId="4C233798" w14:textId="77777777" w:rsidR="00794D45" w:rsidRDefault="004F2753" w:rsidP="00C70BC7">
            <w:pPr>
              <w:spacing w:after="0" w:line="240" w:lineRule="auto"/>
              <w:cnfStyle w:val="000000000000" w:firstRow="0" w:lastRow="0" w:firstColumn="0" w:lastColumn="0" w:oddVBand="0" w:evenVBand="0" w:oddHBand="0" w:evenHBand="0" w:firstRowFirstColumn="0" w:firstRowLastColumn="0" w:lastRowFirstColumn="0" w:lastRowLastColumn="0"/>
            </w:pPr>
            <w:hyperlink r:id="rId13" w:history="1">
              <w:r w:rsidR="00794D45">
                <w:rPr>
                  <w:rStyle w:val="Hyperlink"/>
                </w:rPr>
                <w:t>https://www.abc.net.au/btn/classroom/digital-footprint/10534346</w:t>
              </w:r>
            </w:hyperlink>
          </w:p>
          <w:p w14:paraId="7E18A293" w14:textId="77777777" w:rsidR="00794D45" w:rsidRPr="00357F14" w:rsidRDefault="00794D45" w:rsidP="00C70BC7">
            <w:pPr>
              <w:spacing w:before="120" w:after="0" w:line="240" w:lineRule="auto"/>
              <w:cnfStyle w:val="000000000000" w:firstRow="0" w:lastRow="0" w:firstColumn="0" w:lastColumn="0" w:oddVBand="0" w:evenVBand="0" w:oddHBand="0" w:evenHBand="0" w:firstRowFirstColumn="0" w:firstRowLastColumn="0" w:lastRowFirstColumn="0" w:lastRowLastColumn="0"/>
              <w:rPr>
                <w:lang w:val="it-IT"/>
              </w:rPr>
            </w:pPr>
            <w:r w:rsidRPr="00357F14">
              <w:rPr>
                <w:lang w:val="it-IT"/>
              </w:rPr>
              <w:t>Data Security</w:t>
            </w:r>
          </w:p>
          <w:p w14:paraId="1221D1DF" w14:textId="77777777" w:rsidR="00794D45" w:rsidRPr="00357F14" w:rsidRDefault="004F2753" w:rsidP="00C70BC7">
            <w:pPr>
              <w:spacing w:after="0" w:line="240" w:lineRule="auto"/>
              <w:cnfStyle w:val="000000000000" w:firstRow="0" w:lastRow="0" w:firstColumn="0" w:lastColumn="0" w:oddVBand="0" w:evenVBand="0" w:oddHBand="0" w:evenHBand="0" w:firstRowFirstColumn="0" w:firstRowLastColumn="0" w:lastRowFirstColumn="0" w:lastRowLastColumn="0"/>
              <w:rPr>
                <w:lang w:val="it-IT"/>
              </w:rPr>
            </w:pPr>
            <w:hyperlink r:id="rId14" w:history="1">
              <w:r w:rsidR="00794D45" w:rsidRPr="00357F14">
                <w:rPr>
                  <w:rStyle w:val="Hyperlink"/>
                  <w:lang w:val="it-IT"/>
                </w:rPr>
                <w:t>https://www.abc.net.au/btn/classroom/data-security/10529734</w:t>
              </w:r>
            </w:hyperlink>
            <w:r w:rsidR="00794D45" w:rsidRPr="00357F14">
              <w:rPr>
                <w:lang w:val="it-IT"/>
              </w:rPr>
              <w:t xml:space="preserve"> </w:t>
            </w:r>
          </w:p>
          <w:p w14:paraId="367D2437" w14:textId="77777777" w:rsidR="008611D7" w:rsidRDefault="008611D7" w:rsidP="00C70BC7">
            <w:pPr>
              <w:spacing w:before="120" w:after="0" w:line="240" w:lineRule="auto"/>
              <w:cnfStyle w:val="000000000000" w:firstRow="0" w:lastRow="0" w:firstColumn="0" w:lastColumn="0" w:oddVBand="0" w:evenVBand="0" w:oddHBand="0" w:evenHBand="0" w:firstRowFirstColumn="0" w:firstRowLastColumn="0" w:lastRowFirstColumn="0" w:lastRowLastColumn="0"/>
            </w:pPr>
            <w:r>
              <w:t>Cyber Savvy</w:t>
            </w:r>
          </w:p>
          <w:p w14:paraId="79E32167" w14:textId="77777777" w:rsidR="00424B8E" w:rsidRDefault="004F2753" w:rsidP="00C70BC7">
            <w:pPr>
              <w:spacing w:line="240" w:lineRule="auto"/>
              <w:cnfStyle w:val="000000000000" w:firstRow="0" w:lastRow="0" w:firstColumn="0" w:lastColumn="0" w:oddVBand="0" w:evenVBand="0" w:oddHBand="0" w:evenHBand="0" w:firstRowFirstColumn="0" w:firstRowLastColumn="0" w:lastRowFirstColumn="0" w:lastRowLastColumn="0"/>
              <w:rPr>
                <w:rStyle w:val="Hyperlink"/>
              </w:rPr>
            </w:pPr>
            <w:hyperlink r:id="rId15" w:history="1">
              <w:r w:rsidR="008611D7">
                <w:rPr>
                  <w:rStyle w:val="Hyperlink"/>
                </w:rPr>
                <w:t>https://cybersavvy.telethonkids.org.au/cyber_friendly_school/teaching_learning/links_to_other_educational_resources/</w:t>
              </w:r>
            </w:hyperlink>
          </w:p>
          <w:p w14:paraId="19855AF1" w14:textId="77777777" w:rsidR="00C70BC7" w:rsidRPr="00C70BC7" w:rsidRDefault="00C70BC7" w:rsidP="00C70BC7">
            <w:pPr>
              <w:spacing w:after="0" w:line="240" w:lineRule="auto"/>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C70BC7">
              <w:rPr>
                <w:rStyle w:val="Hyperlink"/>
                <w:color w:val="auto"/>
                <w:u w:val="none"/>
              </w:rPr>
              <w:t>Student Wellbeing Hub</w:t>
            </w:r>
          </w:p>
          <w:p w14:paraId="2BFE8008" w14:textId="77777777" w:rsidR="00C70BC7" w:rsidRDefault="004F2753" w:rsidP="00C70BC7">
            <w:pPr>
              <w:spacing w:after="0" w:line="240" w:lineRule="auto"/>
              <w:cnfStyle w:val="000000000000" w:firstRow="0" w:lastRow="0" w:firstColumn="0" w:lastColumn="0" w:oddVBand="0" w:evenVBand="0" w:oddHBand="0" w:evenHBand="0" w:firstRowFirstColumn="0" w:firstRowLastColumn="0" w:lastRowFirstColumn="0" w:lastRowLastColumn="0"/>
            </w:pPr>
            <w:hyperlink r:id="rId16" w:history="1">
              <w:r w:rsidR="00C70BC7">
                <w:rPr>
                  <w:rStyle w:val="Hyperlink"/>
                </w:rPr>
                <w:t>https://studentwellbeinghub.edu.au/</w:t>
              </w:r>
            </w:hyperlink>
          </w:p>
          <w:p w14:paraId="5D827A63" w14:textId="77777777" w:rsidR="00C70BC7" w:rsidRDefault="00C70BC7" w:rsidP="00C70BC7">
            <w:pPr>
              <w:spacing w:before="240" w:after="0" w:line="240" w:lineRule="auto"/>
              <w:cnfStyle w:val="000000000000" w:firstRow="0" w:lastRow="0" w:firstColumn="0" w:lastColumn="0" w:oddVBand="0" w:evenVBand="0" w:oddHBand="0" w:evenHBand="0" w:firstRowFirstColumn="0" w:firstRowLastColumn="0" w:lastRowFirstColumn="0" w:lastRowLastColumn="0"/>
            </w:pPr>
            <w:r>
              <w:t>Growing and Developing Healthy Relationships</w:t>
            </w:r>
          </w:p>
          <w:p w14:paraId="719E0CBE" w14:textId="77777777" w:rsidR="00C70BC7" w:rsidRDefault="004F2753" w:rsidP="002C1A84">
            <w:pPr>
              <w:spacing w:after="120" w:line="240" w:lineRule="auto"/>
              <w:cnfStyle w:val="000000000000" w:firstRow="0" w:lastRow="0" w:firstColumn="0" w:lastColumn="0" w:oddVBand="0" w:evenVBand="0" w:oddHBand="0" w:evenHBand="0" w:firstRowFirstColumn="0" w:firstRowLastColumn="0" w:lastRowFirstColumn="0" w:lastRowLastColumn="0"/>
            </w:pPr>
            <w:hyperlink r:id="rId17" w:history="1">
              <w:r w:rsidR="00C70BC7">
                <w:rPr>
                  <w:rStyle w:val="Hyperlink"/>
                </w:rPr>
                <w:t>https://gdhr.wa.gov.au/resources/social-media</w:t>
              </w:r>
            </w:hyperlink>
            <w:r w:rsidR="00C70BC7">
              <w:t xml:space="preserve"> </w:t>
            </w:r>
          </w:p>
          <w:p w14:paraId="751371A6" w14:textId="77777777" w:rsidR="002C4DB4" w:rsidRDefault="002C4DB4" w:rsidP="00C70BC7">
            <w:pPr>
              <w:spacing w:after="0" w:line="240" w:lineRule="auto"/>
              <w:cnfStyle w:val="000000000000" w:firstRow="0" w:lastRow="0" w:firstColumn="0" w:lastColumn="0" w:oddVBand="0" w:evenVBand="0" w:oddHBand="0" w:evenHBand="0" w:firstRowFirstColumn="0" w:firstRowLastColumn="0" w:lastRowFirstColumn="0" w:lastRowLastColumn="0"/>
            </w:pPr>
            <w:r>
              <w:t>Behind the News articles</w:t>
            </w:r>
          </w:p>
          <w:p w14:paraId="05FBF23B" w14:textId="77777777" w:rsidR="002C4DB4" w:rsidRDefault="004F2753" w:rsidP="00C70BC7">
            <w:pPr>
              <w:spacing w:after="0" w:line="240" w:lineRule="auto"/>
              <w:cnfStyle w:val="000000000000" w:firstRow="0" w:lastRow="0" w:firstColumn="0" w:lastColumn="0" w:oddVBand="0" w:evenVBand="0" w:oddHBand="0" w:evenHBand="0" w:firstRowFirstColumn="0" w:firstRowLastColumn="0" w:lastRowFirstColumn="0" w:lastRowLastColumn="0"/>
            </w:pPr>
            <w:hyperlink r:id="rId18" w:history="1">
              <w:r w:rsidR="002C4DB4">
                <w:rPr>
                  <w:rStyle w:val="Hyperlink"/>
                </w:rPr>
                <w:t>https://www.abc.net.au/btn/classroom/cyber-bullying/10539032</w:t>
              </w:r>
            </w:hyperlink>
          </w:p>
          <w:p w14:paraId="2D887DE7" w14:textId="77777777" w:rsidR="002C4DB4" w:rsidRDefault="004F2753" w:rsidP="002C1A84">
            <w:pPr>
              <w:spacing w:after="120" w:line="240" w:lineRule="auto"/>
              <w:cnfStyle w:val="000000000000" w:firstRow="0" w:lastRow="0" w:firstColumn="0" w:lastColumn="0" w:oddVBand="0" w:evenVBand="0" w:oddHBand="0" w:evenHBand="0" w:firstRowFirstColumn="0" w:firstRowLastColumn="0" w:lastRowFirstColumn="0" w:lastRowLastColumn="0"/>
            </w:pPr>
            <w:hyperlink r:id="rId19" w:history="1">
              <w:r w:rsidR="002C4DB4">
                <w:rPr>
                  <w:rStyle w:val="Hyperlink"/>
                </w:rPr>
                <w:t>https://www.abc.net.au/btn/classroom/cyber-smart/10531488</w:t>
              </w:r>
            </w:hyperlink>
          </w:p>
          <w:p w14:paraId="4C20FFB2" w14:textId="77777777" w:rsidR="00551390" w:rsidRDefault="00551390" w:rsidP="00C70BC7">
            <w:pPr>
              <w:spacing w:after="0" w:line="240" w:lineRule="auto"/>
              <w:cnfStyle w:val="000000000000" w:firstRow="0" w:lastRow="0" w:firstColumn="0" w:lastColumn="0" w:oddVBand="0" w:evenVBand="0" w:oddHBand="0" w:evenHBand="0" w:firstRowFirstColumn="0" w:firstRowLastColumn="0" w:lastRowFirstColumn="0" w:lastRowLastColumn="0"/>
            </w:pPr>
            <w:r>
              <w:t>Kids Help Line</w:t>
            </w:r>
          </w:p>
          <w:p w14:paraId="38CA7433" w14:textId="6FFA0D3D" w:rsidR="002C4DB4" w:rsidRPr="00736572" w:rsidRDefault="004F2753" w:rsidP="00C70BC7">
            <w:pPr>
              <w:spacing w:after="0" w:line="240" w:lineRule="auto"/>
              <w:cnfStyle w:val="000000000000" w:firstRow="0" w:lastRow="0" w:firstColumn="0" w:lastColumn="0" w:oddVBand="0" w:evenVBand="0" w:oddHBand="0" w:evenHBand="0" w:firstRowFirstColumn="0" w:firstRowLastColumn="0" w:lastRowFirstColumn="0" w:lastRowLastColumn="0"/>
            </w:pPr>
            <w:hyperlink r:id="rId20" w:history="1">
              <w:r w:rsidR="00551390">
                <w:rPr>
                  <w:rStyle w:val="Hyperlink"/>
                </w:rPr>
                <w:t>https://kidshelpline.com.au/schools/kids-helpline-school</w:t>
              </w:r>
            </w:hyperlink>
            <w:r w:rsidR="00551390">
              <w:t xml:space="preserve"> </w:t>
            </w:r>
          </w:p>
        </w:tc>
      </w:tr>
    </w:tbl>
    <w:p w14:paraId="53F49B7E" w14:textId="77777777" w:rsidR="005159F6" w:rsidRDefault="00AD23E2" w:rsidP="009253B7">
      <w:pPr>
        <w:spacing w:after="120" w:line="240" w:lineRule="auto"/>
        <w:rPr>
          <w:rFonts w:asciiTheme="minorHAnsi" w:hAnsiTheme="minorHAnsi" w:cs="Calibri"/>
          <w:b/>
        </w:rPr>
      </w:pPr>
      <w:r>
        <w:rPr>
          <w:rFonts w:asciiTheme="minorHAnsi" w:hAnsiTheme="minorHAnsi" w:cs="Calibri"/>
          <w:b/>
        </w:rPr>
        <w:lastRenderedPageBreak/>
        <w:br w:type="page"/>
      </w:r>
      <w:r w:rsidR="0021001C" w:rsidRPr="0021001C">
        <w:rPr>
          <w:rFonts w:asciiTheme="minorHAnsi" w:hAnsiTheme="minorHAnsi" w:cs="Calibri"/>
          <w:b/>
        </w:rPr>
        <w:lastRenderedPageBreak/>
        <w:t xml:space="preserve">Task </w:t>
      </w:r>
      <w:r w:rsidR="005159F6" w:rsidRPr="0021001C">
        <w:rPr>
          <w:rFonts w:asciiTheme="minorHAnsi" w:hAnsiTheme="minorHAnsi" w:cs="Calibri"/>
          <w:b/>
        </w:rPr>
        <w:t>description</w:t>
      </w:r>
    </w:p>
    <w:p w14:paraId="557651D7" w14:textId="77777777" w:rsidR="00270F0E" w:rsidRPr="00270F0E" w:rsidRDefault="00270F0E" w:rsidP="00270F0E">
      <w:pPr>
        <w:numPr>
          <w:ilvl w:val="0"/>
          <w:numId w:val="40"/>
        </w:numPr>
        <w:spacing w:after="0" w:line="240" w:lineRule="auto"/>
        <w:rPr>
          <w:rFonts w:asciiTheme="minorHAnsi" w:hAnsiTheme="minorHAnsi" w:cs="Calibri"/>
          <w:b/>
        </w:rPr>
      </w:pPr>
      <w:r w:rsidRPr="00270F0E">
        <w:rPr>
          <w:rFonts w:asciiTheme="minorHAnsi" w:hAnsiTheme="minorHAnsi" w:cs="Calibri"/>
          <w:b/>
        </w:rPr>
        <w:t>Teach the content</w:t>
      </w:r>
    </w:p>
    <w:p w14:paraId="372E8098" w14:textId="39C2A262" w:rsidR="00270F0E" w:rsidRPr="00270F0E" w:rsidRDefault="00270F0E" w:rsidP="009253B7">
      <w:pPr>
        <w:spacing w:after="120" w:line="240" w:lineRule="auto"/>
        <w:rPr>
          <w:rFonts w:asciiTheme="minorHAnsi" w:hAnsiTheme="minorHAnsi" w:cs="Calibri"/>
        </w:rPr>
      </w:pPr>
      <w:r w:rsidRPr="00270F0E">
        <w:rPr>
          <w:rFonts w:asciiTheme="minorHAnsi" w:hAnsiTheme="minorHAnsi" w:cs="Calibri"/>
        </w:rPr>
        <w:t xml:space="preserve">The mandated, </w:t>
      </w:r>
      <w:r>
        <w:rPr>
          <w:rFonts w:asciiTheme="minorHAnsi" w:hAnsiTheme="minorHAnsi" w:cs="Calibri"/>
        </w:rPr>
        <w:t xml:space="preserve">Western Australian curriculum </w:t>
      </w:r>
      <w:r w:rsidRPr="00270F0E">
        <w:rPr>
          <w:rFonts w:asciiTheme="minorHAnsi" w:hAnsiTheme="minorHAnsi" w:cs="Calibri"/>
        </w:rPr>
        <w:t xml:space="preserve">content to be taught for the </w:t>
      </w:r>
      <w:r>
        <w:rPr>
          <w:rFonts w:asciiTheme="minorHAnsi" w:hAnsiTheme="minorHAnsi" w:cs="Calibri"/>
        </w:rPr>
        <w:t xml:space="preserve">purpose of the </w:t>
      </w:r>
      <w:r w:rsidRPr="00270F0E">
        <w:rPr>
          <w:rFonts w:asciiTheme="minorHAnsi" w:hAnsiTheme="minorHAnsi" w:cs="Calibri"/>
        </w:rPr>
        <w:t>moderation workshop is listed below</w:t>
      </w:r>
      <w:r w:rsidR="00AA319A">
        <w:rPr>
          <w:rFonts w:asciiTheme="minorHAnsi" w:hAnsiTheme="minorHAnsi" w:cs="Calibri"/>
        </w:rPr>
        <w:t>:</w:t>
      </w:r>
    </w:p>
    <w:p w14:paraId="0E0818BE" w14:textId="77777777" w:rsidR="00270F0E" w:rsidRPr="00270F0E" w:rsidRDefault="00270F0E" w:rsidP="009253B7">
      <w:pPr>
        <w:spacing w:after="0" w:line="240" w:lineRule="auto"/>
        <w:rPr>
          <w:rFonts w:asciiTheme="minorHAnsi" w:hAnsiTheme="minorHAnsi" w:cs="Calibri"/>
          <w:b/>
        </w:rPr>
      </w:pPr>
      <w:r w:rsidRPr="00270F0E">
        <w:rPr>
          <w:rFonts w:asciiTheme="minorHAnsi" w:hAnsiTheme="minorHAnsi" w:cs="Calibri"/>
          <w:b/>
        </w:rPr>
        <w:t>Being healthy, safe and active</w:t>
      </w:r>
    </w:p>
    <w:p w14:paraId="67A9FC79" w14:textId="77777777" w:rsidR="00270F0E" w:rsidRPr="00270F0E" w:rsidRDefault="00270F0E" w:rsidP="009253B7">
      <w:pPr>
        <w:spacing w:after="0" w:line="240" w:lineRule="auto"/>
        <w:rPr>
          <w:rFonts w:asciiTheme="minorHAnsi" w:hAnsiTheme="minorHAnsi" w:cs="Calibri"/>
        </w:rPr>
      </w:pPr>
      <w:r w:rsidRPr="00270F0E">
        <w:rPr>
          <w:rFonts w:asciiTheme="minorHAnsi" w:hAnsiTheme="minorHAnsi" w:cs="Calibri"/>
        </w:rPr>
        <w:t>Strategies that promote a healthy lifestyle, such as:</w:t>
      </w:r>
    </w:p>
    <w:p w14:paraId="7F47AAC9" w14:textId="77777777" w:rsidR="00270F0E" w:rsidRPr="00270F0E" w:rsidRDefault="00270F0E" w:rsidP="009253B7">
      <w:pPr>
        <w:numPr>
          <w:ilvl w:val="0"/>
          <w:numId w:val="42"/>
        </w:numPr>
        <w:spacing w:after="120" w:line="240" w:lineRule="auto"/>
        <w:ind w:left="357" w:hanging="357"/>
        <w:rPr>
          <w:rFonts w:asciiTheme="minorHAnsi" w:hAnsiTheme="minorHAnsi" w:cs="Calibri"/>
        </w:rPr>
      </w:pPr>
      <w:r w:rsidRPr="00270F0E">
        <w:rPr>
          <w:rFonts w:asciiTheme="minorHAnsi" w:hAnsiTheme="minorHAnsi" w:cs="Calibri"/>
        </w:rPr>
        <w:t>being safe in an online environment</w:t>
      </w:r>
    </w:p>
    <w:p w14:paraId="7B6FD262" w14:textId="2848D778" w:rsidR="00270F0E" w:rsidRPr="00270F0E" w:rsidRDefault="00270F0E" w:rsidP="009253B7">
      <w:pPr>
        <w:spacing w:after="0" w:line="240" w:lineRule="auto"/>
        <w:rPr>
          <w:rFonts w:asciiTheme="minorHAnsi" w:hAnsiTheme="minorHAnsi" w:cs="Calibri"/>
          <w:b/>
          <w:lang w:val="en-US"/>
        </w:rPr>
      </w:pPr>
      <w:r w:rsidRPr="00270F0E">
        <w:rPr>
          <w:rFonts w:asciiTheme="minorHAnsi" w:hAnsiTheme="minorHAnsi" w:cs="Calibri"/>
          <w:b/>
          <w:lang w:val="en-US"/>
        </w:rPr>
        <w:t>Communicating and interacting for health and well</w:t>
      </w:r>
      <w:r w:rsidR="009253B7">
        <w:rPr>
          <w:rFonts w:asciiTheme="minorHAnsi" w:hAnsiTheme="minorHAnsi" w:cs="Calibri"/>
          <w:b/>
          <w:lang w:val="en-US"/>
        </w:rPr>
        <w:t xml:space="preserve"> </w:t>
      </w:r>
      <w:r w:rsidRPr="00270F0E">
        <w:rPr>
          <w:rFonts w:asciiTheme="minorHAnsi" w:hAnsiTheme="minorHAnsi" w:cs="Calibri"/>
          <w:b/>
          <w:lang w:val="en-US"/>
        </w:rPr>
        <w:t>being</w:t>
      </w:r>
    </w:p>
    <w:p w14:paraId="0BE6F310" w14:textId="77777777" w:rsidR="00270F0E" w:rsidRPr="00270F0E" w:rsidRDefault="00270F0E" w:rsidP="009253B7">
      <w:pPr>
        <w:spacing w:after="0" w:line="240" w:lineRule="auto"/>
        <w:rPr>
          <w:rFonts w:asciiTheme="minorHAnsi" w:hAnsiTheme="minorHAnsi" w:cs="Calibri"/>
          <w:lang w:val="en-US"/>
        </w:rPr>
      </w:pPr>
      <w:r w:rsidRPr="00270F0E">
        <w:rPr>
          <w:rFonts w:asciiTheme="minorHAnsi" w:hAnsiTheme="minorHAnsi" w:cs="Calibri"/>
          <w:lang w:val="en-US"/>
        </w:rPr>
        <w:t>Situations in which emotions can influence decision-making:</w:t>
      </w:r>
    </w:p>
    <w:p w14:paraId="36077139" w14:textId="77777777" w:rsidR="00270F0E" w:rsidRPr="00270F0E" w:rsidRDefault="00270F0E" w:rsidP="009253B7">
      <w:pPr>
        <w:numPr>
          <w:ilvl w:val="0"/>
          <w:numId w:val="42"/>
        </w:numPr>
        <w:spacing w:after="0" w:line="240" w:lineRule="auto"/>
        <w:ind w:left="357" w:hanging="357"/>
        <w:rPr>
          <w:rFonts w:asciiTheme="minorHAnsi" w:hAnsiTheme="minorHAnsi" w:cs="Calibri"/>
          <w:lang w:val="en-US"/>
        </w:rPr>
      </w:pPr>
      <w:r w:rsidRPr="00270F0E">
        <w:rPr>
          <w:rFonts w:asciiTheme="minorHAnsi" w:hAnsiTheme="minorHAnsi" w:cs="Calibri"/>
          <w:lang w:val="en-US"/>
        </w:rPr>
        <w:t>in peer group</w:t>
      </w:r>
    </w:p>
    <w:p w14:paraId="568F6B53" w14:textId="77777777" w:rsidR="00270F0E" w:rsidRPr="00270F0E" w:rsidRDefault="00270F0E" w:rsidP="009253B7">
      <w:pPr>
        <w:numPr>
          <w:ilvl w:val="0"/>
          <w:numId w:val="42"/>
        </w:numPr>
        <w:spacing w:after="0" w:line="240" w:lineRule="auto"/>
        <w:ind w:left="357" w:hanging="357"/>
        <w:rPr>
          <w:rFonts w:asciiTheme="minorHAnsi" w:hAnsiTheme="minorHAnsi" w:cs="Calibri"/>
          <w:lang w:val="en-US"/>
        </w:rPr>
      </w:pPr>
      <w:r w:rsidRPr="00270F0E">
        <w:rPr>
          <w:rFonts w:asciiTheme="minorHAnsi" w:hAnsiTheme="minorHAnsi" w:cs="Calibri"/>
          <w:lang w:val="en-US"/>
        </w:rPr>
        <w:t>with friends</w:t>
      </w:r>
    </w:p>
    <w:p w14:paraId="57154444" w14:textId="77777777" w:rsidR="00270F0E" w:rsidRPr="00270F0E" w:rsidRDefault="00270F0E" w:rsidP="009253B7">
      <w:pPr>
        <w:numPr>
          <w:ilvl w:val="0"/>
          <w:numId w:val="42"/>
        </w:numPr>
        <w:spacing w:after="120" w:line="240" w:lineRule="auto"/>
        <w:ind w:left="357" w:hanging="357"/>
        <w:rPr>
          <w:rFonts w:asciiTheme="minorHAnsi" w:hAnsiTheme="minorHAnsi" w:cs="Calibri"/>
          <w:lang w:val="en-US"/>
        </w:rPr>
      </w:pPr>
      <w:r w:rsidRPr="00270F0E">
        <w:rPr>
          <w:rFonts w:asciiTheme="minorHAnsi" w:hAnsiTheme="minorHAnsi" w:cs="Calibri"/>
          <w:lang w:val="en-US"/>
        </w:rPr>
        <w:t>with family</w:t>
      </w:r>
    </w:p>
    <w:p w14:paraId="65E8BADE" w14:textId="7E4AFBFC" w:rsidR="00270F0E" w:rsidRPr="00270F0E" w:rsidRDefault="00270F0E" w:rsidP="009253B7">
      <w:pPr>
        <w:spacing w:after="120" w:line="240" w:lineRule="auto"/>
        <w:rPr>
          <w:rFonts w:asciiTheme="minorHAnsi" w:hAnsiTheme="minorHAnsi" w:cs="Calibri"/>
        </w:rPr>
      </w:pPr>
      <w:r>
        <w:rPr>
          <w:rFonts w:asciiTheme="minorHAnsi" w:hAnsiTheme="minorHAnsi" w:cs="Calibri"/>
        </w:rPr>
        <w:t>The context of online safety was chosen in consultation with schools and teachers</w:t>
      </w:r>
      <w:r w:rsidR="00BA3BEB">
        <w:rPr>
          <w:rFonts w:asciiTheme="minorHAnsi" w:hAnsiTheme="minorHAnsi" w:cs="Calibri"/>
        </w:rPr>
        <w:t xml:space="preserve"> of Year 6 and Year 7 students.</w:t>
      </w:r>
    </w:p>
    <w:p w14:paraId="2C55D282" w14:textId="63896231" w:rsidR="00270F0E" w:rsidRPr="00270F0E" w:rsidRDefault="00270F0E" w:rsidP="009253B7">
      <w:pPr>
        <w:spacing w:after="120" w:line="240" w:lineRule="auto"/>
        <w:rPr>
          <w:rFonts w:asciiTheme="minorHAnsi" w:hAnsiTheme="minorHAnsi" w:cs="Calibri"/>
        </w:rPr>
      </w:pPr>
      <w:r>
        <w:rPr>
          <w:rFonts w:asciiTheme="minorHAnsi" w:hAnsiTheme="minorHAnsi" w:cs="Calibri"/>
        </w:rPr>
        <w:t>Teachers should s</w:t>
      </w:r>
      <w:r w:rsidRPr="00270F0E">
        <w:rPr>
          <w:rFonts w:asciiTheme="minorHAnsi" w:hAnsiTheme="minorHAnsi" w:cs="Calibri"/>
        </w:rPr>
        <w:t xml:space="preserve">elect teaching resources that best suit student needs and the school context. These are further detailed below under </w:t>
      </w:r>
      <w:r w:rsidRPr="00736572">
        <w:rPr>
          <w:rFonts w:asciiTheme="minorHAnsi" w:hAnsiTheme="minorHAnsi" w:cs="Calibri"/>
          <w:i/>
        </w:rPr>
        <w:t>Material</w:t>
      </w:r>
      <w:r w:rsidRPr="00270F0E">
        <w:rPr>
          <w:rFonts w:asciiTheme="minorHAnsi" w:hAnsiTheme="minorHAnsi" w:cs="Calibri"/>
          <w:b/>
        </w:rPr>
        <w:t xml:space="preserve"> </w:t>
      </w:r>
      <w:r w:rsidRPr="00736572">
        <w:rPr>
          <w:rFonts w:asciiTheme="minorHAnsi" w:hAnsiTheme="minorHAnsi" w:cs="Calibri"/>
          <w:i/>
        </w:rPr>
        <w:t>familiarisation</w:t>
      </w:r>
      <w:r w:rsidRPr="00270F0E">
        <w:rPr>
          <w:rFonts w:asciiTheme="minorHAnsi" w:hAnsiTheme="minorHAnsi" w:cs="Calibri"/>
          <w:b/>
        </w:rPr>
        <w:t>.</w:t>
      </w:r>
      <w:r w:rsidRPr="00270F0E">
        <w:rPr>
          <w:rFonts w:asciiTheme="minorHAnsi" w:hAnsiTheme="minorHAnsi" w:cs="Calibri"/>
        </w:rPr>
        <w:t xml:space="preserve"> T</w:t>
      </w:r>
      <w:r>
        <w:rPr>
          <w:rFonts w:asciiTheme="minorHAnsi" w:hAnsiTheme="minorHAnsi" w:cs="Calibri"/>
        </w:rPr>
        <w:t xml:space="preserve">he following </w:t>
      </w:r>
      <w:r w:rsidRPr="00270F0E">
        <w:rPr>
          <w:rFonts w:asciiTheme="minorHAnsi" w:hAnsiTheme="minorHAnsi" w:cs="Calibri"/>
        </w:rPr>
        <w:t>information</w:t>
      </w:r>
      <w:r w:rsidR="00BA3BEB">
        <w:rPr>
          <w:rFonts w:asciiTheme="minorHAnsi" w:hAnsiTheme="minorHAnsi" w:cs="Calibri"/>
        </w:rPr>
        <w:t xml:space="preserve"> should</w:t>
      </w:r>
      <w:r w:rsidRPr="00270F0E">
        <w:rPr>
          <w:rFonts w:asciiTheme="minorHAnsi" w:hAnsiTheme="minorHAnsi" w:cs="Calibri"/>
        </w:rPr>
        <w:t xml:space="preserve"> inform planning for teaching</w:t>
      </w:r>
      <w:r w:rsidR="00BA3BEB">
        <w:rPr>
          <w:rFonts w:asciiTheme="minorHAnsi" w:hAnsiTheme="minorHAnsi" w:cs="Calibri"/>
        </w:rPr>
        <w:t>,</w:t>
      </w:r>
      <w:r w:rsidRPr="00270F0E">
        <w:rPr>
          <w:rFonts w:asciiTheme="minorHAnsi" w:hAnsiTheme="minorHAnsi" w:cs="Calibri"/>
        </w:rPr>
        <w:t xml:space="preserve"> and meeting the task obligations for the moderation workshop</w:t>
      </w:r>
      <w:r w:rsidR="009253B7">
        <w:rPr>
          <w:rFonts w:asciiTheme="minorHAnsi" w:hAnsiTheme="minorHAnsi" w:cs="Calibri"/>
        </w:rPr>
        <w:t>:</w:t>
      </w:r>
    </w:p>
    <w:p w14:paraId="7379825E" w14:textId="110CDD1B" w:rsidR="00270F0E" w:rsidRPr="00270F0E" w:rsidRDefault="002E3DD3" w:rsidP="003B6E11">
      <w:pPr>
        <w:numPr>
          <w:ilvl w:val="0"/>
          <w:numId w:val="43"/>
        </w:numPr>
        <w:spacing w:after="0" w:line="240" w:lineRule="auto"/>
        <w:ind w:left="360"/>
        <w:rPr>
          <w:rFonts w:asciiTheme="minorHAnsi" w:hAnsiTheme="minorHAnsi" w:cs="Calibri"/>
        </w:rPr>
      </w:pPr>
      <w:r>
        <w:rPr>
          <w:rFonts w:asciiTheme="minorHAnsi" w:hAnsiTheme="minorHAnsi" w:cs="Calibri"/>
        </w:rPr>
        <w:t>s</w:t>
      </w:r>
      <w:r w:rsidR="00270F0E" w:rsidRPr="00270F0E">
        <w:rPr>
          <w:rFonts w:asciiTheme="minorHAnsi" w:hAnsiTheme="minorHAnsi" w:cs="Calibri"/>
        </w:rPr>
        <w:t xml:space="preserve">tudents must design </w:t>
      </w:r>
      <w:r w:rsidR="009253B7">
        <w:rPr>
          <w:rFonts w:asciiTheme="minorHAnsi" w:hAnsiTheme="minorHAnsi" w:cs="Calibri"/>
        </w:rPr>
        <w:t>five</w:t>
      </w:r>
      <w:r w:rsidR="00270F0E" w:rsidRPr="00270F0E">
        <w:rPr>
          <w:rFonts w:asciiTheme="minorHAnsi" w:hAnsiTheme="minorHAnsi" w:cs="Calibri"/>
        </w:rPr>
        <w:t xml:space="preserve"> rules that demonstrate an understanding of the human elements behind online interactions an</w:t>
      </w:r>
      <w:r>
        <w:rPr>
          <w:rFonts w:asciiTheme="minorHAnsi" w:hAnsiTheme="minorHAnsi" w:cs="Calibri"/>
        </w:rPr>
        <w:t>d the use of digital technology</w:t>
      </w:r>
    </w:p>
    <w:p w14:paraId="178B3262" w14:textId="2E3F821D" w:rsidR="00F3017D" w:rsidRPr="00270F0E" w:rsidRDefault="002E3DD3" w:rsidP="003B6E11">
      <w:pPr>
        <w:numPr>
          <w:ilvl w:val="0"/>
          <w:numId w:val="43"/>
        </w:numPr>
        <w:spacing w:after="0" w:line="240" w:lineRule="auto"/>
        <w:ind w:left="360"/>
        <w:rPr>
          <w:rFonts w:asciiTheme="minorHAnsi" w:hAnsiTheme="minorHAnsi" w:cs="Calibri"/>
        </w:rPr>
      </w:pPr>
      <w:r>
        <w:rPr>
          <w:rFonts w:asciiTheme="minorHAnsi" w:hAnsiTheme="minorHAnsi" w:cs="Calibri"/>
        </w:rPr>
        <w:t>t</w:t>
      </w:r>
      <w:r w:rsidR="00270F0E" w:rsidRPr="00270F0E">
        <w:rPr>
          <w:rFonts w:asciiTheme="minorHAnsi" w:hAnsiTheme="minorHAnsi" w:cs="Calibri"/>
        </w:rPr>
        <w:t xml:space="preserve">he rules should demonstrate </w:t>
      </w:r>
      <w:r w:rsidR="009253B7">
        <w:rPr>
          <w:rFonts w:asciiTheme="minorHAnsi" w:hAnsiTheme="minorHAnsi" w:cs="Calibri"/>
        </w:rPr>
        <w:t xml:space="preserve">the </w:t>
      </w:r>
      <w:r w:rsidR="00270F0E" w:rsidRPr="00270F0E">
        <w:rPr>
          <w:rFonts w:asciiTheme="minorHAnsi" w:hAnsiTheme="minorHAnsi" w:cs="Calibri"/>
        </w:rPr>
        <w:t>student</w:t>
      </w:r>
      <w:r w:rsidR="009253B7">
        <w:rPr>
          <w:rFonts w:asciiTheme="minorHAnsi" w:hAnsiTheme="minorHAnsi" w:cs="Calibri"/>
        </w:rPr>
        <w:t>’s</w:t>
      </w:r>
      <w:r w:rsidR="00270F0E" w:rsidRPr="00270F0E">
        <w:rPr>
          <w:rFonts w:asciiTheme="minorHAnsi" w:hAnsiTheme="minorHAnsi" w:cs="Calibri"/>
        </w:rPr>
        <w:t xml:space="preserve"> understanding of assertive behaviours, r</w:t>
      </w:r>
      <w:r>
        <w:rPr>
          <w:rFonts w:asciiTheme="minorHAnsi" w:hAnsiTheme="minorHAnsi" w:cs="Calibri"/>
        </w:rPr>
        <w:t>isk aversion and risk awareness</w:t>
      </w:r>
    </w:p>
    <w:p w14:paraId="5218922C" w14:textId="1CE7B932" w:rsidR="00270F0E" w:rsidRDefault="009253B7" w:rsidP="003B6E11">
      <w:pPr>
        <w:numPr>
          <w:ilvl w:val="0"/>
          <w:numId w:val="43"/>
        </w:numPr>
        <w:spacing w:after="0" w:line="240" w:lineRule="auto"/>
        <w:ind w:left="360"/>
        <w:rPr>
          <w:rFonts w:asciiTheme="minorHAnsi" w:hAnsiTheme="minorHAnsi" w:cs="Calibri"/>
        </w:rPr>
      </w:pPr>
      <w:r>
        <w:rPr>
          <w:rFonts w:asciiTheme="minorHAnsi" w:hAnsiTheme="minorHAnsi" w:cs="Calibri"/>
        </w:rPr>
        <w:t xml:space="preserve">the </w:t>
      </w:r>
      <w:r w:rsidR="002E3DD3">
        <w:rPr>
          <w:rFonts w:asciiTheme="minorHAnsi" w:hAnsiTheme="minorHAnsi" w:cs="Calibri"/>
        </w:rPr>
        <w:t>r</w:t>
      </w:r>
      <w:r w:rsidR="00270F0E" w:rsidRPr="00270F0E">
        <w:rPr>
          <w:rFonts w:asciiTheme="minorHAnsi" w:hAnsiTheme="minorHAnsi" w:cs="Calibri"/>
        </w:rPr>
        <w:t>ules should reflect an understanding of the dynamic nature of cyberspace, the appropriateness and/or inappropriateness of communication and a cultural</w:t>
      </w:r>
      <w:r w:rsidR="002E3DD3">
        <w:rPr>
          <w:rFonts w:asciiTheme="minorHAnsi" w:hAnsiTheme="minorHAnsi" w:cs="Calibri"/>
        </w:rPr>
        <w:t xml:space="preserve"> awareness of online behaviours</w:t>
      </w:r>
    </w:p>
    <w:p w14:paraId="13AC8125" w14:textId="30E0BAA2" w:rsidR="005159F6" w:rsidRDefault="002E3DD3" w:rsidP="009253B7">
      <w:pPr>
        <w:numPr>
          <w:ilvl w:val="0"/>
          <w:numId w:val="43"/>
        </w:numPr>
        <w:spacing w:after="120" w:line="240" w:lineRule="auto"/>
        <w:ind w:left="360"/>
        <w:rPr>
          <w:rFonts w:asciiTheme="minorHAnsi" w:hAnsiTheme="minorHAnsi" w:cs="Calibri"/>
        </w:rPr>
      </w:pPr>
      <w:r>
        <w:rPr>
          <w:rFonts w:asciiTheme="minorHAnsi" w:hAnsiTheme="minorHAnsi" w:cs="Calibri"/>
        </w:rPr>
        <w:t>t</w:t>
      </w:r>
      <w:r w:rsidR="00270F0E" w:rsidRPr="00270F0E">
        <w:rPr>
          <w:rFonts w:asciiTheme="minorHAnsi" w:hAnsiTheme="minorHAnsi" w:cs="Calibri"/>
        </w:rPr>
        <w:t>he target audience for the rules developed in the task must be the student’s current year level at school.</w:t>
      </w:r>
    </w:p>
    <w:p w14:paraId="36A0EAC8" w14:textId="77777777" w:rsidR="004F1720" w:rsidRPr="00676097" w:rsidRDefault="004F1720" w:rsidP="0021001C">
      <w:pPr>
        <w:pStyle w:val="ListParagraph"/>
        <w:numPr>
          <w:ilvl w:val="0"/>
          <w:numId w:val="40"/>
        </w:numPr>
        <w:spacing w:after="0" w:line="240" w:lineRule="auto"/>
        <w:rPr>
          <w:rFonts w:asciiTheme="minorHAnsi" w:hAnsiTheme="minorHAnsi" w:cs="Calibri"/>
          <w:b/>
        </w:rPr>
      </w:pPr>
      <w:r w:rsidRPr="00676097">
        <w:rPr>
          <w:rFonts w:asciiTheme="minorHAnsi" w:hAnsiTheme="minorHAnsi" w:cs="Calibri"/>
          <w:b/>
        </w:rPr>
        <w:t>Material familiarisation</w:t>
      </w:r>
    </w:p>
    <w:p w14:paraId="565BBD1E" w14:textId="77777777" w:rsidR="00AD23E2" w:rsidRPr="00676097" w:rsidRDefault="004F1720" w:rsidP="00C42E36">
      <w:pPr>
        <w:spacing w:after="120" w:line="240" w:lineRule="auto"/>
        <w:rPr>
          <w:rFonts w:asciiTheme="minorHAnsi" w:hAnsiTheme="minorHAnsi" w:cs="Calibri"/>
        </w:rPr>
      </w:pPr>
      <w:r w:rsidRPr="00676097">
        <w:rPr>
          <w:rFonts w:asciiTheme="minorHAnsi" w:hAnsiTheme="minorHAnsi" w:cs="Calibri"/>
        </w:rPr>
        <w:t xml:space="preserve">Available at </w:t>
      </w:r>
      <w:hyperlink r:id="rId21" w:history="1">
        <w:r w:rsidR="00AD23E2">
          <w:rPr>
            <w:rStyle w:val="Hyperlink"/>
          </w:rPr>
          <w:t>https://www.esafety.gov.au/</w:t>
        </w:r>
      </w:hyperlink>
    </w:p>
    <w:p w14:paraId="447685D1" w14:textId="1AA32088" w:rsidR="002E3DD3" w:rsidRDefault="005C4F32" w:rsidP="009253B7">
      <w:pPr>
        <w:spacing w:after="120" w:line="240" w:lineRule="auto"/>
        <w:rPr>
          <w:rFonts w:asciiTheme="minorHAnsi" w:hAnsiTheme="minorHAnsi" w:cs="Calibri"/>
        </w:rPr>
      </w:pPr>
      <w:r w:rsidRPr="005C4F32">
        <w:rPr>
          <w:rFonts w:asciiTheme="minorHAnsi" w:hAnsiTheme="minorHAnsi" w:cs="Calibri"/>
        </w:rPr>
        <w:t>#GameOn is a valuable resource for teaching students in Years 5 and 6 about the</w:t>
      </w:r>
      <w:r>
        <w:rPr>
          <w:rFonts w:asciiTheme="minorHAnsi" w:hAnsiTheme="minorHAnsi" w:cs="Calibri"/>
        </w:rPr>
        <w:t xml:space="preserve"> </w:t>
      </w:r>
      <w:r w:rsidR="00C42E36">
        <w:rPr>
          <w:rFonts w:asciiTheme="minorHAnsi" w:hAnsiTheme="minorHAnsi" w:cs="Calibri"/>
        </w:rPr>
        <w:t>responsible use of technology.</w:t>
      </w:r>
    </w:p>
    <w:p w14:paraId="4E802D31" w14:textId="50B3E447" w:rsidR="002E3DD3" w:rsidRDefault="005C4F32" w:rsidP="009253B7">
      <w:pPr>
        <w:spacing w:after="120" w:line="240" w:lineRule="auto"/>
        <w:rPr>
          <w:rFonts w:asciiTheme="minorHAnsi" w:hAnsiTheme="minorHAnsi" w:cs="Calibri"/>
        </w:rPr>
      </w:pPr>
      <w:r w:rsidRPr="005C4F32">
        <w:rPr>
          <w:rFonts w:asciiTheme="minorHAnsi" w:hAnsiTheme="minorHAnsi" w:cs="Calibri"/>
        </w:rPr>
        <w:t>The series allows students to discuss their online lives by</w:t>
      </w:r>
      <w:r>
        <w:rPr>
          <w:rFonts w:asciiTheme="minorHAnsi" w:hAnsiTheme="minorHAnsi" w:cs="Calibri"/>
        </w:rPr>
        <w:t xml:space="preserve"> </w:t>
      </w:r>
      <w:r w:rsidRPr="005C4F32">
        <w:rPr>
          <w:rFonts w:asciiTheme="minorHAnsi" w:hAnsiTheme="minorHAnsi" w:cs="Calibri"/>
        </w:rPr>
        <w:t>examining the online lives of the #GameOn characters.</w:t>
      </w:r>
    </w:p>
    <w:p w14:paraId="18730629" w14:textId="4F88B8E5" w:rsidR="005C4F32" w:rsidRDefault="005C4F32" w:rsidP="00C42E36">
      <w:pPr>
        <w:spacing w:after="120" w:line="240" w:lineRule="auto"/>
        <w:rPr>
          <w:rFonts w:asciiTheme="minorHAnsi" w:hAnsiTheme="minorHAnsi" w:cs="Calibri"/>
        </w:rPr>
      </w:pPr>
      <w:r w:rsidRPr="005C4F32">
        <w:rPr>
          <w:rFonts w:asciiTheme="minorHAnsi" w:hAnsiTheme="minorHAnsi" w:cs="Calibri"/>
        </w:rPr>
        <w:t>The #GameOn study guide</w:t>
      </w:r>
      <w:r w:rsidR="000D2FCC">
        <w:rPr>
          <w:rFonts w:asciiTheme="minorHAnsi" w:hAnsiTheme="minorHAnsi" w:cs="Calibri"/>
        </w:rPr>
        <w:t xml:space="preserve"> for upper primary students has </w:t>
      </w:r>
      <w:r w:rsidRPr="005C4F32">
        <w:rPr>
          <w:rFonts w:asciiTheme="minorHAnsi" w:hAnsiTheme="minorHAnsi" w:cs="Calibri"/>
        </w:rPr>
        <w:t>been designed to build a</w:t>
      </w:r>
      <w:r>
        <w:rPr>
          <w:rFonts w:asciiTheme="minorHAnsi" w:hAnsiTheme="minorHAnsi" w:cs="Calibri"/>
        </w:rPr>
        <w:t xml:space="preserve"> </w:t>
      </w:r>
      <w:r w:rsidRPr="005C4F32">
        <w:rPr>
          <w:rFonts w:asciiTheme="minorHAnsi" w:hAnsiTheme="minorHAnsi" w:cs="Calibri"/>
        </w:rPr>
        <w:t>range of skills and knowledge that will encourage positive online behaviours.</w:t>
      </w:r>
      <w:r w:rsidR="00961C3D">
        <w:rPr>
          <w:rFonts w:asciiTheme="minorHAnsi" w:hAnsiTheme="minorHAnsi" w:cs="Calibri"/>
        </w:rPr>
        <w:t xml:space="preserve"> </w:t>
      </w:r>
    </w:p>
    <w:p w14:paraId="0FC019B4" w14:textId="3696F576" w:rsidR="0021001C" w:rsidRDefault="00AD23E2" w:rsidP="006936A5">
      <w:pPr>
        <w:spacing w:after="120" w:line="240" w:lineRule="auto"/>
        <w:rPr>
          <w:rFonts w:asciiTheme="minorHAnsi" w:hAnsiTheme="minorHAnsi" w:cs="Calibri"/>
        </w:rPr>
      </w:pPr>
      <w:r>
        <w:rPr>
          <w:rFonts w:asciiTheme="minorHAnsi" w:hAnsiTheme="minorHAnsi" w:cs="Calibri"/>
        </w:rPr>
        <w:t xml:space="preserve">There are three PDF </w:t>
      </w:r>
      <w:r w:rsidR="00AA319A">
        <w:rPr>
          <w:rFonts w:asciiTheme="minorHAnsi" w:hAnsiTheme="minorHAnsi" w:cs="Calibri"/>
        </w:rPr>
        <w:t xml:space="preserve">documents </w:t>
      </w:r>
      <w:r>
        <w:rPr>
          <w:rFonts w:asciiTheme="minorHAnsi" w:hAnsiTheme="minorHAnsi" w:cs="Calibri"/>
        </w:rPr>
        <w:t>containing resources and info</w:t>
      </w:r>
      <w:r w:rsidR="009977BE">
        <w:rPr>
          <w:rFonts w:asciiTheme="minorHAnsi" w:hAnsiTheme="minorHAnsi" w:cs="Calibri"/>
        </w:rPr>
        <w:t xml:space="preserve">rmation for teachers, shown </w:t>
      </w:r>
      <w:r>
        <w:rPr>
          <w:rFonts w:asciiTheme="minorHAnsi" w:hAnsiTheme="minorHAnsi" w:cs="Calibri"/>
        </w:rPr>
        <w:t>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687"/>
        <w:gridCol w:w="4612"/>
        <w:gridCol w:w="2331"/>
        <w:gridCol w:w="779"/>
      </w:tblGrid>
      <w:tr w:rsidR="006936A5" w:rsidRPr="006936A5" w14:paraId="754BA7D8" w14:textId="77777777" w:rsidTr="00C42E36">
        <w:tc>
          <w:tcPr>
            <w:tcW w:w="0" w:type="auto"/>
            <w:vAlign w:val="center"/>
          </w:tcPr>
          <w:p w14:paraId="1386AF28" w14:textId="413B0D1F" w:rsidR="006936A5" w:rsidRPr="00522652" w:rsidRDefault="006936A5" w:rsidP="00C42E36">
            <w:pPr>
              <w:spacing w:after="0" w:line="240" w:lineRule="auto"/>
              <w:rPr>
                <w:rFonts w:asciiTheme="minorHAnsi" w:hAnsiTheme="minorHAnsi" w:cs="Calibri"/>
                <w:b/>
                <w:sz w:val="20"/>
              </w:rPr>
            </w:pPr>
            <w:r w:rsidRPr="00522652">
              <w:rPr>
                <w:rFonts w:asciiTheme="minorHAnsi" w:hAnsiTheme="minorHAnsi" w:cs="Calibri"/>
                <w:b/>
                <w:sz w:val="20"/>
              </w:rPr>
              <w:t>PDF 1</w:t>
            </w:r>
          </w:p>
        </w:tc>
        <w:tc>
          <w:tcPr>
            <w:tcW w:w="0" w:type="auto"/>
            <w:vAlign w:val="center"/>
          </w:tcPr>
          <w:p w14:paraId="30FA3A5E" w14:textId="3B4639E4" w:rsidR="006936A5" w:rsidRPr="006936A5" w:rsidRDefault="00522652" w:rsidP="00C42E36">
            <w:pPr>
              <w:spacing w:after="0" w:line="240" w:lineRule="auto"/>
              <w:rPr>
                <w:rFonts w:asciiTheme="minorHAnsi" w:hAnsiTheme="minorHAnsi" w:cs="Calibri"/>
                <w:sz w:val="20"/>
              </w:rPr>
            </w:pPr>
            <w:r w:rsidRPr="00C42E36">
              <w:rPr>
                <w:rFonts w:asciiTheme="minorHAnsi" w:hAnsiTheme="minorHAnsi" w:cs="Calibri"/>
                <w:noProof/>
                <w:position w:val="-6"/>
                <w:sz w:val="20"/>
              </w:rPr>
              <w:drawing>
                <wp:inline distT="0" distB="0" distL="0" distR="0" wp14:anchorId="08ECDF61" wp14:editId="122E4C51">
                  <wp:extent cx="180000"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DF_24.png"/>
                          <pic:cNvPicPr/>
                        </pic:nvPicPr>
                        <pic:blipFill>
                          <a:blip r:embed="rId2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C42E36">
              <w:rPr>
                <w:rFonts w:asciiTheme="minorHAnsi" w:hAnsiTheme="minorHAnsi" w:cs="Calibri"/>
                <w:sz w:val="20"/>
              </w:rPr>
              <w:t xml:space="preserve"> </w:t>
            </w:r>
            <w:r w:rsidR="006936A5" w:rsidRPr="006936A5">
              <w:rPr>
                <w:rFonts w:asciiTheme="minorHAnsi" w:hAnsiTheme="minorHAnsi" w:cs="Calibri"/>
                <w:sz w:val="20"/>
              </w:rPr>
              <w:t>gameon-student-activities-upper-primary.pdf</w:t>
            </w:r>
          </w:p>
        </w:tc>
        <w:tc>
          <w:tcPr>
            <w:tcW w:w="0" w:type="auto"/>
            <w:vAlign w:val="center"/>
          </w:tcPr>
          <w:p w14:paraId="0A9E01C4" w14:textId="6385ED4E" w:rsidR="006936A5" w:rsidRPr="006936A5" w:rsidRDefault="006936A5" w:rsidP="00C42E36">
            <w:pPr>
              <w:spacing w:after="0" w:line="240" w:lineRule="auto"/>
              <w:rPr>
                <w:rFonts w:asciiTheme="minorHAnsi" w:hAnsiTheme="minorHAnsi" w:cs="Calibri"/>
                <w:sz w:val="20"/>
              </w:rPr>
            </w:pPr>
            <w:r w:rsidRPr="006936A5">
              <w:rPr>
                <w:rFonts w:asciiTheme="minorHAnsi" w:hAnsiTheme="minorHAnsi" w:cs="Calibri"/>
                <w:sz w:val="20"/>
              </w:rPr>
              <w:t>Adobe Acrobat Document</w:t>
            </w:r>
          </w:p>
        </w:tc>
        <w:tc>
          <w:tcPr>
            <w:tcW w:w="0" w:type="auto"/>
            <w:vAlign w:val="center"/>
          </w:tcPr>
          <w:p w14:paraId="6AB678F8" w14:textId="4F3EA834" w:rsidR="006936A5" w:rsidRPr="006936A5" w:rsidRDefault="006936A5" w:rsidP="00C42E36">
            <w:pPr>
              <w:spacing w:after="0" w:line="240" w:lineRule="auto"/>
              <w:rPr>
                <w:rFonts w:asciiTheme="minorHAnsi" w:hAnsiTheme="minorHAnsi" w:cs="Calibri"/>
                <w:sz w:val="20"/>
              </w:rPr>
            </w:pPr>
            <w:r w:rsidRPr="006936A5">
              <w:rPr>
                <w:rFonts w:asciiTheme="minorHAnsi" w:hAnsiTheme="minorHAnsi" w:cs="Calibri"/>
                <w:sz w:val="20"/>
              </w:rPr>
              <w:t>344 KB</w:t>
            </w:r>
          </w:p>
        </w:tc>
      </w:tr>
      <w:tr w:rsidR="006936A5" w:rsidRPr="006936A5" w14:paraId="1F083B3C" w14:textId="77777777" w:rsidTr="00C42E36">
        <w:tc>
          <w:tcPr>
            <w:tcW w:w="0" w:type="auto"/>
            <w:vAlign w:val="center"/>
          </w:tcPr>
          <w:p w14:paraId="42CB2F4F" w14:textId="172C9200" w:rsidR="006936A5" w:rsidRPr="00522652" w:rsidRDefault="006936A5" w:rsidP="00C42E36">
            <w:pPr>
              <w:spacing w:after="0" w:line="240" w:lineRule="auto"/>
              <w:rPr>
                <w:rFonts w:asciiTheme="minorHAnsi" w:hAnsiTheme="minorHAnsi" w:cs="Calibri"/>
                <w:b/>
                <w:sz w:val="20"/>
              </w:rPr>
            </w:pPr>
            <w:r w:rsidRPr="00522652">
              <w:rPr>
                <w:rFonts w:asciiTheme="minorHAnsi" w:hAnsiTheme="minorHAnsi" w:cs="Calibri"/>
                <w:b/>
                <w:sz w:val="20"/>
              </w:rPr>
              <w:t>PDF 2</w:t>
            </w:r>
          </w:p>
        </w:tc>
        <w:tc>
          <w:tcPr>
            <w:tcW w:w="0" w:type="auto"/>
            <w:vAlign w:val="center"/>
          </w:tcPr>
          <w:p w14:paraId="07E2B6F4" w14:textId="1B82B584" w:rsidR="006936A5" w:rsidRPr="006936A5" w:rsidRDefault="00C42E36" w:rsidP="00C42E36">
            <w:pPr>
              <w:spacing w:after="0" w:line="240" w:lineRule="auto"/>
              <w:rPr>
                <w:rFonts w:asciiTheme="minorHAnsi" w:hAnsiTheme="minorHAnsi" w:cs="Calibri"/>
                <w:sz w:val="20"/>
              </w:rPr>
            </w:pPr>
            <w:r w:rsidRPr="00C42E36">
              <w:rPr>
                <w:rFonts w:asciiTheme="minorHAnsi" w:hAnsiTheme="minorHAnsi" w:cs="Calibri"/>
                <w:noProof/>
                <w:position w:val="-6"/>
                <w:sz w:val="20"/>
              </w:rPr>
              <w:drawing>
                <wp:inline distT="0" distB="0" distL="0" distR="0" wp14:anchorId="4EE58CE7" wp14:editId="575B5A46">
                  <wp:extent cx="180000" cy="18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DF_24.png"/>
                          <pic:cNvPicPr/>
                        </pic:nvPicPr>
                        <pic:blipFill>
                          <a:blip r:embed="rId2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asciiTheme="minorHAnsi" w:hAnsiTheme="minorHAnsi" w:cs="Calibri"/>
                <w:sz w:val="20"/>
              </w:rPr>
              <w:t xml:space="preserve"> </w:t>
            </w:r>
            <w:r w:rsidR="006936A5" w:rsidRPr="006936A5">
              <w:rPr>
                <w:rFonts w:asciiTheme="minorHAnsi" w:hAnsiTheme="minorHAnsi" w:cs="Calibri"/>
                <w:sz w:val="20"/>
              </w:rPr>
              <w:t>gameon-teacher-guide-upper-primary.pdf</w:t>
            </w:r>
          </w:p>
        </w:tc>
        <w:tc>
          <w:tcPr>
            <w:tcW w:w="0" w:type="auto"/>
            <w:vAlign w:val="center"/>
          </w:tcPr>
          <w:p w14:paraId="1F916C89" w14:textId="49D9AE00" w:rsidR="006936A5" w:rsidRPr="006936A5" w:rsidRDefault="006936A5" w:rsidP="00C42E36">
            <w:pPr>
              <w:spacing w:after="0" w:line="240" w:lineRule="auto"/>
              <w:rPr>
                <w:rFonts w:asciiTheme="minorHAnsi" w:hAnsiTheme="minorHAnsi" w:cs="Calibri"/>
                <w:sz w:val="20"/>
              </w:rPr>
            </w:pPr>
            <w:r w:rsidRPr="006936A5">
              <w:rPr>
                <w:rFonts w:asciiTheme="minorHAnsi" w:hAnsiTheme="minorHAnsi" w:cs="Calibri"/>
                <w:sz w:val="20"/>
              </w:rPr>
              <w:t>Adobe Acrobat Document</w:t>
            </w:r>
          </w:p>
        </w:tc>
        <w:tc>
          <w:tcPr>
            <w:tcW w:w="0" w:type="auto"/>
            <w:vAlign w:val="center"/>
          </w:tcPr>
          <w:p w14:paraId="28FD7899" w14:textId="4F41D74D" w:rsidR="006936A5" w:rsidRPr="006936A5" w:rsidRDefault="006936A5" w:rsidP="00C42E36">
            <w:pPr>
              <w:spacing w:after="0" w:line="240" w:lineRule="auto"/>
              <w:rPr>
                <w:rFonts w:asciiTheme="minorHAnsi" w:hAnsiTheme="minorHAnsi" w:cs="Calibri"/>
                <w:sz w:val="20"/>
              </w:rPr>
            </w:pPr>
            <w:r w:rsidRPr="006936A5">
              <w:rPr>
                <w:rFonts w:asciiTheme="minorHAnsi" w:hAnsiTheme="minorHAnsi" w:cs="Calibri"/>
                <w:sz w:val="20"/>
              </w:rPr>
              <w:t>581 KB</w:t>
            </w:r>
          </w:p>
        </w:tc>
      </w:tr>
      <w:tr w:rsidR="006936A5" w:rsidRPr="006936A5" w14:paraId="0F0E5FD9" w14:textId="77777777" w:rsidTr="00C42E36">
        <w:tc>
          <w:tcPr>
            <w:tcW w:w="0" w:type="auto"/>
            <w:vAlign w:val="center"/>
          </w:tcPr>
          <w:p w14:paraId="227433BD" w14:textId="37D0CAED" w:rsidR="006936A5" w:rsidRPr="00522652" w:rsidRDefault="006936A5" w:rsidP="00C42E36">
            <w:pPr>
              <w:spacing w:after="0" w:line="240" w:lineRule="auto"/>
              <w:rPr>
                <w:rFonts w:asciiTheme="minorHAnsi" w:hAnsiTheme="minorHAnsi" w:cs="Calibri"/>
                <w:b/>
                <w:sz w:val="20"/>
              </w:rPr>
            </w:pPr>
            <w:r w:rsidRPr="00522652">
              <w:rPr>
                <w:rFonts w:asciiTheme="minorHAnsi" w:hAnsiTheme="minorHAnsi" w:cs="Calibri"/>
                <w:b/>
                <w:sz w:val="20"/>
              </w:rPr>
              <w:t>PDF 3</w:t>
            </w:r>
          </w:p>
        </w:tc>
        <w:tc>
          <w:tcPr>
            <w:tcW w:w="0" w:type="auto"/>
            <w:vAlign w:val="center"/>
          </w:tcPr>
          <w:p w14:paraId="5EF196F3" w14:textId="311757A8" w:rsidR="006936A5" w:rsidRPr="006936A5" w:rsidRDefault="00C42E36" w:rsidP="00C42E36">
            <w:pPr>
              <w:spacing w:after="0" w:line="240" w:lineRule="auto"/>
              <w:rPr>
                <w:rFonts w:asciiTheme="minorHAnsi" w:hAnsiTheme="minorHAnsi" w:cs="Calibri"/>
                <w:sz w:val="20"/>
              </w:rPr>
            </w:pPr>
            <w:r w:rsidRPr="00C42E36">
              <w:rPr>
                <w:rFonts w:asciiTheme="minorHAnsi" w:hAnsiTheme="minorHAnsi" w:cs="Calibri"/>
                <w:noProof/>
                <w:position w:val="-6"/>
                <w:sz w:val="20"/>
              </w:rPr>
              <w:drawing>
                <wp:inline distT="0" distB="0" distL="0" distR="0" wp14:anchorId="06C2AA65" wp14:editId="750F8715">
                  <wp:extent cx="180000" cy="18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DF_24.png"/>
                          <pic:cNvPicPr/>
                        </pic:nvPicPr>
                        <pic:blipFill>
                          <a:blip r:embed="rId2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rFonts w:asciiTheme="minorHAnsi" w:hAnsiTheme="minorHAnsi" w:cs="Calibri"/>
                <w:sz w:val="20"/>
              </w:rPr>
              <w:t xml:space="preserve"> </w:t>
            </w:r>
            <w:r w:rsidR="006936A5" w:rsidRPr="006936A5">
              <w:rPr>
                <w:rFonts w:asciiTheme="minorHAnsi" w:hAnsiTheme="minorHAnsi" w:cs="Calibri"/>
                <w:sz w:val="20"/>
              </w:rPr>
              <w:t>gameon-teacher-info-activities-upper-primary.pdf</w:t>
            </w:r>
          </w:p>
        </w:tc>
        <w:tc>
          <w:tcPr>
            <w:tcW w:w="0" w:type="auto"/>
            <w:vAlign w:val="center"/>
          </w:tcPr>
          <w:p w14:paraId="7538D871" w14:textId="1B192070" w:rsidR="006936A5" w:rsidRPr="006936A5" w:rsidRDefault="006936A5" w:rsidP="00C42E36">
            <w:pPr>
              <w:spacing w:after="0" w:line="240" w:lineRule="auto"/>
              <w:rPr>
                <w:rFonts w:asciiTheme="minorHAnsi" w:hAnsiTheme="minorHAnsi" w:cs="Calibri"/>
                <w:sz w:val="20"/>
              </w:rPr>
            </w:pPr>
            <w:r w:rsidRPr="006936A5">
              <w:rPr>
                <w:rFonts w:asciiTheme="minorHAnsi" w:hAnsiTheme="minorHAnsi" w:cs="Calibri"/>
                <w:sz w:val="20"/>
              </w:rPr>
              <w:t>Adobe Acrobat Document</w:t>
            </w:r>
          </w:p>
        </w:tc>
        <w:tc>
          <w:tcPr>
            <w:tcW w:w="0" w:type="auto"/>
            <w:vAlign w:val="center"/>
          </w:tcPr>
          <w:p w14:paraId="20D46409" w14:textId="7407FB8F" w:rsidR="006936A5" w:rsidRPr="006936A5" w:rsidRDefault="006936A5" w:rsidP="00C42E36">
            <w:pPr>
              <w:spacing w:after="0" w:line="240" w:lineRule="auto"/>
              <w:rPr>
                <w:rFonts w:asciiTheme="minorHAnsi" w:hAnsiTheme="minorHAnsi" w:cs="Calibri"/>
                <w:sz w:val="20"/>
              </w:rPr>
            </w:pPr>
            <w:r w:rsidRPr="006936A5">
              <w:rPr>
                <w:rFonts w:asciiTheme="minorHAnsi" w:hAnsiTheme="minorHAnsi" w:cs="Calibri"/>
                <w:sz w:val="20"/>
              </w:rPr>
              <w:t>247 KB</w:t>
            </w:r>
          </w:p>
        </w:tc>
      </w:tr>
    </w:tbl>
    <w:p w14:paraId="37256841" w14:textId="77777777" w:rsidR="00C81AFA" w:rsidRPr="002232BE" w:rsidRDefault="000D2FCC" w:rsidP="00C42E36">
      <w:pPr>
        <w:pStyle w:val="ListParagraph"/>
        <w:numPr>
          <w:ilvl w:val="0"/>
          <w:numId w:val="28"/>
        </w:numPr>
        <w:spacing w:before="120" w:after="0" w:line="240" w:lineRule="auto"/>
        <w:rPr>
          <w:b/>
        </w:rPr>
      </w:pPr>
      <w:r w:rsidRPr="002232BE">
        <w:rPr>
          <w:b/>
        </w:rPr>
        <w:t xml:space="preserve">PDF 1 – </w:t>
      </w:r>
      <w:r w:rsidR="002232BE" w:rsidRPr="002232BE">
        <w:rPr>
          <w:b/>
        </w:rPr>
        <w:t>student-</w:t>
      </w:r>
      <w:r w:rsidRPr="002232BE">
        <w:rPr>
          <w:b/>
        </w:rPr>
        <w:t xml:space="preserve">activities </w:t>
      </w:r>
    </w:p>
    <w:p w14:paraId="5022C875" w14:textId="33620706" w:rsidR="004C0A65" w:rsidRPr="009253B7" w:rsidRDefault="004C0A65" w:rsidP="009253B7">
      <w:pPr>
        <w:pStyle w:val="ListParagraph"/>
        <w:numPr>
          <w:ilvl w:val="1"/>
          <w:numId w:val="28"/>
        </w:numPr>
        <w:spacing w:after="0" w:line="240" w:lineRule="auto"/>
        <w:ind w:left="714" w:hanging="357"/>
      </w:pPr>
      <w:r>
        <w:t>A</w:t>
      </w:r>
      <w:r w:rsidR="002232BE">
        <w:t xml:space="preserve"> comprehensive suite of </w:t>
      </w:r>
      <w:r w:rsidR="003E037C">
        <w:t>alphabetised tasks that sit</w:t>
      </w:r>
      <w:r w:rsidR="002232BE">
        <w:t xml:space="preserve"> within eight </w:t>
      </w:r>
      <w:r>
        <w:t>a</w:t>
      </w:r>
      <w:r w:rsidR="002232BE">
        <w:t>ctivities</w:t>
      </w:r>
      <w:r w:rsidR="00092E2F">
        <w:t xml:space="preserve">* </w:t>
      </w:r>
      <w:r w:rsidR="00627984">
        <w:t>(listed below)</w:t>
      </w:r>
      <w:r w:rsidR="002232BE">
        <w:t xml:space="preserve">. Teachers </w:t>
      </w:r>
      <w:r w:rsidR="00654DA3">
        <w:t>should</w:t>
      </w:r>
      <w:r w:rsidR="003E037C">
        <w:t xml:space="preserve"> develop suitable tea</w:t>
      </w:r>
      <w:r w:rsidR="005B1312">
        <w:t>ching and learning activities that may</w:t>
      </w:r>
      <w:r w:rsidR="003E037C">
        <w:t xml:space="preserve"> incorporate </w:t>
      </w:r>
      <w:r w:rsidR="005B1312">
        <w:t>and/</w:t>
      </w:r>
      <w:r w:rsidR="003E037C">
        <w:t>or complement the tasks.</w:t>
      </w:r>
      <w:r w:rsidR="002232BE">
        <w:t xml:space="preserve"> The task required for moderation is located in </w:t>
      </w:r>
      <w:r w:rsidR="002232BE" w:rsidRPr="002E3DD3">
        <w:rPr>
          <w:i/>
        </w:rPr>
        <w:t>Activity 4 – Cybercitizenship, Task C</w:t>
      </w:r>
      <w:r w:rsidR="002232BE">
        <w:t xml:space="preserve">. Teachers are </w:t>
      </w:r>
      <w:r w:rsidR="006936A5" w:rsidRPr="002232BE">
        <w:rPr>
          <w:b/>
        </w:rPr>
        <w:t>not</w:t>
      </w:r>
      <w:r w:rsidR="006936A5">
        <w:t xml:space="preserve"> </w:t>
      </w:r>
      <w:r w:rsidR="002232BE">
        <w:t xml:space="preserve">required to use this worksheet.  </w:t>
      </w:r>
      <w:r w:rsidR="009253B7">
        <w:br/>
      </w:r>
      <w:r w:rsidR="00092E2F">
        <w:t>*</w:t>
      </w:r>
      <w:r w:rsidR="0016170D">
        <w:t>N</w:t>
      </w:r>
      <w:r>
        <w:t xml:space="preserve">ote </w:t>
      </w:r>
      <w:r w:rsidR="00627984">
        <w:t>that</w:t>
      </w:r>
      <w:r w:rsidRPr="009253B7">
        <w:rPr>
          <w:b/>
        </w:rPr>
        <w:t xml:space="preserve"> </w:t>
      </w:r>
      <w:r w:rsidR="002E3DD3" w:rsidRPr="002E3DD3">
        <w:t>there are</w:t>
      </w:r>
      <w:r w:rsidR="002E3DD3" w:rsidRPr="009253B7">
        <w:rPr>
          <w:b/>
        </w:rPr>
        <w:t xml:space="preserve"> </w:t>
      </w:r>
      <w:r w:rsidR="002E3DD3" w:rsidRPr="002E3DD3">
        <w:t xml:space="preserve">tasks </w:t>
      </w:r>
      <w:r w:rsidR="002E3DD3">
        <w:t xml:space="preserve">that </w:t>
      </w:r>
      <w:r w:rsidR="002E3DD3" w:rsidRPr="002E3DD3">
        <w:t>sit within the activity</w:t>
      </w:r>
      <w:r w:rsidR="00166512" w:rsidRPr="009253B7">
        <w:rPr>
          <w:b/>
        </w:rPr>
        <w:t xml:space="preserve">. </w:t>
      </w:r>
      <w:r w:rsidR="00166512" w:rsidRPr="00166512">
        <w:t>This organisation is particular to this resource.</w:t>
      </w:r>
      <w:r w:rsidR="00166512" w:rsidRPr="009253B7">
        <w:rPr>
          <w:b/>
        </w:rPr>
        <w:t xml:space="preserve"> </w:t>
      </w:r>
    </w:p>
    <w:p w14:paraId="691A2775" w14:textId="77777777" w:rsidR="002C1A84" w:rsidRDefault="002C1A84">
      <w:pPr>
        <w:spacing w:after="0" w:line="240" w:lineRule="auto"/>
        <w:rPr>
          <w:b/>
        </w:rPr>
      </w:pPr>
      <w:r>
        <w:rPr>
          <w:b/>
        </w:rPr>
        <w:br w:type="page"/>
      </w:r>
    </w:p>
    <w:p w14:paraId="61710CD0" w14:textId="4BB7E6B2" w:rsidR="000D2FCC" w:rsidRPr="00092E2F" w:rsidRDefault="000D2FCC" w:rsidP="002232BE">
      <w:pPr>
        <w:pStyle w:val="ListParagraph"/>
        <w:numPr>
          <w:ilvl w:val="0"/>
          <w:numId w:val="28"/>
        </w:numPr>
        <w:spacing w:after="0" w:line="240" w:lineRule="auto"/>
        <w:rPr>
          <w:b/>
        </w:rPr>
      </w:pPr>
      <w:r w:rsidRPr="00092E2F">
        <w:rPr>
          <w:b/>
        </w:rPr>
        <w:lastRenderedPageBreak/>
        <w:t xml:space="preserve">PDF </w:t>
      </w:r>
      <w:r w:rsidR="002E3DD3">
        <w:rPr>
          <w:b/>
        </w:rPr>
        <w:t>2</w:t>
      </w:r>
      <w:r w:rsidRPr="00092E2F">
        <w:rPr>
          <w:b/>
        </w:rPr>
        <w:t xml:space="preserve"> – </w:t>
      </w:r>
      <w:r w:rsidR="002232BE" w:rsidRPr="00092E2F">
        <w:rPr>
          <w:b/>
        </w:rPr>
        <w:t>teacher-guide</w:t>
      </w:r>
      <w:r w:rsidRPr="00092E2F">
        <w:rPr>
          <w:b/>
        </w:rPr>
        <w:t xml:space="preserve"> </w:t>
      </w:r>
    </w:p>
    <w:p w14:paraId="49057F5F" w14:textId="77777777" w:rsidR="003E037C" w:rsidRDefault="0016170D" w:rsidP="009253B7">
      <w:pPr>
        <w:pStyle w:val="ListParagraph"/>
        <w:numPr>
          <w:ilvl w:val="1"/>
          <w:numId w:val="28"/>
        </w:numPr>
        <w:spacing w:after="0" w:line="240" w:lineRule="auto"/>
        <w:ind w:left="714" w:hanging="357"/>
      </w:pPr>
      <w:r>
        <w:t>The study guide details curriculum links, an overview of episodes and the issues addressed</w:t>
      </w:r>
      <w:r w:rsidR="00092E2F">
        <w:t>, appropriate terminology</w:t>
      </w:r>
      <w:r>
        <w:t xml:space="preserve"> </w:t>
      </w:r>
      <w:r w:rsidR="00092E2F">
        <w:t>and possible teaching prompts.</w:t>
      </w:r>
    </w:p>
    <w:p w14:paraId="72F44A5B" w14:textId="42702730" w:rsidR="000D2FCC" w:rsidRPr="004C0A65" w:rsidRDefault="000D2FCC" w:rsidP="002232BE">
      <w:pPr>
        <w:pStyle w:val="ListParagraph"/>
        <w:numPr>
          <w:ilvl w:val="0"/>
          <w:numId w:val="28"/>
        </w:numPr>
        <w:spacing w:after="0" w:line="240" w:lineRule="auto"/>
        <w:rPr>
          <w:b/>
        </w:rPr>
      </w:pPr>
      <w:r w:rsidRPr="004C0A65">
        <w:rPr>
          <w:b/>
        </w:rPr>
        <w:t xml:space="preserve">PDF </w:t>
      </w:r>
      <w:r w:rsidR="002E3DD3">
        <w:rPr>
          <w:b/>
        </w:rPr>
        <w:t>3</w:t>
      </w:r>
      <w:r w:rsidRPr="004C0A65">
        <w:rPr>
          <w:b/>
        </w:rPr>
        <w:t xml:space="preserve"> – </w:t>
      </w:r>
      <w:r w:rsidR="002232BE" w:rsidRPr="004C0A65">
        <w:rPr>
          <w:b/>
        </w:rPr>
        <w:t xml:space="preserve">teacher information </w:t>
      </w:r>
      <w:r w:rsidRPr="004C0A65">
        <w:rPr>
          <w:b/>
        </w:rPr>
        <w:t xml:space="preserve"> </w:t>
      </w:r>
    </w:p>
    <w:p w14:paraId="20D58603" w14:textId="37377202" w:rsidR="003E037C" w:rsidRPr="003E037C" w:rsidRDefault="004C0A65" w:rsidP="00C42E36">
      <w:pPr>
        <w:pStyle w:val="ListParagraph"/>
        <w:numPr>
          <w:ilvl w:val="1"/>
          <w:numId w:val="28"/>
        </w:numPr>
        <w:spacing w:after="0" w:line="240" w:lineRule="auto"/>
        <w:ind w:left="714" w:hanging="357"/>
      </w:pPr>
      <w:r>
        <w:t xml:space="preserve">Provides </w:t>
      </w:r>
      <w:r w:rsidR="003E037C">
        <w:t>an overview of the e</w:t>
      </w:r>
      <w:r>
        <w:t>ight a</w:t>
      </w:r>
      <w:r w:rsidR="003E037C">
        <w:t>ctivities</w:t>
      </w:r>
      <w:r>
        <w:t>, a</w:t>
      </w:r>
      <w:r w:rsidRPr="004C0A65">
        <w:t>ctivity outcomes</w:t>
      </w:r>
      <w:r>
        <w:t>, suggested a</w:t>
      </w:r>
      <w:r w:rsidRPr="004C0A65">
        <w:t>ctivity duration</w:t>
      </w:r>
      <w:r>
        <w:t xml:space="preserve"> and terminology used in the</w:t>
      </w:r>
      <w:r w:rsidRPr="004C0A65">
        <w:t xml:space="preserve"> activity</w:t>
      </w:r>
      <w:r w:rsidR="00C42E36">
        <w:t>. The activities are:</w:t>
      </w:r>
    </w:p>
    <w:p w14:paraId="3A82EBCB" w14:textId="7A4006D6" w:rsidR="003E037C" w:rsidRDefault="003E037C" w:rsidP="00C42E36">
      <w:pPr>
        <w:pStyle w:val="ListParagraph"/>
        <w:numPr>
          <w:ilvl w:val="2"/>
          <w:numId w:val="28"/>
        </w:numPr>
        <w:spacing w:after="0" w:line="240" w:lineRule="auto"/>
        <w:ind w:left="1071" w:hanging="357"/>
      </w:pPr>
      <w:r w:rsidRPr="003E037C">
        <w:t xml:space="preserve">Activity 1 </w:t>
      </w:r>
      <w:r w:rsidR="002C1A84">
        <w:t>–</w:t>
      </w:r>
      <w:r w:rsidRPr="003E037C">
        <w:t xml:space="preserve"> Your digital reflection</w:t>
      </w:r>
    </w:p>
    <w:p w14:paraId="4B9CA842" w14:textId="79FA42A1" w:rsidR="003E037C" w:rsidRDefault="00462913" w:rsidP="00C42E36">
      <w:pPr>
        <w:pStyle w:val="ListParagraph"/>
        <w:numPr>
          <w:ilvl w:val="2"/>
          <w:numId w:val="28"/>
        </w:numPr>
        <w:spacing w:after="0" w:line="240" w:lineRule="auto"/>
        <w:ind w:left="1071" w:hanging="357"/>
      </w:pPr>
      <w:r w:rsidRPr="00462913">
        <w:t xml:space="preserve">Activity 2 </w:t>
      </w:r>
      <w:r w:rsidR="002C1A84">
        <w:t>–</w:t>
      </w:r>
      <w:r w:rsidRPr="00462913">
        <w:t xml:space="preserve"> Playing safe</w:t>
      </w:r>
    </w:p>
    <w:p w14:paraId="53EFB9D3" w14:textId="75B93AD0" w:rsidR="00462913" w:rsidRDefault="00462913" w:rsidP="00C42E36">
      <w:pPr>
        <w:pStyle w:val="ListParagraph"/>
        <w:numPr>
          <w:ilvl w:val="2"/>
          <w:numId w:val="28"/>
        </w:numPr>
        <w:spacing w:after="0" w:line="240" w:lineRule="auto"/>
        <w:ind w:left="1071" w:hanging="357"/>
      </w:pPr>
      <w:r w:rsidRPr="00462913">
        <w:t xml:space="preserve">Activity 3 </w:t>
      </w:r>
      <w:r w:rsidR="002C1A84">
        <w:t>–</w:t>
      </w:r>
      <w:r w:rsidRPr="00462913">
        <w:t xml:space="preserve"> Online friendships</w:t>
      </w:r>
    </w:p>
    <w:p w14:paraId="2EB8C94B" w14:textId="2E045B31" w:rsidR="00462913" w:rsidRPr="00462913" w:rsidRDefault="00462913" w:rsidP="00C42E36">
      <w:pPr>
        <w:pStyle w:val="ListParagraph"/>
        <w:numPr>
          <w:ilvl w:val="2"/>
          <w:numId w:val="28"/>
        </w:numPr>
        <w:spacing w:after="0" w:line="240" w:lineRule="auto"/>
        <w:ind w:left="1071" w:hanging="357"/>
        <w:rPr>
          <w:b/>
        </w:rPr>
      </w:pPr>
      <w:r w:rsidRPr="00462913">
        <w:rPr>
          <w:b/>
        </w:rPr>
        <w:t xml:space="preserve">Activity 4 </w:t>
      </w:r>
      <w:r w:rsidR="002C1A84">
        <w:t>–</w:t>
      </w:r>
      <w:r w:rsidRPr="00462913">
        <w:rPr>
          <w:b/>
        </w:rPr>
        <w:t xml:space="preserve"> Cybercitizenship</w:t>
      </w:r>
    </w:p>
    <w:p w14:paraId="020EFC78" w14:textId="1089C4E4" w:rsidR="00462913" w:rsidRDefault="00462913" w:rsidP="00C42E36">
      <w:pPr>
        <w:pStyle w:val="ListParagraph"/>
        <w:numPr>
          <w:ilvl w:val="2"/>
          <w:numId w:val="28"/>
        </w:numPr>
        <w:spacing w:after="0" w:line="240" w:lineRule="auto"/>
        <w:ind w:left="1071" w:hanging="357"/>
      </w:pPr>
      <w:r w:rsidRPr="00462913">
        <w:t xml:space="preserve">Activity 5 </w:t>
      </w:r>
      <w:r w:rsidR="002C1A84">
        <w:t>–</w:t>
      </w:r>
      <w:r w:rsidRPr="00462913">
        <w:t xml:space="preserve"> Personal digital devices</w:t>
      </w:r>
    </w:p>
    <w:p w14:paraId="13F8403E" w14:textId="29313937" w:rsidR="00462913" w:rsidRDefault="00462913" w:rsidP="00C42E36">
      <w:pPr>
        <w:pStyle w:val="ListParagraph"/>
        <w:numPr>
          <w:ilvl w:val="2"/>
          <w:numId w:val="28"/>
        </w:numPr>
        <w:spacing w:after="0" w:line="240" w:lineRule="auto"/>
        <w:ind w:left="1071" w:hanging="357"/>
      </w:pPr>
      <w:r w:rsidRPr="00462913">
        <w:t xml:space="preserve">Activity 6 </w:t>
      </w:r>
      <w:r w:rsidR="002C1A84">
        <w:t>–</w:t>
      </w:r>
      <w:r w:rsidRPr="00462913">
        <w:t xml:space="preserve"> Do you live your life online?</w:t>
      </w:r>
    </w:p>
    <w:p w14:paraId="35C54A4A" w14:textId="4E1331EE" w:rsidR="00462913" w:rsidRDefault="00462913" w:rsidP="00C42E36">
      <w:pPr>
        <w:pStyle w:val="ListParagraph"/>
        <w:numPr>
          <w:ilvl w:val="2"/>
          <w:numId w:val="28"/>
        </w:numPr>
        <w:spacing w:after="0" w:line="240" w:lineRule="auto"/>
        <w:ind w:left="1071" w:hanging="357"/>
      </w:pPr>
      <w:r w:rsidRPr="00462913">
        <w:t xml:space="preserve">Activity 7 </w:t>
      </w:r>
      <w:r w:rsidR="002C1A84">
        <w:t>–</w:t>
      </w:r>
      <w:r w:rsidRPr="00462913">
        <w:t xml:space="preserve"> Screen Time vs Green Time</w:t>
      </w:r>
    </w:p>
    <w:p w14:paraId="6CBFD977" w14:textId="38CEAB57" w:rsidR="00462913" w:rsidRDefault="004C0A65" w:rsidP="00C42E36">
      <w:pPr>
        <w:pStyle w:val="ListParagraph"/>
        <w:numPr>
          <w:ilvl w:val="2"/>
          <w:numId w:val="28"/>
        </w:numPr>
        <w:spacing w:after="0" w:line="240" w:lineRule="auto"/>
        <w:ind w:left="1071" w:hanging="357"/>
      </w:pPr>
      <w:r w:rsidRPr="004C0A65">
        <w:t xml:space="preserve">Activity 8 </w:t>
      </w:r>
      <w:r w:rsidR="002C1A84">
        <w:t>–</w:t>
      </w:r>
      <w:r w:rsidRPr="004C0A65">
        <w:t xml:space="preserve"> It’s only a game</w:t>
      </w:r>
    </w:p>
    <w:p w14:paraId="1706893E" w14:textId="26E791DC" w:rsidR="005159F6" w:rsidRDefault="005159F6">
      <w:pPr>
        <w:spacing w:after="0" w:line="240" w:lineRule="auto"/>
        <w:rPr>
          <w:rFonts w:asciiTheme="minorHAnsi" w:hAnsiTheme="minorHAnsi" w:cs="Calibri"/>
          <w:b/>
        </w:rPr>
      </w:pPr>
    </w:p>
    <w:p w14:paraId="1CD37253" w14:textId="183A8EF5" w:rsidR="002C1A84" w:rsidRDefault="002C1A84">
      <w:pPr>
        <w:spacing w:after="0" w:line="240" w:lineRule="auto"/>
        <w:rPr>
          <w:rFonts w:asciiTheme="minorHAnsi" w:hAnsiTheme="minorHAnsi" w:cs="Calibri"/>
          <w:b/>
        </w:rPr>
      </w:pPr>
      <w:r>
        <w:rPr>
          <w:rFonts w:asciiTheme="minorHAnsi" w:hAnsiTheme="minorHAnsi" w:cs="Calibri"/>
          <w:b/>
        </w:rPr>
        <w:br w:type="page"/>
      </w:r>
    </w:p>
    <w:tbl>
      <w:tblPr>
        <w:tblStyle w:val="Style1"/>
        <w:tblW w:w="10173" w:type="dxa"/>
        <w:tblLayout w:type="fixed"/>
        <w:tblLook w:val="04A0" w:firstRow="1" w:lastRow="0" w:firstColumn="1" w:lastColumn="0" w:noHBand="0" w:noVBand="1"/>
      </w:tblPr>
      <w:tblGrid>
        <w:gridCol w:w="9067"/>
        <w:gridCol w:w="1106"/>
      </w:tblGrid>
      <w:tr w:rsidR="009A51DB" w:rsidRPr="004D1C95" w14:paraId="55DC1376" w14:textId="77777777" w:rsidTr="00600BA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173" w:type="dxa"/>
            <w:gridSpan w:val="2"/>
            <w:tcBorders>
              <w:top w:val="single" w:sz="4" w:space="0" w:color="007852"/>
              <w:left w:val="single" w:sz="4" w:space="0" w:color="007852"/>
              <w:bottom w:val="single" w:sz="4" w:space="0" w:color="007852"/>
              <w:right w:val="single" w:sz="4" w:space="0" w:color="007852"/>
            </w:tcBorders>
            <w:shd w:val="clear" w:color="auto" w:fill="007852"/>
            <w:noWrap/>
            <w:vAlign w:val="center"/>
          </w:tcPr>
          <w:p w14:paraId="70CBCF49" w14:textId="77777777" w:rsidR="009A51DB" w:rsidRPr="004D1C95" w:rsidRDefault="00B1672B" w:rsidP="00600BAD">
            <w:pPr>
              <w:pStyle w:val="Headingtable"/>
              <w:framePr w:hSpace="0" w:wrap="auto" w:vAnchor="margin" w:xAlign="left" w:yAlign="inline"/>
              <w:spacing w:beforeLines="0" w:before="0" w:afterLines="0" w:after="0"/>
              <w:rPr>
                <w:b/>
              </w:rPr>
            </w:pPr>
            <w:r>
              <w:rPr>
                <w:b/>
              </w:rPr>
              <w:lastRenderedPageBreak/>
              <w:t>M</w:t>
            </w:r>
            <w:r w:rsidR="009A51DB" w:rsidRPr="004D1C95">
              <w:rPr>
                <w:b/>
              </w:rPr>
              <w:t>arking key</w:t>
            </w:r>
          </w:p>
        </w:tc>
      </w:tr>
      <w:tr w:rsidR="009A51DB" w:rsidRPr="004D1C95" w14:paraId="2DBA4E25" w14:textId="77777777" w:rsidTr="00590986">
        <w:trPr>
          <w:trHeight w:val="276"/>
        </w:trPr>
        <w:tc>
          <w:tcPr>
            <w:cnfStyle w:val="001000000000" w:firstRow="0" w:lastRow="0" w:firstColumn="1" w:lastColumn="0" w:oddVBand="0" w:evenVBand="0" w:oddHBand="0" w:evenHBand="0" w:firstRowFirstColumn="0" w:firstRowLastColumn="0" w:lastRowFirstColumn="0" w:lastRowLastColumn="0"/>
            <w:tcW w:w="9067" w:type="dxa"/>
            <w:tcBorders>
              <w:bottom w:val="single" w:sz="4" w:space="0" w:color="auto"/>
            </w:tcBorders>
            <w:shd w:val="clear" w:color="auto" w:fill="CCE4DC"/>
            <w:noWrap/>
            <w:tcMar>
              <w:top w:w="28" w:type="dxa"/>
              <w:bottom w:w="28" w:type="dxa"/>
            </w:tcMar>
          </w:tcPr>
          <w:p w14:paraId="76E37E17" w14:textId="77777777" w:rsidR="009A51DB" w:rsidRPr="00733E4F" w:rsidRDefault="009A51DB" w:rsidP="00600BAD">
            <w:pPr>
              <w:pStyle w:val="Heading"/>
              <w:framePr w:hSpace="0" w:wrap="auto" w:vAnchor="margin" w:xAlign="left" w:yAlign="inline"/>
              <w:spacing w:before="0" w:after="0"/>
              <w:jc w:val="center"/>
              <w:rPr>
                <w:rFonts w:asciiTheme="minorHAnsi" w:hAnsiTheme="minorHAnsi"/>
                <w:b/>
                <w:color w:val="auto"/>
                <w:sz w:val="22"/>
                <w:szCs w:val="22"/>
              </w:rPr>
            </w:pPr>
            <w:r w:rsidRPr="00733E4F">
              <w:rPr>
                <w:rFonts w:asciiTheme="minorHAnsi" w:hAnsiTheme="minorHAnsi"/>
                <w:b/>
                <w:color w:val="auto"/>
                <w:sz w:val="22"/>
                <w:szCs w:val="22"/>
              </w:rPr>
              <w:t>Description</w:t>
            </w:r>
          </w:p>
        </w:tc>
        <w:tc>
          <w:tcPr>
            <w:tcW w:w="1106" w:type="dxa"/>
            <w:shd w:val="clear" w:color="auto" w:fill="CCE4DC"/>
            <w:noWrap/>
            <w:tcMar>
              <w:top w:w="28" w:type="dxa"/>
              <w:bottom w:w="28" w:type="dxa"/>
            </w:tcMar>
          </w:tcPr>
          <w:p w14:paraId="10692B99" w14:textId="77777777" w:rsidR="009A51DB" w:rsidRPr="00733E4F" w:rsidRDefault="009A51DB" w:rsidP="00600BAD">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33E4F">
              <w:rPr>
                <w:rFonts w:asciiTheme="minorHAnsi" w:hAnsiTheme="minorHAnsi"/>
                <w:color w:val="auto"/>
                <w:sz w:val="22"/>
                <w:szCs w:val="22"/>
              </w:rPr>
              <w:t>Marks</w:t>
            </w:r>
          </w:p>
        </w:tc>
      </w:tr>
      <w:tr w:rsidR="001B4927" w:rsidRPr="004D1C95" w14:paraId="5042AF18" w14:textId="77777777" w:rsidTr="000939B5">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bottom w:val="single" w:sz="4" w:space="0" w:color="auto"/>
            </w:tcBorders>
            <w:shd w:val="clear" w:color="auto" w:fill="CCE4DC"/>
            <w:noWrap/>
            <w:tcMar>
              <w:top w:w="28" w:type="dxa"/>
              <w:bottom w:w="28" w:type="dxa"/>
            </w:tcMar>
          </w:tcPr>
          <w:p w14:paraId="5F54B8CE" w14:textId="77777777" w:rsidR="001B4927" w:rsidRPr="001B4927" w:rsidRDefault="001B4927" w:rsidP="001B4927">
            <w:pPr>
              <w:pStyle w:val="Heading"/>
              <w:framePr w:hSpace="0" w:wrap="auto" w:vAnchor="margin" w:xAlign="left" w:yAlign="inline"/>
              <w:spacing w:before="0" w:after="0"/>
              <w:rPr>
                <w:rFonts w:asciiTheme="minorHAnsi" w:hAnsiTheme="minorHAnsi"/>
                <w:b/>
                <w:color w:val="auto"/>
                <w:sz w:val="22"/>
                <w:szCs w:val="22"/>
              </w:rPr>
            </w:pPr>
            <w:r w:rsidRPr="001B4927">
              <w:rPr>
                <w:rFonts w:asciiTheme="minorHAnsi" w:hAnsiTheme="minorHAnsi"/>
                <w:b/>
                <w:color w:val="auto"/>
                <w:sz w:val="22"/>
                <w:szCs w:val="22"/>
              </w:rPr>
              <w:t>Being healthy, safe and active</w:t>
            </w:r>
          </w:p>
        </w:tc>
      </w:tr>
      <w:tr w:rsidR="009A51DB" w:rsidRPr="004D1C95" w14:paraId="34A6CD51" w14:textId="77777777" w:rsidTr="00600BAD">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bottom w:val="single" w:sz="4" w:space="0" w:color="auto"/>
            </w:tcBorders>
            <w:shd w:val="clear" w:color="auto" w:fill="CCE4DC"/>
            <w:noWrap/>
            <w:tcMar>
              <w:top w:w="28" w:type="dxa"/>
              <w:bottom w:w="28" w:type="dxa"/>
            </w:tcMar>
          </w:tcPr>
          <w:p w14:paraId="29441A04" w14:textId="1A61375A" w:rsidR="009A51DB" w:rsidRPr="001614A4" w:rsidRDefault="00EF59D2" w:rsidP="002C1A84">
            <w:pPr>
              <w:spacing w:after="0" w:line="240" w:lineRule="auto"/>
              <w:rPr>
                <w:rFonts w:asciiTheme="minorHAnsi" w:hAnsiTheme="minorHAnsi"/>
                <w:b w:val="0"/>
                <w:color w:val="auto"/>
              </w:rPr>
            </w:pPr>
            <w:r w:rsidRPr="00EF59D2">
              <w:rPr>
                <w:rFonts w:asciiTheme="minorHAnsi" w:hAnsiTheme="minorHAnsi"/>
                <w:b w:val="0"/>
                <w:color w:val="auto"/>
              </w:rPr>
              <w:t xml:space="preserve">(a) </w:t>
            </w:r>
            <w:r w:rsidR="00961649">
              <w:rPr>
                <w:rFonts w:asciiTheme="minorHAnsi" w:hAnsiTheme="minorHAnsi"/>
                <w:b w:val="0"/>
                <w:color w:val="auto"/>
              </w:rPr>
              <w:t>Design 5 r</w:t>
            </w:r>
            <w:r w:rsidR="00005378">
              <w:rPr>
                <w:rFonts w:asciiTheme="minorHAnsi" w:hAnsiTheme="minorHAnsi"/>
                <w:b w:val="0"/>
                <w:color w:val="auto"/>
              </w:rPr>
              <w:t xml:space="preserve">ules </w:t>
            </w:r>
            <w:r w:rsidR="00961649">
              <w:rPr>
                <w:rFonts w:asciiTheme="minorHAnsi" w:hAnsiTheme="minorHAnsi"/>
                <w:b w:val="0"/>
                <w:color w:val="auto"/>
              </w:rPr>
              <w:t xml:space="preserve">that demonstrate </w:t>
            </w:r>
            <w:r w:rsidR="00005378">
              <w:rPr>
                <w:rFonts w:asciiTheme="minorHAnsi" w:hAnsiTheme="minorHAnsi"/>
                <w:b w:val="0"/>
                <w:color w:val="auto"/>
              </w:rPr>
              <w:t>an unde</w:t>
            </w:r>
            <w:r w:rsidR="00961649">
              <w:rPr>
                <w:rFonts w:asciiTheme="minorHAnsi" w:hAnsiTheme="minorHAnsi"/>
                <w:b w:val="0"/>
                <w:color w:val="auto"/>
              </w:rPr>
              <w:t>rstanding of the human elements behind</w:t>
            </w:r>
            <w:r w:rsidR="00005378">
              <w:rPr>
                <w:rFonts w:asciiTheme="minorHAnsi" w:hAnsiTheme="minorHAnsi"/>
                <w:b w:val="0"/>
                <w:color w:val="auto"/>
              </w:rPr>
              <w:t xml:space="preserve"> online interactions and </w:t>
            </w:r>
            <w:r w:rsidR="00383707">
              <w:rPr>
                <w:rFonts w:asciiTheme="minorHAnsi" w:hAnsiTheme="minorHAnsi"/>
                <w:b w:val="0"/>
                <w:color w:val="auto"/>
              </w:rPr>
              <w:t xml:space="preserve">the </w:t>
            </w:r>
            <w:r w:rsidR="00005378">
              <w:rPr>
                <w:rFonts w:asciiTheme="minorHAnsi" w:hAnsiTheme="minorHAnsi"/>
                <w:b w:val="0"/>
                <w:color w:val="auto"/>
              </w:rPr>
              <w:t>use of digital technology</w:t>
            </w:r>
            <w:r w:rsidR="00961649">
              <w:rPr>
                <w:rFonts w:asciiTheme="minorHAnsi" w:hAnsiTheme="minorHAnsi"/>
                <w:b w:val="0"/>
                <w:color w:val="auto"/>
              </w:rPr>
              <w:t xml:space="preserve">. </w:t>
            </w:r>
          </w:p>
        </w:tc>
      </w:tr>
      <w:tr w:rsidR="009A51DB" w:rsidRPr="004D1C95" w14:paraId="7EAE1744" w14:textId="77777777" w:rsidTr="00590986">
        <w:trPr>
          <w:trHeight w:val="276"/>
        </w:trPr>
        <w:tc>
          <w:tcPr>
            <w:cnfStyle w:val="001000000000" w:firstRow="0" w:lastRow="0" w:firstColumn="1" w:lastColumn="0" w:oddVBand="0" w:evenVBand="0" w:oddHBand="0" w:evenHBand="0" w:firstRowFirstColumn="0" w:firstRowLastColumn="0" w:lastRowFirstColumn="0" w:lastRowLastColumn="0"/>
            <w:tcW w:w="9067" w:type="dxa"/>
            <w:noWrap/>
            <w:tcMar>
              <w:top w:w="28" w:type="dxa"/>
              <w:bottom w:w="28" w:type="dxa"/>
            </w:tcMar>
          </w:tcPr>
          <w:p w14:paraId="7E1F694C" w14:textId="3B1373B5" w:rsidR="009A51DB" w:rsidRDefault="00961649" w:rsidP="00961649">
            <w:pPr>
              <w:spacing w:after="0" w:line="240" w:lineRule="auto"/>
              <w:rPr>
                <w:rFonts w:asciiTheme="minorHAnsi" w:hAnsiTheme="minorHAnsi" w:cs="Calibri"/>
                <w:b w:val="0"/>
              </w:rPr>
            </w:pPr>
            <w:r>
              <w:rPr>
                <w:rFonts w:asciiTheme="minorHAnsi" w:hAnsiTheme="minorHAnsi" w:cs="Calibri"/>
                <w:b w:val="0"/>
              </w:rPr>
              <w:t xml:space="preserve">For each of the five </w:t>
            </w:r>
            <w:r w:rsidR="002C1A84">
              <w:rPr>
                <w:rFonts w:asciiTheme="minorHAnsi" w:hAnsiTheme="minorHAnsi" w:cs="Calibri"/>
                <w:b w:val="0"/>
              </w:rPr>
              <w:t>rules:</w:t>
            </w:r>
          </w:p>
          <w:p w14:paraId="161796C0" w14:textId="6D15DC6C" w:rsidR="00961649" w:rsidRDefault="00293A8A" w:rsidP="00A23E7E">
            <w:pPr>
              <w:pStyle w:val="ListParagraph"/>
              <w:numPr>
                <w:ilvl w:val="0"/>
                <w:numId w:val="29"/>
              </w:numPr>
              <w:spacing w:after="0" w:line="240" w:lineRule="auto"/>
              <w:rPr>
                <w:rFonts w:asciiTheme="minorHAnsi" w:hAnsiTheme="minorHAnsi" w:cs="Calibri"/>
                <w:b w:val="0"/>
              </w:rPr>
            </w:pPr>
            <w:r>
              <w:rPr>
                <w:rFonts w:asciiTheme="minorHAnsi" w:hAnsiTheme="minorHAnsi" w:cs="Calibri"/>
                <w:b w:val="0"/>
              </w:rPr>
              <w:t>are a</w:t>
            </w:r>
            <w:r w:rsidR="00A23E7E" w:rsidRPr="001B4927">
              <w:rPr>
                <w:rFonts w:asciiTheme="minorHAnsi" w:hAnsiTheme="minorHAnsi" w:cs="Calibri"/>
                <w:b w:val="0"/>
              </w:rPr>
              <w:t>ppropriate</w:t>
            </w:r>
            <w:r w:rsidR="00C55FEF" w:rsidRPr="001B4927">
              <w:rPr>
                <w:rFonts w:asciiTheme="minorHAnsi" w:hAnsiTheme="minorHAnsi" w:cs="Calibri"/>
                <w:b w:val="0"/>
              </w:rPr>
              <w:t xml:space="preserve"> to the student age group</w:t>
            </w:r>
          </w:p>
          <w:p w14:paraId="21FF0D42" w14:textId="45BACC86" w:rsidR="00590986" w:rsidRPr="00590986" w:rsidRDefault="00293A8A" w:rsidP="00EC792B">
            <w:pPr>
              <w:pStyle w:val="ListParagraph"/>
              <w:numPr>
                <w:ilvl w:val="0"/>
                <w:numId w:val="29"/>
              </w:numPr>
              <w:spacing w:after="0" w:line="240" w:lineRule="auto"/>
              <w:rPr>
                <w:rFonts w:asciiTheme="minorHAnsi" w:hAnsiTheme="minorHAnsi" w:cs="Calibri"/>
                <w:b w:val="0"/>
              </w:rPr>
            </w:pPr>
            <w:r>
              <w:rPr>
                <w:rFonts w:asciiTheme="minorHAnsi" w:hAnsiTheme="minorHAnsi"/>
                <w:b w:val="0"/>
                <w:color w:val="auto"/>
              </w:rPr>
              <w:t>are achievable</w:t>
            </w:r>
            <w:r w:rsidRPr="00EF59D2">
              <w:rPr>
                <w:rFonts w:asciiTheme="minorHAnsi" w:hAnsiTheme="minorHAnsi"/>
                <w:b w:val="0"/>
                <w:color w:val="auto"/>
              </w:rPr>
              <w:t>.</w:t>
            </w:r>
          </w:p>
        </w:tc>
        <w:tc>
          <w:tcPr>
            <w:tcW w:w="1106" w:type="dxa"/>
            <w:noWrap/>
            <w:tcMar>
              <w:top w:w="28" w:type="dxa"/>
              <w:bottom w:w="28" w:type="dxa"/>
            </w:tcMar>
            <w:vAlign w:val="center"/>
          </w:tcPr>
          <w:p w14:paraId="50AC57B8" w14:textId="77777777" w:rsidR="00590986" w:rsidRPr="00733E4F" w:rsidRDefault="00590986" w:rsidP="005909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2</w:t>
            </w:r>
          </w:p>
        </w:tc>
      </w:tr>
      <w:tr w:rsidR="009A51DB" w:rsidRPr="004D1C95" w14:paraId="7CD80402" w14:textId="77777777" w:rsidTr="00590986">
        <w:trPr>
          <w:trHeight w:val="276"/>
        </w:trPr>
        <w:tc>
          <w:tcPr>
            <w:cnfStyle w:val="001000000000" w:firstRow="0" w:lastRow="0" w:firstColumn="1" w:lastColumn="0" w:oddVBand="0" w:evenVBand="0" w:oddHBand="0" w:evenHBand="0" w:firstRowFirstColumn="0" w:firstRowLastColumn="0" w:lastRowFirstColumn="0" w:lastRowLastColumn="0"/>
            <w:tcW w:w="9067" w:type="dxa"/>
            <w:noWrap/>
            <w:tcMar>
              <w:top w:w="28" w:type="dxa"/>
              <w:bottom w:w="28" w:type="dxa"/>
            </w:tcMar>
            <w:vAlign w:val="center"/>
          </w:tcPr>
          <w:p w14:paraId="77BF7B58" w14:textId="704BF6D7" w:rsidR="009A51DB" w:rsidRPr="00590986" w:rsidRDefault="00590986" w:rsidP="002C1A84">
            <w:pPr>
              <w:pStyle w:val="ListParagraph"/>
              <w:numPr>
                <w:ilvl w:val="0"/>
                <w:numId w:val="29"/>
              </w:numPr>
              <w:spacing w:after="0" w:line="240" w:lineRule="auto"/>
              <w:rPr>
                <w:rFonts w:asciiTheme="minorHAnsi" w:hAnsiTheme="minorHAnsi" w:cs="Calibri"/>
              </w:rPr>
            </w:pPr>
            <w:r>
              <w:rPr>
                <w:rFonts w:asciiTheme="minorHAnsi" w:hAnsiTheme="minorHAnsi" w:cs="Calibri"/>
                <w:b w:val="0"/>
              </w:rPr>
              <w:t>demonstrate an understanding of appropriate online behaviour</w:t>
            </w:r>
            <w:r w:rsidR="002C1A84">
              <w:rPr>
                <w:rFonts w:asciiTheme="minorHAnsi" w:hAnsiTheme="minorHAnsi" w:cs="Calibri"/>
                <w:b w:val="0"/>
              </w:rPr>
              <w:t>;</w:t>
            </w:r>
            <w:r>
              <w:rPr>
                <w:rFonts w:asciiTheme="minorHAnsi" w:hAnsiTheme="minorHAnsi" w:cs="Calibri"/>
                <w:b w:val="0"/>
              </w:rPr>
              <w:t xml:space="preserve"> however</w:t>
            </w:r>
            <w:r w:rsidR="002C1A84">
              <w:rPr>
                <w:rFonts w:asciiTheme="minorHAnsi" w:hAnsiTheme="minorHAnsi" w:cs="Calibri"/>
                <w:b w:val="0"/>
              </w:rPr>
              <w:t>,</w:t>
            </w:r>
            <w:r>
              <w:rPr>
                <w:rFonts w:asciiTheme="minorHAnsi" w:hAnsiTheme="minorHAnsi" w:cs="Calibri"/>
                <w:b w:val="0"/>
              </w:rPr>
              <w:t xml:space="preserve"> may not be </w:t>
            </w:r>
            <w:r w:rsidR="00EC792B">
              <w:rPr>
                <w:rFonts w:asciiTheme="minorHAnsi" w:hAnsiTheme="minorHAnsi" w:cs="Calibri"/>
                <w:b w:val="0"/>
              </w:rPr>
              <w:t>achievable</w:t>
            </w:r>
            <w:r w:rsidR="00F77A45">
              <w:rPr>
                <w:rFonts w:asciiTheme="minorHAnsi" w:hAnsiTheme="minorHAnsi" w:cs="Calibri"/>
                <w:b w:val="0"/>
              </w:rPr>
              <w:t>.</w:t>
            </w:r>
          </w:p>
        </w:tc>
        <w:tc>
          <w:tcPr>
            <w:tcW w:w="1106" w:type="dxa"/>
            <w:noWrap/>
            <w:tcMar>
              <w:top w:w="28" w:type="dxa"/>
              <w:bottom w:w="28" w:type="dxa"/>
            </w:tcMar>
            <w:vAlign w:val="center"/>
          </w:tcPr>
          <w:p w14:paraId="07EBD1B0" w14:textId="77777777" w:rsidR="009A51DB" w:rsidRPr="00733E4F" w:rsidRDefault="00590986" w:rsidP="00600BAD">
            <w:pPr>
              <w:pBdr>
                <w:top w:val="nil"/>
                <w:left w:val="nil"/>
                <w:bottom w:val="nil"/>
                <w:right w:val="nil"/>
                <w:between w:val="nil"/>
                <w:bar w:val="nil"/>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Cs/>
                <w:iCs/>
                <w:color w:val="000000"/>
                <w:u w:color="000000"/>
                <w:bdr w:val="nil"/>
                <w:lang w:val="en-US"/>
              </w:rPr>
            </w:pPr>
            <w:r>
              <w:rPr>
                <w:rFonts w:eastAsia="Calibri" w:cs="Calibri"/>
                <w:bCs/>
                <w:iCs/>
                <w:color w:val="000000"/>
                <w:u w:color="000000"/>
                <w:bdr w:val="nil"/>
                <w:lang w:val="en-US"/>
              </w:rPr>
              <w:t>1</w:t>
            </w:r>
          </w:p>
        </w:tc>
      </w:tr>
      <w:tr w:rsidR="00590986" w:rsidRPr="004D1C95" w14:paraId="746AD724" w14:textId="77777777" w:rsidTr="00590986">
        <w:trPr>
          <w:trHeight w:val="276"/>
        </w:trPr>
        <w:tc>
          <w:tcPr>
            <w:cnfStyle w:val="001000000000" w:firstRow="0" w:lastRow="0" w:firstColumn="1" w:lastColumn="0" w:oddVBand="0" w:evenVBand="0" w:oddHBand="0" w:evenHBand="0" w:firstRowFirstColumn="0" w:firstRowLastColumn="0" w:lastRowFirstColumn="0" w:lastRowLastColumn="0"/>
            <w:tcW w:w="9067" w:type="dxa"/>
            <w:noWrap/>
            <w:tcMar>
              <w:top w:w="28" w:type="dxa"/>
              <w:bottom w:w="28" w:type="dxa"/>
            </w:tcMar>
            <w:vAlign w:val="center"/>
          </w:tcPr>
          <w:p w14:paraId="061EADFA" w14:textId="77777777" w:rsidR="00590986" w:rsidRPr="00733E4F" w:rsidRDefault="00590986" w:rsidP="00590986">
            <w:pPr>
              <w:pBdr>
                <w:top w:val="nil"/>
                <w:left w:val="nil"/>
                <w:bottom w:val="nil"/>
                <w:right w:val="nil"/>
                <w:between w:val="nil"/>
                <w:bar w:val="nil"/>
              </w:pBdr>
              <w:spacing w:after="0" w:line="240" w:lineRule="auto"/>
              <w:jc w:val="right"/>
              <w:rPr>
                <w:rFonts w:asciiTheme="minorHAnsi" w:eastAsia="Arial Unicode MS" w:hAnsiTheme="minorHAnsi"/>
                <w:b w:val="0"/>
                <w:bdr w:val="nil"/>
                <w:lang w:val="en-US" w:eastAsia="en-US"/>
              </w:rPr>
            </w:pPr>
            <w:r w:rsidRPr="00733E4F">
              <w:rPr>
                <w:rFonts w:asciiTheme="minorHAnsi" w:hAnsiTheme="minorHAnsi" w:cs="Calibri"/>
              </w:rPr>
              <w:t>Subtotal</w:t>
            </w:r>
          </w:p>
        </w:tc>
        <w:tc>
          <w:tcPr>
            <w:tcW w:w="1106" w:type="dxa"/>
            <w:noWrap/>
            <w:tcMar>
              <w:top w:w="28" w:type="dxa"/>
              <w:bottom w:w="28" w:type="dxa"/>
            </w:tcMar>
            <w:vAlign w:val="center"/>
          </w:tcPr>
          <w:p w14:paraId="6204FD00" w14:textId="77777777" w:rsidR="00590986" w:rsidRPr="00590986" w:rsidRDefault="00590986" w:rsidP="00590986">
            <w:pPr>
              <w:pBdr>
                <w:top w:val="nil"/>
                <w:left w:val="nil"/>
                <w:bottom w:val="nil"/>
                <w:right w:val="nil"/>
                <w:between w:val="nil"/>
                <w:bar w:val="nil"/>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u w:color="000000"/>
                <w:bdr w:val="nil"/>
                <w:lang w:val="en-US"/>
              </w:rPr>
            </w:pPr>
            <w:r w:rsidRPr="00590986">
              <w:rPr>
                <w:rFonts w:eastAsia="Calibri" w:cs="Calibri"/>
                <w:b/>
                <w:bCs/>
                <w:iCs/>
                <w:color w:val="000000"/>
                <w:u w:color="000000"/>
                <w:bdr w:val="nil"/>
                <w:lang w:val="en-US"/>
              </w:rPr>
              <w:t>/10</w:t>
            </w:r>
          </w:p>
        </w:tc>
      </w:tr>
      <w:tr w:rsidR="00590986" w:rsidRPr="004D1C95" w14:paraId="2D7BC89F" w14:textId="77777777" w:rsidTr="00590986">
        <w:trPr>
          <w:trHeight w:val="276"/>
        </w:trPr>
        <w:tc>
          <w:tcPr>
            <w:cnfStyle w:val="001000000000" w:firstRow="0" w:lastRow="0" w:firstColumn="1" w:lastColumn="0" w:oddVBand="0" w:evenVBand="0" w:oddHBand="0" w:evenHBand="0" w:firstRowFirstColumn="0" w:firstRowLastColumn="0" w:lastRowFirstColumn="0" w:lastRowLastColumn="0"/>
            <w:tcW w:w="9067" w:type="dxa"/>
            <w:tcBorders>
              <w:bottom w:val="single" w:sz="4" w:space="0" w:color="auto"/>
            </w:tcBorders>
            <w:shd w:val="clear" w:color="auto" w:fill="CCE4DC"/>
            <w:noWrap/>
            <w:tcMar>
              <w:top w:w="28" w:type="dxa"/>
              <w:bottom w:w="28" w:type="dxa"/>
            </w:tcMar>
          </w:tcPr>
          <w:p w14:paraId="41CC80BB" w14:textId="77777777" w:rsidR="00590986" w:rsidRPr="00733E4F" w:rsidRDefault="00590986" w:rsidP="00590986">
            <w:pPr>
              <w:pStyle w:val="Heading"/>
              <w:framePr w:hSpace="0" w:wrap="auto" w:vAnchor="margin" w:xAlign="left" w:yAlign="inline"/>
              <w:spacing w:before="0" w:after="0"/>
              <w:jc w:val="center"/>
              <w:rPr>
                <w:rFonts w:asciiTheme="minorHAnsi" w:hAnsiTheme="minorHAnsi"/>
                <w:b/>
                <w:color w:val="auto"/>
                <w:sz w:val="22"/>
                <w:szCs w:val="22"/>
              </w:rPr>
            </w:pPr>
            <w:r w:rsidRPr="00733E4F">
              <w:rPr>
                <w:rFonts w:asciiTheme="minorHAnsi" w:hAnsiTheme="minorHAnsi"/>
                <w:b/>
                <w:color w:val="auto"/>
                <w:sz w:val="22"/>
                <w:szCs w:val="22"/>
              </w:rPr>
              <w:t>Description</w:t>
            </w:r>
          </w:p>
        </w:tc>
        <w:tc>
          <w:tcPr>
            <w:tcW w:w="1106" w:type="dxa"/>
            <w:shd w:val="clear" w:color="auto" w:fill="CCE4DC"/>
            <w:noWrap/>
            <w:tcMar>
              <w:top w:w="28" w:type="dxa"/>
              <w:bottom w:w="28" w:type="dxa"/>
            </w:tcMar>
          </w:tcPr>
          <w:p w14:paraId="5D735B20" w14:textId="77777777" w:rsidR="00590986" w:rsidRPr="00733E4F" w:rsidRDefault="00590986" w:rsidP="00590986">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33E4F">
              <w:rPr>
                <w:rFonts w:asciiTheme="minorHAnsi" w:hAnsiTheme="minorHAnsi"/>
                <w:color w:val="auto"/>
                <w:sz w:val="22"/>
                <w:szCs w:val="22"/>
              </w:rPr>
              <w:t>Marks</w:t>
            </w:r>
          </w:p>
        </w:tc>
      </w:tr>
      <w:tr w:rsidR="00E61025" w:rsidRPr="004D1C95" w14:paraId="37F75DE6" w14:textId="77777777" w:rsidTr="00600BAD">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bottom w:val="single" w:sz="4" w:space="0" w:color="auto"/>
            </w:tcBorders>
            <w:shd w:val="clear" w:color="auto" w:fill="CCE4DC"/>
            <w:noWrap/>
            <w:tcMar>
              <w:top w:w="28" w:type="dxa"/>
              <w:bottom w:w="28" w:type="dxa"/>
            </w:tcMar>
          </w:tcPr>
          <w:p w14:paraId="00CC481E" w14:textId="77777777" w:rsidR="00E61025" w:rsidRDefault="00E61025" w:rsidP="00590986">
            <w:pPr>
              <w:spacing w:after="0" w:line="240" w:lineRule="auto"/>
              <w:rPr>
                <w:rFonts w:asciiTheme="minorHAnsi" w:hAnsiTheme="minorHAnsi"/>
              </w:rPr>
            </w:pPr>
            <w:r w:rsidRPr="00E61025">
              <w:rPr>
                <w:rFonts w:asciiTheme="minorHAnsi" w:hAnsiTheme="minorHAnsi"/>
              </w:rPr>
              <w:t>Communicating and interacting for health and wellbeing</w:t>
            </w:r>
          </w:p>
        </w:tc>
      </w:tr>
      <w:tr w:rsidR="00590986" w:rsidRPr="004D1C95" w14:paraId="7150DE92" w14:textId="77777777" w:rsidTr="00600BAD">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bottom w:val="single" w:sz="4" w:space="0" w:color="auto"/>
            </w:tcBorders>
            <w:shd w:val="clear" w:color="auto" w:fill="CCE4DC"/>
            <w:noWrap/>
            <w:tcMar>
              <w:top w:w="28" w:type="dxa"/>
              <w:bottom w:w="28" w:type="dxa"/>
            </w:tcMar>
          </w:tcPr>
          <w:p w14:paraId="27DA0079" w14:textId="7EEF7C61" w:rsidR="00590986" w:rsidRPr="00351606" w:rsidRDefault="00E61025" w:rsidP="002C1A84">
            <w:pPr>
              <w:spacing w:after="0" w:line="240" w:lineRule="auto"/>
              <w:rPr>
                <w:rFonts w:asciiTheme="minorHAnsi" w:hAnsiTheme="minorHAnsi"/>
                <w:b w:val="0"/>
                <w:color w:val="auto"/>
              </w:rPr>
            </w:pPr>
            <w:r>
              <w:rPr>
                <w:rFonts w:asciiTheme="minorHAnsi" w:hAnsiTheme="minorHAnsi"/>
                <w:b w:val="0"/>
                <w:color w:val="auto"/>
              </w:rPr>
              <w:t xml:space="preserve">(b) Rules </w:t>
            </w:r>
            <w:r w:rsidR="00F91D30">
              <w:rPr>
                <w:rFonts w:asciiTheme="minorHAnsi" w:hAnsiTheme="minorHAnsi"/>
                <w:b w:val="0"/>
                <w:color w:val="auto"/>
              </w:rPr>
              <w:t>demonstrate</w:t>
            </w:r>
            <w:r w:rsidR="00DF5BCF">
              <w:rPr>
                <w:rFonts w:asciiTheme="minorHAnsi" w:hAnsiTheme="minorHAnsi"/>
                <w:b w:val="0"/>
                <w:color w:val="auto"/>
              </w:rPr>
              <w:t xml:space="preserve"> </w:t>
            </w:r>
            <w:r>
              <w:rPr>
                <w:rFonts w:asciiTheme="minorHAnsi" w:hAnsiTheme="minorHAnsi"/>
                <w:b w:val="0"/>
                <w:color w:val="auto"/>
              </w:rPr>
              <w:t>an understanding of assertive behaviours, risk aversion and risk awareness</w:t>
            </w:r>
            <w:r w:rsidR="002C1A84">
              <w:rPr>
                <w:rFonts w:asciiTheme="minorHAnsi" w:hAnsiTheme="minorHAnsi"/>
                <w:b w:val="0"/>
                <w:color w:val="auto"/>
              </w:rPr>
              <w:t>.</w:t>
            </w:r>
          </w:p>
        </w:tc>
      </w:tr>
      <w:tr w:rsidR="00590986" w:rsidRPr="004D1C95" w14:paraId="3414D94F" w14:textId="77777777" w:rsidTr="00F91D30">
        <w:trPr>
          <w:trHeight w:val="264"/>
        </w:trPr>
        <w:tc>
          <w:tcPr>
            <w:cnfStyle w:val="001000000000" w:firstRow="0" w:lastRow="0" w:firstColumn="1" w:lastColumn="0" w:oddVBand="0" w:evenVBand="0" w:oddHBand="0" w:evenHBand="0" w:firstRowFirstColumn="0" w:firstRowLastColumn="0" w:lastRowFirstColumn="0" w:lastRowLastColumn="0"/>
            <w:tcW w:w="9067" w:type="dxa"/>
            <w:noWrap/>
            <w:tcMar>
              <w:top w:w="28" w:type="dxa"/>
              <w:bottom w:w="28" w:type="dxa"/>
            </w:tcMar>
          </w:tcPr>
          <w:p w14:paraId="46778538" w14:textId="702147A7" w:rsidR="00B26485" w:rsidRDefault="00B26485" w:rsidP="00DF5BCF">
            <w:pPr>
              <w:spacing w:after="0" w:line="240" w:lineRule="auto"/>
              <w:rPr>
                <w:rFonts w:asciiTheme="minorHAnsi" w:hAnsiTheme="minorHAnsi" w:cs="Calibri"/>
                <w:b w:val="0"/>
              </w:rPr>
            </w:pPr>
            <w:r>
              <w:rPr>
                <w:rFonts w:asciiTheme="minorHAnsi" w:hAnsiTheme="minorHAnsi" w:cs="Calibri"/>
                <w:b w:val="0"/>
              </w:rPr>
              <w:t>Rules reflect</w:t>
            </w:r>
            <w:r w:rsidR="0006383E">
              <w:rPr>
                <w:rFonts w:asciiTheme="minorHAnsi" w:hAnsiTheme="minorHAnsi" w:cs="Calibri"/>
                <w:b w:val="0"/>
              </w:rPr>
              <w:t>:</w:t>
            </w:r>
            <w:r>
              <w:rPr>
                <w:rFonts w:asciiTheme="minorHAnsi" w:hAnsiTheme="minorHAnsi" w:cs="Calibri"/>
                <w:b w:val="0"/>
              </w:rPr>
              <w:t xml:space="preserve"> </w:t>
            </w:r>
          </w:p>
          <w:p w14:paraId="723E8AAF" w14:textId="43569B77" w:rsidR="00B26485" w:rsidRPr="009E1E56" w:rsidRDefault="002C1A84" w:rsidP="009E1E56">
            <w:pPr>
              <w:pStyle w:val="ListParagraph"/>
              <w:numPr>
                <w:ilvl w:val="0"/>
                <w:numId w:val="45"/>
              </w:numPr>
              <w:spacing w:after="0" w:line="240" w:lineRule="auto"/>
              <w:rPr>
                <w:rFonts w:asciiTheme="minorHAnsi" w:hAnsiTheme="minorHAnsi" w:cs="Calibri"/>
                <w:b w:val="0"/>
              </w:rPr>
            </w:pPr>
            <w:r w:rsidRPr="009E1E56">
              <w:rPr>
                <w:rFonts w:asciiTheme="minorHAnsi" w:hAnsiTheme="minorHAnsi" w:cs="Calibri"/>
                <w:b w:val="0"/>
              </w:rPr>
              <w:t>a</w:t>
            </w:r>
            <w:r w:rsidR="00DF5BCF" w:rsidRPr="009E1E56">
              <w:rPr>
                <w:rFonts w:asciiTheme="minorHAnsi" w:hAnsiTheme="minorHAnsi" w:cs="Calibri"/>
                <w:b w:val="0"/>
              </w:rPr>
              <w:t xml:space="preserve">ssertive </w:t>
            </w:r>
            <w:r w:rsidR="00810B19" w:rsidRPr="009E1E56">
              <w:rPr>
                <w:rFonts w:asciiTheme="minorHAnsi" w:hAnsiTheme="minorHAnsi" w:cs="Calibri"/>
                <w:b w:val="0"/>
              </w:rPr>
              <w:t>and preventative behaviours</w:t>
            </w:r>
            <w:r w:rsidR="00F91D30" w:rsidRPr="009E1E56">
              <w:rPr>
                <w:rFonts w:asciiTheme="minorHAnsi" w:hAnsiTheme="minorHAnsi" w:cs="Calibri"/>
                <w:b w:val="0"/>
              </w:rPr>
              <w:t>.</w:t>
            </w:r>
            <w:r w:rsidR="00DF5BCF" w:rsidRPr="009E1E56">
              <w:rPr>
                <w:rFonts w:asciiTheme="minorHAnsi" w:hAnsiTheme="minorHAnsi" w:cs="Calibri"/>
                <w:b w:val="0"/>
              </w:rPr>
              <w:t xml:space="preserve"> </w:t>
            </w:r>
          </w:p>
          <w:p w14:paraId="645B5781" w14:textId="47BFBE60" w:rsidR="00B26485" w:rsidRPr="009E1E56" w:rsidRDefault="002C1A84" w:rsidP="009E1E56">
            <w:pPr>
              <w:pStyle w:val="ListParagraph"/>
              <w:numPr>
                <w:ilvl w:val="0"/>
                <w:numId w:val="45"/>
              </w:numPr>
              <w:spacing w:after="0" w:line="240" w:lineRule="auto"/>
              <w:rPr>
                <w:rFonts w:asciiTheme="minorHAnsi" w:hAnsiTheme="minorHAnsi" w:cs="Calibri"/>
                <w:b w:val="0"/>
              </w:rPr>
            </w:pPr>
            <w:r w:rsidRPr="009E1E56">
              <w:rPr>
                <w:rFonts w:asciiTheme="minorHAnsi" w:hAnsiTheme="minorHAnsi" w:cs="Calibri"/>
                <w:b w:val="0"/>
              </w:rPr>
              <w:t>a</w:t>
            </w:r>
            <w:r w:rsidR="00810B19" w:rsidRPr="009E1E56">
              <w:rPr>
                <w:rFonts w:asciiTheme="minorHAnsi" w:hAnsiTheme="minorHAnsi" w:cs="Calibri"/>
                <w:b w:val="0"/>
              </w:rPr>
              <w:t>n awareness of risk</w:t>
            </w:r>
            <w:r w:rsidR="00B26485" w:rsidRPr="009E1E56">
              <w:rPr>
                <w:rFonts w:asciiTheme="minorHAnsi" w:hAnsiTheme="minorHAnsi" w:cs="Calibri"/>
                <w:b w:val="0"/>
              </w:rPr>
              <w:t>.</w:t>
            </w:r>
          </w:p>
          <w:p w14:paraId="1F38DA7D" w14:textId="164595D4" w:rsidR="00590986" w:rsidRPr="009E1E56" w:rsidRDefault="002C1A84" w:rsidP="009E1E56">
            <w:pPr>
              <w:pStyle w:val="ListParagraph"/>
              <w:numPr>
                <w:ilvl w:val="0"/>
                <w:numId w:val="45"/>
              </w:numPr>
              <w:spacing w:after="0" w:line="240" w:lineRule="auto"/>
              <w:rPr>
                <w:rFonts w:asciiTheme="minorHAnsi" w:hAnsiTheme="minorHAnsi" w:cs="Calibri"/>
              </w:rPr>
            </w:pPr>
            <w:r w:rsidRPr="009E1E56">
              <w:rPr>
                <w:rFonts w:asciiTheme="minorHAnsi" w:hAnsiTheme="minorHAnsi" w:cs="Calibri"/>
                <w:b w:val="0"/>
              </w:rPr>
              <w:t>a</w:t>
            </w:r>
            <w:r w:rsidR="00810B19" w:rsidRPr="009E1E56">
              <w:rPr>
                <w:rFonts w:asciiTheme="minorHAnsi" w:hAnsiTheme="minorHAnsi" w:cs="Calibri"/>
                <w:b w:val="0"/>
              </w:rPr>
              <w:t>n awareness of r</w:t>
            </w:r>
            <w:r w:rsidR="00DF5BCF" w:rsidRPr="009E1E56">
              <w:rPr>
                <w:rFonts w:asciiTheme="minorHAnsi" w:hAnsiTheme="minorHAnsi" w:cs="Calibri"/>
                <w:b w:val="0"/>
              </w:rPr>
              <w:t>isk aversion</w:t>
            </w:r>
            <w:r w:rsidR="00F91D30" w:rsidRPr="009E1E56">
              <w:rPr>
                <w:rFonts w:asciiTheme="minorHAnsi" w:hAnsiTheme="minorHAnsi" w:cs="Calibri"/>
                <w:b w:val="0"/>
              </w:rPr>
              <w:t>.</w:t>
            </w:r>
          </w:p>
        </w:tc>
        <w:tc>
          <w:tcPr>
            <w:tcW w:w="1106" w:type="dxa"/>
            <w:tcMar>
              <w:top w:w="28" w:type="dxa"/>
              <w:bottom w:w="28" w:type="dxa"/>
            </w:tcMar>
            <w:vAlign w:val="bottom"/>
          </w:tcPr>
          <w:p w14:paraId="6322B317" w14:textId="0463E9DE" w:rsidR="00590986" w:rsidRDefault="0006383E" w:rsidP="00F91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r w:rsidR="002C1A84">
              <w:rPr>
                <w:rFonts w:cs="Calibri"/>
              </w:rPr>
              <w:t>–</w:t>
            </w:r>
            <w:r w:rsidR="00F91D30">
              <w:rPr>
                <w:rFonts w:cs="Calibri"/>
              </w:rPr>
              <w:t>2</w:t>
            </w:r>
          </w:p>
          <w:p w14:paraId="453D76B6" w14:textId="161FB322" w:rsidR="00F91D30" w:rsidRDefault="0006383E" w:rsidP="00F91D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r w:rsidR="002C1A84">
              <w:rPr>
                <w:rFonts w:cs="Calibri"/>
              </w:rPr>
              <w:t>–</w:t>
            </w:r>
            <w:r w:rsidR="00F91D30">
              <w:rPr>
                <w:rFonts w:cs="Calibri"/>
              </w:rPr>
              <w:t>2</w:t>
            </w:r>
          </w:p>
          <w:p w14:paraId="61FFF989" w14:textId="23CDE50C" w:rsidR="00F91D30" w:rsidRPr="00733E4F" w:rsidRDefault="0006383E" w:rsidP="002C1A8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r w:rsidR="002C1A84">
              <w:rPr>
                <w:rFonts w:cs="Calibri"/>
              </w:rPr>
              <w:t>–</w:t>
            </w:r>
            <w:r w:rsidR="00F91D30">
              <w:rPr>
                <w:rFonts w:cs="Calibri"/>
              </w:rPr>
              <w:t>2</w:t>
            </w:r>
          </w:p>
        </w:tc>
      </w:tr>
      <w:tr w:rsidR="00590986" w:rsidRPr="004D1C95" w14:paraId="4B8E93F2" w14:textId="77777777" w:rsidTr="00590986">
        <w:trPr>
          <w:trHeight w:val="276"/>
        </w:trPr>
        <w:tc>
          <w:tcPr>
            <w:cnfStyle w:val="001000000000" w:firstRow="0" w:lastRow="0" w:firstColumn="1" w:lastColumn="0" w:oddVBand="0" w:evenVBand="0" w:oddHBand="0" w:evenHBand="0" w:firstRowFirstColumn="0" w:firstRowLastColumn="0" w:lastRowFirstColumn="0" w:lastRowLastColumn="0"/>
            <w:tcW w:w="9067" w:type="dxa"/>
            <w:noWrap/>
            <w:tcMar>
              <w:top w:w="28" w:type="dxa"/>
              <w:bottom w:w="28" w:type="dxa"/>
            </w:tcMar>
          </w:tcPr>
          <w:p w14:paraId="1EE16BB1" w14:textId="77777777" w:rsidR="00590986" w:rsidRPr="00733E4F" w:rsidRDefault="00590986" w:rsidP="00590986">
            <w:pPr>
              <w:pBdr>
                <w:top w:val="nil"/>
                <w:left w:val="nil"/>
                <w:bottom w:val="nil"/>
                <w:right w:val="nil"/>
                <w:between w:val="nil"/>
                <w:bar w:val="nil"/>
              </w:pBdr>
              <w:spacing w:after="0" w:line="240" w:lineRule="auto"/>
              <w:jc w:val="right"/>
              <w:rPr>
                <w:rFonts w:asciiTheme="minorHAnsi" w:eastAsia="Arial Unicode MS" w:hAnsiTheme="minorHAnsi"/>
                <w:b w:val="0"/>
                <w:bdr w:val="nil"/>
                <w:lang w:val="en-US" w:eastAsia="en-US"/>
              </w:rPr>
            </w:pPr>
            <w:r w:rsidRPr="00733E4F">
              <w:rPr>
                <w:rFonts w:asciiTheme="minorHAnsi" w:hAnsiTheme="minorHAnsi" w:cs="Calibri"/>
              </w:rPr>
              <w:t>Subtotal</w:t>
            </w:r>
          </w:p>
        </w:tc>
        <w:tc>
          <w:tcPr>
            <w:tcW w:w="1106" w:type="dxa"/>
            <w:noWrap/>
            <w:tcMar>
              <w:top w:w="28" w:type="dxa"/>
              <w:bottom w:w="28" w:type="dxa"/>
            </w:tcMar>
            <w:vAlign w:val="center"/>
          </w:tcPr>
          <w:p w14:paraId="48ED1D6C" w14:textId="77777777" w:rsidR="00590986" w:rsidRPr="00DF5BCF" w:rsidRDefault="00F91D30" w:rsidP="00590986">
            <w:pPr>
              <w:pBdr>
                <w:top w:val="nil"/>
                <w:left w:val="nil"/>
                <w:bottom w:val="nil"/>
                <w:right w:val="nil"/>
                <w:between w:val="nil"/>
                <w:bar w:val="nil"/>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u w:color="000000"/>
                <w:bdr w:val="nil"/>
                <w:lang w:val="en-US"/>
              </w:rPr>
            </w:pPr>
            <w:r>
              <w:rPr>
                <w:rFonts w:eastAsia="Calibri" w:cs="Calibri"/>
                <w:b/>
                <w:bCs/>
                <w:iCs/>
                <w:color w:val="000000"/>
                <w:u w:color="000000"/>
                <w:bdr w:val="nil"/>
                <w:lang w:val="en-US"/>
              </w:rPr>
              <w:t>/6</w:t>
            </w:r>
          </w:p>
        </w:tc>
      </w:tr>
      <w:tr w:rsidR="00590986" w:rsidRPr="004D1C95" w14:paraId="4E31C30A" w14:textId="77777777" w:rsidTr="00590986">
        <w:trPr>
          <w:trHeight w:val="276"/>
        </w:trPr>
        <w:tc>
          <w:tcPr>
            <w:cnfStyle w:val="001000000000" w:firstRow="0" w:lastRow="0" w:firstColumn="1" w:lastColumn="0" w:oddVBand="0" w:evenVBand="0" w:oddHBand="0" w:evenHBand="0" w:firstRowFirstColumn="0" w:firstRowLastColumn="0" w:lastRowFirstColumn="0" w:lastRowLastColumn="0"/>
            <w:tcW w:w="9067" w:type="dxa"/>
            <w:tcBorders>
              <w:bottom w:val="single" w:sz="4" w:space="0" w:color="auto"/>
            </w:tcBorders>
            <w:shd w:val="clear" w:color="auto" w:fill="CCE4DC"/>
            <w:noWrap/>
            <w:tcMar>
              <w:top w:w="28" w:type="dxa"/>
              <w:bottom w:w="28" w:type="dxa"/>
            </w:tcMar>
          </w:tcPr>
          <w:p w14:paraId="37CE9158" w14:textId="77777777" w:rsidR="00590986" w:rsidRPr="00733E4F" w:rsidRDefault="00590986" w:rsidP="00590986">
            <w:pPr>
              <w:pStyle w:val="Heading"/>
              <w:framePr w:hSpace="0" w:wrap="auto" w:vAnchor="margin" w:xAlign="left" w:yAlign="inline"/>
              <w:spacing w:before="0" w:after="0"/>
              <w:jc w:val="center"/>
              <w:rPr>
                <w:rFonts w:asciiTheme="minorHAnsi" w:hAnsiTheme="minorHAnsi"/>
                <w:b/>
                <w:color w:val="auto"/>
                <w:sz w:val="22"/>
                <w:szCs w:val="22"/>
              </w:rPr>
            </w:pPr>
            <w:r w:rsidRPr="00733E4F">
              <w:rPr>
                <w:rFonts w:asciiTheme="minorHAnsi" w:hAnsiTheme="minorHAnsi"/>
                <w:b/>
                <w:color w:val="auto"/>
                <w:sz w:val="22"/>
                <w:szCs w:val="22"/>
              </w:rPr>
              <w:t>Description</w:t>
            </w:r>
          </w:p>
        </w:tc>
        <w:tc>
          <w:tcPr>
            <w:tcW w:w="1106" w:type="dxa"/>
            <w:shd w:val="clear" w:color="auto" w:fill="CCE4DC"/>
            <w:noWrap/>
            <w:tcMar>
              <w:top w:w="28" w:type="dxa"/>
              <w:bottom w:w="28" w:type="dxa"/>
            </w:tcMar>
          </w:tcPr>
          <w:p w14:paraId="0AAA9C10" w14:textId="77777777" w:rsidR="00590986" w:rsidRPr="00733E4F" w:rsidRDefault="00590986" w:rsidP="00590986">
            <w:pPr>
              <w:pStyle w:val="Heading"/>
              <w:framePr w:hSpace="0" w:wrap="auto" w:vAnchor="margin" w:xAlign="left" w:yAlign="inline"/>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2"/>
                <w:szCs w:val="22"/>
              </w:rPr>
            </w:pPr>
            <w:r w:rsidRPr="00733E4F">
              <w:rPr>
                <w:rFonts w:asciiTheme="minorHAnsi" w:hAnsiTheme="minorHAnsi"/>
                <w:color w:val="auto"/>
                <w:sz w:val="22"/>
                <w:szCs w:val="22"/>
              </w:rPr>
              <w:t>Marks</w:t>
            </w:r>
          </w:p>
        </w:tc>
      </w:tr>
      <w:tr w:rsidR="00590986" w:rsidRPr="004D1C95" w14:paraId="3185AD42" w14:textId="77777777" w:rsidTr="00600BAD">
        <w:trPr>
          <w:trHeight w:val="276"/>
        </w:trPr>
        <w:tc>
          <w:tcPr>
            <w:cnfStyle w:val="001000000000" w:firstRow="0" w:lastRow="0" w:firstColumn="1" w:lastColumn="0" w:oddVBand="0" w:evenVBand="0" w:oddHBand="0" w:evenHBand="0" w:firstRowFirstColumn="0" w:firstRowLastColumn="0" w:lastRowFirstColumn="0" w:lastRowLastColumn="0"/>
            <w:tcW w:w="10173" w:type="dxa"/>
            <w:gridSpan w:val="2"/>
            <w:tcBorders>
              <w:bottom w:val="single" w:sz="4" w:space="0" w:color="auto"/>
            </w:tcBorders>
            <w:shd w:val="clear" w:color="auto" w:fill="CCE4DC"/>
            <w:noWrap/>
            <w:tcMar>
              <w:top w:w="28" w:type="dxa"/>
              <w:bottom w:w="28" w:type="dxa"/>
            </w:tcMar>
          </w:tcPr>
          <w:p w14:paraId="66143D6F" w14:textId="77777777" w:rsidR="00590986" w:rsidRPr="00EF59D2" w:rsidRDefault="00C57B87" w:rsidP="00F91D30">
            <w:pPr>
              <w:spacing w:after="0" w:line="240" w:lineRule="auto"/>
              <w:rPr>
                <w:rFonts w:asciiTheme="minorHAnsi" w:hAnsiTheme="minorHAnsi"/>
                <w:b w:val="0"/>
                <w:color w:val="auto"/>
              </w:rPr>
            </w:pPr>
            <w:r>
              <w:rPr>
                <w:rFonts w:asciiTheme="minorHAnsi" w:hAnsiTheme="minorHAnsi"/>
                <w:b w:val="0"/>
                <w:color w:val="auto"/>
              </w:rPr>
              <w:t xml:space="preserve">(c) </w:t>
            </w:r>
            <w:r w:rsidRPr="00EF59D2">
              <w:rPr>
                <w:rFonts w:asciiTheme="minorHAnsi" w:hAnsiTheme="minorHAnsi"/>
                <w:b w:val="0"/>
                <w:color w:val="auto"/>
              </w:rPr>
              <w:t xml:space="preserve"> </w:t>
            </w:r>
            <w:r>
              <w:rPr>
                <w:rFonts w:asciiTheme="minorHAnsi" w:hAnsiTheme="minorHAnsi"/>
                <w:b w:val="0"/>
                <w:color w:val="auto"/>
              </w:rPr>
              <w:t xml:space="preserve">Rules </w:t>
            </w:r>
            <w:r w:rsidR="00F91D30">
              <w:rPr>
                <w:rFonts w:asciiTheme="minorHAnsi" w:hAnsiTheme="minorHAnsi"/>
                <w:b w:val="0"/>
                <w:color w:val="auto"/>
              </w:rPr>
              <w:t>reflect an</w:t>
            </w:r>
            <w:r>
              <w:rPr>
                <w:rFonts w:asciiTheme="minorHAnsi" w:hAnsiTheme="minorHAnsi"/>
                <w:b w:val="0"/>
                <w:color w:val="auto"/>
              </w:rPr>
              <w:t xml:space="preserve"> understanding of the dynamic nature of cyberspace, the appropriateness and/or inappropriateness of communication and a cultural awareness of online behaviours</w:t>
            </w:r>
            <w:r w:rsidRPr="00EF59D2">
              <w:rPr>
                <w:rFonts w:asciiTheme="minorHAnsi" w:hAnsiTheme="minorHAnsi"/>
                <w:b w:val="0"/>
                <w:color w:val="auto"/>
              </w:rPr>
              <w:t xml:space="preserve">. </w:t>
            </w:r>
            <w:r w:rsidR="00F91D30">
              <w:rPr>
                <w:rFonts w:asciiTheme="minorHAnsi" w:hAnsiTheme="minorHAnsi"/>
                <w:b w:val="0"/>
                <w:color w:val="auto"/>
              </w:rPr>
              <w:t>(maximum of 6 marks</w:t>
            </w:r>
            <w:r w:rsidR="00F91D30" w:rsidRPr="00EF59D2">
              <w:rPr>
                <w:rFonts w:asciiTheme="minorHAnsi" w:hAnsiTheme="minorHAnsi"/>
                <w:b w:val="0"/>
                <w:color w:val="auto"/>
              </w:rPr>
              <w:t>)</w:t>
            </w:r>
          </w:p>
        </w:tc>
      </w:tr>
      <w:tr w:rsidR="00590986" w:rsidRPr="004D1C95" w14:paraId="6CF43096" w14:textId="77777777" w:rsidTr="009E1E56">
        <w:trPr>
          <w:trHeight w:val="276"/>
        </w:trPr>
        <w:tc>
          <w:tcPr>
            <w:cnfStyle w:val="001000000000" w:firstRow="0" w:lastRow="0" w:firstColumn="1" w:lastColumn="0" w:oddVBand="0" w:evenVBand="0" w:oddHBand="0" w:evenHBand="0" w:firstRowFirstColumn="0" w:firstRowLastColumn="0" w:lastRowFirstColumn="0" w:lastRowLastColumn="0"/>
            <w:tcW w:w="9067" w:type="dxa"/>
            <w:noWrap/>
            <w:tcMar>
              <w:top w:w="28" w:type="dxa"/>
              <w:bottom w:w="28" w:type="dxa"/>
            </w:tcMar>
          </w:tcPr>
          <w:p w14:paraId="70547FF6" w14:textId="550BE824" w:rsidR="00347261" w:rsidRPr="009E1E56" w:rsidRDefault="00347261" w:rsidP="00347261">
            <w:pPr>
              <w:spacing w:after="0" w:line="240" w:lineRule="auto"/>
              <w:rPr>
                <w:rFonts w:asciiTheme="minorHAnsi" w:hAnsiTheme="minorHAnsi" w:cs="Calibri"/>
                <w:b w:val="0"/>
              </w:rPr>
            </w:pPr>
            <w:r w:rsidRPr="009E1E56">
              <w:rPr>
                <w:rFonts w:asciiTheme="minorHAnsi" w:hAnsiTheme="minorHAnsi" w:cs="Calibri"/>
                <w:b w:val="0"/>
              </w:rPr>
              <w:t>Rules reflect</w:t>
            </w:r>
            <w:r w:rsidR="0006383E">
              <w:rPr>
                <w:rFonts w:asciiTheme="minorHAnsi" w:hAnsiTheme="minorHAnsi" w:cs="Calibri"/>
                <w:b w:val="0"/>
              </w:rPr>
              <w:t>:</w:t>
            </w:r>
            <w:r w:rsidR="0006383E" w:rsidRPr="009E1E56">
              <w:rPr>
                <w:rFonts w:asciiTheme="minorHAnsi" w:hAnsiTheme="minorHAnsi" w:cs="Calibri"/>
                <w:b w:val="0"/>
              </w:rPr>
              <w:t xml:space="preserve"> </w:t>
            </w:r>
          </w:p>
          <w:p w14:paraId="74BDE90A" w14:textId="024B76E5" w:rsidR="00347261" w:rsidRPr="009E1E56" w:rsidRDefault="002B2562" w:rsidP="00A23F34">
            <w:pPr>
              <w:pStyle w:val="ListParagraph"/>
              <w:numPr>
                <w:ilvl w:val="0"/>
                <w:numId w:val="44"/>
              </w:numPr>
              <w:spacing w:after="0" w:line="240" w:lineRule="auto"/>
              <w:rPr>
                <w:rFonts w:asciiTheme="minorHAnsi" w:hAnsiTheme="minorHAnsi"/>
                <w:b w:val="0"/>
                <w:color w:val="auto"/>
              </w:rPr>
            </w:pPr>
            <w:r>
              <w:rPr>
                <w:rFonts w:asciiTheme="minorHAnsi" w:hAnsiTheme="minorHAnsi" w:cs="Calibri"/>
                <w:b w:val="0"/>
              </w:rPr>
              <w:t>a</w:t>
            </w:r>
            <w:r w:rsidR="00810B19" w:rsidRPr="009E1E56">
              <w:rPr>
                <w:rFonts w:asciiTheme="minorHAnsi" w:hAnsiTheme="minorHAnsi" w:cs="Calibri"/>
                <w:b w:val="0"/>
              </w:rPr>
              <w:t>n understanding of the dynamic nature of cyberspace, t</w:t>
            </w:r>
            <w:r w:rsidR="00A23F34" w:rsidRPr="009E1E56">
              <w:rPr>
                <w:rFonts w:asciiTheme="minorHAnsi" w:hAnsiTheme="minorHAnsi" w:cs="Calibri"/>
                <w:b w:val="0"/>
              </w:rPr>
              <w:t>he changing social networking platforms, and web apps used</w:t>
            </w:r>
            <w:r w:rsidR="00347261" w:rsidRPr="009E1E56">
              <w:rPr>
                <w:rFonts w:asciiTheme="minorHAnsi" w:hAnsiTheme="minorHAnsi"/>
                <w:b w:val="0"/>
                <w:color w:val="auto"/>
              </w:rPr>
              <w:t xml:space="preserve">. </w:t>
            </w:r>
          </w:p>
          <w:p w14:paraId="34A21B65" w14:textId="2908CC76" w:rsidR="00347261" w:rsidRPr="009E1E56" w:rsidRDefault="002B2562" w:rsidP="00A23F34">
            <w:pPr>
              <w:pStyle w:val="ListParagraph"/>
              <w:numPr>
                <w:ilvl w:val="0"/>
                <w:numId w:val="44"/>
              </w:numPr>
              <w:spacing w:after="0" w:line="240" w:lineRule="auto"/>
              <w:rPr>
                <w:rFonts w:asciiTheme="minorHAnsi" w:hAnsiTheme="minorHAnsi"/>
                <w:b w:val="0"/>
              </w:rPr>
            </w:pPr>
            <w:r>
              <w:rPr>
                <w:rFonts w:asciiTheme="minorHAnsi" w:hAnsiTheme="minorHAnsi"/>
                <w:b w:val="0"/>
              </w:rPr>
              <w:t>a</w:t>
            </w:r>
            <w:r w:rsidR="00A23F34" w:rsidRPr="009E1E56">
              <w:rPr>
                <w:rFonts w:asciiTheme="minorHAnsi" w:hAnsiTheme="minorHAnsi"/>
                <w:b w:val="0"/>
              </w:rPr>
              <w:t>ppropriate communication protocols used online.</w:t>
            </w:r>
          </w:p>
          <w:p w14:paraId="4A01C7C9" w14:textId="39E5BEBF" w:rsidR="00590986" w:rsidRPr="009E1E56" w:rsidRDefault="002B2562" w:rsidP="00347261">
            <w:pPr>
              <w:pStyle w:val="ListParagraph"/>
              <w:numPr>
                <w:ilvl w:val="0"/>
                <w:numId w:val="44"/>
              </w:numPr>
              <w:spacing w:after="0" w:line="240" w:lineRule="auto"/>
              <w:rPr>
                <w:rFonts w:asciiTheme="minorHAnsi" w:hAnsiTheme="minorHAnsi"/>
              </w:rPr>
            </w:pPr>
            <w:r>
              <w:rPr>
                <w:rFonts w:asciiTheme="minorHAnsi" w:hAnsiTheme="minorHAnsi"/>
                <w:b w:val="0"/>
              </w:rPr>
              <w:t>a</w:t>
            </w:r>
            <w:r w:rsidR="00A23F34" w:rsidRPr="009E1E56">
              <w:rPr>
                <w:rFonts w:asciiTheme="minorHAnsi" w:hAnsiTheme="minorHAnsi"/>
                <w:b w:val="0"/>
              </w:rPr>
              <w:t xml:space="preserve">ppropriate </w:t>
            </w:r>
            <w:r w:rsidR="00A23F34" w:rsidRPr="009E1E56">
              <w:rPr>
                <w:rFonts w:asciiTheme="minorHAnsi" w:hAnsiTheme="minorHAnsi"/>
                <w:b w:val="0"/>
                <w:color w:val="auto"/>
              </w:rPr>
              <w:t>cultural awareness of online behaviours</w:t>
            </w:r>
            <w:r w:rsidR="00274C5D" w:rsidRPr="009E1E56">
              <w:rPr>
                <w:rFonts w:asciiTheme="minorHAnsi" w:hAnsiTheme="minorHAnsi"/>
                <w:b w:val="0"/>
                <w:color w:val="auto"/>
              </w:rPr>
              <w:t>.</w:t>
            </w:r>
          </w:p>
        </w:tc>
        <w:tc>
          <w:tcPr>
            <w:tcW w:w="1106" w:type="dxa"/>
            <w:noWrap/>
            <w:tcMar>
              <w:top w:w="28" w:type="dxa"/>
              <w:bottom w:w="28" w:type="dxa"/>
            </w:tcMar>
            <w:vAlign w:val="bottom"/>
          </w:tcPr>
          <w:p w14:paraId="415A388B" w14:textId="75B770FE" w:rsidR="009E1E56" w:rsidRDefault="0006383E" w:rsidP="009E1E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r w:rsidR="00585CC9">
              <w:rPr>
                <w:rFonts w:cs="Calibri"/>
              </w:rPr>
              <w:t>–</w:t>
            </w:r>
            <w:r w:rsidR="009E1E56">
              <w:rPr>
                <w:rFonts w:cs="Calibri"/>
              </w:rPr>
              <w:t>2</w:t>
            </w:r>
          </w:p>
          <w:p w14:paraId="3D38141F" w14:textId="77777777" w:rsidR="009E1E56" w:rsidRDefault="009E1E56" w:rsidP="009E1E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p>
          <w:p w14:paraId="2B68CB1F" w14:textId="1D1D7730" w:rsidR="009E1E56" w:rsidRDefault="0006383E" w:rsidP="009E1E5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r w:rsidR="00585CC9">
              <w:rPr>
                <w:rFonts w:cs="Calibri"/>
              </w:rPr>
              <w:t>–</w:t>
            </w:r>
            <w:r w:rsidR="009E1E56">
              <w:rPr>
                <w:rFonts w:cs="Calibri"/>
              </w:rPr>
              <w:t>2</w:t>
            </w:r>
          </w:p>
          <w:p w14:paraId="6E452047" w14:textId="0616DE7F" w:rsidR="009E1E56" w:rsidRPr="00733E4F" w:rsidRDefault="0006383E" w:rsidP="00585CC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rPr>
            </w:pPr>
            <w:r>
              <w:rPr>
                <w:rFonts w:cs="Calibri"/>
              </w:rPr>
              <w:t>1</w:t>
            </w:r>
            <w:r w:rsidR="00585CC9">
              <w:rPr>
                <w:rFonts w:cs="Calibri"/>
              </w:rPr>
              <w:t>–</w:t>
            </w:r>
            <w:r w:rsidR="009E1E56">
              <w:rPr>
                <w:rFonts w:cs="Calibri"/>
              </w:rPr>
              <w:t>2</w:t>
            </w:r>
          </w:p>
        </w:tc>
      </w:tr>
      <w:tr w:rsidR="00653955" w:rsidRPr="004D1C95" w14:paraId="750C8302" w14:textId="77777777" w:rsidTr="00590986">
        <w:trPr>
          <w:trHeight w:val="276"/>
        </w:trPr>
        <w:tc>
          <w:tcPr>
            <w:cnfStyle w:val="001000000000" w:firstRow="0" w:lastRow="0" w:firstColumn="1" w:lastColumn="0" w:oddVBand="0" w:evenVBand="0" w:oddHBand="0" w:evenHBand="0" w:firstRowFirstColumn="0" w:firstRowLastColumn="0" w:lastRowFirstColumn="0" w:lastRowLastColumn="0"/>
            <w:tcW w:w="9067" w:type="dxa"/>
            <w:noWrap/>
            <w:tcMar>
              <w:top w:w="28" w:type="dxa"/>
              <w:bottom w:w="28" w:type="dxa"/>
            </w:tcMar>
          </w:tcPr>
          <w:p w14:paraId="6EF8E0CD" w14:textId="77777777" w:rsidR="00653955" w:rsidRPr="00733E4F" w:rsidRDefault="00653955" w:rsidP="00653955">
            <w:pPr>
              <w:pBdr>
                <w:top w:val="nil"/>
                <w:left w:val="nil"/>
                <w:bottom w:val="nil"/>
                <w:right w:val="nil"/>
                <w:between w:val="nil"/>
                <w:bar w:val="nil"/>
              </w:pBdr>
              <w:spacing w:after="0" w:line="240" w:lineRule="auto"/>
              <w:jc w:val="right"/>
              <w:rPr>
                <w:rFonts w:asciiTheme="minorHAnsi" w:eastAsia="Arial Unicode MS" w:hAnsiTheme="minorHAnsi"/>
                <w:b w:val="0"/>
                <w:bdr w:val="nil"/>
                <w:lang w:val="en-US" w:eastAsia="en-US"/>
              </w:rPr>
            </w:pPr>
            <w:r w:rsidRPr="00733E4F">
              <w:rPr>
                <w:rFonts w:asciiTheme="minorHAnsi" w:hAnsiTheme="minorHAnsi" w:cs="Calibri"/>
              </w:rPr>
              <w:t>Subtotal</w:t>
            </w:r>
          </w:p>
        </w:tc>
        <w:tc>
          <w:tcPr>
            <w:tcW w:w="1106" w:type="dxa"/>
            <w:noWrap/>
            <w:tcMar>
              <w:top w:w="28" w:type="dxa"/>
              <w:bottom w:w="28" w:type="dxa"/>
            </w:tcMar>
            <w:vAlign w:val="center"/>
          </w:tcPr>
          <w:p w14:paraId="5CD5117B" w14:textId="77777777" w:rsidR="00653955" w:rsidRPr="00DF5BCF" w:rsidRDefault="00653955" w:rsidP="00653955">
            <w:pPr>
              <w:pBdr>
                <w:top w:val="nil"/>
                <w:left w:val="nil"/>
                <w:bottom w:val="nil"/>
                <w:right w:val="nil"/>
                <w:between w:val="nil"/>
                <w:bar w:val="nil"/>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cs="Calibri"/>
                <w:b/>
                <w:bCs/>
                <w:iCs/>
                <w:color w:val="000000"/>
                <w:u w:color="000000"/>
                <w:bdr w:val="nil"/>
                <w:lang w:val="en-US"/>
              </w:rPr>
            </w:pPr>
            <w:r>
              <w:rPr>
                <w:rFonts w:eastAsia="Calibri" w:cs="Calibri"/>
                <w:b/>
                <w:bCs/>
                <w:iCs/>
                <w:color w:val="000000"/>
                <w:u w:color="000000"/>
                <w:bdr w:val="nil"/>
                <w:lang w:val="en-US"/>
              </w:rPr>
              <w:t>/6</w:t>
            </w:r>
          </w:p>
        </w:tc>
      </w:tr>
      <w:tr w:rsidR="00590986" w:rsidRPr="00733E4F" w14:paraId="525C5B88" w14:textId="77777777" w:rsidTr="00590986">
        <w:trPr>
          <w:trHeight w:val="340"/>
        </w:trPr>
        <w:tc>
          <w:tcPr>
            <w:cnfStyle w:val="001000000000" w:firstRow="0" w:lastRow="0" w:firstColumn="1" w:lastColumn="0" w:oddVBand="0" w:evenVBand="0" w:oddHBand="0" w:evenHBand="0" w:firstRowFirstColumn="0" w:firstRowLastColumn="0" w:lastRowFirstColumn="0" w:lastRowLastColumn="0"/>
            <w:tcW w:w="9067" w:type="dxa"/>
            <w:shd w:val="clear" w:color="auto" w:fill="CCE4DC"/>
            <w:noWrap/>
            <w:tcMar>
              <w:top w:w="28" w:type="dxa"/>
              <w:bottom w:w="28" w:type="dxa"/>
            </w:tcMar>
            <w:vAlign w:val="center"/>
          </w:tcPr>
          <w:p w14:paraId="7C0AD012" w14:textId="77777777" w:rsidR="00590986" w:rsidRPr="00733E4F" w:rsidRDefault="00590986" w:rsidP="00590986">
            <w:pPr>
              <w:spacing w:after="0" w:line="240" w:lineRule="auto"/>
              <w:contextualSpacing/>
              <w:jc w:val="right"/>
              <w:rPr>
                <w:rFonts w:asciiTheme="minorHAnsi" w:hAnsiTheme="minorHAnsi" w:cs="Calibri"/>
              </w:rPr>
            </w:pPr>
            <w:r w:rsidRPr="00733E4F">
              <w:rPr>
                <w:rFonts w:asciiTheme="minorHAnsi" w:hAnsiTheme="minorHAnsi" w:cs="Calibri"/>
              </w:rPr>
              <w:t>Total</w:t>
            </w:r>
          </w:p>
        </w:tc>
        <w:tc>
          <w:tcPr>
            <w:tcW w:w="1106" w:type="dxa"/>
            <w:shd w:val="clear" w:color="auto" w:fill="CCE4DC"/>
            <w:noWrap/>
            <w:tcMar>
              <w:top w:w="28" w:type="dxa"/>
              <w:bottom w:w="28" w:type="dxa"/>
            </w:tcMar>
            <w:vAlign w:val="center"/>
          </w:tcPr>
          <w:p w14:paraId="45DD358E" w14:textId="77777777" w:rsidR="00590986" w:rsidRPr="00733E4F" w:rsidRDefault="00653955" w:rsidP="00590986">
            <w:pPr>
              <w:spacing w:after="0"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b/>
              </w:rPr>
            </w:pPr>
            <w:r>
              <w:rPr>
                <w:rFonts w:cs="Calibri"/>
                <w:b/>
              </w:rPr>
              <w:t>22</w:t>
            </w:r>
          </w:p>
        </w:tc>
      </w:tr>
    </w:tbl>
    <w:p w14:paraId="3C304D2B" w14:textId="77777777" w:rsidR="004D1C95" w:rsidRPr="009A51DB" w:rsidRDefault="004D1C95">
      <w:pPr>
        <w:spacing w:after="0" w:line="240" w:lineRule="auto"/>
      </w:pPr>
    </w:p>
    <w:sectPr w:rsidR="004D1C95" w:rsidRPr="009A51DB" w:rsidSect="002C1A84">
      <w:footerReference w:type="even" r:id="rId23"/>
      <w:footerReference w:type="default" r:id="rId24"/>
      <w:headerReference w:type="first" r:id="rId25"/>
      <w:footerReference w:type="first" r:id="rId26"/>
      <w:pgSz w:w="11906" w:h="16838"/>
      <w:pgMar w:top="1440" w:right="1080" w:bottom="1440" w:left="108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6F439" w14:textId="77777777" w:rsidR="00A546DE" w:rsidRDefault="00A546DE" w:rsidP="00DC5659">
      <w:pPr>
        <w:spacing w:after="0" w:line="240" w:lineRule="auto"/>
      </w:pPr>
      <w:r>
        <w:separator/>
      </w:r>
    </w:p>
  </w:endnote>
  <w:endnote w:type="continuationSeparator" w:id="0">
    <w:p w14:paraId="7F85CE81" w14:textId="77777777" w:rsidR="00A546DE" w:rsidRDefault="00A546DE" w:rsidP="00DC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38E4" w14:textId="77777777" w:rsidR="00652777" w:rsidRDefault="00652777">
    <w:pPr>
      <w:pStyle w:val="Footer"/>
    </w:pPr>
    <w:r>
      <w:t>TRIM: 2015/73148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04020236"/>
      <w:docPartObj>
        <w:docPartGallery w:val="Page Numbers (Bottom of Page)"/>
        <w:docPartUnique/>
      </w:docPartObj>
    </w:sdtPr>
    <w:sdtEndPr>
      <w:rPr>
        <w:noProof/>
      </w:rPr>
    </w:sdtEndPr>
    <w:sdtContent>
      <w:p w14:paraId="3AA2CA14" w14:textId="228A0216" w:rsidR="00652777" w:rsidRPr="00360DB7" w:rsidRDefault="00B20A99" w:rsidP="008401E5">
        <w:pPr>
          <w:pStyle w:val="Footer"/>
          <w:rPr>
            <w:sz w:val="18"/>
            <w:szCs w:val="18"/>
          </w:rPr>
        </w:pPr>
        <w:r w:rsidRPr="008401E5">
          <w:rPr>
            <w:rFonts w:cs="Calibri"/>
            <w:sz w:val="18"/>
            <w:szCs w:val="18"/>
          </w:rPr>
          <w:t xml:space="preserve">Health and Physical Education | </w:t>
        </w:r>
        <w:r>
          <w:rPr>
            <w:rFonts w:cs="Calibri"/>
            <w:sz w:val="18"/>
            <w:szCs w:val="18"/>
          </w:rPr>
          <w:t>Health</w:t>
        </w:r>
        <w:r w:rsidRPr="008401E5">
          <w:rPr>
            <w:rFonts w:cs="Calibri"/>
            <w:sz w:val="18"/>
            <w:szCs w:val="18"/>
          </w:rPr>
          <w:t xml:space="preserve"> </w:t>
        </w:r>
        <w:r w:rsidR="002C0914">
          <w:rPr>
            <w:rFonts w:cs="Calibri"/>
            <w:sz w:val="18"/>
            <w:szCs w:val="18"/>
          </w:rPr>
          <w:t>Education | Year 6</w:t>
        </w:r>
        <w:r w:rsidR="00264A39">
          <w:rPr>
            <w:rFonts w:cs="Calibri"/>
            <w:sz w:val="18"/>
            <w:szCs w:val="18"/>
          </w:rPr>
          <w:t xml:space="preserve"> | Moderation Task | 2021</w:t>
        </w:r>
        <w:r w:rsidR="008401E5">
          <w:rPr>
            <w:sz w:val="18"/>
            <w:szCs w:val="18"/>
          </w:rPr>
          <w:ptab w:relativeTo="margin" w:alignment="right" w:leader="none"/>
        </w:r>
        <w:r w:rsidR="004D1CB5" w:rsidRPr="00360DB7">
          <w:rPr>
            <w:sz w:val="18"/>
            <w:szCs w:val="18"/>
          </w:rPr>
          <w:fldChar w:fldCharType="begin"/>
        </w:r>
        <w:r w:rsidR="004D1CB5" w:rsidRPr="00360DB7">
          <w:rPr>
            <w:sz w:val="18"/>
            <w:szCs w:val="18"/>
          </w:rPr>
          <w:instrText xml:space="preserve"> PAGE   \* MERGEFORMAT </w:instrText>
        </w:r>
        <w:r w:rsidR="004D1CB5" w:rsidRPr="00360DB7">
          <w:rPr>
            <w:sz w:val="18"/>
            <w:szCs w:val="18"/>
          </w:rPr>
          <w:fldChar w:fldCharType="separate"/>
        </w:r>
        <w:r w:rsidR="004F2753">
          <w:rPr>
            <w:noProof/>
            <w:sz w:val="18"/>
            <w:szCs w:val="18"/>
          </w:rPr>
          <w:t>6</w:t>
        </w:r>
        <w:r w:rsidR="004D1CB5" w:rsidRPr="00360DB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22587444"/>
      <w:docPartObj>
        <w:docPartGallery w:val="Page Numbers (Bottom of Page)"/>
        <w:docPartUnique/>
      </w:docPartObj>
    </w:sdtPr>
    <w:sdtEndPr>
      <w:rPr>
        <w:noProof/>
      </w:rPr>
    </w:sdtEndPr>
    <w:sdtContent>
      <w:p w14:paraId="590A7F33" w14:textId="3F38688B" w:rsidR="004D1CB5" w:rsidRDefault="008401E5" w:rsidP="00360DB7">
        <w:pPr>
          <w:pStyle w:val="Footer"/>
          <w:rPr>
            <w:noProof/>
            <w:sz w:val="18"/>
            <w:szCs w:val="18"/>
          </w:rPr>
        </w:pPr>
        <w:r>
          <w:rPr>
            <w:noProof/>
            <w:sz w:val="18"/>
            <w:szCs w:val="18"/>
          </w:rPr>
          <w:t>2019</w:t>
        </w:r>
        <w:r w:rsidR="004D1CB5">
          <w:rPr>
            <w:noProof/>
            <w:sz w:val="18"/>
            <w:szCs w:val="18"/>
          </w:rPr>
          <w:t>/</w:t>
        </w:r>
        <w:r>
          <w:rPr>
            <w:noProof/>
            <w:sz w:val="18"/>
            <w:szCs w:val="18"/>
          </w:rPr>
          <w:t>64164v</w:t>
        </w:r>
        <w:r w:rsidR="00736572">
          <w:rPr>
            <w:noProof/>
            <w:sz w:val="18"/>
            <w:szCs w:val="18"/>
          </w:rPr>
          <w:t>3</w:t>
        </w:r>
        <w:r w:rsidR="002C0914">
          <w:rPr>
            <w:noProof/>
            <w:sz w:val="18"/>
            <w:szCs w:val="18"/>
          </w:rPr>
          <w:t xml:space="preserve"> [PDF 2020/15582]</w:t>
        </w:r>
      </w:p>
      <w:p w14:paraId="720F74E9" w14:textId="7D12F320" w:rsidR="00264A39" w:rsidRDefault="00264A39" w:rsidP="00360DB7">
        <w:pPr>
          <w:pStyle w:val="Footer"/>
          <w:rPr>
            <w:rFonts w:cs="Calibri"/>
            <w:sz w:val="18"/>
            <w:szCs w:val="18"/>
          </w:rPr>
        </w:pPr>
        <w:r>
          <w:rPr>
            <w:noProof/>
            <w:sz w:val="18"/>
            <w:szCs w:val="18"/>
          </w:rPr>
          <w:t>Assessment Task Workshop March 2021</w:t>
        </w:r>
      </w:p>
      <w:sdt>
        <w:sdtPr>
          <w:rPr>
            <w:rFonts w:cs="Calibri"/>
            <w:sz w:val="18"/>
            <w:szCs w:val="18"/>
          </w:rPr>
          <w:id w:val="1298339204"/>
          <w:docPartObj>
            <w:docPartGallery w:val="Page Numbers (Bottom of Page)"/>
            <w:docPartUnique/>
          </w:docPartObj>
        </w:sdtPr>
        <w:sdtEndPr/>
        <w:sdtContent>
          <w:p w14:paraId="02BEB647" w14:textId="176E4FA0" w:rsidR="00652777" w:rsidRPr="008401E5" w:rsidRDefault="008401E5" w:rsidP="008401E5">
            <w:pPr>
              <w:pStyle w:val="Footer"/>
              <w:rPr>
                <w:rFonts w:cs="Calibri"/>
                <w:sz w:val="18"/>
                <w:szCs w:val="18"/>
              </w:rPr>
            </w:pPr>
            <w:r w:rsidRPr="008401E5">
              <w:rPr>
                <w:rFonts w:cs="Calibri"/>
                <w:sz w:val="18"/>
                <w:szCs w:val="18"/>
              </w:rPr>
              <w:t xml:space="preserve">Health and Physical Education | </w:t>
            </w:r>
            <w:r w:rsidR="00B20A99">
              <w:rPr>
                <w:rFonts w:cs="Calibri"/>
                <w:sz w:val="18"/>
                <w:szCs w:val="18"/>
              </w:rPr>
              <w:t>Health</w:t>
            </w:r>
            <w:r w:rsidRPr="008401E5">
              <w:rPr>
                <w:rFonts w:cs="Calibri"/>
                <w:sz w:val="18"/>
                <w:szCs w:val="18"/>
              </w:rPr>
              <w:t xml:space="preserve"> </w:t>
            </w:r>
            <w:r w:rsidR="002C0914">
              <w:rPr>
                <w:rFonts w:cs="Calibri"/>
                <w:sz w:val="18"/>
                <w:szCs w:val="18"/>
              </w:rPr>
              <w:t xml:space="preserve">Education | Year 6 </w:t>
            </w:r>
            <w:r w:rsidR="00264A39">
              <w:rPr>
                <w:rFonts w:cs="Calibri"/>
                <w:sz w:val="18"/>
                <w:szCs w:val="18"/>
              </w:rPr>
              <w:t>| Moderation Task | 2021</w:t>
            </w:r>
            <w:r>
              <w:rPr>
                <w:rFonts w:cs="Calibri"/>
                <w:sz w:val="18"/>
                <w:szCs w:val="18"/>
              </w:rPr>
              <w:ptab w:relativeTo="margin" w:alignment="right" w:leader="none"/>
            </w:r>
            <w:r w:rsidRPr="008401E5">
              <w:rPr>
                <w:rFonts w:cs="Calibri"/>
                <w:sz w:val="18"/>
                <w:szCs w:val="18"/>
              </w:rPr>
              <w:fldChar w:fldCharType="begin"/>
            </w:r>
            <w:r w:rsidRPr="008401E5">
              <w:rPr>
                <w:rFonts w:cs="Calibri"/>
                <w:sz w:val="18"/>
                <w:szCs w:val="18"/>
              </w:rPr>
              <w:instrText xml:space="preserve"> PAGE   \* MERGEFORMAT </w:instrText>
            </w:r>
            <w:r w:rsidRPr="008401E5">
              <w:rPr>
                <w:rFonts w:cs="Calibri"/>
                <w:sz w:val="18"/>
                <w:szCs w:val="18"/>
              </w:rPr>
              <w:fldChar w:fldCharType="separate"/>
            </w:r>
            <w:r w:rsidR="004F2753">
              <w:rPr>
                <w:rFonts w:cs="Calibri"/>
                <w:noProof/>
                <w:sz w:val="18"/>
                <w:szCs w:val="18"/>
              </w:rPr>
              <w:t>1</w:t>
            </w:r>
            <w:r w:rsidRPr="008401E5">
              <w:rPr>
                <w:rFonts w:cs="Calibr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5AF1C" w14:textId="77777777" w:rsidR="00A546DE" w:rsidRDefault="00A546DE" w:rsidP="00DC5659">
      <w:pPr>
        <w:spacing w:after="0" w:line="240" w:lineRule="auto"/>
      </w:pPr>
      <w:r>
        <w:separator/>
      </w:r>
    </w:p>
  </w:footnote>
  <w:footnote w:type="continuationSeparator" w:id="0">
    <w:p w14:paraId="419E0171" w14:textId="77777777" w:rsidR="00A546DE" w:rsidRDefault="00A546DE" w:rsidP="00DC5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DFAE" w14:textId="53DB6C98" w:rsidR="00652777" w:rsidRDefault="00652777" w:rsidP="003D6671">
    <w:pPr>
      <w:pStyle w:val="Header"/>
      <w:tabs>
        <w:tab w:val="clear" w:pos="9026"/>
        <w:tab w:val="right" w:pos="10206"/>
      </w:tabs>
      <w:spacing w:after="240"/>
    </w:pPr>
    <w:r>
      <w:rPr>
        <w:noProof/>
      </w:rPr>
      <w:drawing>
        <wp:inline distT="0" distB="0" distL="0" distR="0" wp14:anchorId="529D5203" wp14:editId="78600EAF">
          <wp:extent cx="6480175" cy="578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175" cy="578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C4F0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4E07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F23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EE1B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EC92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8E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CEA8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325D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46A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7E77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34FA8"/>
    <w:multiLevelType w:val="hybridMultilevel"/>
    <w:tmpl w:val="91C6CC92"/>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E1C7670"/>
    <w:multiLevelType w:val="hybridMultilevel"/>
    <w:tmpl w:val="E7FAD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FF038C"/>
    <w:multiLevelType w:val="hybridMultilevel"/>
    <w:tmpl w:val="CE1CB8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A9282C"/>
    <w:multiLevelType w:val="hybridMultilevel"/>
    <w:tmpl w:val="2C5669C6"/>
    <w:lvl w:ilvl="0" w:tplc="6636B332">
      <w:start w:val="1"/>
      <w:numFmt w:val="bullet"/>
      <w:lvlText w:val=""/>
      <w:lvlJc w:val="left"/>
      <w:pPr>
        <w:ind w:left="360" w:hanging="360"/>
      </w:pPr>
      <w:rPr>
        <w:rFonts w:ascii="Symbol" w:hAnsi="Symbol" w:hint="default"/>
        <w:sz w:val="22"/>
        <w:szCs w:val="17"/>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773FBC"/>
    <w:multiLevelType w:val="multilevel"/>
    <w:tmpl w:val="BEFA23C6"/>
    <w:lvl w:ilvl="0">
      <w:numFmt w:val="bullet"/>
      <w:lvlText w:val="•"/>
      <w:lvlJc w:val="left"/>
      <w:pPr>
        <w:tabs>
          <w:tab w:val="num" w:pos="164"/>
        </w:tabs>
        <w:ind w:left="164" w:hanging="164"/>
      </w:pPr>
      <w:rPr>
        <w:rFonts w:ascii="Calibri" w:eastAsia="Calibri" w:hAnsi="Calibri" w:cs="Calibri"/>
        <w:caps w:val="0"/>
        <w:smallCaps w:val="0"/>
        <w:strike w:val="0"/>
        <w:dstrike w:val="0"/>
        <w:color w:val="000000"/>
        <w:spacing w:val="0"/>
        <w:kern w:val="0"/>
        <w:position w:val="-2"/>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44"/>
        </w:tabs>
        <w:ind w:left="34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524"/>
        </w:tabs>
        <w:ind w:left="52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704"/>
        </w:tabs>
        <w:ind w:left="70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884"/>
        </w:tabs>
        <w:ind w:left="88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064"/>
        </w:tabs>
        <w:ind w:left="106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244"/>
        </w:tabs>
        <w:ind w:left="124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424"/>
        </w:tabs>
        <w:ind w:left="142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1604"/>
        </w:tabs>
        <w:ind w:left="1604" w:hanging="164"/>
      </w:pPr>
      <w:rPr>
        <w:rFonts w:ascii="Calibri" w:eastAsia="Calibri" w:hAnsi="Calibri" w:cs="Calibri"/>
        <w:caps w:val="0"/>
        <w:smallCaps w:val="0"/>
        <w:strike w:val="0"/>
        <w:dstrike w:val="0"/>
        <w:color w:val="000000"/>
        <w:spacing w:val="0"/>
        <w:kern w:val="0"/>
        <w:position w:val="-2"/>
        <w:sz w:val="20"/>
        <w:szCs w:val="20"/>
        <w:u w:val="none" w:color="000000"/>
        <w:vertAlign w:val="baseline"/>
        <w:rtl w:val="0"/>
        <w:lang w:val="en-US"/>
        <w14:textOutline w14:w="0" w14:cap="rnd" w14:cmpd="sng" w14:algn="ctr">
          <w14:noFill/>
          <w14:prstDash w14:val="solid"/>
          <w14:bevel/>
        </w14:textOutline>
      </w:rPr>
    </w:lvl>
  </w:abstractNum>
  <w:abstractNum w:abstractNumId="16" w15:restartNumberingAfterBreak="0">
    <w:nsid w:val="1F8A1649"/>
    <w:multiLevelType w:val="hybridMultilevel"/>
    <w:tmpl w:val="049AE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FE958A1"/>
    <w:multiLevelType w:val="hybridMultilevel"/>
    <w:tmpl w:val="C61A7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532775"/>
    <w:multiLevelType w:val="hybridMultilevel"/>
    <w:tmpl w:val="C3C03B60"/>
    <w:lvl w:ilvl="0" w:tplc="1FA8CB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9A3DE9"/>
    <w:multiLevelType w:val="hybridMultilevel"/>
    <w:tmpl w:val="92A8AF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7257F0A"/>
    <w:multiLevelType w:val="hybridMultilevel"/>
    <w:tmpl w:val="EBF83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7C5D53"/>
    <w:multiLevelType w:val="multilevel"/>
    <w:tmpl w:val="E48A2654"/>
    <w:styleLink w:val="List1"/>
    <w:lvl w:ilvl="0">
      <w:start w:val="3"/>
      <w:numFmt w:val="decimal"/>
      <w:lvlText w:val="%1."/>
      <w:lvlJc w:val="left"/>
      <w:pPr>
        <w:tabs>
          <w:tab w:val="num" w:pos="720"/>
        </w:tabs>
        <w:ind w:left="720" w:hanging="360"/>
      </w:pPr>
      <w:rPr>
        <w:rFonts w:ascii="Trebuchet MS" w:eastAsia="Trebuchet MS" w:hAnsi="Trebuchet MS" w:cs="Trebuchet MS"/>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380"/>
        </w:tabs>
        <w:ind w:left="138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11"/>
        </w:tabs>
        <w:ind w:left="2111" w:hanging="247"/>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20"/>
        </w:tabs>
        <w:ind w:left="282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40"/>
        </w:tabs>
        <w:ind w:left="354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71"/>
        </w:tabs>
        <w:ind w:left="4271" w:hanging="247"/>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980"/>
        </w:tabs>
        <w:ind w:left="498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00"/>
        </w:tabs>
        <w:ind w:left="5700" w:hanging="300"/>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31"/>
        </w:tabs>
        <w:ind w:left="6431" w:hanging="247"/>
      </w:pPr>
      <w:rPr>
        <w:rFonts w:ascii="Calibri" w:eastAsia="Calibri" w:hAnsi="Calibri" w:cs="Calibri"/>
        <w:b/>
        <w:bCs/>
        <w:i/>
        <w:iCs/>
        <w:caps w:val="0"/>
        <w:smallCaps w:val="0"/>
        <w:strike w:val="0"/>
        <w:dstrike w:val="0"/>
        <w:color w:val="000000"/>
        <w:spacing w:val="0"/>
        <w:kern w:val="0"/>
        <w:position w:val="0"/>
        <w:sz w:val="20"/>
        <w:szCs w:val="20"/>
        <w:u w:val="none" w:color="000000"/>
        <w:vertAlign w:val="baseline"/>
        <w:lang w:val="en-US"/>
        <w14:textOutline w14:w="0" w14:cap="rnd" w14:cmpd="sng" w14:algn="ctr">
          <w14:noFill/>
          <w14:prstDash w14:val="solid"/>
          <w14:bevel/>
        </w14:textOutline>
      </w:rPr>
    </w:lvl>
  </w:abstractNum>
  <w:abstractNum w:abstractNumId="22" w15:restartNumberingAfterBreak="0">
    <w:nsid w:val="2C591621"/>
    <w:multiLevelType w:val="hybridMultilevel"/>
    <w:tmpl w:val="2EFC0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C8C3F11"/>
    <w:multiLevelType w:val="hybridMultilevel"/>
    <w:tmpl w:val="EC843F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C90473E"/>
    <w:multiLevelType w:val="hybridMultilevel"/>
    <w:tmpl w:val="C15207F8"/>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abstractNum w:abstractNumId="25" w15:restartNumberingAfterBreak="0">
    <w:nsid w:val="37AE3AD7"/>
    <w:multiLevelType w:val="hybridMultilevel"/>
    <w:tmpl w:val="13BED7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color w:val="000000"/>
        <w:spacing w:val="0"/>
        <w:kern w:val="0"/>
        <w:position w:val="0"/>
        <w:sz w:val="20"/>
        <w:szCs w:val="20"/>
        <w:u w:val="none" w:color="000000"/>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D412D2E"/>
    <w:multiLevelType w:val="hybridMultilevel"/>
    <w:tmpl w:val="E2AA49F0"/>
    <w:lvl w:ilvl="0" w:tplc="0A081A40">
      <w:start w:val="1"/>
      <w:numFmt w:val="lowerLett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211521E"/>
    <w:multiLevelType w:val="hybridMultilevel"/>
    <w:tmpl w:val="C2EA2AF4"/>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F">
      <w:start w:val="1"/>
      <w:numFmt w:val="decimal"/>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95D44E6"/>
    <w:multiLevelType w:val="hybridMultilevel"/>
    <w:tmpl w:val="8B0AA8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DC536A"/>
    <w:multiLevelType w:val="hybridMultilevel"/>
    <w:tmpl w:val="84CCE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0F4B87"/>
    <w:multiLevelType w:val="hybridMultilevel"/>
    <w:tmpl w:val="9C306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F565E46"/>
    <w:multiLevelType w:val="hybridMultilevel"/>
    <w:tmpl w:val="DE1EA51E"/>
    <w:lvl w:ilvl="0" w:tplc="0C090001">
      <w:start w:val="1"/>
      <w:numFmt w:val="bullet"/>
      <w:lvlText w:val=""/>
      <w:lvlJc w:val="left"/>
      <w:pPr>
        <w:ind w:left="1481" w:hanging="360"/>
      </w:pPr>
      <w:rPr>
        <w:rFonts w:ascii="Symbol" w:hAnsi="Symbol" w:hint="default"/>
      </w:rPr>
    </w:lvl>
    <w:lvl w:ilvl="1" w:tplc="0C090003" w:tentative="1">
      <w:start w:val="1"/>
      <w:numFmt w:val="bullet"/>
      <w:lvlText w:val="o"/>
      <w:lvlJc w:val="left"/>
      <w:pPr>
        <w:ind w:left="2201" w:hanging="360"/>
      </w:pPr>
      <w:rPr>
        <w:rFonts w:ascii="Courier New" w:hAnsi="Courier New" w:hint="default"/>
      </w:rPr>
    </w:lvl>
    <w:lvl w:ilvl="2" w:tplc="0C090005" w:tentative="1">
      <w:start w:val="1"/>
      <w:numFmt w:val="bullet"/>
      <w:lvlText w:val=""/>
      <w:lvlJc w:val="left"/>
      <w:pPr>
        <w:ind w:left="2921" w:hanging="360"/>
      </w:pPr>
      <w:rPr>
        <w:rFonts w:ascii="Wingdings" w:hAnsi="Wingdings" w:hint="default"/>
      </w:rPr>
    </w:lvl>
    <w:lvl w:ilvl="3" w:tplc="0C090001" w:tentative="1">
      <w:start w:val="1"/>
      <w:numFmt w:val="bullet"/>
      <w:lvlText w:val=""/>
      <w:lvlJc w:val="left"/>
      <w:pPr>
        <w:ind w:left="3641" w:hanging="360"/>
      </w:pPr>
      <w:rPr>
        <w:rFonts w:ascii="Symbol" w:hAnsi="Symbol" w:hint="default"/>
      </w:rPr>
    </w:lvl>
    <w:lvl w:ilvl="4" w:tplc="0C090003" w:tentative="1">
      <w:start w:val="1"/>
      <w:numFmt w:val="bullet"/>
      <w:lvlText w:val="o"/>
      <w:lvlJc w:val="left"/>
      <w:pPr>
        <w:ind w:left="4361" w:hanging="360"/>
      </w:pPr>
      <w:rPr>
        <w:rFonts w:ascii="Courier New" w:hAnsi="Courier New" w:hint="default"/>
      </w:rPr>
    </w:lvl>
    <w:lvl w:ilvl="5" w:tplc="0C090005" w:tentative="1">
      <w:start w:val="1"/>
      <w:numFmt w:val="bullet"/>
      <w:lvlText w:val=""/>
      <w:lvlJc w:val="left"/>
      <w:pPr>
        <w:ind w:left="5081" w:hanging="360"/>
      </w:pPr>
      <w:rPr>
        <w:rFonts w:ascii="Wingdings" w:hAnsi="Wingdings" w:hint="default"/>
      </w:rPr>
    </w:lvl>
    <w:lvl w:ilvl="6" w:tplc="0C090001" w:tentative="1">
      <w:start w:val="1"/>
      <w:numFmt w:val="bullet"/>
      <w:lvlText w:val=""/>
      <w:lvlJc w:val="left"/>
      <w:pPr>
        <w:ind w:left="5801" w:hanging="360"/>
      </w:pPr>
      <w:rPr>
        <w:rFonts w:ascii="Symbol" w:hAnsi="Symbol" w:hint="default"/>
      </w:rPr>
    </w:lvl>
    <w:lvl w:ilvl="7" w:tplc="0C090003" w:tentative="1">
      <w:start w:val="1"/>
      <w:numFmt w:val="bullet"/>
      <w:lvlText w:val="o"/>
      <w:lvlJc w:val="left"/>
      <w:pPr>
        <w:ind w:left="6521" w:hanging="360"/>
      </w:pPr>
      <w:rPr>
        <w:rFonts w:ascii="Courier New" w:hAnsi="Courier New" w:hint="default"/>
      </w:rPr>
    </w:lvl>
    <w:lvl w:ilvl="8" w:tplc="0C090005" w:tentative="1">
      <w:start w:val="1"/>
      <w:numFmt w:val="bullet"/>
      <w:lvlText w:val=""/>
      <w:lvlJc w:val="left"/>
      <w:pPr>
        <w:ind w:left="7241" w:hanging="360"/>
      </w:pPr>
      <w:rPr>
        <w:rFonts w:ascii="Wingdings" w:hAnsi="Wingdings" w:hint="default"/>
      </w:rPr>
    </w:lvl>
  </w:abstractNum>
  <w:abstractNum w:abstractNumId="33" w15:restartNumberingAfterBreak="0">
    <w:nsid w:val="51223FD0"/>
    <w:multiLevelType w:val="hybridMultilevel"/>
    <w:tmpl w:val="A34E7A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54CB25A5"/>
    <w:multiLevelType w:val="hybridMultilevel"/>
    <w:tmpl w:val="DF2AF5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56897AE4"/>
    <w:multiLevelType w:val="hybridMultilevel"/>
    <w:tmpl w:val="A30A5E0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36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start w:val="1"/>
      <w:numFmt w:val="bullet"/>
      <w:lvlText w:val="o"/>
      <w:lvlJc w:val="left"/>
      <w:pPr>
        <w:ind w:left="1080" w:hanging="360"/>
      </w:pPr>
      <w:rPr>
        <w:rFonts w:ascii="Courier New" w:hAnsi="Courier New" w:cs="Courier New" w:hint="default"/>
      </w:rPr>
    </w:lvl>
    <w:lvl w:ilvl="5" w:tplc="0C090005">
      <w:start w:val="1"/>
      <w:numFmt w:val="bullet"/>
      <w:lvlText w:val=""/>
      <w:lvlJc w:val="left"/>
      <w:pPr>
        <w:ind w:left="1800" w:hanging="360"/>
      </w:pPr>
      <w:rPr>
        <w:rFonts w:ascii="Wingdings" w:hAnsi="Wingdings" w:hint="default"/>
      </w:rPr>
    </w:lvl>
    <w:lvl w:ilvl="6" w:tplc="0C090001">
      <w:start w:val="1"/>
      <w:numFmt w:val="bullet"/>
      <w:lvlText w:val=""/>
      <w:lvlJc w:val="left"/>
      <w:pPr>
        <w:ind w:left="2520" w:hanging="360"/>
      </w:pPr>
      <w:rPr>
        <w:rFonts w:ascii="Symbol" w:hAnsi="Symbol" w:hint="default"/>
      </w:rPr>
    </w:lvl>
    <w:lvl w:ilvl="7" w:tplc="0C090003">
      <w:start w:val="1"/>
      <w:numFmt w:val="bullet"/>
      <w:lvlText w:val="o"/>
      <w:lvlJc w:val="left"/>
      <w:pPr>
        <w:ind w:left="3240" w:hanging="360"/>
      </w:pPr>
      <w:rPr>
        <w:rFonts w:ascii="Courier New" w:hAnsi="Courier New" w:cs="Courier New" w:hint="default"/>
      </w:rPr>
    </w:lvl>
    <w:lvl w:ilvl="8" w:tplc="0C090005">
      <w:start w:val="1"/>
      <w:numFmt w:val="bullet"/>
      <w:lvlText w:val=""/>
      <w:lvlJc w:val="left"/>
      <w:pPr>
        <w:ind w:left="3960" w:hanging="360"/>
      </w:pPr>
      <w:rPr>
        <w:rFonts w:ascii="Wingdings" w:hAnsi="Wingdings" w:hint="default"/>
      </w:rPr>
    </w:lvl>
  </w:abstractNum>
  <w:abstractNum w:abstractNumId="36" w15:restartNumberingAfterBreak="0">
    <w:nsid w:val="59817088"/>
    <w:multiLevelType w:val="hybridMultilevel"/>
    <w:tmpl w:val="E258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E60B1A"/>
    <w:multiLevelType w:val="hybridMultilevel"/>
    <w:tmpl w:val="247AB1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C0D2732"/>
    <w:multiLevelType w:val="hybridMultilevel"/>
    <w:tmpl w:val="DEBC6A54"/>
    <w:lvl w:ilvl="0" w:tplc="0A081A40">
      <w:start w:val="1"/>
      <w:numFmt w:val="lowerLetter"/>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27A324B"/>
    <w:multiLevelType w:val="hybridMultilevel"/>
    <w:tmpl w:val="7AC4481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6D662D1"/>
    <w:multiLevelType w:val="hybridMultilevel"/>
    <w:tmpl w:val="389AC7B2"/>
    <w:lvl w:ilvl="0" w:tplc="B44AF5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5651E0"/>
    <w:multiLevelType w:val="hybridMultilevel"/>
    <w:tmpl w:val="494EB9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9FC26F8"/>
    <w:multiLevelType w:val="hybridMultilevel"/>
    <w:tmpl w:val="41221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5A65B1"/>
    <w:multiLevelType w:val="hybridMultilevel"/>
    <w:tmpl w:val="1E5C21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D953A0B"/>
    <w:multiLevelType w:val="hybridMultilevel"/>
    <w:tmpl w:val="F75C2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DAC2419"/>
    <w:multiLevelType w:val="hybridMultilevel"/>
    <w:tmpl w:val="FF9A54DE"/>
    <w:lvl w:ilvl="0" w:tplc="0A081A40">
      <w:start w:val="1"/>
      <w:numFmt w:val="lowerLetter"/>
      <w:lvlText w:val="(%1)"/>
      <w:lvlJc w:val="left"/>
      <w:pPr>
        <w:ind w:left="360" w:hanging="360"/>
      </w:pPr>
      <w:rPr>
        <w:rFonts w:hint="default"/>
      </w:rPr>
    </w:lvl>
    <w:lvl w:ilvl="1" w:tplc="0C090005">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6BD113F"/>
    <w:multiLevelType w:val="hybridMultilevel"/>
    <w:tmpl w:val="84B48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304D61"/>
    <w:multiLevelType w:val="hybridMultilevel"/>
    <w:tmpl w:val="8716E4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77461699"/>
    <w:multiLevelType w:val="hybridMultilevel"/>
    <w:tmpl w:val="7734A892"/>
    <w:lvl w:ilvl="0" w:tplc="48626E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7EB33EC"/>
    <w:multiLevelType w:val="hybridMultilevel"/>
    <w:tmpl w:val="E8B614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11"/>
  </w:num>
  <w:num w:numId="3">
    <w:abstractNumId w:val="21"/>
  </w:num>
  <w:num w:numId="4">
    <w:abstractNumId w:val="18"/>
  </w:num>
  <w:num w:numId="5">
    <w:abstractNumId w:val="44"/>
  </w:num>
  <w:num w:numId="6">
    <w:abstractNumId w:val="47"/>
  </w:num>
  <w:num w:numId="7">
    <w:abstractNumId w:val="31"/>
  </w:num>
  <w:num w:numId="8">
    <w:abstractNumId w:val="16"/>
  </w:num>
  <w:num w:numId="9">
    <w:abstractNumId w:val="36"/>
  </w:num>
  <w:num w:numId="10">
    <w:abstractNumId w:val="23"/>
  </w:num>
  <w:num w:numId="11">
    <w:abstractNumId w:val="40"/>
  </w:num>
  <w:num w:numId="12">
    <w:abstractNumId w:val="30"/>
  </w:num>
  <w:num w:numId="13">
    <w:abstractNumId w:val="15"/>
  </w:num>
  <w:num w:numId="14">
    <w:abstractNumId w:val="32"/>
  </w:num>
  <w:num w:numId="15">
    <w:abstractNumId w:val="33"/>
  </w:num>
  <w:num w:numId="16">
    <w:abstractNumId w:val="13"/>
  </w:num>
  <w:num w:numId="17">
    <w:abstractNumId w:val="42"/>
  </w:num>
  <w:num w:numId="18">
    <w:abstractNumId w:val="12"/>
  </w:num>
  <w:num w:numId="19">
    <w:abstractNumId w:val="29"/>
  </w:num>
  <w:num w:numId="20">
    <w:abstractNumId w:val="49"/>
  </w:num>
  <w:num w:numId="21">
    <w:abstractNumId w:val="46"/>
  </w:num>
  <w:num w:numId="22">
    <w:abstractNumId w:val="43"/>
  </w:num>
  <w:num w:numId="23">
    <w:abstractNumId w:val="37"/>
  </w:num>
  <w:num w:numId="24">
    <w:abstractNumId w:val="34"/>
  </w:num>
  <w:num w:numId="25">
    <w:abstractNumId w:val="35"/>
  </w:num>
  <w:num w:numId="26">
    <w:abstractNumId w:val="24"/>
  </w:num>
  <w:num w:numId="27">
    <w:abstractNumId w:val="17"/>
  </w:num>
  <w:num w:numId="28">
    <w:abstractNumId w:val="28"/>
  </w:num>
  <w:num w:numId="29">
    <w:abstractNumId w:val="1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9"/>
  </w:num>
  <w:num w:numId="41">
    <w:abstractNumId w:val="25"/>
  </w:num>
  <w:num w:numId="42">
    <w:abstractNumId w:val="19"/>
  </w:num>
  <w:num w:numId="43">
    <w:abstractNumId w:val="48"/>
  </w:num>
  <w:num w:numId="44">
    <w:abstractNumId w:val="41"/>
  </w:num>
  <w:num w:numId="45">
    <w:abstractNumId w:val="22"/>
  </w:num>
  <w:num w:numId="46">
    <w:abstractNumId w:val="38"/>
  </w:num>
  <w:num w:numId="47">
    <w:abstractNumId w:val="20"/>
  </w:num>
  <w:num w:numId="48">
    <w:abstractNumId w:val="27"/>
  </w:num>
  <w:num w:numId="49">
    <w:abstractNumId w:val="45"/>
  </w:num>
  <w:num w:numId="5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99"/>
    <w:rsid w:val="0000450B"/>
    <w:rsid w:val="00004668"/>
    <w:rsid w:val="0000529D"/>
    <w:rsid w:val="00005378"/>
    <w:rsid w:val="0000627A"/>
    <w:rsid w:val="000062CD"/>
    <w:rsid w:val="00007269"/>
    <w:rsid w:val="000125D5"/>
    <w:rsid w:val="00022CFF"/>
    <w:rsid w:val="00026130"/>
    <w:rsid w:val="000261E5"/>
    <w:rsid w:val="00027FC5"/>
    <w:rsid w:val="00033B82"/>
    <w:rsid w:val="000344BB"/>
    <w:rsid w:val="00034A47"/>
    <w:rsid w:val="00035FE8"/>
    <w:rsid w:val="00036138"/>
    <w:rsid w:val="000455D6"/>
    <w:rsid w:val="00046A1A"/>
    <w:rsid w:val="00046F5B"/>
    <w:rsid w:val="00051209"/>
    <w:rsid w:val="00051DE3"/>
    <w:rsid w:val="00053538"/>
    <w:rsid w:val="00053AD3"/>
    <w:rsid w:val="0006383E"/>
    <w:rsid w:val="00067170"/>
    <w:rsid w:val="0007334F"/>
    <w:rsid w:val="00075972"/>
    <w:rsid w:val="00076DE2"/>
    <w:rsid w:val="00092E2F"/>
    <w:rsid w:val="00096E49"/>
    <w:rsid w:val="00097644"/>
    <w:rsid w:val="000A1462"/>
    <w:rsid w:val="000A3AA4"/>
    <w:rsid w:val="000A3BE3"/>
    <w:rsid w:val="000A48A7"/>
    <w:rsid w:val="000B3399"/>
    <w:rsid w:val="000B393A"/>
    <w:rsid w:val="000B6D48"/>
    <w:rsid w:val="000C41DC"/>
    <w:rsid w:val="000D2FCC"/>
    <w:rsid w:val="000D6CA7"/>
    <w:rsid w:val="000D7370"/>
    <w:rsid w:val="000E367F"/>
    <w:rsid w:val="000E3ADE"/>
    <w:rsid w:val="000E3AE1"/>
    <w:rsid w:val="000E5283"/>
    <w:rsid w:val="000F2E67"/>
    <w:rsid w:val="000F4770"/>
    <w:rsid w:val="00105D16"/>
    <w:rsid w:val="001104E1"/>
    <w:rsid w:val="001272B8"/>
    <w:rsid w:val="0013077A"/>
    <w:rsid w:val="00130C10"/>
    <w:rsid w:val="001314AA"/>
    <w:rsid w:val="001323BA"/>
    <w:rsid w:val="001355DC"/>
    <w:rsid w:val="001566F5"/>
    <w:rsid w:val="001606BF"/>
    <w:rsid w:val="001613BB"/>
    <w:rsid w:val="001614A4"/>
    <w:rsid w:val="0016170D"/>
    <w:rsid w:val="00166512"/>
    <w:rsid w:val="00170884"/>
    <w:rsid w:val="001739D5"/>
    <w:rsid w:val="001764E5"/>
    <w:rsid w:val="001840B5"/>
    <w:rsid w:val="00184339"/>
    <w:rsid w:val="00185549"/>
    <w:rsid w:val="00186A56"/>
    <w:rsid w:val="0019091D"/>
    <w:rsid w:val="00190DC7"/>
    <w:rsid w:val="00194DB6"/>
    <w:rsid w:val="00196BC0"/>
    <w:rsid w:val="0019717A"/>
    <w:rsid w:val="001A2881"/>
    <w:rsid w:val="001B0E15"/>
    <w:rsid w:val="001B4927"/>
    <w:rsid w:val="001B53C0"/>
    <w:rsid w:val="001B7050"/>
    <w:rsid w:val="001C2073"/>
    <w:rsid w:val="001C4B92"/>
    <w:rsid w:val="001D23CE"/>
    <w:rsid w:val="001D31DC"/>
    <w:rsid w:val="001D4097"/>
    <w:rsid w:val="001D4676"/>
    <w:rsid w:val="001D4909"/>
    <w:rsid w:val="001D4F01"/>
    <w:rsid w:val="001E185E"/>
    <w:rsid w:val="001E32B0"/>
    <w:rsid w:val="001E5C33"/>
    <w:rsid w:val="001E5F93"/>
    <w:rsid w:val="001E7FB9"/>
    <w:rsid w:val="001F00C9"/>
    <w:rsid w:val="001F0C42"/>
    <w:rsid w:val="001F1058"/>
    <w:rsid w:val="001F39A3"/>
    <w:rsid w:val="002003F7"/>
    <w:rsid w:val="0020175B"/>
    <w:rsid w:val="00201AC1"/>
    <w:rsid w:val="002023E6"/>
    <w:rsid w:val="002035CA"/>
    <w:rsid w:val="0021001C"/>
    <w:rsid w:val="002159AB"/>
    <w:rsid w:val="0022287C"/>
    <w:rsid w:val="00222D33"/>
    <w:rsid w:val="002232BE"/>
    <w:rsid w:val="0022585E"/>
    <w:rsid w:val="00235090"/>
    <w:rsid w:val="002359ED"/>
    <w:rsid w:val="00235ABA"/>
    <w:rsid w:val="00241190"/>
    <w:rsid w:val="00241C3B"/>
    <w:rsid w:val="00241F33"/>
    <w:rsid w:val="00245A9A"/>
    <w:rsid w:val="00246CBB"/>
    <w:rsid w:val="002550C2"/>
    <w:rsid w:val="00255389"/>
    <w:rsid w:val="00261F6A"/>
    <w:rsid w:val="00262899"/>
    <w:rsid w:val="00263476"/>
    <w:rsid w:val="00264A39"/>
    <w:rsid w:val="00264F7F"/>
    <w:rsid w:val="0026670C"/>
    <w:rsid w:val="00270F0E"/>
    <w:rsid w:val="00274C5D"/>
    <w:rsid w:val="002771C9"/>
    <w:rsid w:val="00291C6E"/>
    <w:rsid w:val="00293A8A"/>
    <w:rsid w:val="002A414F"/>
    <w:rsid w:val="002A603E"/>
    <w:rsid w:val="002A7C08"/>
    <w:rsid w:val="002B0A9E"/>
    <w:rsid w:val="002B1749"/>
    <w:rsid w:val="002B2562"/>
    <w:rsid w:val="002B390F"/>
    <w:rsid w:val="002B5C22"/>
    <w:rsid w:val="002B61C2"/>
    <w:rsid w:val="002B66A7"/>
    <w:rsid w:val="002C0914"/>
    <w:rsid w:val="002C1A84"/>
    <w:rsid w:val="002C2672"/>
    <w:rsid w:val="002C4DB4"/>
    <w:rsid w:val="002C6C64"/>
    <w:rsid w:val="002D31DB"/>
    <w:rsid w:val="002D3AE3"/>
    <w:rsid w:val="002D575F"/>
    <w:rsid w:val="002D5E38"/>
    <w:rsid w:val="002E1DE6"/>
    <w:rsid w:val="002E1E30"/>
    <w:rsid w:val="002E2A2B"/>
    <w:rsid w:val="002E3DD3"/>
    <w:rsid w:val="002E5DE7"/>
    <w:rsid w:val="002F5C93"/>
    <w:rsid w:val="002F5EEF"/>
    <w:rsid w:val="00307D48"/>
    <w:rsid w:val="003113C5"/>
    <w:rsid w:val="00312903"/>
    <w:rsid w:val="00317928"/>
    <w:rsid w:val="0032228B"/>
    <w:rsid w:val="003240A5"/>
    <w:rsid w:val="003361D3"/>
    <w:rsid w:val="00343B59"/>
    <w:rsid w:val="00343FE3"/>
    <w:rsid w:val="00344F06"/>
    <w:rsid w:val="00346B7F"/>
    <w:rsid w:val="00347261"/>
    <w:rsid w:val="0034797F"/>
    <w:rsid w:val="00351606"/>
    <w:rsid w:val="003539AB"/>
    <w:rsid w:val="00357F14"/>
    <w:rsid w:val="00360DB7"/>
    <w:rsid w:val="00366160"/>
    <w:rsid w:val="003720FF"/>
    <w:rsid w:val="00374974"/>
    <w:rsid w:val="00383707"/>
    <w:rsid w:val="00384747"/>
    <w:rsid w:val="003848BF"/>
    <w:rsid w:val="00391412"/>
    <w:rsid w:val="00392993"/>
    <w:rsid w:val="00393E16"/>
    <w:rsid w:val="003A0A81"/>
    <w:rsid w:val="003A54E4"/>
    <w:rsid w:val="003A552A"/>
    <w:rsid w:val="003B07AB"/>
    <w:rsid w:val="003B10C8"/>
    <w:rsid w:val="003B1BAB"/>
    <w:rsid w:val="003B1D7F"/>
    <w:rsid w:val="003B20EF"/>
    <w:rsid w:val="003B3134"/>
    <w:rsid w:val="003B4317"/>
    <w:rsid w:val="003B6E11"/>
    <w:rsid w:val="003C1318"/>
    <w:rsid w:val="003D6671"/>
    <w:rsid w:val="003E037C"/>
    <w:rsid w:val="003E18FE"/>
    <w:rsid w:val="003E2BF2"/>
    <w:rsid w:val="003E3DAC"/>
    <w:rsid w:val="003E4095"/>
    <w:rsid w:val="003F6BA4"/>
    <w:rsid w:val="00401A3A"/>
    <w:rsid w:val="004020AA"/>
    <w:rsid w:val="004078D5"/>
    <w:rsid w:val="00410462"/>
    <w:rsid w:val="00412CC4"/>
    <w:rsid w:val="0041465E"/>
    <w:rsid w:val="00422C5F"/>
    <w:rsid w:val="00424B8E"/>
    <w:rsid w:val="0042654B"/>
    <w:rsid w:val="004267C7"/>
    <w:rsid w:val="004332C3"/>
    <w:rsid w:val="00440D03"/>
    <w:rsid w:val="00450C7E"/>
    <w:rsid w:val="00460177"/>
    <w:rsid w:val="00460271"/>
    <w:rsid w:val="00462913"/>
    <w:rsid w:val="00463FE6"/>
    <w:rsid w:val="004716C5"/>
    <w:rsid w:val="00475EBC"/>
    <w:rsid w:val="00475EE0"/>
    <w:rsid w:val="00485392"/>
    <w:rsid w:val="004A0E0F"/>
    <w:rsid w:val="004A6341"/>
    <w:rsid w:val="004A65FF"/>
    <w:rsid w:val="004A764E"/>
    <w:rsid w:val="004A7FEB"/>
    <w:rsid w:val="004B26FE"/>
    <w:rsid w:val="004C0A65"/>
    <w:rsid w:val="004C1836"/>
    <w:rsid w:val="004C1A19"/>
    <w:rsid w:val="004C42DB"/>
    <w:rsid w:val="004C4638"/>
    <w:rsid w:val="004C57EA"/>
    <w:rsid w:val="004D1C95"/>
    <w:rsid w:val="004D1CB5"/>
    <w:rsid w:val="004E5086"/>
    <w:rsid w:val="004F04BF"/>
    <w:rsid w:val="004F12F6"/>
    <w:rsid w:val="004F1720"/>
    <w:rsid w:val="004F2753"/>
    <w:rsid w:val="004F4C9C"/>
    <w:rsid w:val="004F5A35"/>
    <w:rsid w:val="004F5EBD"/>
    <w:rsid w:val="004F68B7"/>
    <w:rsid w:val="005003D7"/>
    <w:rsid w:val="00504E1F"/>
    <w:rsid w:val="005057DE"/>
    <w:rsid w:val="005061C3"/>
    <w:rsid w:val="00510DFB"/>
    <w:rsid w:val="00514803"/>
    <w:rsid w:val="005154EA"/>
    <w:rsid w:val="00515948"/>
    <w:rsid w:val="005159F6"/>
    <w:rsid w:val="0052025F"/>
    <w:rsid w:val="00520AE1"/>
    <w:rsid w:val="005219C0"/>
    <w:rsid w:val="00522652"/>
    <w:rsid w:val="00525E75"/>
    <w:rsid w:val="00545B99"/>
    <w:rsid w:val="005465D0"/>
    <w:rsid w:val="00547CAB"/>
    <w:rsid w:val="00551390"/>
    <w:rsid w:val="005545AC"/>
    <w:rsid w:val="00554FFE"/>
    <w:rsid w:val="0055591E"/>
    <w:rsid w:val="00555BFA"/>
    <w:rsid w:val="005619BB"/>
    <w:rsid w:val="00563A99"/>
    <w:rsid w:val="00570BFE"/>
    <w:rsid w:val="00571E3A"/>
    <w:rsid w:val="005749D2"/>
    <w:rsid w:val="00585CC9"/>
    <w:rsid w:val="005860F5"/>
    <w:rsid w:val="00590986"/>
    <w:rsid w:val="00591620"/>
    <w:rsid w:val="00591E68"/>
    <w:rsid w:val="005929BC"/>
    <w:rsid w:val="00592A33"/>
    <w:rsid w:val="005A31F0"/>
    <w:rsid w:val="005A58D4"/>
    <w:rsid w:val="005B1312"/>
    <w:rsid w:val="005C0DD5"/>
    <w:rsid w:val="005C1656"/>
    <w:rsid w:val="005C392A"/>
    <w:rsid w:val="005C4E1D"/>
    <w:rsid w:val="005C4F32"/>
    <w:rsid w:val="005C65AB"/>
    <w:rsid w:val="005C7884"/>
    <w:rsid w:val="005D2330"/>
    <w:rsid w:val="005D2447"/>
    <w:rsid w:val="005D4DA0"/>
    <w:rsid w:val="005D61A5"/>
    <w:rsid w:val="005D706F"/>
    <w:rsid w:val="005E0939"/>
    <w:rsid w:val="005E47DD"/>
    <w:rsid w:val="005E5879"/>
    <w:rsid w:val="005E6C83"/>
    <w:rsid w:val="00600BAD"/>
    <w:rsid w:val="00601D41"/>
    <w:rsid w:val="00602EE4"/>
    <w:rsid w:val="00606130"/>
    <w:rsid w:val="00624917"/>
    <w:rsid w:val="00627984"/>
    <w:rsid w:val="006325A7"/>
    <w:rsid w:val="0063555F"/>
    <w:rsid w:val="006425C5"/>
    <w:rsid w:val="00642A73"/>
    <w:rsid w:val="00644C4D"/>
    <w:rsid w:val="00645E50"/>
    <w:rsid w:val="00652777"/>
    <w:rsid w:val="00653955"/>
    <w:rsid w:val="00654DA3"/>
    <w:rsid w:val="00662D29"/>
    <w:rsid w:val="006648FB"/>
    <w:rsid w:val="006751FD"/>
    <w:rsid w:val="00676097"/>
    <w:rsid w:val="006820BD"/>
    <w:rsid w:val="00686974"/>
    <w:rsid w:val="006936A5"/>
    <w:rsid w:val="006948D9"/>
    <w:rsid w:val="006A6325"/>
    <w:rsid w:val="006B4DD1"/>
    <w:rsid w:val="006B543D"/>
    <w:rsid w:val="006C42C7"/>
    <w:rsid w:val="006C6B64"/>
    <w:rsid w:val="006D3DDF"/>
    <w:rsid w:val="006D64C1"/>
    <w:rsid w:val="006D7932"/>
    <w:rsid w:val="006E19B4"/>
    <w:rsid w:val="006E1E2C"/>
    <w:rsid w:val="007002DA"/>
    <w:rsid w:val="00705BF6"/>
    <w:rsid w:val="00706F6A"/>
    <w:rsid w:val="007104F0"/>
    <w:rsid w:val="00717981"/>
    <w:rsid w:val="007246D8"/>
    <w:rsid w:val="00726906"/>
    <w:rsid w:val="00733E4F"/>
    <w:rsid w:val="00736572"/>
    <w:rsid w:val="00736CE7"/>
    <w:rsid w:val="00747874"/>
    <w:rsid w:val="00754987"/>
    <w:rsid w:val="0075589D"/>
    <w:rsid w:val="00760399"/>
    <w:rsid w:val="007621EF"/>
    <w:rsid w:val="0076460A"/>
    <w:rsid w:val="00764AC7"/>
    <w:rsid w:val="007657DB"/>
    <w:rsid w:val="00765AF7"/>
    <w:rsid w:val="00766078"/>
    <w:rsid w:val="00774335"/>
    <w:rsid w:val="0077527B"/>
    <w:rsid w:val="00783C0D"/>
    <w:rsid w:val="00784DA1"/>
    <w:rsid w:val="007902A4"/>
    <w:rsid w:val="007924DE"/>
    <w:rsid w:val="007931C0"/>
    <w:rsid w:val="00794B01"/>
    <w:rsid w:val="00794D45"/>
    <w:rsid w:val="007A64A5"/>
    <w:rsid w:val="007B3BA7"/>
    <w:rsid w:val="007B5F16"/>
    <w:rsid w:val="007D3EDD"/>
    <w:rsid w:val="007D4C81"/>
    <w:rsid w:val="007D73BF"/>
    <w:rsid w:val="007E2A8F"/>
    <w:rsid w:val="007E68AE"/>
    <w:rsid w:val="007E6F44"/>
    <w:rsid w:val="007E791B"/>
    <w:rsid w:val="007F6028"/>
    <w:rsid w:val="00805D4E"/>
    <w:rsid w:val="00810B19"/>
    <w:rsid w:val="00814B6A"/>
    <w:rsid w:val="00815B46"/>
    <w:rsid w:val="00817779"/>
    <w:rsid w:val="00817C12"/>
    <w:rsid w:val="0083192E"/>
    <w:rsid w:val="00832248"/>
    <w:rsid w:val="00837620"/>
    <w:rsid w:val="00837AF5"/>
    <w:rsid w:val="008401E5"/>
    <w:rsid w:val="00840392"/>
    <w:rsid w:val="008456D7"/>
    <w:rsid w:val="00853CD0"/>
    <w:rsid w:val="00855BD3"/>
    <w:rsid w:val="00857A56"/>
    <w:rsid w:val="008611D7"/>
    <w:rsid w:val="0086156E"/>
    <w:rsid w:val="00862AAA"/>
    <w:rsid w:val="00866AA5"/>
    <w:rsid w:val="00866E42"/>
    <w:rsid w:val="00867D8F"/>
    <w:rsid w:val="00876505"/>
    <w:rsid w:val="00876633"/>
    <w:rsid w:val="00890EE2"/>
    <w:rsid w:val="00891CC1"/>
    <w:rsid w:val="00896E8E"/>
    <w:rsid w:val="00897D73"/>
    <w:rsid w:val="008A1A4C"/>
    <w:rsid w:val="008B0108"/>
    <w:rsid w:val="008B3712"/>
    <w:rsid w:val="008B61AB"/>
    <w:rsid w:val="008C02F4"/>
    <w:rsid w:val="008C1E6B"/>
    <w:rsid w:val="008C4299"/>
    <w:rsid w:val="008C5AC2"/>
    <w:rsid w:val="008C5F00"/>
    <w:rsid w:val="008D2614"/>
    <w:rsid w:val="008D6EBB"/>
    <w:rsid w:val="008E2C8B"/>
    <w:rsid w:val="008E50B3"/>
    <w:rsid w:val="008E76E3"/>
    <w:rsid w:val="008F4FEA"/>
    <w:rsid w:val="008F6443"/>
    <w:rsid w:val="008F759A"/>
    <w:rsid w:val="00901BA2"/>
    <w:rsid w:val="00912774"/>
    <w:rsid w:val="0091377A"/>
    <w:rsid w:val="0091625D"/>
    <w:rsid w:val="00916D90"/>
    <w:rsid w:val="009175FD"/>
    <w:rsid w:val="009201FD"/>
    <w:rsid w:val="00921A1D"/>
    <w:rsid w:val="009253B7"/>
    <w:rsid w:val="00925FA1"/>
    <w:rsid w:val="00941AA3"/>
    <w:rsid w:val="00942C32"/>
    <w:rsid w:val="0094746D"/>
    <w:rsid w:val="00956EB2"/>
    <w:rsid w:val="009573EE"/>
    <w:rsid w:val="00961649"/>
    <w:rsid w:val="00961C3D"/>
    <w:rsid w:val="0097609C"/>
    <w:rsid w:val="00981E78"/>
    <w:rsid w:val="00982F62"/>
    <w:rsid w:val="00983315"/>
    <w:rsid w:val="0099668A"/>
    <w:rsid w:val="009977BE"/>
    <w:rsid w:val="00997B8D"/>
    <w:rsid w:val="009A51DB"/>
    <w:rsid w:val="009A79D0"/>
    <w:rsid w:val="009B6456"/>
    <w:rsid w:val="009C056D"/>
    <w:rsid w:val="009C2FCF"/>
    <w:rsid w:val="009C5629"/>
    <w:rsid w:val="009D1FEA"/>
    <w:rsid w:val="009D2EE6"/>
    <w:rsid w:val="009E1E56"/>
    <w:rsid w:val="00A00FEB"/>
    <w:rsid w:val="00A04454"/>
    <w:rsid w:val="00A05113"/>
    <w:rsid w:val="00A15B5B"/>
    <w:rsid w:val="00A207E8"/>
    <w:rsid w:val="00A212CD"/>
    <w:rsid w:val="00A21497"/>
    <w:rsid w:val="00A23E7E"/>
    <w:rsid w:val="00A23F34"/>
    <w:rsid w:val="00A3043C"/>
    <w:rsid w:val="00A41D71"/>
    <w:rsid w:val="00A41E39"/>
    <w:rsid w:val="00A4281F"/>
    <w:rsid w:val="00A546DE"/>
    <w:rsid w:val="00A54A76"/>
    <w:rsid w:val="00A57753"/>
    <w:rsid w:val="00A62284"/>
    <w:rsid w:val="00A72232"/>
    <w:rsid w:val="00A72F1B"/>
    <w:rsid w:val="00A75369"/>
    <w:rsid w:val="00A8505B"/>
    <w:rsid w:val="00AA066C"/>
    <w:rsid w:val="00AA1049"/>
    <w:rsid w:val="00AA319A"/>
    <w:rsid w:val="00AA4133"/>
    <w:rsid w:val="00AA764A"/>
    <w:rsid w:val="00AA7BF7"/>
    <w:rsid w:val="00AB69B6"/>
    <w:rsid w:val="00AC1893"/>
    <w:rsid w:val="00AD19F2"/>
    <w:rsid w:val="00AD23E2"/>
    <w:rsid w:val="00AD2D55"/>
    <w:rsid w:val="00AD7DDD"/>
    <w:rsid w:val="00AE0394"/>
    <w:rsid w:val="00AE7114"/>
    <w:rsid w:val="00AF46B8"/>
    <w:rsid w:val="00AF5F77"/>
    <w:rsid w:val="00B02A03"/>
    <w:rsid w:val="00B10E59"/>
    <w:rsid w:val="00B11CB6"/>
    <w:rsid w:val="00B12659"/>
    <w:rsid w:val="00B13A5F"/>
    <w:rsid w:val="00B15E7A"/>
    <w:rsid w:val="00B1672B"/>
    <w:rsid w:val="00B16E41"/>
    <w:rsid w:val="00B20A99"/>
    <w:rsid w:val="00B26485"/>
    <w:rsid w:val="00B270F8"/>
    <w:rsid w:val="00B30F07"/>
    <w:rsid w:val="00B316C2"/>
    <w:rsid w:val="00B348DD"/>
    <w:rsid w:val="00B34B86"/>
    <w:rsid w:val="00B36249"/>
    <w:rsid w:val="00B41F05"/>
    <w:rsid w:val="00B50596"/>
    <w:rsid w:val="00B63DC6"/>
    <w:rsid w:val="00B6562E"/>
    <w:rsid w:val="00B6727B"/>
    <w:rsid w:val="00B70325"/>
    <w:rsid w:val="00B81E18"/>
    <w:rsid w:val="00B8200D"/>
    <w:rsid w:val="00B8326E"/>
    <w:rsid w:val="00BA0309"/>
    <w:rsid w:val="00BA10F8"/>
    <w:rsid w:val="00BA339A"/>
    <w:rsid w:val="00BA3BB7"/>
    <w:rsid w:val="00BA3BEB"/>
    <w:rsid w:val="00BA6956"/>
    <w:rsid w:val="00BA74B8"/>
    <w:rsid w:val="00BB16EC"/>
    <w:rsid w:val="00BB4947"/>
    <w:rsid w:val="00BB560C"/>
    <w:rsid w:val="00BB7842"/>
    <w:rsid w:val="00BD301F"/>
    <w:rsid w:val="00BD4815"/>
    <w:rsid w:val="00BE4785"/>
    <w:rsid w:val="00BE7448"/>
    <w:rsid w:val="00C00D6C"/>
    <w:rsid w:val="00C02EDE"/>
    <w:rsid w:val="00C07A2F"/>
    <w:rsid w:val="00C10C75"/>
    <w:rsid w:val="00C1227D"/>
    <w:rsid w:val="00C15216"/>
    <w:rsid w:val="00C15E52"/>
    <w:rsid w:val="00C179DD"/>
    <w:rsid w:val="00C25A4B"/>
    <w:rsid w:val="00C25EFA"/>
    <w:rsid w:val="00C304F6"/>
    <w:rsid w:val="00C327E3"/>
    <w:rsid w:val="00C42245"/>
    <w:rsid w:val="00C42E36"/>
    <w:rsid w:val="00C52AE2"/>
    <w:rsid w:val="00C55FEF"/>
    <w:rsid w:val="00C56FD4"/>
    <w:rsid w:val="00C57B87"/>
    <w:rsid w:val="00C6151B"/>
    <w:rsid w:val="00C62C6B"/>
    <w:rsid w:val="00C70BC7"/>
    <w:rsid w:val="00C7381E"/>
    <w:rsid w:val="00C75325"/>
    <w:rsid w:val="00C81AFA"/>
    <w:rsid w:val="00C82768"/>
    <w:rsid w:val="00C82A23"/>
    <w:rsid w:val="00C85C39"/>
    <w:rsid w:val="00C8795A"/>
    <w:rsid w:val="00C9006B"/>
    <w:rsid w:val="00C94CA6"/>
    <w:rsid w:val="00C94CFD"/>
    <w:rsid w:val="00C9591D"/>
    <w:rsid w:val="00CA136A"/>
    <w:rsid w:val="00CA3809"/>
    <w:rsid w:val="00CB3562"/>
    <w:rsid w:val="00CB4561"/>
    <w:rsid w:val="00CB568E"/>
    <w:rsid w:val="00CC7C24"/>
    <w:rsid w:val="00CD0902"/>
    <w:rsid w:val="00CD3EE3"/>
    <w:rsid w:val="00CD7F5E"/>
    <w:rsid w:val="00CE248F"/>
    <w:rsid w:val="00CE71EC"/>
    <w:rsid w:val="00CF5E94"/>
    <w:rsid w:val="00CF743C"/>
    <w:rsid w:val="00D00976"/>
    <w:rsid w:val="00D02500"/>
    <w:rsid w:val="00D13B04"/>
    <w:rsid w:val="00D15AA8"/>
    <w:rsid w:val="00D162D7"/>
    <w:rsid w:val="00D16B23"/>
    <w:rsid w:val="00D20C93"/>
    <w:rsid w:val="00D25200"/>
    <w:rsid w:val="00D303DB"/>
    <w:rsid w:val="00D304F2"/>
    <w:rsid w:val="00D30C6D"/>
    <w:rsid w:val="00D36923"/>
    <w:rsid w:val="00D42D22"/>
    <w:rsid w:val="00D5464E"/>
    <w:rsid w:val="00D553DF"/>
    <w:rsid w:val="00D5605F"/>
    <w:rsid w:val="00D5638B"/>
    <w:rsid w:val="00D57D84"/>
    <w:rsid w:val="00D61DB3"/>
    <w:rsid w:val="00D61F35"/>
    <w:rsid w:val="00D64F29"/>
    <w:rsid w:val="00D7452C"/>
    <w:rsid w:val="00D76CB7"/>
    <w:rsid w:val="00D90955"/>
    <w:rsid w:val="00D9496F"/>
    <w:rsid w:val="00D94E94"/>
    <w:rsid w:val="00DA0569"/>
    <w:rsid w:val="00DB5A2B"/>
    <w:rsid w:val="00DB718F"/>
    <w:rsid w:val="00DC0139"/>
    <w:rsid w:val="00DC446F"/>
    <w:rsid w:val="00DC5659"/>
    <w:rsid w:val="00DC59F4"/>
    <w:rsid w:val="00DE1CD3"/>
    <w:rsid w:val="00DE2B42"/>
    <w:rsid w:val="00DE39DD"/>
    <w:rsid w:val="00DE6739"/>
    <w:rsid w:val="00DF2679"/>
    <w:rsid w:val="00DF28A1"/>
    <w:rsid w:val="00DF5BCF"/>
    <w:rsid w:val="00DF5EE8"/>
    <w:rsid w:val="00DF6689"/>
    <w:rsid w:val="00DF6831"/>
    <w:rsid w:val="00E00047"/>
    <w:rsid w:val="00E0389E"/>
    <w:rsid w:val="00E12EFE"/>
    <w:rsid w:val="00E15F69"/>
    <w:rsid w:val="00E22833"/>
    <w:rsid w:val="00E31864"/>
    <w:rsid w:val="00E33F09"/>
    <w:rsid w:val="00E3540D"/>
    <w:rsid w:val="00E52D0C"/>
    <w:rsid w:val="00E5438E"/>
    <w:rsid w:val="00E61025"/>
    <w:rsid w:val="00E62A9A"/>
    <w:rsid w:val="00E65227"/>
    <w:rsid w:val="00E655F7"/>
    <w:rsid w:val="00E77BC9"/>
    <w:rsid w:val="00E8277C"/>
    <w:rsid w:val="00E86614"/>
    <w:rsid w:val="00E87F37"/>
    <w:rsid w:val="00EA092C"/>
    <w:rsid w:val="00EA42F2"/>
    <w:rsid w:val="00EA658D"/>
    <w:rsid w:val="00EB36FE"/>
    <w:rsid w:val="00EB7669"/>
    <w:rsid w:val="00EC435B"/>
    <w:rsid w:val="00EC59E1"/>
    <w:rsid w:val="00EC663C"/>
    <w:rsid w:val="00EC7711"/>
    <w:rsid w:val="00EC792B"/>
    <w:rsid w:val="00ED7E04"/>
    <w:rsid w:val="00EE089C"/>
    <w:rsid w:val="00EE2D19"/>
    <w:rsid w:val="00EE4423"/>
    <w:rsid w:val="00EE50E4"/>
    <w:rsid w:val="00EF59D2"/>
    <w:rsid w:val="00EF7B7A"/>
    <w:rsid w:val="00F01A57"/>
    <w:rsid w:val="00F073B5"/>
    <w:rsid w:val="00F109CC"/>
    <w:rsid w:val="00F117C4"/>
    <w:rsid w:val="00F138E4"/>
    <w:rsid w:val="00F17E57"/>
    <w:rsid w:val="00F243D8"/>
    <w:rsid w:val="00F3017D"/>
    <w:rsid w:val="00F31BAC"/>
    <w:rsid w:val="00F36CF2"/>
    <w:rsid w:val="00F452A4"/>
    <w:rsid w:val="00F52697"/>
    <w:rsid w:val="00F661A5"/>
    <w:rsid w:val="00F70FCD"/>
    <w:rsid w:val="00F74F60"/>
    <w:rsid w:val="00F763F0"/>
    <w:rsid w:val="00F77A45"/>
    <w:rsid w:val="00F81E50"/>
    <w:rsid w:val="00F82DF6"/>
    <w:rsid w:val="00F877AE"/>
    <w:rsid w:val="00F8799C"/>
    <w:rsid w:val="00F903F8"/>
    <w:rsid w:val="00F91D30"/>
    <w:rsid w:val="00F94E5B"/>
    <w:rsid w:val="00F951D1"/>
    <w:rsid w:val="00F9691D"/>
    <w:rsid w:val="00FB183E"/>
    <w:rsid w:val="00FB2162"/>
    <w:rsid w:val="00FB554B"/>
    <w:rsid w:val="00FC4173"/>
    <w:rsid w:val="00FC6931"/>
    <w:rsid w:val="00FD7F95"/>
    <w:rsid w:val="00FE2070"/>
    <w:rsid w:val="00FE7B22"/>
    <w:rsid w:val="00FF1989"/>
    <w:rsid w:val="00FF19A0"/>
    <w:rsid w:val="00FF2CA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984C3C5"/>
  <w15:docId w15:val="{9F647914-08B5-46E0-8670-EB007103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5659"/>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C5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659"/>
    <w:pPr>
      <w:ind w:left="720"/>
      <w:contextualSpacing/>
    </w:pPr>
  </w:style>
  <w:style w:type="paragraph" w:styleId="Header">
    <w:name w:val="header"/>
    <w:basedOn w:val="Normal"/>
    <w:link w:val="HeaderChar"/>
    <w:uiPriority w:val="99"/>
    <w:unhideWhenUsed/>
    <w:rsid w:val="00DC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659"/>
  </w:style>
  <w:style w:type="paragraph" w:styleId="Footer">
    <w:name w:val="footer"/>
    <w:basedOn w:val="Normal"/>
    <w:link w:val="FooterChar"/>
    <w:uiPriority w:val="99"/>
    <w:unhideWhenUsed/>
    <w:rsid w:val="00DC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659"/>
  </w:style>
  <w:style w:type="paragraph" w:styleId="BalloonText">
    <w:name w:val="Balloon Text"/>
    <w:basedOn w:val="Normal"/>
    <w:link w:val="BalloonTextChar"/>
    <w:uiPriority w:val="99"/>
    <w:semiHidden/>
    <w:unhideWhenUsed/>
    <w:rsid w:val="00DC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659"/>
    <w:rPr>
      <w:rFonts w:ascii="Tahoma" w:hAnsi="Tahoma" w:cs="Tahoma"/>
      <w:sz w:val="16"/>
      <w:szCs w:val="16"/>
    </w:rPr>
  </w:style>
  <w:style w:type="character" w:styleId="Hyperlink">
    <w:name w:val="Hyperlink"/>
    <w:uiPriority w:val="99"/>
    <w:unhideWhenUsed/>
    <w:rsid w:val="00563A99"/>
    <w:rPr>
      <w:rFonts w:asciiTheme="minorHAnsi" w:eastAsia="Cambria" w:hAnsiTheme="minorHAnsi" w:cs="Calibri"/>
      <w:color w:val="580F8B"/>
      <w:u w:val="single"/>
    </w:rPr>
  </w:style>
  <w:style w:type="paragraph" w:styleId="NoSpacing">
    <w:name w:val="No Spacing"/>
    <w:uiPriority w:val="1"/>
    <w:qFormat/>
    <w:rsid w:val="007621EF"/>
    <w:rPr>
      <w:sz w:val="22"/>
      <w:szCs w:val="22"/>
    </w:rPr>
  </w:style>
  <w:style w:type="numbering" w:customStyle="1" w:styleId="List79">
    <w:name w:val="List 79"/>
    <w:rsid w:val="00D00976"/>
    <w:pPr>
      <w:numPr>
        <w:numId w:val="1"/>
      </w:numPr>
    </w:pPr>
  </w:style>
  <w:style w:type="numbering" w:customStyle="1" w:styleId="List92">
    <w:name w:val="List 92"/>
    <w:rsid w:val="00A4281F"/>
    <w:pPr>
      <w:numPr>
        <w:numId w:val="2"/>
      </w:numPr>
    </w:pPr>
  </w:style>
  <w:style w:type="table" w:customStyle="1" w:styleId="TableGrid2">
    <w:name w:val="Table Grid2"/>
    <w:basedOn w:val="TableNormal"/>
    <w:next w:val="TableGrid"/>
    <w:uiPriority w:val="59"/>
    <w:rsid w:val="006A63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791">
    <w:name w:val="List 791"/>
    <w:basedOn w:val="NoList"/>
    <w:rsid w:val="0077527B"/>
  </w:style>
  <w:style w:type="character" w:styleId="FollowedHyperlink">
    <w:name w:val="FollowedHyperlink"/>
    <w:basedOn w:val="DefaultParagraphFont"/>
    <w:uiPriority w:val="99"/>
    <w:semiHidden/>
    <w:unhideWhenUsed/>
    <w:rsid w:val="00563A99"/>
    <w:rPr>
      <w:color w:val="7F7F7F" w:themeColor="text1" w:themeTint="80"/>
      <w:u w:val="single"/>
    </w:rPr>
  </w:style>
  <w:style w:type="paragraph" w:customStyle="1" w:styleId="Body">
    <w:name w:val="Body"/>
    <w:rsid w:val="001C2073"/>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numbering" w:customStyle="1" w:styleId="List1">
    <w:name w:val="List 1"/>
    <w:basedOn w:val="NoList"/>
    <w:rsid w:val="00D90955"/>
    <w:pPr>
      <w:numPr>
        <w:numId w:val="3"/>
      </w:numPr>
    </w:pPr>
  </w:style>
  <w:style w:type="paragraph" w:customStyle="1" w:styleId="ListItem">
    <w:name w:val="List Item"/>
    <w:basedOn w:val="Normal"/>
    <w:link w:val="ListItemChar"/>
    <w:qFormat/>
    <w:rsid w:val="00C1227D"/>
    <w:pPr>
      <w:spacing w:before="120" w:after="120"/>
    </w:pPr>
    <w:rPr>
      <w:rFonts w:eastAsiaTheme="minorHAnsi" w:cs="Calibri"/>
      <w:iCs/>
    </w:rPr>
  </w:style>
  <w:style w:type="character" w:customStyle="1" w:styleId="ListItemChar">
    <w:name w:val="List Item Char"/>
    <w:basedOn w:val="DefaultParagraphFont"/>
    <w:link w:val="ListItem"/>
    <w:rsid w:val="00C1227D"/>
    <w:rPr>
      <w:rFonts w:eastAsiaTheme="minorHAnsi" w:cs="Calibri"/>
      <w:iCs/>
      <w:sz w:val="22"/>
      <w:szCs w:val="22"/>
    </w:rPr>
  </w:style>
  <w:style w:type="table" w:customStyle="1" w:styleId="Style1">
    <w:name w:val="Style1"/>
    <w:basedOn w:val="TableNormal"/>
    <w:uiPriority w:val="99"/>
    <w:rsid w:val="005929BC"/>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FFFFFF" w:themeColor="background1"/>
        <w:sz w:val="28"/>
      </w:rPr>
      <w:tblPr/>
      <w:tcPr>
        <w:tcBorders>
          <w:top w:val="single" w:sz="4" w:space="0" w:color="E1231A"/>
          <w:left w:val="single" w:sz="4" w:space="0" w:color="E1231A"/>
          <w:bottom w:val="single" w:sz="4" w:space="0" w:color="E1231A"/>
          <w:right w:val="single" w:sz="4" w:space="0" w:color="E1231A"/>
          <w:insideH w:val="single" w:sz="4" w:space="0" w:color="E1231A"/>
          <w:insideV w:val="single" w:sz="4" w:space="0" w:color="E1231A"/>
        </w:tcBorders>
        <w:shd w:val="clear" w:color="auto" w:fill="E1231A"/>
      </w:tcPr>
    </w:tblStylePr>
    <w:tblStylePr w:type="firstCol">
      <w:rPr>
        <w:rFonts w:ascii="Arial" w:hAnsi="Arial"/>
        <w:b/>
        <w:sz w:val="22"/>
      </w:rPr>
    </w:tblStylePr>
  </w:style>
  <w:style w:type="paragraph" w:customStyle="1" w:styleId="Heading">
    <w:name w:val="Heading"/>
    <w:basedOn w:val="Normal"/>
    <w:link w:val="HeadingChar"/>
    <w:rsid w:val="0099668A"/>
    <w:pPr>
      <w:framePr w:hSpace="180" w:wrap="around" w:vAnchor="text" w:hAnchor="text" w:x="108" w:y="72"/>
      <w:spacing w:before="60" w:after="60" w:line="240" w:lineRule="auto"/>
    </w:pPr>
    <w:rPr>
      <w:rFonts w:ascii="Arial" w:hAnsi="Arial" w:cs="Calibri"/>
      <w:b/>
      <w:color w:val="FFFFFF"/>
      <w:sz w:val="28"/>
      <w:szCs w:val="28"/>
    </w:rPr>
  </w:style>
  <w:style w:type="paragraph" w:customStyle="1" w:styleId="BodyText">
    <w:name w:val="Body_Text"/>
    <w:basedOn w:val="Normal"/>
    <w:link w:val="BodyTextChar"/>
    <w:qFormat/>
    <w:rsid w:val="00515948"/>
    <w:pPr>
      <w:framePr w:hSpace="180" w:wrap="around" w:vAnchor="text" w:hAnchor="text" w:x="108" w:y="72"/>
      <w:spacing w:before="60" w:after="60" w:line="240" w:lineRule="auto"/>
    </w:pPr>
    <w:rPr>
      <w:rFonts w:asciiTheme="minorHAnsi" w:hAnsiTheme="minorHAnsi" w:cs="Calibri"/>
      <w:color w:val="000000" w:themeColor="text1"/>
    </w:rPr>
  </w:style>
  <w:style w:type="character" w:customStyle="1" w:styleId="HeadingChar">
    <w:name w:val="Heading Char"/>
    <w:basedOn w:val="DefaultParagraphFont"/>
    <w:link w:val="Heading"/>
    <w:rsid w:val="0099668A"/>
    <w:rPr>
      <w:rFonts w:ascii="Arial" w:hAnsi="Arial" w:cs="Calibri"/>
      <w:b/>
      <w:color w:val="FFFFFF"/>
      <w:sz w:val="28"/>
      <w:szCs w:val="28"/>
    </w:rPr>
  </w:style>
  <w:style w:type="character" w:customStyle="1" w:styleId="BodyTextChar">
    <w:name w:val="Body_Text Char"/>
    <w:basedOn w:val="DefaultParagraphFont"/>
    <w:link w:val="BodyText"/>
    <w:rsid w:val="00515948"/>
    <w:rPr>
      <w:rFonts w:asciiTheme="minorHAnsi" w:hAnsiTheme="minorHAnsi" w:cs="Calibri"/>
      <w:color w:val="000000" w:themeColor="text1"/>
      <w:sz w:val="22"/>
      <w:szCs w:val="22"/>
    </w:rPr>
  </w:style>
  <w:style w:type="paragraph" w:customStyle="1" w:styleId="TableHeading">
    <w:name w:val="Table_Heading"/>
    <w:basedOn w:val="Normal"/>
    <w:link w:val="TableHeadingChar"/>
    <w:rsid w:val="00392993"/>
    <w:pPr>
      <w:framePr w:hSpace="180" w:wrap="around" w:vAnchor="text" w:hAnchor="text" w:x="108" w:y="72"/>
      <w:spacing w:beforeLines="60" w:before="144" w:afterLines="60" w:after="144" w:line="240" w:lineRule="auto"/>
    </w:pPr>
    <w:rPr>
      <w:rFonts w:ascii="Arial" w:hAnsi="Arial" w:cs="Calibri"/>
      <w:b/>
      <w:color w:val="FFFFFF"/>
      <w:sz w:val="28"/>
      <w:szCs w:val="28"/>
    </w:rPr>
  </w:style>
  <w:style w:type="paragraph" w:customStyle="1" w:styleId="Headingtable">
    <w:name w:val="Heading_table"/>
    <w:basedOn w:val="TableHeading"/>
    <w:link w:val="HeadingtableChar"/>
    <w:qFormat/>
    <w:rsid w:val="00392993"/>
    <w:pPr>
      <w:framePr w:wrap="around"/>
    </w:pPr>
    <w:rPr>
      <w:rFonts w:asciiTheme="minorHAnsi" w:hAnsiTheme="minorHAnsi"/>
    </w:rPr>
  </w:style>
  <w:style w:type="character" w:customStyle="1" w:styleId="TableHeadingChar">
    <w:name w:val="Table_Heading Char"/>
    <w:basedOn w:val="DefaultParagraphFont"/>
    <w:link w:val="TableHeading"/>
    <w:rsid w:val="00392993"/>
    <w:rPr>
      <w:rFonts w:ascii="Arial" w:hAnsi="Arial" w:cs="Calibri"/>
      <w:b/>
      <w:color w:val="FFFFFF"/>
      <w:sz w:val="28"/>
      <w:szCs w:val="28"/>
    </w:rPr>
  </w:style>
  <w:style w:type="character" w:customStyle="1" w:styleId="HeadingtableChar">
    <w:name w:val="Heading_table Char"/>
    <w:basedOn w:val="TableHeadingChar"/>
    <w:link w:val="Headingtable"/>
    <w:rsid w:val="00392993"/>
    <w:rPr>
      <w:rFonts w:asciiTheme="minorHAnsi" w:hAnsiTheme="minorHAnsi" w:cs="Calibri"/>
      <w:b/>
      <w:color w:val="FFFFFF"/>
      <w:sz w:val="28"/>
      <w:szCs w:val="28"/>
    </w:rPr>
  </w:style>
  <w:style w:type="character" w:styleId="HTMLCite">
    <w:name w:val="HTML Cite"/>
    <w:basedOn w:val="DefaultParagraphFont"/>
    <w:uiPriority w:val="99"/>
    <w:semiHidden/>
    <w:unhideWhenUsed/>
    <w:rsid w:val="00BE7448"/>
    <w:rPr>
      <w:i/>
      <w:iCs/>
    </w:rPr>
  </w:style>
  <w:style w:type="character" w:styleId="CommentReference">
    <w:name w:val="annotation reference"/>
    <w:basedOn w:val="DefaultParagraphFont"/>
    <w:uiPriority w:val="99"/>
    <w:semiHidden/>
    <w:unhideWhenUsed/>
    <w:rsid w:val="00AA319A"/>
    <w:rPr>
      <w:sz w:val="16"/>
      <w:szCs w:val="16"/>
    </w:rPr>
  </w:style>
  <w:style w:type="paragraph" w:styleId="CommentText">
    <w:name w:val="annotation text"/>
    <w:basedOn w:val="Normal"/>
    <w:link w:val="CommentTextChar"/>
    <w:uiPriority w:val="99"/>
    <w:semiHidden/>
    <w:unhideWhenUsed/>
    <w:rsid w:val="00AA319A"/>
    <w:pPr>
      <w:spacing w:line="240" w:lineRule="auto"/>
    </w:pPr>
    <w:rPr>
      <w:sz w:val="20"/>
      <w:szCs w:val="20"/>
    </w:rPr>
  </w:style>
  <w:style w:type="character" w:customStyle="1" w:styleId="CommentTextChar">
    <w:name w:val="Comment Text Char"/>
    <w:basedOn w:val="DefaultParagraphFont"/>
    <w:link w:val="CommentText"/>
    <w:uiPriority w:val="99"/>
    <w:semiHidden/>
    <w:rsid w:val="00AA319A"/>
  </w:style>
  <w:style w:type="paragraph" w:styleId="CommentSubject">
    <w:name w:val="annotation subject"/>
    <w:basedOn w:val="CommentText"/>
    <w:next w:val="CommentText"/>
    <w:link w:val="CommentSubjectChar"/>
    <w:uiPriority w:val="99"/>
    <w:semiHidden/>
    <w:unhideWhenUsed/>
    <w:rsid w:val="00AA319A"/>
    <w:rPr>
      <w:b/>
      <w:bCs/>
    </w:rPr>
  </w:style>
  <w:style w:type="character" w:customStyle="1" w:styleId="CommentSubjectChar">
    <w:name w:val="Comment Subject Char"/>
    <w:basedOn w:val="CommentTextChar"/>
    <w:link w:val="CommentSubject"/>
    <w:uiPriority w:val="99"/>
    <w:semiHidden/>
    <w:rsid w:val="00AA31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3408">
      <w:bodyDiv w:val="1"/>
      <w:marLeft w:val="0"/>
      <w:marRight w:val="0"/>
      <w:marTop w:val="0"/>
      <w:marBottom w:val="0"/>
      <w:divBdr>
        <w:top w:val="none" w:sz="0" w:space="0" w:color="auto"/>
        <w:left w:val="none" w:sz="0" w:space="0" w:color="auto"/>
        <w:bottom w:val="none" w:sz="0" w:space="0" w:color="auto"/>
        <w:right w:val="none" w:sz="0" w:space="0" w:color="auto"/>
      </w:divBdr>
    </w:div>
    <w:div w:id="243883484">
      <w:bodyDiv w:val="1"/>
      <w:marLeft w:val="0"/>
      <w:marRight w:val="0"/>
      <w:marTop w:val="0"/>
      <w:marBottom w:val="0"/>
      <w:divBdr>
        <w:top w:val="none" w:sz="0" w:space="0" w:color="auto"/>
        <w:left w:val="none" w:sz="0" w:space="0" w:color="auto"/>
        <w:bottom w:val="none" w:sz="0" w:space="0" w:color="auto"/>
        <w:right w:val="none" w:sz="0" w:space="0" w:color="auto"/>
      </w:divBdr>
    </w:div>
    <w:div w:id="298999478">
      <w:bodyDiv w:val="1"/>
      <w:marLeft w:val="0"/>
      <w:marRight w:val="0"/>
      <w:marTop w:val="0"/>
      <w:marBottom w:val="0"/>
      <w:divBdr>
        <w:top w:val="none" w:sz="0" w:space="0" w:color="auto"/>
        <w:left w:val="none" w:sz="0" w:space="0" w:color="auto"/>
        <w:bottom w:val="none" w:sz="0" w:space="0" w:color="auto"/>
        <w:right w:val="none" w:sz="0" w:space="0" w:color="auto"/>
      </w:divBdr>
    </w:div>
    <w:div w:id="378096851">
      <w:bodyDiv w:val="1"/>
      <w:marLeft w:val="0"/>
      <w:marRight w:val="0"/>
      <w:marTop w:val="0"/>
      <w:marBottom w:val="0"/>
      <w:divBdr>
        <w:top w:val="none" w:sz="0" w:space="0" w:color="auto"/>
        <w:left w:val="none" w:sz="0" w:space="0" w:color="auto"/>
        <w:bottom w:val="none" w:sz="0" w:space="0" w:color="auto"/>
        <w:right w:val="none" w:sz="0" w:space="0" w:color="auto"/>
      </w:divBdr>
    </w:div>
    <w:div w:id="431826326">
      <w:bodyDiv w:val="1"/>
      <w:marLeft w:val="0"/>
      <w:marRight w:val="0"/>
      <w:marTop w:val="0"/>
      <w:marBottom w:val="0"/>
      <w:divBdr>
        <w:top w:val="none" w:sz="0" w:space="0" w:color="auto"/>
        <w:left w:val="none" w:sz="0" w:space="0" w:color="auto"/>
        <w:bottom w:val="none" w:sz="0" w:space="0" w:color="auto"/>
        <w:right w:val="none" w:sz="0" w:space="0" w:color="auto"/>
      </w:divBdr>
    </w:div>
    <w:div w:id="443766662">
      <w:bodyDiv w:val="1"/>
      <w:marLeft w:val="0"/>
      <w:marRight w:val="0"/>
      <w:marTop w:val="0"/>
      <w:marBottom w:val="0"/>
      <w:divBdr>
        <w:top w:val="none" w:sz="0" w:space="0" w:color="auto"/>
        <w:left w:val="none" w:sz="0" w:space="0" w:color="auto"/>
        <w:bottom w:val="none" w:sz="0" w:space="0" w:color="auto"/>
        <w:right w:val="none" w:sz="0" w:space="0" w:color="auto"/>
      </w:divBdr>
      <w:divsChild>
        <w:div w:id="1649435305">
          <w:marLeft w:val="0"/>
          <w:marRight w:val="0"/>
          <w:marTop w:val="0"/>
          <w:marBottom w:val="0"/>
          <w:divBdr>
            <w:top w:val="none" w:sz="0" w:space="0" w:color="auto"/>
            <w:left w:val="none" w:sz="0" w:space="0" w:color="auto"/>
            <w:bottom w:val="none" w:sz="0" w:space="0" w:color="auto"/>
            <w:right w:val="none" w:sz="0" w:space="0" w:color="auto"/>
          </w:divBdr>
          <w:divsChild>
            <w:div w:id="203180250">
              <w:marLeft w:val="0"/>
              <w:marRight w:val="0"/>
              <w:marTop w:val="0"/>
              <w:marBottom w:val="0"/>
              <w:divBdr>
                <w:top w:val="none" w:sz="0" w:space="0" w:color="auto"/>
                <w:left w:val="none" w:sz="0" w:space="0" w:color="auto"/>
                <w:bottom w:val="none" w:sz="0" w:space="0" w:color="auto"/>
                <w:right w:val="none" w:sz="0" w:space="0" w:color="auto"/>
              </w:divBdr>
              <w:divsChild>
                <w:div w:id="74910407">
                  <w:marLeft w:val="0"/>
                  <w:marRight w:val="0"/>
                  <w:marTop w:val="0"/>
                  <w:marBottom w:val="0"/>
                  <w:divBdr>
                    <w:top w:val="none" w:sz="0" w:space="0" w:color="auto"/>
                    <w:left w:val="none" w:sz="0" w:space="0" w:color="auto"/>
                    <w:bottom w:val="none" w:sz="0" w:space="0" w:color="auto"/>
                    <w:right w:val="none" w:sz="0" w:space="0" w:color="auto"/>
                  </w:divBdr>
                  <w:divsChild>
                    <w:div w:id="180900660">
                      <w:marLeft w:val="0"/>
                      <w:marRight w:val="0"/>
                      <w:marTop w:val="0"/>
                      <w:marBottom w:val="0"/>
                      <w:divBdr>
                        <w:top w:val="none" w:sz="0" w:space="0" w:color="auto"/>
                        <w:left w:val="none" w:sz="0" w:space="0" w:color="auto"/>
                        <w:bottom w:val="none" w:sz="0" w:space="0" w:color="auto"/>
                        <w:right w:val="none" w:sz="0" w:space="0" w:color="auto"/>
                      </w:divBdr>
                      <w:divsChild>
                        <w:div w:id="1324699654">
                          <w:marLeft w:val="0"/>
                          <w:marRight w:val="0"/>
                          <w:marTop w:val="0"/>
                          <w:marBottom w:val="0"/>
                          <w:divBdr>
                            <w:top w:val="none" w:sz="0" w:space="0" w:color="auto"/>
                            <w:left w:val="none" w:sz="0" w:space="0" w:color="auto"/>
                            <w:bottom w:val="none" w:sz="0" w:space="0" w:color="auto"/>
                            <w:right w:val="none" w:sz="0" w:space="0" w:color="auto"/>
                          </w:divBdr>
                          <w:divsChild>
                            <w:div w:id="5574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520490">
      <w:bodyDiv w:val="1"/>
      <w:marLeft w:val="0"/>
      <w:marRight w:val="0"/>
      <w:marTop w:val="0"/>
      <w:marBottom w:val="0"/>
      <w:divBdr>
        <w:top w:val="none" w:sz="0" w:space="0" w:color="auto"/>
        <w:left w:val="none" w:sz="0" w:space="0" w:color="auto"/>
        <w:bottom w:val="none" w:sz="0" w:space="0" w:color="auto"/>
        <w:right w:val="none" w:sz="0" w:space="0" w:color="auto"/>
      </w:divBdr>
    </w:div>
    <w:div w:id="470635265">
      <w:bodyDiv w:val="1"/>
      <w:marLeft w:val="0"/>
      <w:marRight w:val="0"/>
      <w:marTop w:val="0"/>
      <w:marBottom w:val="0"/>
      <w:divBdr>
        <w:top w:val="none" w:sz="0" w:space="0" w:color="auto"/>
        <w:left w:val="none" w:sz="0" w:space="0" w:color="auto"/>
        <w:bottom w:val="none" w:sz="0" w:space="0" w:color="auto"/>
        <w:right w:val="none" w:sz="0" w:space="0" w:color="auto"/>
      </w:divBdr>
    </w:div>
    <w:div w:id="701318555">
      <w:bodyDiv w:val="1"/>
      <w:marLeft w:val="0"/>
      <w:marRight w:val="0"/>
      <w:marTop w:val="0"/>
      <w:marBottom w:val="0"/>
      <w:divBdr>
        <w:top w:val="none" w:sz="0" w:space="0" w:color="auto"/>
        <w:left w:val="none" w:sz="0" w:space="0" w:color="auto"/>
        <w:bottom w:val="none" w:sz="0" w:space="0" w:color="auto"/>
        <w:right w:val="none" w:sz="0" w:space="0" w:color="auto"/>
      </w:divBdr>
    </w:div>
    <w:div w:id="823354953">
      <w:bodyDiv w:val="1"/>
      <w:marLeft w:val="0"/>
      <w:marRight w:val="0"/>
      <w:marTop w:val="0"/>
      <w:marBottom w:val="0"/>
      <w:divBdr>
        <w:top w:val="none" w:sz="0" w:space="0" w:color="auto"/>
        <w:left w:val="none" w:sz="0" w:space="0" w:color="auto"/>
        <w:bottom w:val="none" w:sz="0" w:space="0" w:color="auto"/>
        <w:right w:val="none" w:sz="0" w:space="0" w:color="auto"/>
      </w:divBdr>
    </w:div>
    <w:div w:id="1048525886">
      <w:bodyDiv w:val="1"/>
      <w:marLeft w:val="0"/>
      <w:marRight w:val="0"/>
      <w:marTop w:val="0"/>
      <w:marBottom w:val="0"/>
      <w:divBdr>
        <w:top w:val="none" w:sz="0" w:space="0" w:color="auto"/>
        <w:left w:val="none" w:sz="0" w:space="0" w:color="auto"/>
        <w:bottom w:val="none" w:sz="0" w:space="0" w:color="auto"/>
        <w:right w:val="none" w:sz="0" w:space="0" w:color="auto"/>
      </w:divBdr>
    </w:div>
    <w:div w:id="1103456774">
      <w:bodyDiv w:val="1"/>
      <w:marLeft w:val="0"/>
      <w:marRight w:val="0"/>
      <w:marTop w:val="0"/>
      <w:marBottom w:val="0"/>
      <w:divBdr>
        <w:top w:val="none" w:sz="0" w:space="0" w:color="auto"/>
        <w:left w:val="none" w:sz="0" w:space="0" w:color="auto"/>
        <w:bottom w:val="none" w:sz="0" w:space="0" w:color="auto"/>
        <w:right w:val="none" w:sz="0" w:space="0" w:color="auto"/>
      </w:divBdr>
    </w:div>
    <w:div w:id="1177187420">
      <w:bodyDiv w:val="1"/>
      <w:marLeft w:val="0"/>
      <w:marRight w:val="0"/>
      <w:marTop w:val="0"/>
      <w:marBottom w:val="0"/>
      <w:divBdr>
        <w:top w:val="none" w:sz="0" w:space="0" w:color="auto"/>
        <w:left w:val="none" w:sz="0" w:space="0" w:color="auto"/>
        <w:bottom w:val="none" w:sz="0" w:space="0" w:color="auto"/>
        <w:right w:val="none" w:sz="0" w:space="0" w:color="auto"/>
      </w:divBdr>
    </w:div>
    <w:div w:id="1306160098">
      <w:bodyDiv w:val="1"/>
      <w:marLeft w:val="0"/>
      <w:marRight w:val="0"/>
      <w:marTop w:val="0"/>
      <w:marBottom w:val="0"/>
      <w:divBdr>
        <w:top w:val="none" w:sz="0" w:space="0" w:color="auto"/>
        <w:left w:val="none" w:sz="0" w:space="0" w:color="auto"/>
        <w:bottom w:val="none" w:sz="0" w:space="0" w:color="auto"/>
        <w:right w:val="none" w:sz="0" w:space="0" w:color="auto"/>
      </w:divBdr>
    </w:div>
    <w:div w:id="1383942102">
      <w:bodyDiv w:val="1"/>
      <w:marLeft w:val="0"/>
      <w:marRight w:val="0"/>
      <w:marTop w:val="0"/>
      <w:marBottom w:val="0"/>
      <w:divBdr>
        <w:top w:val="none" w:sz="0" w:space="0" w:color="auto"/>
        <w:left w:val="none" w:sz="0" w:space="0" w:color="auto"/>
        <w:bottom w:val="none" w:sz="0" w:space="0" w:color="auto"/>
        <w:right w:val="none" w:sz="0" w:space="0" w:color="auto"/>
      </w:divBdr>
    </w:div>
    <w:div w:id="1466392941">
      <w:bodyDiv w:val="1"/>
      <w:marLeft w:val="0"/>
      <w:marRight w:val="0"/>
      <w:marTop w:val="0"/>
      <w:marBottom w:val="0"/>
      <w:divBdr>
        <w:top w:val="none" w:sz="0" w:space="0" w:color="auto"/>
        <w:left w:val="none" w:sz="0" w:space="0" w:color="auto"/>
        <w:bottom w:val="none" w:sz="0" w:space="0" w:color="auto"/>
        <w:right w:val="none" w:sz="0" w:space="0" w:color="auto"/>
      </w:divBdr>
    </w:div>
    <w:div w:id="16109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c.net.au/btn/classroom/digital-footprint/10534346" TargetMode="External"/><Relationship Id="rId18" Type="http://schemas.openxmlformats.org/officeDocument/2006/relationships/hyperlink" Target="https://www.abc.net.au/btn/classroom/cyber-bullying/10539032"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esafety.gov.a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gdhr.wa.gov.au/resources/social-medi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udentwellbeinghub.edu.au/" TargetMode="External"/><Relationship Id="rId20" Type="http://schemas.openxmlformats.org/officeDocument/2006/relationships/hyperlink" Target="https://kidshelpline.com.au/schools/kids-helpline-sch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afety.gov.au/educators/classroom-resources/game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ybersavvy.telethonkids.org.au/cyber_friendly_school/teaching_learning/links_to_other_educational_resourc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bc.net.au/btn/classroom/cyber-smart/1053148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c.net.au/btn/classroom/data-security/10529734"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B3BF20F92194A870715CCA49DF153" ma:contentTypeVersion="0" ma:contentTypeDescription="Create a new document." ma:contentTypeScope="" ma:versionID="d70123e6e19d01ded435c238824e3892">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34429-886D-426F-9B4E-2E32DAFC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88DC63-9DDD-4C96-AB74-0696CCE9DAF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16A51B7-EC9C-464D-AA9B-81BAA9740DBC}">
  <ds:schemaRefs>
    <ds:schemaRef ds:uri="http://schemas.microsoft.com/sharepoint/v3/contenttype/forms"/>
  </ds:schemaRefs>
</ds:datastoreItem>
</file>

<file path=customXml/itemProps4.xml><?xml version="1.0" encoding="utf-8"?>
<ds:datastoreItem xmlns:ds="http://schemas.openxmlformats.org/officeDocument/2006/customXml" ds:itemID="{09F44EDE-6264-4742-8DCB-340A7C8D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Dicker</dc:creator>
  <cp:lastModifiedBy>Mandy Hudson</cp:lastModifiedBy>
  <cp:revision>11</cp:revision>
  <cp:lastPrinted>2020-03-11T06:00:00Z</cp:lastPrinted>
  <dcterms:created xsi:type="dcterms:W3CDTF">2020-02-21T01:47:00Z</dcterms:created>
  <dcterms:modified xsi:type="dcterms:W3CDTF">2021-11-26T02:37:00Z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0x010100344B3BF20F92194A870715CCA49DF153</vt:lpwstr>
  </property>
</Properties>
</file>