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0985" w14:textId="77777777" w:rsidR="00E62056" w:rsidRPr="00994383" w:rsidRDefault="00E62056" w:rsidP="00E62056">
      <w:pPr>
        <w:pStyle w:val="SCSATitle1"/>
        <w:spacing w:before="4920"/>
        <w:ind w:hanging="284"/>
        <w:jc w:val="left"/>
        <w:rPr>
          <w:smallCaps w:val="0"/>
          <w:color w:val="007852" w:themeColor="accent1"/>
          <w:sz w:val="64"/>
          <w:szCs w:val="64"/>
        </w:rPr>
      </w:pPr>
      <w:bookmarkStart w:id="0" w:name="_Hlk211409447"/>
      <w:r w:rsidRPr="00994383">
        <w:rPr>
          <w:smallCaps w:val="0"/>
          <w:color w:val="007852" w:themeColor="accent1"/>
          <w:sz w:val="64"/>
          <w:szCs w:val="64"/>
        </w:rPr>
        <w:t>Western Australian Curriculum</w:t>
      </w:r>
    </w:p>
    <w:p w14:paraId="7780F9AC" w14:textId="77777777" w:rsidR="00E62056" w:rsidRPr="00994383" w:rsidRDefault="00E62056" w:rsidP="00E62056">
      <w:pPr>
        <w:pStyle w:val="SCSATitle3"/>
        <w:pBdr>
          <w:bottom w:val="single" w:sz="8" w:space="1" w:color="007852" w:themeColor="accent1"/>
        </w:pBdr>
        <w:ind w:left="0" w:right="0" w:hanging="284"/>
        <w:jc w:val="left"/>
        <w:rPr>
          <w:smallCaps w:val="0"/>
          <w:color w:val="000000" w:themeColor="text1"/>
          <w:sz w:val="52"/>
          <w:szCs w:val="52"/>
        </w:rPr>
      </w:pPr>
      <w:r>
        <w:rPr>
          <w:smallCaps w:val="0"/>
          <w:color w:val="000000" w:themeColor="text1"/>
          <w:sz w:val="52"/>
          <w:szCs w:val="52"/>
        </w:rPr>
        <w:t>Health</w:t>
      </w:r>
      <w:r w:rsidRPr="00994383">
        <w:rPr>
          <w:smallCaps w:val="0"/>
          <w:color w:val="000000" w:themeColor="text1"/>
          <w:sz w:val="52"/>
          <w:szCs w:val="52"/>
        </w:rPr>
        <w:t xml:space="preserve"> Education</w:t>
      </w:r>
    </w:p>
    <w:bookmarkEnd w:id="0"/>
    <w:p w14:paraId="29F72AD4" w14:textId="02F2FF31" w:rsidR="00E62056" w:rsidRDefault="00E62056" w:rsidP="00E62056">
      <w:pPr>
        <w:spacing w:before="120"/>
        <w:ind w:hanging="284"/>
        <w:rPr>
          <w:sz w:val="44"/>
          <w:szCs w:val="44"/>
        </w:rPr>
        <w:sectPr w:rsidR="00E62056" w:rsidSect="00E62056">
          <w:headerReference w:type="first" r:id="rId8"/>
          <w:pgSz w:w="11906" w:h="16838" w:code="9"/>
          <w:pgMar w:top="1644" w:right="1418" w:bottom="1134" w:left="1418" w:header="680" w:footer="567" w:gutter="0"/>
          <w:cols w:space="708"/>
          <w:titlePg/>
          <w:docGrid w:linePitch="360"/>
        </w:sectPr>
      </w:pPr>
      <w:r w:rsidRPr="00B2514D">
        <w:rPr>
          <w:sz w:val="44"/>
          <w:szCs w:val="44"/>
          <w:lang w:eastAsia="x-none"/>
        </w:rPr>
        <w:t xml:space="preserve">Sample </w:t>
      </w:r>
      <w:r>
        <w:rPr>
          <w:sz w:val="44"/>
          <w:szCs w:val="44"/>
          <w:lang w:eastAsia="x-none"/>
        </w:rPr>
        <w:t>t</w:t>
      </w:r>
      <w:r w:rsidRPr="00B2514D">
        <w:rPr>
          <w:sz w:val="44"/>
          <w:szCs w:val="44"/>
          <w:lang w:eastAsia="x-none"/>
        </w:rPr>
        <w:t xml:space="preserve">eaching and </w:t>
      </w:r>
      <w:r>
        <w:rPr>
          <w:sz w:val="44"/>
          <w:szCs w:val="44"/>
          <w:lang w:eastAsia="x-none"/>
        </w:rPr>
        <w:t>l</w:t>
      </w:r>
      <w:r w:rsidRPr="00B2514D">
        <w:rPr>
          <w:sz w:val="44"/>
          <w:szCs w:val="44"/>
          <w:lang w:eastAsia="x-none"/>
        </w:rPr>
        <w:t xml:space="preserve">earning </w:t>
      </w:r>
      <w:r>
        <w:rPr>
          <w:sz w:val="44"/>
          <w:szCs w:val="44"/>
          <w:lang w:eastAsia="x-none"/>
        </w:rPr>
        <w:t>o</w:t>
      </w:r>
      <w:r w:rsidRPr="00B2514D">
        <w:rPr>
          <w:sz w:val="44"/>
          <w:szCs w:val="44"/>
          <w:lang w:eastAsia="x-none"/>
        </w:rPr>
        <w:t>utline</w:t>
      </w:r>
      <w:r w:rsidRPr="004C12F8">
        <w:rPr>
          <w:sz w:val="40"/>
          <w:szCs w:val="40"/>
        </w:rPr>
        <w:t xml:space="preserve"> </w:t>
      </w:r>
      <w:r w:rsidRPr="00B2514D">
        <w:rPr>
          <w:sz w:val="44"/>
          <w:szCs w:val="44"/>
        </w:rPr>
        <w:t xml:space="preserve">| Year </w:t>
      </w:r>
      <w:r>
        <w:rPr>
          <w:sz w:val="44"/>
          <w:szCs w:val="44"/>
        </w:rPr>
        <w:t>8</w:t>
      </w:r>
    </w:p>
    <w:p w14:paraId="3A556558" w14:textId="77777777" w:rsidR="0028564B" w:rsidRPr="00F733DC" w:rsidRDefault="0028564B" w:rsidP="0028564B">
      <w:pPr>
        <w:keepNext/>
        <w:rPr>
          <w:rFonts w:eastAsia="SimHei" w:cs="Calibri"/>
          <w:b/>
        </w:rPr>
      </w:pPr>
      <w:r w:rsidRPr="00F733DC">
        <w:rPr>
          <w:rFonts w:eastAsia="SimHei" w:cs="Calibri"/>
          <w:b/>
        </w:rPr>
        <w:lastRenderedPageBreak/>
        <w:t>Acknowledgement of Country</w:t>
      </w:r>
    </w:p>
    <w:p w14:paraId="791DC4EC" w14:textId="135B40A7" w:rsidR="0028564B" w:rsidRPr="00F733DC" w:rsidRDefault="0028564B" w:rsidP="00755BC5">
      <w:pPr>
        <w:spacing w:after="6600"/>
        <w:rPr>
          <w:rFonts w:cs="Calibri"/>
        </w:rPr>
      </w:pPr>
      <w:r w:rsidRPr="00F733DC">
        <w:rPr>
          <w:rFonts w:cs="Calibri"/>
        </w:rPr>
        <w:t>Kaya. The School Curriculum and Standards Authority (the Authority) acknowledges that our offices</w:t>
      </w:r>
      <w:r w:rsidR="0046093B" w:rsidRPr="00F733DC">
        <w:rPr>
          <w:rFonts w:cs="Calibri"/>
        </w:rPr>
        <w:t> </w:t>
      </w:r>
      <w:r w:rsidRPr="00F733DC">
        <w:rPr>
          <w:rFonts w:cs="Calibri"/>
        </w:rPr>
        <w:t>are on Whadjuk Noongar boodjar and that we deliver our services on the country of many</w:t>
      </w:r>
      <w:r w:rsidR="0046093B" w:rsidRPr="00F733DC">
        <w:rPr>
          <w:rFonts w:cs="Calibri"/>
        </w:rPr>
        <w:t> </w:t>
      </w:r>
      <w:r w:rsidRPr="00F733DC">
        <w:rPr>
          <w:rFonts w:cs="Calibri"/>
        </w:rPr>
        <w:t>traditional custodians and language groups throughout Western Australia. The Authority acknowledges the traditional custodians throughout Western Australia and their continuing connection to land, waters</w:t>
      </w:r>
      <w:r w:rsidR="0046093B" w:rsidRPr="00F733DC">
        <w:rPr>
          <w:rFonts w:cs="Calibri"/>
        </w:rPr>
        <w:t> </w:t>
      </w:r>
      <w:r w:rsidRPr="00F733DC">
        <w:rPr>
          <w:rFonts w:cs="Calibri"/>
        </w:rPr>
        <w:t>and community. We offer our respect to Elders past and present.</w:t>
      </w:r>
    </w:p>
    <w:p w14:paraId="0618776A" w14:textId="77777777" w:rsidR="0028564B" w:rsidRPr="00F733DC" w:rsidRDefault="0028564B" w:rsidP="0028564B">
      <w:pPr>
        <w:jc w:val="both"/>
        <w:rPr>
          <w:rFonts w:cs="Calibri"/>
          <w:b/>
          <w:sz w:val="20"/>
          <w:szCs w:val="20"/>
        </w:rPr>
      </w:pPr>
      <w:r w:rsidRPr="00F733DC">
        <w:rPr>
          <w:rFonts w:cs="Calibri"/>
          <w:b/>
          <w:sz w:val="20"/>
          <w:szCs w:val="20"/>
        </w:rPr>
        <w:t>Copyright</w:t>
      </w:r>
    </w:p>
    <w:p w14:paraId="73A9E3B6" w14:textId="64F97554" w:rsidR="0028564B" w:rsidRPr="00F733DC" w:rsidRDefault="0028564B" w:rsidP="0028564B">
      <w:pPr>
        <w:jc w:val="both"/>
        <w:rPr>
          <w:rFonts w:cs="Calibri"/>
          <w:sz w:val="20"/>
          <w:szCs w:val="20"/>
        </w:rPr>
      </w:pPr>
      <w:r w:rsidRPr="00F733DC">
        <w:rPr>
          <w:rFonts w:cs="Calibri"/>
          <w:sz w:val="20"/>
          <w:szCs w:val="20"/>
        </w:rPr>
        <w:t>© School Curriculum and Standards Authority, 202</w:t>
      </w:r>
      <w:r w:rsidR="003F5886">
        <w:rPr>
          <w:rFonts w:cs="Calibri"/>
          <w:sz w:val="20"/>
          <w:szCs w:val="20"/>
        </w:rPr>
        <w:t>5</w:t>
      </w:r>
    </w:p>
    <w:p w14:paraId="5791C4E3" w14:textId="63C67DE9" w:rsidR="0028564B" w:rsidRPr="00F733DC" w:rsidRDefault="0028564B" w:rsidP="0028564B">
      <w:pPr>
        <w:rPr>
          <w:rFonts w:cs="Calibri"/>
          <w:sz w:val="20"/>
          <w:szCs w:val="20"/>
        </w:rPr>
      </w:pPr>
      <w:r w:rsidRPr="00F733DC">
        <w:rPr>
          <w:rFonts w:cs="Calibri"/>
          <w:sz w:val="20"/>
          <w:szCs w:val="20"/>
        </w:rPr>
        <w:t>This document – apart from any third-party copyright material contained in it – may be freely copied, or</w:t>
      </w:r>
      <w:r w:rsidR="0046093B" w:rsidRPr="00F733DC">
        <w:rPr>
          <w:rFonts w:cs="Calibri"/>
          <w:sz w:val="20"/>
          <w:szCs w:val="20"/>
        </w:rPr>
        <w:t> </w:t>
      </w:r>
      <w:r w:rsidRPr="00F733DC">
        <w:rPr>
          <w:rFonts w:cs="Calibri"/>
          <w:sz w:val="20"/>
          <w:szCs w:val="20"/>
        </w:rPr>
        <w:t>communicated on an intranet, for non-commercial purposes in educational institutions, provided that the School Curriculum and Standards Authority (the Authority) is acknowledged as the copyright owner, and that the Authority’s moral rights are not infringed.</w:t>
      </w:r>
    </w:p>
    <w:p w14:paraId="0E3B1767" w14:textId="4250DACF" w:rsidR="0028564B" w:rsidRPr="00F733DC" w:rsidRDefault="0028564B" w:rsidP="0028564B">
      <w:pPr>
        <w:rPr>
          <w:rFonts w:cs="Calibri"/>
          <w:sz w:val="20"/>
          <w:szCs w:val="20"/>
        </w:rPr>
      </w:pPr>
      <w:r w:rsidRPr="00F733DC">
        <w:rPr>
          <w:rFonts w:cs="Calibri"/>
          <w:sz w:val="20"/>
          <w:szCs w:val="20"/>
        </w:rPr>
        <w:t>Copying or communication for any other purpose can be done only within the terms of the</w:t>
      </w:r>
      <w:r w:rsidRPr="00F733DC">
        <w:rPr>
          <w:rFonts w:cs="Calibri"/>
          <w:i/>
          <w:iCs/>
          <w:sz w:val="20"/>
          <w:szCs w:val="20"/>
        </w:rPr>
        <w:t xml:space="preserve"> Copyright Act 1968</w:t>
      </w:r>
      <w:r w:rsidRPr="00F733DC">
        <w:rPr>
          <w:rFonts w:cs="Calibri"/>
          <w:sz w:val="20"/>
          <w:szCs w:val="20"/>
        </w:rPr>
        <w:t xml:space="preserve"> or with prior written permission of the Authority. Copying or communication of any third-party copyright material can be done only within the terms of the </w:t>
      </w:r>
      <w:r w:rsidRPr="00F733DC">
        <w:rPr>
          <w:rFonts w:cs="Calibri"/>
          <w:i/>
          <w:iCs/>
          <w:sz w:val="20"/>
          <w:szCs w:val="20"/>
        </w:rPr>
        <w:t>Copyright Act 1968</w:t>
      </w:r>
      <w:r w:rsidRPr="00F733DC">
        <w:rPr>
          <w:rFonts w:cs="Calibri"/>
          <w:sz w:val="20"/>
          <w:szCs w:val="20"/>
        </w:rPr>
        <w:t xml:space="preserve"> or with permission of the copyright</w:t>
      </w:r>
      <w:r w:rsidR="00970530" w:rsidRPr="00F733DC">
        <w:rPr>
          <w:rFonts w:cs="Calibri"/>
          <w:sz w:val="20"/>
          <w:szCs w:val="20"/>
        </w:rPr>
        <w:t xml:space="preserve"> </w:t>
      </w:r>
      <w:r w:rsidRPr="00F733DC">
        <w:rPr>
          <w:rFonts w:cs="Calibri"/>
          <w:sz w:val="20"/>
          <w:szCs w:val="20"/>
        </w:rPr>
        <w:t>owners.</w:t>
      </w:r>
    </w:p>
    <w:p w14:paraId="0BFD8338" w14:textId="77777777" w:rsidR="0028564B" w:rsidRPr="00F733DC" w:rsidRDefault="0028564B" w:rsidP="0028564B">
      <w:pPr>
        <w:rPr>
          <w:rFonts w:cs="Calibri"/>
          <w:sz w:val="20"/>
          <w:szCs w:val="20"/>
        </w:rPr>
      </w:pPr>
      <w:r w:rsidRPr="00F733DC">
        <w:rPr>
          <w:rFonts w:cs="Calibri"/>
          <w:sz w:val="20"/>
          <w:szCs w:val="20"/>
        </w:rPr>
        <w:t xml:space="preserve">Any content in this document that has been derived from the Australian Curriculum may be used under the terms of the </w:t>
      </w:r>
      <w:hyperlink r:id="rId9" w:history="1">
        <w:r w:rsidRPr="00F733DC">
          <w:rPr>
            <w:rStyle w:val="Hyperlink"/>
            <w:rFonts w:cs="Calibri"/>
            <w:szCs w:val="20"/>
          </w:rPr>
          <w:t>Creative Commons Attribution 4.0 International licence</w:t>
        </w:r>
      </w:hyperlink>
      <w:r w:rsidRPr="00F733DC">
        <w:rPr>
          <w:rFonts w:cs="Calibri"/>
          <w:sz w:val="20"/>
          <w:szCs w:val="20"/>
        </w:rPr>
        <w:t>.</w:t>
      </w:r>
    </w:p>
    <w:p w14:paraId="179FA2AF" w14:textId="77777777" w:rsidR="0028564B" w:rsidRPr="00F733DC" w:rsidRDefault="0028564B" w:rsidP="0028564B">
      <w:pPr>
        <w:jc w:val="both"/>
        <w:rPr>
          <w:rFonts w:cs="Calibri"/>
          <w:b/>
          <w:sz w:val="20"/>
          <w:szCs w:val="20"/>
        </w:rPr>
      </w:pPr>
      <w:r w:rsidRPr="00F733DC">
        <w:rPr>
          <w:rFonts w:cs="Calibri"/>
          <w:b/>
          <w:sz w:val="20"/>
          <w:szCs w:val="20"/>
        </w:rPr>
        <w:t>Disclaimer</w:t>
      </w:r>
    </w:p>
    <w:p w14:paraId="6230D4E9" w14:textId="56A2C528" w:rsidR="0028564B" w:rsidRPr="00F733DC" w:rsidRDefault="0028564B" w:rsidP="0028564B">
      <w:pPr>
        <w:rPr>
          <w:rFonts w:cs="Calibri"/>
          <w:sz w:val="20"/>
          <w:szCs w:val="20"/>
        </w:rPr>
        <w:sectPr w:rsidR="0028564B" w:rsidRPr="00F733DC" w:rsidSect="0070286A">
          <w:headerReference w:type="first" r:id="rId10"/>
          <w:footerReference w:type="first" r:id="rId11"/>
          <w:pgSz w:w="11906" w:h="16838" w:code="9"/>
          <w:pgMar w:top="1644" w:right="1418" w:bottom="1134" w:left="1418" w:header="680" w:footer="567" w:gutter="0"/>
          <w:cols w:space="708"/>
          <w:titlePg/>
          <w:docGrid w:linePitch="360"/>
        </w:sectPr>
      </w:pPr>
      <w:r w:rsidRPr="00F733DC">
        <w:rPr>
          <w:rFonts w:cs="Calibr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01FE91D2" w14:textId="27E243E8" w:rsidR="0013051A" w:rsidRDefault="0013051A" w:rsidP="0013051A">
      <w:pPr>
        <w:pStyle w:val="SCSAHealthHeading1"/>
        <w:rPr>
          <w:lang w:val="en-US"/>
        </w:rPr>
      </w:pPr>
      <w:bookmarkStart w:id="1" w:name="_Toc152056897"/>
      <w:r>
        <w:rPr>
          <w:lang w:val="en-US"/>
        </w:rPr>
        <w:lastRenderedPageBreak/>
        <w:t>Overview</w:t>
      </w:r>
    </w:p>
    <w:p w14:paraId="58821B34" w14:textId="4D4598AA" w:rsidR="00D43637" w:rsidRPr="00F733DC" w:rsidRDefault="00D43637" w:rsidP="00D43637">
      <w:pPr>
        <w:rPr>
          <w:rFonts w:cs="Calibri"/>
        </w:rPr>
      </w:pPr>
      <w:r w:rsidRPr="00F733DC">
        <w:rPr>
          <w:rFonts w:cs="Calibri"/>
          <w:lang w:val="en-US"/>
        </w:rPr>
        <w:t xml:space="preserve">The sample teaching and learning outline provides a sequential series of content areas through which the Health Education component of the </w:t>
      </w:r>
      <w:r w:rsidRPr="008B6A50">
        <w:rPr>
          <w:rFonts w:cs="Calibri"/>
          <w:iCs/>
          <w:lang w:val="en-US"/>
        </w:rPr>
        <w:t>Western Australian Curriculum: Health and Physical Education</w:t>
      </w:r>
      <w:r w:rsidRPr="00F733DC">
        <w:rPr>
          <w:rFonts w:cs="Calibri"/>
          <w:i/>
          <w:lang w:val="en-US"/>
        </w:rPr>
        <w:t xml:space="preserve"> </w:t>
      </w:r>
      <w:r w:rsidRPr="00F733DC">
        <w:rPr>
          <w:rFonts w:cs="Calibri"/>
          <w:lang w:val="en-US"/>
        </w:rPr>
        <w:t xml:space="preserve">can be taught. Consistent with the rationale of the Health and Physical Education curriculum, this outline supports students’ acquisition and application of knowledge, understanding and skills related to making informed decisions and taking appropriate actions to strengthen personal identity and autonomy, build resilience, manage risk and develop satisfying respectful relationships. </w:t>
      </w:r>
    </w:p>
    <w:p w14:paraId="1723B56D" w14:textId="44D4776B" w:rsidR="00F26D49" w:rsidRPr="00F733DC" w:rsidRDefault="00D43637" w:rsidP="00E671A4">
      <w:pPr>
        <w:rPr>
          <w:rFonts w:cs="Calibri"/>
          <w:highlight w:val="yellow"/>
        </w:rPr>
      </w:pPr>
      <w:r w:rsidRPr="00F733DC">
        <w:rPr>
          <w:rFonts w:cs="Calibri"/>
          <w:lang w:val="en-US"/>
        </w:rPr>
        <w:t>The sample teaching and learning outline includes an array of focus areas through which students can apply their understanding of key skills and concepts. These key focus areas are suggested as mediums for teaching and learning.</w:t>
      </w:r>
      <w:r w:rsidR="00F26D49" w:rsidRPr="00F733DC">
        <w:rPr>
          <w:rFonts w:cs="Calibri"/>
        </w:rPr>
        <w:br w:type="page"/>
      </w:r>
    </w:p>
    <w:p w14:paraId="3D583E3E" w14:textId="157221B0" w:rsidR="000B0885" w:rsidRPr="00F733DC" w:rsidRDefault="00CF750F" w:rsidP="006F28D6">
      <w:pPr>
        <w:pStyle w:val="SCSAHealthHeading1"/>
        <w:rPr>
          <w:rFonts w:cs="Calibri"/>
        </w:rPr>
      </w:pPr>
      <w:r w:rsidRPr="00F733DC">
        <w:rPr>
          <w:rFonts w:cs="Calibri"/>
        </w:rPr>
        <w:lastRenderedPageBreak/>
        <w:t xml:space="preserve">Year </w:t>
      </w:r>
      <w:r w:rsidR="00C31125">
        <w:rPr>
          <w:rFonts w:cs="Calibri"/>
        </w:rPr>
        <w:t>8</w:t>
      </w:r>
      <w:r w:rsidRPr="00F733DC">
        <w:rPr>
          <w:rFonts w:cs="Calibri"/>
        </w:rPr>
        <w:t xml:space="preserve"> </w:t>
      </w:r>
      <w:r w:rsidR="00F4464E" w:rsidRPr="00F733DC">
        <w:rPr>
          <w:rFonts w:cs="Calibri"/>
        </w:rPr>
        <w:t xml:space="preserve">Year </w:t>
      </w:r>
      <w:r w:rsidR="00C23AC3" w:rsidRPr="00F733DC">
        <w:rPr>
          <w:rFonts w:cs="Calibri"/>
        </w:rPr>
        <w:t>level description</w:t>
      </w:r>
      <w:bookmarkEnd w:id="1"/>
    </w:p>
    <w:p w14:paraId="5201FDE0" w14:textId="77777777" w:rsidR="00C31125" w:rsidRPr="00A5381D" w:rsidRDefault="00C31125" w:rsidP="00C31125">
      <w:pPr>
        <w:rPr>
          <w:rFonts w:cs="Arial"/>
        </w:rPr>
      </w:pPr>
      <w:r w:rsidRPr="00A5381D">
        <w:rPr>
          <w:rFonts w:cs="Arial"/>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31754AB3" w14:textId="77777777" w:rsidR="00C31125" w:rsidRPr="00A5381D" w:rsidRDefault="00C31125" w:rsidP="00C31125">
      <w:pPr>
        <w:rPr>
          <w:rFonts w:cs="Arial"/>
        </w:rPr>
      </w:pPr>
      <w:r w:rsidRPr="00A5381D">
        <w:rPr>
          <w:rFonts w:cs="Arial"/>
        </w:rPr>
        <w:t>Health and Physical Education provides opportunities for students to build on their prior learning. A major influence on students is the world around them, and during this time their peers become a key source of motivation and support when managing their health and wellbeing.</w:t>
      </w:r>
    </w:p>
    <w:p w14:paraId="7BBF8413" w14:textId="77777777" w:rsidR="00C31125" w:rsidRPr="00A5381D" w:rsidRDefault="00C31125" w:rsidP="00C31125">
      <w:pPr>
        <w:rPr>
          <w:rFonts w:cs="Arial"/>
        </w:rPr>
      </w:pPr>
      <w:r w:rsidRPr="00A5381D">
        <w:rPr>
          <w:rFonts w:cs="Arial"/>
        </w:rPr>
        <w:t>In Year 8, students develop skills and strategies to promote health, safety and wellbeing, including assertive responses and refusal skills, and apply them to a range of situations, including online environments. They investigate health-promotion activities that aim to improve the health and wellbeing of young people and continue to develop critical health literacy skills, including the ability to distinguish between credible and less credible sources of health information.</w:t>
      </w:r>
    </w:p>
    <w:p w14:paraId="1F55E857" w14:textId="77777777" w:rsidR="007101AD" w:rsidRDefault="00C31125" w:rsidP="00D34BB5">
      <w:r w:rsidRPr="00A5381D">
        <w:t>Students continue to broaden their repertoire of movement skills and knowledge of tactical thinking and apply these to an expanding array of physical activity contexts. They build on skills to analyse performance and describe the impact of regular participation on health, fitness and wellbeing. Students continue to reflect on, and refine, personal and social skills that support inclusive participation and fair play and contribute to positive team cohesion.</w:t>
      </w:r>
    </w:p>
    <w:p w14:paraId="2A9ECA07" w14:textId="4DE9D9D0" w:rsidR="00CF750F" w:rsidRPr="00C31125" w:rsidRDefault="007C0E67" w:rsidP="0013051A">
      <w:pPr>
        <w:pStyle w:val="SCSAHealthHeading1"/>
        <w:rPr>
          <w:rFonts w:cs="Arial"/>
        </w:rPr>
      </w:pPr>
      <w:r w:rsidRPr="00F733DC">
        <w:rPr>
          <w:rFonts w:eastAsia="Times New Roman"/>
          <w:color w:val="000000"/>
          <w:sz w:val="24"/>
          <w:szCs w:val="24"/>
          <w:lang w:eastAsia="en-AU"/>
        </w:rPr>
        <w:br w:type="page"/>
      </w:r>
      <w:r w:rsidR="00CF750F" w:rsidRPr="00F733DC">
        <w:lastRenderedPageBreak/>
        <w:t xml:space="preserve">Year </w:t>
      </w:r>
      <w:r w:rsidR="00C31125">
        <w:t>8</w:t>
      </w:r>
      <w:r w:rsidR="00CF750F" w:rsidRPr="00F733DC">
        <w:t xml:space="preserve"> Achievement </w:t>
      </w:r>
      <w:r w:rsidR="00D24D31" w:rsidRPr="00F733DC">
        <w:t>s</w:t>
      </w:r>
      <w:r w:rsidR="00CF750F" w:rsidRPr="00F733DC">
        <w:t>tandard</w:t>
      </w:r>
    </w:p>
    <w:p w14:paraId="2F840EE8" w14:textId="77777777" w:rsidR="009437BF" w:rsidRPr="00F733DC" w:rsidRDefault="009437BF" w:rsidP="009437BF">
      <w:pPr>
        <w:rPr>
          <w:rFonts w:cs="Calibri"/>
        </w:rPr>
      </w:pPr>
      <w:r w:rsidRPr="00F733DC">
        <w:rPr>
          <w:rFonts w:cs="Calibri"/>
        </w:rPr>
        <w:t xml:space="preserve">By the end of the year: </w:t>
      </w:r>
    </w:p>
    <w:p w14:paraId="783CB6E4" w14:textId="77777777" w:rsidR="009437BF" w:rsidRPr="00F733DC" w:rsidRDefault="009437BF" w:rsidP="009437BF">
      <w:pPr>
        <w:rPr>
          <w:rFonts w:cs="Calibri"/>
          <w:b/>
          <w:bCs/>
        </w:rPr>
      </w:pPr>
      <w:r w:rsidRPr="00F733DC">
        <w:rPr>
          <w:rFonts w:cs="Calibri"/>
          <w:b/>
          <w:bCs/>
        </w:rPr>
        <w:t>Health Education</w:t>
      </w:r>
    </w:p>
    <w:p w14:paraId="24860241" w14:textId="44131436" w:rsidR="004D0EDA" w:rsidRDefault="00C31125" w:rsidP="004D0EDA">
      <w:r w:rsidRPr="00C154E5">
        <w:rPr>
          <w:rFonts w:cstheme="minorHAnsi"/>
        </w:rPr>
        <w:t xml:space="preserve">Students </w:t>
      </w:r>
      <w:r w:rsidRPr="00C154E5">
        <w:t>identify skills and strategies to manage change, and promote all aspects of their own and others’ health. They make informed decisions, using assertive responses, and make contingency plans to avoid and prevent risks to health. Students identify the impact power and coercion can have on relationships and describe how these can be influenced by stereotypes.</w:t>
      </w:r>
    </w:p>
    <w:p w14:paraId="52DF2A90" w14:textId="77777777" w:rsidR="003F70FF" w:rsidRPr="00C154E5" w:rsidRDefault="003F70FF" w:rsidP="003F70FF">
      <w:pPr>
        <w:rPr>
          <w:b/>
          <w:bCs/>
        </w:rPr>
      </w:pPr>
      <w:r w:rsidRPr="00C154E5">
        <w:rPr>
          <w:b/>
          <w:bCs/>
        </w:rPr>
        <w:t>Physical Education</w:t>
      </w:r>
    </w:p>
    <w:p w14:paraId="54802383" w14:textId="01D9FA54" w:rsidR="003F70FF" w:rsidRPr="003F70FF" w:rsidRDefault="003F70FF" w:rsidP="004D0EDA">
      <w:r w:rsidRPr="00C154E5">
        <w:rPr>
          <w:rFonts w:cstheme="minorHAnsi"/>
        </w:rPr>
        <w:t xml:space="preserve">Students </w:t>
      </w:r>
      <w:r w:rsidRPr="00C154E5">
        <w:t>perform a variety of individual movement skills and sequences demonstrating improved control, accuracy and efficiency in their performance. In various contexts, they implement a range of tactics to achieve an intended outcome. Students provide simple descriptions of how to measure heart rate and breathing rate in response to changes in physical activity. They implement or interpret verbal, physical or situational cues to appropriately respond to others when working in a group.</w:t>
      </w:r>
    </w:p>
    <w:p w14:paraId="040223D8" w14:textId="77777777" w:rsidR="00AB7936" w:rsidRPr="00F733DC" w:rsidRDefault="00AB7936" w:rsidP="00C33A9C">
      <w:pPr>
        <w:pStyle w:val="Heading1"/>
        <w:rPr>
          <w:rFonts w:cs="Calibri"/>
        </w:rPr>
        <w:sectPr w:rsidR="00AB7936" w:rsidRPr="00F733DC" w:rsidSect="0070286A">
          <w:footerReference w:type="default" r:id="rId12"/>
          <w:pgSz w:w="11906" w:h="16838"/>
          <w:pgMar w:top="1644" w:right="1418" w:bottom="1276" w:left="1418" w:header="709" w:footer="709" w:gutter="0"/>
          <w:pgNumType w:start="1"/>
          <w:cols w:space="708"/>
          <w:docGrid w:linePitch="360"/>
        </w:sectPr>
      </w:pPr>
    </w:p>
    <w:p w14:paraId="4A009FA1" w14:textId="62F8FB3A" w:rsidR="00A95C2D" w:rsidRPr="00F733DC" w:rsidRDefault="00FE383D" w:rsidP="00CF06AF">
      <w:pPr>
        <w:pStyle w:val="SCSAHealthHeading1"/>
        <w:rPr>
          <w:rFonts w:cs="Calibri"/>
        </w:rPr>
      </w:pPr>
      <w:r w:rsidRPr="00F733DC">
        <w:rPr>
          <w:rFonts w:cs="Calibri"/>
        </w:rPr>
        <w:lastRenderedPageBreak/>
        <w:t>Health</w:t>
      </w:r>
      <w:r w:rsidR="003E03F8" w:rsidRPr="00F733DC">
        <w:rPr>
          <w:rFonts w:cs="Calibri"/>
        </w:rPr>
        <w:t xml:space="preserve"> Education</w:t>
      </w:r>
      <w:r w:rsidR="00E97276" w:rsidRPr="00F733DC">
        <w:rPr>
          <w:rFonts w:cs="Calibri"/>
        </w:rPr>
        <w:t xml:space="preserve"> </w:t>
      </w:r>
      <w:r w:rsidR="00CF06AF" w:rsidRPr="00F733DC">
        <w:rPr>
          <w:rFonts w:cs="Calibri"/>
        </w:rPr>
        <w:t xml:space="preserve">Year </w:t>
      </w:r>
      <w:r w:rsidR="00C31125">
        <w:rPr>
          <w:rFonts w:cs="Calibri"/>
        </w:rPr>
        <w:t>8</w:t>
      </w:r>
      <w:r w:rsidR="0040609E" w:rsidRPr="00F733DC">
        <w:rPr>
          <w:rFonts w:cs="Calibri"/>
        </w:rPr>
        <w:t xml:space="preserve"> Sample </w:t>
      </w:r>
      <w:r w:rsidR="00CF06AF" w:rsidRPr="00F733DC">
        <w:rPr>
          <w:rFonts w:cs="Calibri"/>
        </w:rPr>
        <w:t>teaching and learning outline</w:t>
      </w:r>
    </w:p>
    <w:tbl>
      <w:tblPr>
        <w:tblStyle w:val="SCSAHealthProgramTable"/>
        <w:tblW w:w="5000" w:type="pct"/>
        <w:tblLayout w:type="fixed"/>
        <w:tblLook w:val="04A0" w:firstRow="1" w:lastRow="0" w:firstColumn="1" w:lastColumn="0" w:noHBand="0" w:noVBand="1"/>
      </w:tblPr>
      <w:tblGrid>
        <w:gridCol w:w="1417"/>
        <w:gridCol w:w="4191"/>
        <w:gridCol w:w="4192"/>
        <w:gridCol w:w="4192"/>
      </w:tblGrid>
      <w:tr w:rsidR="00F26D49" w:rsidRPr="00F733DC" w14:paraId="3C85B9E6" w14:textId="77777777" w:rsidTr="003A0C9E">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left w:val="single" w:sz="4" w:space="0" w:color="007852"/>
              <w:bottom w:val="single" w:sz="4" w:space="0" w:color="007852"/>
              <w:right w:val="single" w:sz="4" w:space="0" w:color="FFFFFF" w:themeColor="background1"/>
            </w:tcBorders>
          </w:tcPr>
          <w:p w14:paraId="357335D2" w14:textId="3658DE3C" w:rsidR="00480774" w:rsidRPr="00F733DC" w:rsidRDefault="00480774" w:rsidP="00CF06AF">
            <w:pPr>
              <w:rPr>
                <w:rFonts w:cs="Calibri"/>
                <w:color w:val="FFFFFF" w:themeColor="background1"/>
              </w:rPr>
            </w:pPr>
            <w:r w:rsidRPr="00F733DC">
              <w:rPr>
                <w:rFonts w:cs="Calibri"/>
                <w:color w:val="FFFFFF" w:themeColor="background1"/>
              </w:rPr>
              <w:t>Week</w:t>
            </w:r>
          </w:p>
        </w:tc>
        <w:tc>
          <w:tcPr>
            <w:tcW w:w="4191" w:type="dxa"/>
            <w:tcBorders>
              <w:top w:val="single" w:sz="4" w:space="0" w:color="007852"/>
              <w:left w:val="single" w:sz="4" w:space="0" w:color="FFFFFF" w:themeColor="background1"/>
              <w:bottom w:val="single" w:sz="4" w:space="0" w:color="007852"/>
              <w:right w:val="single" w:sz="4" w:space="0" w:color="FFFFFF" w:themeColor="background1"/>
            </w:tcBorders>
          </w:tcPr>
          <w:p w14:paraId="1FE489C4" w14:textId="7F6B969D" w:rsidR="00480774" w:rsidRPr="00F733DC" w:rsidRDefault="00C849AC" w:rsidP="00CF06AF">
            <w:pP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sidRPr="00F733DC">
              <w:rPr>
                <w:rFonts w:cs="Calibri"/>
                <w:color w:val="FFFFFF" w:themeColor="background1"/>
              </w:rPr>
              <w:t>Lesson content</w:t>
            </w:r>
          </w:p>
        </w:tc>
        <w:tc>
          <w:tcPr>
            <w:tcW w:w="4192" w:type="dxa"/>
            <w:tcBorders>
              <w:top w:val="single" w:sz="4" w:space="0" w:color="007852"/>
              <w:left w:val="single" w:sz="4" w:space="0" w:color="FFFFFF" w:themeColor="background1"/>
              <w:bottom w:val="single" w:sz="4" w:space="0" w:color="007852"/>
              <w:right w:val="single" w:sz="4" w:space="0" w:color="FFFFFF" w:themeColor="background1"/>
            </w:tcBorders>
          </w:tcPr>
          <w:p w14:paraId="1D85DAD4" w14:textId="248880CE" w:rsidR="00480774" w:rsidRPr="00F733DC" w:rsidRDefault="00684FBC" w:rsidP="00CF06AF">
            <w:pP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Pr>
                <w:rFonts w:cs="Calibri"/>
                <w:color w:val="FFFFFF" w:themeColor="background1"/>
              </w:rPr>
              <w:t>Curriculum</w:t>
            </w:r>
            <w:r w:rsidR="00480774" w:rsidRPr="00F733DC">
              <w:rPr>
                <w:rFonts w:cs="Calibri"/>
                <w:color w:val="FFFFFF" w:themeColor="background1"/>
              </w:rPr>
              <w:t xml:space="preserve"> </w:t>
            </w:r>
            <w:r w:rsidR="00D24D31" w:rsidRPr="00F733DC">
              <w:rPr>
                <w:rFonts w:cs="Calibri"/>
                <w:color w:val="FFFFFF" w:themeColor="background1"/>
              </w:rPr>
              <w:t>c</w:t>
            </w:r>
            <w:r w:rsidR="00480774" w:rsidRPr="00F733DC">
              <w:rPr>
                <w:rFonts w:cs="Calibri"/>
                <w:color w:val="FFFFFF" w:themeColor="background1"/>
              </w:rPr>
              <w:t>ontent</w:t>
            </w:r>
          </w:p>
        </w:tc>
        <w:tc>
          <w:tcPr>
            <w:tcW w:w="4192" w:type="dxa"/>
            <w:tcBorders>
              <w:top w:val="single" w:sz="4" w:space="0" w:color="007852"/>
              <w:left w:val="single" w:sz="4" w:space="0" w:color="FFFFFF" w:themeColor="background1"/>
              <w:bottom w:val="single" w:sz="4" w:space="0" w:color="007852"/>
              <w:right w:val="single" w:sz="4" w:space="0" w:color="007852"/>
            </w:tcBorders>
          </w:tcPr>
          <w:p w14:paraId="3328BA74" w14:textId="47951D2D" w:rsidR="00480774" w:rsidRPr="00F733DC" w:rsidRDefault="00C849AC" w:rsidP="00CF06AF">
            <w:pP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sidRPr="00F733DC">
              <w:rPr>
                <w:rFonts w:cs="Calibri"/>
                <w:color w:val="FFFFFF" w:themeColor="background1"/>
              </w:rPr>
              <w:t>Resources</w:t>
            </w:r>
          </w:p>
        </w:tc>
      </w:tr>
      <w:tr w:rsidR="00F26D49" w:rsidRPr="00F733DC" w14:paraId="418E1757" w14:textId="77777777" w:rsidTr="003A0C9E">
        <w:trPr>
          <w:cantSplit/>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tcBorders>
          </w:tcPr>
          <w:p w14:paraId="41868759" w14:textId="705F1069" w:rsidR="00F26D49" w:rsidRPr="00F733DC" w:rsidRDefault="00F26D49" w:rsidP="00F26D49">
            <w:pPr>
              <w:rPr>
                <w:rFonts w:cs="Calibri"/>
              </w:rPr>
            </w:pPr>
            <w:r w:rsidRPr="00F733DC">
              <w:rPr>
                <w:rFonts w:cs="Calibri"/>
              </w:rPr>
              <w:t>Weeks 1–</w:t>
            </w:r>
            <w:r w:rsidR="00C31125">
              <w:rPr>
                <w:rFonts w:cs="Calibri"/>
              </w:rPr>
              <w:t>4</w:t>
            </w:r>
          </w:p>
        </w:tc>
        <w:tc>
          <w:tcPr>
            <w:tcW w:w="4191" w:type="dxa"/>
            <w:tcBorders>
              <w:top w:val="single" w:sz="4" w:space="0" w:color="007852"/>
            </w:tcBorders>
          </w:tcPr>
          <w:p w14:paraId="1F177034" w14:textId="77777777" w:rsidR="00C31125" w:rsidRDefault="00C31125" w:rsidP="00D1230E">
            <w:pPr>
              <w:pStyle w:val="SCSATableHeaderBold"/>
              <w:cnfStyle w:val="000000000000" w:firstRow="0" w:lastRow="0" w:firstColumn="0" w:lastColumn="0" w:oddVBand="0" w:evenVBand="0" w:oddHBand="0" w:evenHBand="0" w:firstRowFirstColumn="0" w:firstRowLastColumn="0" w:lastRowFirstColumn="0" w:lastRowLastColumn="0"/>
            </w:pPr>
            <w:r w:rsidRPr="00C31125">
              <w:t>Respectful relationships</w:t>
            </w:r>
          </w:p>
          <w:p w14:paraId="4F337759" w14:textId="156BA4E1" w:rsidR="00C31125" w:rsidRDefault="00D6109E" w:rsidP="00D1230E">
            <w:pPr>
              <w:pStyle w:val="ListParagraph"/>
              <w:cnfStyle w:val="000000000000" w:firstRow="0" w:lastRow="0" w:firstColumn="0" w:lastColumn="0" w:oddVBand="0" w:evenVBand="0" w:oddHBand="0" w:evenHBand="0" w:firstRowFirstColumn="0" w:firstRowLastColumn="0" w:lastRowFirstColumn="0" w:lastRowLastColumn="0"/>
            </w:pPr>
            <w:r>
              <w:t xml:space="preserve">Identifying </w:t>
            </w:r>
            <w:r w:rsidR="00C31125">
              <w:t xml:space="preserve">qualities that make a relationship strong, sustainable and equitable, </w:t>
            </w:r>
            <w:r w:rsidR="00D010CF">
              <w:t xml:space="preserve">as well as </w:t>
            </w:r>
            <w:r w:rsidR="00C31125">
              <w:t xml:space="preserve">qualities that </w:t>
            </w:r>
            <w:r w:rsidR="00D010CF">
              <w:t xml:space="preserve">can </w:t>
            </w:r>
            <w:r w:rsidR="00C31125">
              <w:t xml:space="preserve">destabilise relationships </w:t>
            </w:r>
          </w:p>
          <w:p w14:paraId="047662B5" w14:textId="340FBFD1" w:rsidR="00C31125" w:rsidRDefault="00C31125" w:rsidP="00D1230E">
            <w:pPr>
              <w:pStyle w:val="ListParagraph"/>
              <w:cnfStyle w:val="000000000000" w:firstRow="0" w:lastRow="0" w:firstColumn="0" w:lastColumn="0" w:oddVBand="0" w:evenVBand="0" w:oddHBand="0" w:evenHBand="0" w:firstRowFirstColumn="0" w:firstRowLastColumn="0" w:lastRowFirstColumn="0" w:lastRowLastColumn="0"/>
            </w:pPr>
            <w:r>
              <w:t>exploring identity – what makes people different</w:t>
            </w:r>
            <w:r w:rsidR="00D010CF">
              <w:t xml:space="preserve"> and how identity can change</w:t>
            </w:r>
            <w:r>
              <w:t xml:space="preserve"> (</w:t>
            </w:r>
            <w:r w:rsidR="00D010CF">
              <w:t xml:space="preserve">e.g. </w:t>
            </w:r>
            <w:r>
              <w:t xml:space="preserve">assuming more responsibility, </w:t>
            </w:r>
            <w:r w:rsidR="00D010CF">
              <w:t xml:space="preserve">gaining </w:t>
            </w:r>
            <w:r>
              <w:t>independence, connecti</w:t>
            </w:r>
            <w:r w:rsidR="00D010CF">
              <w:t>ng</w:t>
            </w:r>
            <w:r>
              <w:t xml:space="preserve"> to peers, developing sexual feelings)</w:t>
            </w:r>
          </w:p>
          <w:p w14:paraId="4CB57745" w14:textId="12E421F0" w:rsidR="00C31125" w:rsidRDefault="00D010CF" w:rsidP="00D1230E">
            <w:pPr>
              <w:pStyle w:val="ListParagraph"/>
              <w:cnfStyle w:val="000000000000" w:firstRow="0" w:lastRow="0" w:firstColumn="0" w:lastColumn="0" w:oddVBand="0" w:evenVBand="0" w:oddHBand="0" w:evenHBand="0" w:firstRowFirstColumn="0" w:firstRowLastColumn="0" w:lastRowFirstColumn="0" w:lastRowLastColumn="0"/>
            </w:pPr>
            <w:r>
              <w:t>practising</w:t>
            </w:r>
            <w:r w:rsidR="00D6109E">
              <w:t xml:space="preserve"> </w:t>
            </w:r>
            <w:r w:rsidR="00C31125">
              <w:t>ways to manage transitions, including strategies such as self-talk</w:t>
            </w:r>
            <w:r>
              <w:t xml:space="preserve"> and seeking help</w:t>
            </w:r>
          </w:p>
          <w:p w14:paraId="68AD70C6" w14:textId="522F0FB2" w:rsidR="00C31125" w:rsidRDefault="00D6109E" w:rsidP="00D1230E">
            <w:pPr>
              <w:pStyle w:val="ListParagraph"/>
              <w:cnfStyle w:val="000000000000" w:firstRow="0" w:lastRow="0" w:firstColumn="0" w:lastColumn="0" w:oddVBand="0" w:evenVBand="0" w:oddHBand="0" w:evenHBand="0" w:firstRowFirstColumn="0" w:firstRowLastColumn="0" w:lastRowFirstColumn="0" w:lastRowLastColumn="0"/>
            </w:pPr>
            <w:r>
              <w:t xml:space="preserve">understanding </w:t>
            </w:r>
            <w:r w:rsidR="00C31125">
              <w:t>romantic relationships – how they differ from other</w:t>
            </w:r>
            <w:r w:rsidR="00D010CF">
              <w:t xml:space="preserve"> types of</w:t>
            </w:r>
            <w:r w:rsidR="00C31125">
              <w:t xml:space="preserve"> relationships,</w:t>
            </w:r>
            <w:r w:rsidR="00D010CF">
              <w:t xml:space="preserve"> and</w:t>
            </w:r>
            <w:r w:rsidR="00C31125">
              <w:t xml:space="preserve"> safe</w:t>
            </w:r>
            <w:r w:rsidR="00D010CF">
              <w:t>,</w:t>
            </w:r>
            <w:r w:rsidR="00C31125">
              <w:t xml:space="preserve"> </w:t>
            </w:r>
            <w:r w:rsidR="00D010CF">
              <w:t>respectful</w:t>
            </w:r>
            <w:r w:rsidR="00C31125">
              <w:t xml:space="preserve"> ways to get to know others </w:t>
            </w:r>
          </w:p>
          <w:p w14:paraId="61032C30" w14:textId="6768CE59" w:rsidR="004D0EDA" w:rsidRPr="00C31125" w:rsidRDefault="00C31125" w:rsidP="00D1230E">
            <w:pPr>
              <w:pStyle w:val="ListParagraph"/>
              <w:cnfStyle w:val="000000000000" w:firstRow="0" w:lastRow="0" w:firstColumn="0" w:lastColumn="0" w:oddVBand="0" w:evenVBand="0" w:oddHBand="0" w:evenHBand="0" w:firstRowFirstColumn="0" w:firstRowLastColumn="0" w:lastRowFirstColumn="0" w:lastRowLastColumn="0"/>
            </w:pPr>
            <w:r>
              <w:t>establishing</w:t>
            </w:r>
            <w:r w:rsidR="00D010CF">
              <w:t xml:space="preserve"> and maintaining healthy</w:t>
            </w:r>
            <w:r>
              <w:t xml:space="preserve"> boundaries in romantic relationships</w:t>
            </w:r>
          </w:p>
        </w:tc>
        <w:tc>
          <w:tcPr>
            <w:tcW w:w="4192" w:type="dxa"/>
            <w:tcBorders>
              <w:top w:val="single" w:sz="4" w:space="0" w:color="007852"/>
            </w:tcBorders>
          </w:tcPr>
          <w:p w14:paraId="3D7FACEE" w14:textId="53E4FD5B" w:rsidR="00F26D49" w:rsidRPr="00D1230E" w:rsidRDefault="00514A54" w:rsidP="00D728BC">
            <w:pPr>
              <w:pStyle w:val="SCSATableHeaderBold"/>
              <w:cnfStyle w:val="000000000000" w:firstRow="0" w:lastRow="0" w:firstColumn="0" w:lastColumn="0" w:oddVBand="0" w:evenVBand="0" w:oddHBand="0" w:evenHBand="0" w:firstRowFirstColumn="0" w:firstRowLastColumn="0" w:lastRowFirstColumn="0" w:lastRowLastColumn="0"/>
            </w:pPr>
            <w:r>
              <w:t>Personal identity and change</w:t>
            </w:r>
          </w:p>
          <w:p w14:paraId="3852CD74" w14:textId="3CAB54A2" w:rsidR="00C31125" w:rsidRPr="00D1230E" w:rsidRDefault="00C31125"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Ways in which changing feelings and attractions form part of developing sexual identities</w:t>
            </w:r>
          </w:p>
          <w:p w14:paraId="3F3D7381" w14:textId="7F87CCB6" w:rsidR="00C31125" w:rsidRDefault="00C31125"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Strategies to cope with an</w:t>
            </w:r>
            <w:r w:rsidR="00514A54">
              <w:rPr>
                <w:rFonts w:cs="Calibri"/>
              </w:rPr>
              <w:t>d</w:t>
            </w:r>
            <w:r w:rsidRPr="00D1230E">
              <w:rPr>
                <w:rFonts w:cs="Calibri"/>
              </w:rPr>
              <w:t xml:space="preserve"> manage the impact of changes and transitions</w:t>
            </w:r>
          </w:p>
          <w:p w14:paraId="1216ED5A" w14:textId="3AED05A7" w:rsidR="00514A54" w:rsidRPr="00D34BB5" w:rsidRDefault="00514A54" w:rsidP="00D34BB5">
            <w:pPr>
              <w:cnfStyle w:val="000000000000" w:firstRow="0" w:lastRow="0" w:firstColumn="0" w:lastColumn="0" w:oddVBand="0" w:evenVBand="0" w:oddHBand="0" w:evenHBand="0" w:firstRowFirstColumn="0" w:firstRowLastColumn="0" w:lastRowFirstColumn="0" w:lastRowLastColumn="0"/>
              <w:rPr>
                <w:rFonts w:cs="Calibri"/>
                <w:b/>
                <w:bCs/>
              </w:rPr>
            </w:pPr>
            <w:r>
              <w:rPr>
                <w:rFonts w:cs="Calibri"/>
                <w:b/>
                <w:bCs/>
              </w:rPr>
              <w:t>Interacting with others</w:t>
            </w:r>
          </w:p>
          <w:p w14:paraId="51C30986" w14:textId="3384E37F" w:rsidR="00F26D49" w:rsidRPr="00D1230E" w:rsidRDefault="00C31125"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Strategies for managing the changing nature of peer and family relationships</w:t>
            </w:r>
          </w:p>
        </w:tc>
        <w:tc>
          <w:tcPr>
            <w:tcW w:w="4192" w:type="dxa"/>
            <w:tcBorders>
              <w:top w:val="single" w:sz="4" w:space="0" w:color="007852"/>
            </w:tcBorders>
          </w:tcPr>
          <w:p w14:paraId="799165F9" w14:textId="77777777" w:rsidR="00767F6D" w:rsidRDefault="00C31125" w:rsidP="00767F6D">
            <w:pPr>
              <w:cnfStyle w:val="000000000000" w:firstRow="0" w:lastRow="0" w:firstColumn="0" w:lastColumn="0" w:oddVBand="0" w:evenVBand="0" w:oddHBand="0" w:evenHBand="0" w:firstRowFirstColumn="0" w:firstRowLastColumn="0" w:lastRowFirstColumn="0" w:lastRowLastColumn="0"/>
              <w:rPr>
                <w:rFonts w:cs="Calibri"/>
              </w:rPr>
            </w:pPr>
            <w:r w:rsidRPr="00C31125">
              <w:rPr>
                <w:rFonts w:cs="Calibri"/>
              </w:rPr>
              <w:t xml:space="preserve">Growing and Developing Healthy Relationships – Qualities of respectful relationships (modify accordingly) </w:t>
            </w:r>
          </w:p>
          <w:p w14:paraId="2C11E1E2" w14:textId="28B660D3" w:rsidR="00C31125" w:rsidRPr="00767F6D" w:rsidRDefault="00767F6D" w:rsidP="00C31125">
            <w:pPr>
              <w:spacing w:after="120"/>
              <w:cnfStyle w:val="000000000000" w:firstRow="0" w:lastRow="0" w:firstColumn="0" w:lastColumn="0" w:oddVBand="0" w:evenVBand="0" w:oddHBand="0" w:evenHBand="0" w:firstRowFirstColumn="0" w:firstRowLastColumn="0" w:lastRowFirstColumn="0" w:lastRowLastColumn="0"/>
              <w:rPr>
                <w:rFonts w:cs="Calibri"/>
              </w:rPr>
            </w:pPr>
            <w:hyperlink r:id="rId13" w:history="1">
              <w:r w:rsidRPr="00767F6D">
                <w:rPr>
                  <w:rStyle w:val="Hyperlink"/>
                </w:rPr>
                <w:t>https://gdhr.wa.gov.au/-/qualities-of-respectful-relationships</w:t>
              </w:r>
            </w:hyperlink>
            <w:r w:rsidR="00C31125" w:rsidRPr="00767F6D">
              <w:rPr>
                <w:rStyle w:val="Hyperlink"/>
                <w:rFonts w:cs="Calibri"/>
                <w:color w:val="0563C1"/>
              </w:rPr>
              <w:t xml:space="preserve"> </w:t>
            </w:r>
          </w:p>
          <w:p w14:paraId="5C184780" w14:textId="77777777" w:rsidR="00767F6D" w:rsidRDefault="00C31125" w:rsidP="00767F6D">
            <w:pPr>
              <w:cnfStyle w:val="000000000000" w:firstRow="0" w:lastRow="0" w:firstColumn="0" w:lastColumn="0" w:oddVBand="0" w:evenVBand="0" w:oddHBand="0" w:evenHBand="0" w:firstRowFirstColumn="0" w:firstRowLastColumn="0" w:lastRowFirstColumn="0" w:lastRowLastColumn="0"/>
              <w:rPr>
                <w:rFonts w:cs="Calibri"/>
              </w:rPr>
            </w:pPr>
            <w:r w:rsidRPr="00C31125">
              <w:rPr>
                <w:rFonts w:cs="Calibri"/>
              </w:rPr>
              <w:t xml:space="preserve">Sexual Health Quarters – Schools (Education and Training resources) </w:t>
            </w:r>
          </w:p>
          <w:p w14:paraId="45135924" w14:textId="23F59C26" w:rsidR="00C31125" w:rsidRPr="00767F6D" w:rsidRDefault="00767F6D" w:rsidP="00C31125">
            <w:pPr>
              <w:spacing w:after="120"/>
              <w:cnfStyle w:val="000000000000" w:firstRow="0" w:lastRow="0" w:firstColumn="0" w:lastColumn="0" w:oddVBand="0" w:evenVBand="0" w:oddHBand="0" w:evenHBand="0" w:firstRowFirstColumn="0" w:firstRowLastColumn="0" w:lastRowFirstColumn="0" w:lastRowLastColumn="0"/>
              <w:rPr>
                <w:rFonts w:cs="Calibri"/>
              </w:rPr>
            </w:pPr>
            <w:hyperlink r:id="rId14" w:history="1">
              <w:r w:rsidRPr="00767F6D">
                <w:rPr>
                  <w:rStyle w:val="Hyperlink"/>
                </w:rPr>
                <w:t>http://shq.org.au/education-and-training/schools/</w:t>
              </w:r>
            </w:hyperlink>
            <w:r w:rsidR="00C31125" w:rsidRPr="00767F6D">
              <w:rPr>
                <w:rStyle w:val="Hyperlink"/>
                <w:rFonts w:cs="Calibri"/>
                <w:color w:val="0563C1"/>
              </w:rPr>
              <w:t xml:space="preserve"> </w:t>
            </w:r>
          </w:p>
          <w:p w14:paraId="42513C96" w14:textId="2DD9AF7E" w:rsidR="004D0EDA" w:rsidRPr="00FF2636" w:rsidRDefault="00C31125" w:rsidP="00C31125">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C31125">
              <w:rPr>
                <w:rFonts w:cs="Calibri"/>
              </w:rPr>
              <w:t xml:space="preserve">Government of Victoria – Respectful Relationships Education </w:t>
            </w:r>
            <w:hyperlink r:id="rId15" w:history="1">
              <w:r w:rsidRPr="00C31125">
                <w:rPr>
                  <w:rStyle w:val="Hyperlink"/>
                </w:rPr>
                <w:t>https://www.vic.gov.au/respectful-relationships</w:t>
              </w:r>
            </w:hyperlink>
          </w:p>
        </w:tc>
      </w:tr>
      <w:tr w:rsidR="00F26D49" w:rsidRPr="00F733DC" w14:paraId="07525958"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71398A83" w14:textId="06F1A08C" w:rsidR="00F26D49" w:rsidRPr="00F733DC" w:rsidRDefault="00F26D49" w:rsidP="00F26D49">
            <w:pPr>
              <w:rPr>
                <w:rFonts w:cs="Calibri"/>
              </w:rPr>
            </w:pPr>
            <w:r w:rsidRPr="00F733DC">
              <w:rPr>
                <w:rFonts w:cs="Calibri"/>
              </w:rPr>
              <w:t xml:space="preserve">Weeks </w:t>
            </w:r>
            <w:r w:rsidR="00C31125">
              <w:rPr>
                <w:rFonts w:cs="Calibri"/>
              </w:rPr>
              <w:t>5</w:t>
            </w:r>
            <w:r w:rsidR="0051430A" w:rsidRPr="00F733DC">
              <w:rPr>
                <w:rFonts w:cs="Calibri"/>
              </w:rPr>
              <w:t>–</w:t>
            </w:r>
            <w:r w:rsidR="00C31125">
              <w:rPr>
                <w:rFonts w:cs="Calibri"/>
              </w:rPr>
              <w:t>8</w:t>
            </w:r>
          </w:p>
        </w:tc>
        <w:tc>
          <w:tcPr>
            <w:tcW w:w="4191" w:type="dxa"/>
          </w:tcPr>
          <w:p w14:paraId="1FF138D9" w14:textId="1BE4DB5E" w:rsidR="00C31125" w:rsidRPr="00F733DC" w:rsidRDefault="00C31125" w:rsidP="00F733DC">
            <w:pPr>
              <w:pStyle w:val="SCSATableHeaderBold"/>
              <w:cnfStyle w:val="000000000000" w:firstRow="0" w:lastRow="0" w:firstColumn="0" w:lastColumn="0" w:oddVBand="0" w:evenVBand="0" w:oddHBand="0" w:evenHBand="0" w:firstRowFirstColumn="0" w:firstRowLastColumn="0" w:lastRowFirstColumn="0" w:lastRowLastColumn="0"/>
            </w:pPr>
            <w:r w:rsidRPr="00C31125">
              <w:t xml:space="preserve">What </w:t>
            </w:r>
            <w:r w:rsidRPr="00D1230E">
              <w:t>influences m</w:t>
            </w:r>
            <w:r w:rsidRPr="00C31125">
              <w:t>e?</w:t>
            </w:r>
          </w:p>
          <w:p w14:paraId="63A6DA98" w14:textId="6F79FCA5" w:rsidR="00C31125" w:rsidRDefault="00D6109E" w:rsidP="00D1230E">
            <w:pPr>
              <w:pStyle w:val="ListParagraph"/>
              <w:cnfStyle w:val="000000000000" w:firstRow="0" w:lastRow="0" w:firstColumn="0" w:lastColumn="0" w:oddVBand="0" w:evenVBand="0" w:oddHBand="0" w:evenHBand="0" w:firstRowFirstColumn="0" w:firstRowLastColumn="0" w:lastRowFirstColumn="0" w:lastRowLastColumn="0"/>
            </w:pPr>
            <w:r>
              <w:t xml:space="preserve">recognising </w:t>
            </w:r>
            <w:r w:rsidR="00C31125">
              <w:t>influences on decision-making and behaviour (</w:t>
            </w:r>
            <w:r w:rsidR="00D010CF">
              <w:t xml:space="preserve">e.g. </w:t>
            </w:r>
            <w:r w:rsidR="00C31125">
              <w:t>the media, behaviour of role models, beliefs, attitudes, prior experience, social norms and expectations) and their relative impact</w:t>
            </w:r>
          </w:p>
          <w:p w14:paraId="131CD4DC" w14:textId="6384264D" w:rsidR="00C31125" w:rsidRDefault="00C31125" w:rsidP="00D1230E">
            <w:pPr>
              <w:pStyle w:val="ListParagraph"/>
              <w:cnfStyle w:val="000000000000" w:firstRow="0" w:lastRow="0" w:firstColumn="0" w:lastColumn="0" w:oddVBand="0" w:evenVBand="0" w:oddHBand="0" w:evenHBand="0" w:firstRowFirstColumn="0" w:firstRowLastColumn="0" w:lastRowFirstColumn="0" w:lastRowLastColumn="0"/>
            </w:pPr>
            <w:r>
              <w:t xml:space="preserve">understanding </w:t>
            </w:r>
            <w:r w:rsidR="00D010CF">
              <w:t xml:space="preserve">that </w:t>
            </w:r>
            <w:r>
              <w:t>beliefs and values</w:t>
            </w:r>
            <w:r w:rsidR="00D010CF">
              <w:t xml:space="preserve"> can vary between individuals and are shaped by different experiences</w:t>
            </w:r>
          </w:p>
          <w:p w14:paraId="4783BB40" w14:textId="74D4267A" w:rsidR="004D0EDA" w:rsidRPr="00C31125" w:rsidRDefault="00D010CF" w:rsidP="00D1230E">
            <w:pPr>
              <w:pStyle w:val="ListParagraph"/>
              <w:cnfStyle w:val="000000000000" w:firstRow="0" w:lastRow="0" w:firstColumn="0" w:lastColumn="0" w:oddVBand="0" w:evenVBand="0" w:oddHBand="0" w:evenHBand="0" w:firstRowFirstColumn="0" w:firstRowLastColumn="0" w:lastRowFirstColumn="0" w:lastRowLastColumn="0"/>
            </w:pPr>
            <w:r>
              <w:t xml:space="preserve">reflecting on </w:t>
            </w:r>
            <w:r w:rsidR="00C31125">
              <w:t>personal beliefs and clarifying attitudes toward health</w:t>
            </w:r>
            <w:r>
              <w:t>-supporting</w:t>
            </w:r>
            <w:r w:rsidR="00C31125">
              <w:t xml:space="preserve"> behaviour</w:t>
            </w:r>
            <w:r>
              <w:t>s</w:t>
            </w:r>
            <w:r w:rsidR="00C31125">
              <w:t xml:space="preserve"> such as physical activity, </w:t>
            </w:r>
            <w:r>
              <w:t xml:space="preserve">balanced </w:t>
            </w:r>
            <w:r w:rsidR="00C31125">
              <w:t>eating or sun protection</w:t>
            </w:r>
          </w:p>
        </w:tc>
        <w:tc>
          <w:tcPr>
            <w:tcW w:w="4192" w:type="dxa"/>
          </w:tcPr>
          <w:p w14:paraId="23B3633D" w14:textId="7AF77556" w:rsidR="00F26D49" w:rsidRPr="00D1230E" w:rsidRDefault="00C31125"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Personal, social and cultural factors that influence emotional responses and behaviour</w:t>
            </w:r>
          </w:p>
        </w:tc>
        <w:tc>
          <w:tcPr>
            <w:tcW w:w="4192" w:type="dxa"/>
          </w:tcPr>
          <w:p w14:paraId="4D15AC8C" w14:textId="77777777" w:rsidR="004839E3" w:rsidRDefault="00C31125" w:rsidP="004839E3">
            <w:pPr>
              <w:cnfStyle w:val="000000000000" w:firstRow="0" w:lastRow="0" w:firstColumn="0" w:lastColumn="0" w:oddVBand="0" w:evenVBand="0" w:oddHBand="0" w:evenHBand="0" w:firstRowFirstColumn="0" w:firstRowLastColumn="0" w:lastRowFirstColumn="0" w:lastRowLastColumn="0"/>
              <w:rPr>
                <w:rFonts w:cs="Calibri"/>
              </w:rPr>
            </w:pPr>
            <w:r w:rsidRPr="00C31125">
              <w:rPr>
                <w:rFonts w:cs="Calibri"/>
              </w:rPr>
              <w:t xml:space="preserve">Growing and Developing Healthy Relationships – Understanding influences on behaviour (modify accordingly) </w:t>
            </w:r>
          </w:p>
          <w:p w14:paraId="33F2DE99" w14:textId="678A1D10" w:rsidR="004D0EDA" w:rsidRPr="004839E3" w:rsidRDefault="004839E3" w:rsidP="00C31125">
            <w:pPr>
              <w:spacing w:after="120"/>
              <w:cnfStyle w:val="000000000000" w:firstRow="0" w:lastRow="0" w:firstColumn="0" w:lastColumn="0" w:oddVBand="0" w:evenVBand="0" w:oddHBand="0" w:evenHBand="0" w:firstRowFirstColumn="0" w:firstRowLastColumn="0" w:lastRowFirstColumn="0" w:lastRowLastColumn="0"/>
              <w:rPr>
                <w:rStyle w:val="Hyperlink"/>
                <w:rFonts w:cs="Calibri"/>
              </w:rPr>
            </w:pPr>
            <w:hyperlink r:id="rId16" w:history="1">
              <w:r w:rsidRPr="004839E3">
                <w:rPr>
                  <w:rStyle w:val="Hyperlink"/>
                </w:rPr>
                <w:t>https://gdhr.wa.gov.au/-/family-peers-and-the-media-influence-how-we-behave</w:t>
              </w:r>
            </w:hyperlink>
          </w:p>
        </w:tc>
      </w:tr>
      <w:tr w:rsidR="00F26D49" w:rsidRPr="00F733DC" w14:paraId="1BA6F0F5"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7D3A3C90" w14:textId="0A669919" w:rsidR="00F26D49" w:rsidRPr="00F733DC" w:rsidRDefault="00F26D49" w:rsidP="00F26D49">
            <w:pPr>
              <w:rPr>
                <w:rFonts w:cs="Calibri"/>
              </w:rPr>
            </w:pPr>
            <w:r w:rsidRPr="00F733DC">
              <w:rPr>
                <w:rFonts w:cs="Calibri"/>
              </w:rPr>
              <w:lastRenderedPageBreak/>
              <w:t xml:space="preserve">Weeks </w:t>
            </w:r>
            <w:r w:rsidR="00C31125">
              <w:rPr>
                <w:rFonts w:cs="Calibri"/>
              </w:rPr>
              <w:t>9</w:t>
            </w:r>
            <w:r w:rsidR="0051430A" w:rsidRPr="00F733DC">
              <w:rPr>
                <w:rFonts w:cs="Calibri"/>
              </w:rPr>
              <w:t>–</w:t>
            </w:r>
            <w:r w:rsidR="00E671A4" w:rsidRPr="00F733DC">
              <w:rPr>
                <w:rFonts w:cs="Calibri"/>
              </w:rPr>
              <w:t>1</w:t>
            </w:r>
            <w:r w:rsidR="00C31125">
              <w:rPr>
                <w:rFonts w:cs="Calibri"/>
              </w:rPr>
              <w:t>2</w:t>
            </w:r>
          </w:p>
        </w:tc>
        <w:tc>
          <w:tcPr>
            <w:tcW w:w="4191" w:type="dxa"/>
          </w:tcPr>
          <w:p w14:paraId="58D3A761" w14:textId="77777777" w:rsidR="00C31125" w:rsidRPr="001C3F7C" w:rsidRDefault="00C31125" w:rsidP="00C31125">
            <w:pPr>
              <w:pStyle w:val="SCSATableHeaderBold"/>
              <w:cnfStyle w:val="000000000000" w:firstRow="0" w:lastRow="0" w:firstColumn="0" w:lastColumn="0" w:oddVBand="0" w:evenVBand="0" w:oddHBand="0" w:evenHBand="0" w:firstRowFirstColumn="0" w:firstRowLastColumn="0" w:lastRowFirstColumn="0" w:lastRowLastColumn="0"/>
            </w:pPr>
            <w:r w:rsidRPr="001C3F7C">
              <w:t>Resilience</w:t>
            </w:r>
            <w:r w:rsidRPr="00D1230E">
              <w:t>, networks and support</w:t>
            </w:r>
          </w:p>
          <w:p w14:paraId="4AC92CA6" w14:textId="51B1F2ED" w:rsidR="00C31125" w:rsidRPr="001C3F7C" w:rsidRDefault="00D010CF" w:rsidP="00D1230E">
            <w:pPr>
              <w:pStyle w:val="ListParagraph"/>
              <w:cnfStyle w:val="000000000000" w:firstRow="0" w:lastRow="0" w:firstColumn="0" w:lastColumn="0" w:oddVBand="0" w:evenVBand="0" w:oddHBand="0" w:evenHBand="0" w:firstRowFirstColumn="0" w:firstRowLastColumn="0" w:lastRowFirstColumn="0" w:lastRowLastColumn="0"/>
            </w:pPr>
            <w:r>
              <w:t>describing</w:t>
            </w:r>
            <w:r w:rsidR="00D6109E">
              <w:t xml:space="preserve"> </w:t>
            </w:r>
            <w:r w:rsidR="00C31125" w:rsidRPr="001C3F7C">
              <w:t>interpersonal communication skills</w:t>
            </w:r>
            <w:r w:rsidR="00D6109E">
              <w:t xml:space="preserve"> </w:t>
            </w:r>
            <w:r>
              <w:t>that support</w:t>
            </w:r>
            <w:r w:rsidR="00C31125" w:rsidRPr="001C3F7C">
              <w:t xml:space="preserve"> good health</w:t>
            </w:r>
            <w:r>
              <w:t xml:space="preserve"> and strategies to</w:t>
            </w:r>
            <w:r w:rsidR="00C31125" w:rsidRPr="001C3F7C">
              <w:t xml:space="preserve"> overcom</w:t>
            </w:r>
            <w:r>
              <w:t>e</w:t>
            </w:r>
            <w:r w:rsidR="00C31125" w:rsidRPr="001C3F7C">
              <w:t xml:space="preserve"> </w:t>
            </w:r>
            <w:r>
              <w:t xml:space="preserve">communication </w:t>
            </w:r>
            <w:r w:rsidR="00C31125" w:rsidRPr="001C3F7C">
              <w:t>barriers</w:t>
            </w:r>
          </w:p>
          <w:p w14:paraId="22C2B22D" w14:textId="258BFC08" w:rsidR="00C31125" w:rsidRPr="001C3F7C" w:rsidRDefault="00D010CF" w:rsidP="00D1230E">
            <w:pPr>
              <w:pStyle w:val="ListParagraph"/>
              <w:cnfStyle w:val="000000000000" w:firstRow="0" w:lastRow="0" w:firstColumn="0" w:lastColumn="0" w:oddVBand="0" w:evenVBand="0" w:oddHBand="0" w:evenHBand="0" w:firstRowFirstColumn="0" w:firstRowLastColumn="0" w:lastRowFirstColumn="0" w:lastRowLastColumn="0"/>
            </w:pPr>
            <w:r>
              <w:t>exploring</w:t>
            </w:r>
            <w:r w:rsidR="00D6109E">
              <w:t xml:space="preserve"> the </w:t>
            </w:r>
            <w:r w:rsidR="00C31125" w:rsidRPr="001C3F7C">
              <w:t>meaning and importance of social connectedness</w:t>
            </w:r>
          </w:p>
          <w:p w14:paraId="223A21F8" w14:textId="1FD0B7A5" w:rsidR="00C31125" w:rsidRPr="001C3F7C" w:rsidRDefault="00D6109E" w:rsidP="00D1230E">
            <w:pPr>
              <w:pStyle w:val="ListParagraph"/>
              <w:cnfStyle w:val="000000000000" w:firstRow="0" w:lastRow="0" w:firstColumn="0" w:lastColumn="0" w:oddVBand="0" w:evenVBand="0" w:oddHBand="0" w:evenHBand="0" w:firstRowFirstColumn="0" w:firstRowLastColumn="0" w:lastRowFirstColumn="0" w:lastRowLastColumn="0"/>
            </w:pPr>
            <w:r>
              <w:t>identifying</w:t>
            </w:r>
            <w:r w:rsidR="00D010CF">
              <w:t xml:space="preserve"> different</w:t>
            </w:r>
            <w:r>
              <w:t xml:space="preserve"> </w:t>
            </w:r>
            <w:r w:rsidR="00C31125" w:rsidRPr="001C3F7C">
              <w:t>forms of social connectedness (</w:t>
            </w:r>
            <w:r w:rsidR="00D010CF">
              <w:t xml:space="preserve">e.g. </w:t>
            </w:r>
            <w:r w:rsidR="00C31125" w:rsidRPr="001C3F7C">
              <w:t>individuals, groups and places where people feel a strong sense of belonging)</w:t>
            </w:r>
          </w:p>
          <w:p w14:paraId="2B35F4B9" w14:textId="4EAC2269" w:rsidR="00C31125" w:rsidRPr="001C3F7C" w:rsidRDefault="00D010CF" w:rsidP="00D1230E">
            <w:pPr>
              <w:pStyle w:val="ListParagraph"/>
              <w:cnfStyle w:val="000000000000" w:firstRow="0" w:lastRow="0" w:firstColumn="0" w:lastColumn="0" w:oddVBand="0" w:evenVBand="0" w:oddHBand="0" w:evenHBand="0" w:firstRowFirstColumn="0" w:firstRowLastColumn="0" w:lastRowFirstColumn="0" w:lastRowLastColumn="0"/>
            </w:pPr>
            <w:r>
              <w:t>explaining</w:t>
            </w:r>
            <w:r w:rsidR="00D6109E">
              <w:t xml:space="preserve"> </w:t>
            </w:r>
            <w:r w:rsidR="00C31125" w:rsidRPr="001C3F7C">
              <w:t xml:space="preserve">reasons </w:t>
            </w:r>
            <w:r>
              <w:t>why someone might</w:t>
            </w:r>
            <w:r w:rsidRPr="001C3F7C">
              <w:t xml:space="preserve"> </w:t>
            </w:r>
            <w:r w:rsidR="00C31125" w:rsidRPr="001C3F7C">
              <w:t>seek health information or assistance</w:t>
            </w:r>
          </w:p>
          <w:p w14:paraId="4FFA1793" w14:textId="31E8B350" w:rsidR="00C31125" w:rsidRPr="001C3F7C" w:rsidRDefault="00D010CF" w:rsidP="00D1230E">
            <w:pPr>
              <w:pStyle w:val="ListParagraph"/>
              <w:cnfStyle w:val="000000000000" w:firstRow="0" w:lastRow="0" w:firstColumn="0" w:lastColumn="0" w:oddVBand="0" w:evenVBand="0" w:oddHBand="0" w:evenHBand="0" w:firstRowFirstColumn="0" w:firstRowLastColumn="0" w:lastRowFirstColumn="0" w:lastRowLastColumn="0"/>
            </w:pPr>
            <w:r>
              <w:t>recognising</w:t>
            </w:r>
            <w:r w:rsidR="00D6109E">
              <w:t xml:space="preserve"> </w:t>
            </w:r>
            <w:r w:rsidR="00C31125" w:rsidRPr="001C3F7C">
              <w:t>barriers to seeking support (e.g. lack of confidentiality, trust)</w:t>
            </w:r>
          </w:p>
          <w:p w14:paraId="48674F59" w14:textId="376F9C5F" w:rsidR="00C31125" w:rsidRPr="001C3F7C" w:rsidRDefault="00D010CF" w:rsidP="00D1230E">
            <w:pPr>
              <w:pStyle w:val="ListParagraph"/>
              <w:cnfStyle w:val="000000000000" w:firstRow="0" w:lastRow="0" w:firstColumn="0" w:lastColumn="0" w:oddVBand="0" w:evenVBand="0" w:oddHBand="0" w:evenHBand="0" w:firstRowFirstColumn="0" w:firstRowLastColumn="0" w:lastRowFirstColumn="0" w:lastRowLastColumn="0"/>
            </w:pPr>
            <w:r>
              <w:t>locating</w:t>
            </w:r>
            <w:r w:rsidR="00D6109E">
              <w:t xml:space="preserve"> </w:t>
            </w:r>
            <w:r w:rsidR="00C31125" w:rsidRPr="001C3F7C">
              <w:t xml:space="preserve">people, networks and agencies </w:t>
            </w:r>
            <w:r>
              <w:t>that</w:t>
            </w:r>
            <w:r w:rsidRPr="001C3F7C">
              <w:t xml:space="preserve"> </w:t>
            </w:r>
            <w:r w:rsidR="00C31125" w:rsidRPr="001C3F7C">
              <w:t>support young people</w:t>
            </w:r>
          </w:p>
          <w:p w14:paraId="3E5BE738" w14:textId="5736A0CA" w:rsidR="00C31125" w:rsidRPr="001C3F7C" w:rsidRDefault="00D010CF" w:rsidP="00D1230E">
            <w:pPr>
              <w:pStyle w:val="ListParagraph"/>
              <w:cnfStyle w:val="000000000000" w:firstRow="0" w:lastRow="0" w:firstColumn="0" w:lastColumn="0" w:oddVBand="0" w:evenVBand="0" w:oddHBand="0" w:evenHBand="0" w:firstRowFirstColumn="0" w:firstRowLastColumn="0" w:lastRowFirstColumn="0" w:lastRowLastColumn="0"/>
            </w:pPr>
            <w:r>
              <w:t>investigating</w:t>
            </w:r>
            <w:r w:rsidR="00D6109E">
              <w:t xml:space="preserve"> </w:t>
            </w:r>
            <w:r w:rsidR="00C31125" w:rsidRPr="001C3F7C">
              <w:t>effective ways to access health information and support services</w:t>
            </w:r>
          </w:p>
          <w:p w14:paraId="3E3257F9" w14:textId="66CAF1E5" w:rsidR="004D0EDA" w:rsidRPr="00F733DC" w:rsidRDefault="00D010CF" w:rsidP="00D1230E">
            <w:pPr>
              <w:pStyle w:val="ListParagraph"/>
              <w:cnfStyle w:val="000000000000" w:firstRow="0" w:lastRow="0" w:firstColumn="0" w:lastColumn="0" w:oddVBand="0" w:evenVBand="0" w:oddHBand="0" w:evenHBand="0" w:firstRowFirstColumn="0" w:firstRowLastColumn="0" w:lastRowFirstColumn="0" w:lastRowLastColumn="0"/>
            </w:pPr>
            <w:r>
              <w:t>evaluating</w:t>
            </w:r>
            <w:r w:rsidR="00D6109E">
              <w:t xml:space="preserve"> the </w:t>
            </w:r>
            <w:r w:rsidR="00C31125" w:rsidRPr="001C3F7C">
              <w:t>pros and cons of using the internet</w:t>
            </w:r>
            <w:r>
              <w:t xml:space="preserve"> or</w:t>
            </w:r>
            <w:r w:rsidR="00C31125" w:rsidRPr="001C3F7C">
              <w:t xml:space="preserve"> online spaces </w:t>
            </w:r>
            <w:r>
              <w:t>when</w:t>
            </w:r>
            <w:r w:rsidRPr="001C3F7C">
              <w:t xml:space="preserve"> </w:t>
            </w:r>
            <w:r w:rsidR="00C31125" w:rsidRPr="001C3F7C">
              <w:t>seeking help</w:t>
            </w:r>
          </w:p>
        </w:tc>
        <w:tc>
          <w:tcPr>
            <w:tcW w:w="4192" w:type="dxa"/>
          </w:tcPr>
          <w:p w14:paraId="7980212D" w14:textId="08B21935" w:rsidR="00514A54" w:rsidRPr="00D34BB5" w:rsidRDefault="00514A54" w:rsidP="00D34BB5">
            <w:pPr>
              <w:cnfStyle w:val="000000000000" w:firstRow="0" w:lastRow="0" w:firstColumn="0" w:lastColumn="0" w:oddVBand="0" w:evenVBand="0" w:oddHBand="0" w:evenHBand="0" w:firstRowFirstColumn="0" w:firstRowLastColumn="0" w:lastRowFirstColumn="0" w:lastRowLastColumn="0"/>
              <w:rPr>
                <w:rFonts w:cs="Calibri"/>
                <w:b/>
                <w:bCs/>
              </w:rPr>
            </w:pPr>
            <w:r w:rsidRPr="00D34BB5">
              <w:rPr>
                <w:rFonts w:cs="Calibri"/>
                <w:b/>
                <w:bCs/>
              </w:rPr>
              <w:t>Staying safe</w:t>
            </w:r>
          </w:p>
          <w:p w14:paraId="2C65C872" w14:textId="2CC415AC" w:rsidR="00F26D49" w:rsidRPr="00D1230E" w:rsidRDefault="00C31125"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Credible health information that can support people in a variety of situations</w:t>
            </w:r>
          </w:p>
        </w:tc>
        <w:tc>
          <w:tcPr>
            <w:tcW w:w="4192" w:type="dxa"/>
          </w:tcPr>
          <w:p w14:paraId="34C627C9" w14:textId="7C59D0C0" w:rsidR="00C31125" w:rsidRPr="00C31125" w:rsidRDefault="00C31125" w:rsidP="00C31125">
            <w:pPr>
              <w:spacing w:after="120"/>
              <w:cnfStyle w:val="000000000000" w:firstRow="0" w:lastRow="0" w:firstColumn="0" w:lastColumn="0" w:oddVBand="0" w:evenVBand="0" w:oddHBand="0" w:evenHBand="0" w:firstRowFirstColumn="0" w:firstRowLastColumn="0" w:lastRowFirstColumn="0" w:lastRowLastColumn="0"/>
              <w:rPr>
                <w:rFonts w:cs="Calibri"/>
              </w:rPr>
            </w:pPr>
            <w:r w:rsidRPr="00C31125">
              <w:rPr>
                <w:rFonts w:cs="Calibri"/>
              </w:rPr>
              <w:t xml:space="preserve">Reachout.com – </w:t>
            </w:r>
            <w:r w:rsidR="004839E3">
              <w:rPr>
                <w:rFonts w:cs="Calibri"/>
              </w:rPr>
              <w:t>T</w:t>
            </w:r>
            <w:r w:rsidRPr="00C31125">
              <w:rPr>
                <w:rFonts w:cs="Calibri"/>
              </w:rPr>
              <w:t>eacher resources</w:t>
            </w:r>
            <w:r>
              <w:rPr>
                <w:rFonts w:cs="Calibri"/>
              </w:rPr>
              <w:t xml:space="preserve"> </w:t>
            </w:r>
            <w:hyperlink r:id="rId17" w:history="1">
              <w:r w:rsidRPr="00C31125">
                <w:rPr>
                  <w:rStyle w:val="Hyperlink"/>
                  <w:rFonts w:cs="Calibri"/>
                </w:rPr>
                <w:t>https://schools.au.reachout.com/</w:t>
              </w:r>
            </w:hyperlink>
          </w:p>
          <w:p w14:paraId="2DE8415F" w14:textId="4E683B1C" w:rsidR="00C31125" w:rsidRPr="00C31125" w:rsidRDefault="00C31125" w:rsidP="00C31125">
            <w:pPr>
              <w:spacing w:after="120"/>
              <w:cnfStyle w:val="000000000000" w:firstRow="0" w:lastRow="0" w:firstColumn="0" w:lastColumn="0" w:oddVBand="0" w:evenVBand="0" w:oddHBand="0" w:evenHBand="0" w:firstRowFirstColumn="0" w:firstRowLastColumn="0" w:lastRowFirstColumn="0" w:lastRowLastColumn="0"/>
              <w:rPr>
                <w:rFonts w:cs="Calibri"/>
              </w:rPr>
            </w:pPr>
            <w:r w:rsidRPr="00C31125">
              <w:rPr>
                <w:rFonts w:cs="Calibri"/>
              </w:rPr>
              <w:t xml:space="preserve">Be You – </w:t>
            </w:r>
            <w:r w:rsidR="004839E3">
              <w:rPr>
                <w:rFonts w:cs="Calibri"/>
              </w:rPr>
              <w:t>W</w:t>
            </w:r>
            <w:r w:rsidRPr="00C31125">
              <w:rPr>
                <w:rFonts w:cs="Calibri"/>
              </w:rPr>
              <w:t xml:space="preserve">hole school mental health resources </w:t>
            </w:r>
            <w:hyperlink r:id="rId18" w:history="1">
              <w:r w:rsidRPr="00C31125">
                <w:rPr>
                  <w:rStyle w:val="Hyperlink"/>
                  <w:rFonts w:cs="Calibri"/>
                </w:rPr>
                <w:t>https://beyou.edu.au/</w:t>
              </w:r>
            </w:hyperlink>
          </w:p>
          <w:p w14:paraId="7970EDAD" w14:textId="6AC3DF10" w:rsidR="00C31125" w:rsidRPr="00C31125" w:rsidRDefault="00C31125" w:rsidP="00C31125">
            <w:pPr>
              <w:spacing w:after="120"/>
              <w:cnfStyle w:val="000000000000" w:firstRow="0" w:lastRow="0" w:firstColumn="0" w:lastColumn="0" w:oddVBand="0" w:evenVBand="0" w:oddHBand="0" w:evenHBand="0" w:firstRowFirstColumn="0" w:firstRowLastColumn="0" w:lastRowFirstColumn="0" w:lastRowLastColumn="0"/>
              <w:rPr>
                <w:rFonts w:cs="Calibri"/>
              </w:rPr>
            </w:pPr>
            <w:r w:rsidRPr="00C31125">
              <w:rPr>
                <w:rFonts w:cs="Calibri"/>
              </w:rPr>
              <w:t xml:space="preserve">School Drug Education and Road Aware – Resilience education </w:t>
            </w:r>
            <w:hyperlink r:id="rId19" w:history="1">
              <w:r w:rsidRPr="00D1230E">
                <w:rPr>
                  <w:rStyle w:val="Hyperlink"/>
                </w:rPr>
                <w:t>https://www.sdera.wa.edu.au/programs/resilience-education/</w:t>
              </w:r>
            </w:hyperlink>
          </w:p>
          <w:p w14:paraId="021E003D" w14:textId="00A8B315" w:rsidR="004839E3" w:rsidRDefault="00C31125" w:rsidP="004839E3">
            <w:pPr>
              <w:cnfStyle w:val="000000000000" w:firstRow="0" w:lastRow="0" w:firstColumn="0" w:lastColumn="0" w:oddVBand="0" w:evenVBand="0" w:oddHBand="0" w:evenHBand="0" w:firstRowFirstColumn="0" w:firstRowLastColumn="0" w:lastRowFirstColumn="0" w:lastRowLastColumn="0"/>
              <w:rPr>
                <w:rFonts w:cs="Calibri"/>
              </w:rPr>
            </w:pPr>
            <w:r w:rsidRPr="00C31125">
              <w:rPr>
                <w:rFonts w:cs="Calibri"/>
              </w:rPr>
              <w:t>Beyond Blue</w:t>
            </w:r>
            <w:r w:rsidR="004839E3">
              <w:rPr>
                <w:rFonts w:cs="Calibri"/>
              </w:rPr>
              <w:t xml:space="preserve"> – Home</w:t>
            </w:r>
            <w:r w:rsidRPr="00C31125">
              <w:rPr>
                <w:rFonts w:cs="Calibri"/>
              </w:rPr>
              <w:t xml:space="preserve"> </w:t>
            </w:r>
          </w:p>
          <w:p w14:paraId="57C780D9" w14:textId="65B2815E" w:rsidR="00F26D49" w:rsidRPr="004839E3" w:rsidRDefault="004839E3" w:rsidP="00C31125">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u w:val="none"/>
              </w:rPr>
            </w:pPr>
            <w:hyperlink r:id="rId20" w:history="1">
              <w:r w:rsidRPr="004839E3">
                <w:rPr>
                  <w:rStyle w:val="Hyperlink"/>
                  <w:rFonts w:cs="Calibri"/>
                </w:rPr>
                <w:t>https://www.beyondblue.org.au/</w:t>
              </w:r>
            </w:hyperlink>
          </w:p>
        </w:tc>
      </w:tr>
      <w:tr w:rsidR="00F26D49" w:rsidRPr="00F733DC" w14:paraId="7704994C"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6E769E99" w14:textId="399BA2DE" w:rsidR="00F26D49" w:rsidRPr="00F733DC" w:rsidRDefault="00F26D49" w:rsidP="00F26D49">
            <w:pPr>
              <w:rPr>
                <w:rFonts w:cs="Calibri"/>
              </w:rPr>
            </w:pPr>
            <w:r w:rsidRPr="00F733DC">
              <w:rPr>
                <w:rFonts w:cs="Calibri"/>
              </w:rPr>
              <w:t xml:space="preserve">Weeks </w:t>
            </w:r>
            <w:r w:rsidR="00E671A4" w:rsidRPr="00F733DC">
              <w:rPr>
                <w:rFonts w:cs="Calibri"/>
              </w:rPr>
              <w:t>1</w:t>
            </w:r>
            <w:r w:rsidR="00C31125">
              <w:rPr>
                <w:rFonts w:cs="Calibri"/>
              </w:rPr>
              <w:t>3</w:t>
            </w:r>
            <w:r w:rsidR="00755BC5" w:rsidRPr="00F733DC">
              <w:rPr>
                <w:rFonts w:cs="Calibri"/>
              </w:rPr>
              <w:t>–</w:t>
            </w:r>
            <w:r w:rsidR="00E671A4" w:rsidRPr="00F733DC">
              <w:rPr>
                <w:rFonts w:cs="Calibri"/>
              </w:rPr>
              <w:t>1</w:t>
            </w:r>
            <w:r w:rsidR="00C31125">
              <w:rPr>
                <w:rFonts w:cs="Calibri"/>
              </w:rPr>
              <w:t>8</w:t>
            </w:r>
          </w:p>
        </w:tc>
        <w:tc>
          <w:tcPr>
            <w:tcW w:w="4191" w:type="dxa"/>
          </w:tcPr>
          <w:p w14:paraId="517FDF7F" w14:textId="77777777" w:rsidR="00C31125" w:rsidRPr="001C3F7C" w:rsidRDefault="00C31125" w:rsidP="00C31125">
            <w:pPr>
              <w:pStyle w:val="SCSATableHeaderBold"/>
              <w:cnfStyle w:val="000000000000" w:firstRow="0" w:lastRow="0" w:firstColumn="0" w:lastColumn="0" w:oddVBand="0" w:evenVBand="0" w:oddHBand="0" w:evenHBand="0" w:firstRowFirstColumn="0" w:firstRowLastColumn="0" w:lastRowFirstColumn="0" w:lastRowLastColumn="0"/>
            </w:pPr>
            <w:r w:rsidRPr="001C3F7C">
              <w:t xml:space="preserve">Drugs </w:t>
            </w:r>
            <w:r w:rsidRPr="00D1230E">
              <w:t>and youth (a focus on alcohol</w:t>
            </w:r>
            <w:r w:rsidRPr="001C3F7C">
              <w:t>)</w:t>
            </w:r>
          </w:p>
          <w:p w14:paraId="31ADDCE2" w14:textId="77777777" w:rsidR="00C31125" w:rsidRPr="001C3F7C" w:rsidRDefault="00C31125" w:rsidP="00D1230E">
            <w:pPr>
              <w:pStyle w:val="ListParagraph"/>
              <w:cnfStyle w:val="000000000000" w:firstRow="0" w:lastRow="0" w:firstColumn="0" w:lastColumn="0" w:oddVBand="0" w:evenVBand="0" w:oddHBand="0" w:evenHBand="0" w:firstRowFirstColumn="0" w:firstRowLastColumn="0" w:lastRowFirstColumn="0" w:lastRowLastColumn="0"/>
            </w:pPr>
            <w:r w:rsidRPr="001C3F7C">
              <w:t>defining drugs and their categories</w:t>
            </w:r>
          </w:p>
          <w:p w14:paraId="75FFAA75" w14:textId="4AAE8276" w:rsidR="00C31125" w:rsidRPr="001C3F7C"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t>exploring</w:t>
            </w:r>
            <w:r w:rsidR="00D6109E">
              <w:t xml:space="preserve"> </w:t>
            </w:r>
            <w:r w:rsidR="00C31125" w:rsidRPr="001C3F7C">
              <w:t xml:space="preserve">reasons why people </w:t>
            </w:r>
            <w:r>
              <w:t xml:space="preserve">choose to </w:t>
            </w:r>
            <w:r w:rsidR="00C31125" w:rsidRPr="001C3F7C">
              <w:t xml:space="preserve">use </w:t>
            </w:r>
            <w:r>
              <w:t xml:space="preserve">or avoid </w:t>
            </w:r>
            <w:r w:rsidR="00C31125" w:rsidRPr="001C3F7C">
              <w:t>drugs</w:t>
            </w:r>
          </w:p>
          <w:p w14:paraId="6C3B3AF8" w14:textId="09962207" w:rsidR="00C31125" w:rsidRPr="001C3F7C" w:rsidRDefault="00D6109E" w:rsidP="00D1230E">
            <w:pPr>
              <w:pStyle w:val="ListParagraph"/>
              <w:cnfStyle w:val="000000000000" w:firstRow="0" w:lastRow="0" w:firstColumn="0" w:lastColumn="0" w:oddVBand="0" w:evenVBand="0" w:oddHBand="0" w:evenHBand="0" w:firstRowFirstColumn="0" w:firstRowLastColumn="0" w:lastRowFirstColumn="0" w:lastRowLastColumn="0"/>
            </w:pPr>
            <w:r>
              <w:t xml:space="preserve">recognising </w:t>
            </w:r>
            <w:r w:rsidR="00C31125" w:rsidRPr="001C3F7C">
              <w:t>standard drink</w:t>
            </w:r>
            <w:r w:rsidR="00FE4D32">
              <w:t xml:space="preserve"> measures</w:t>
            </w:r>
            <w:r w:rsidR="00C31125" w:rsidRPr="001C3F7C">
              <w:t xml:space="preserve"> and the effects of alcohol on the body</w:t>
            </w:r>
          </w:p>
          <w:p w14:paraId="37522EA9" w14:textId="3582663B" w:rsidR="00C31125" w:rsidRPr="001C3F7C"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t>describing the</w:t>
            </w:r>
            <w:r w:rsidR="00D6109E">
              <w:t xml:space="preserve"> </w:t>
            </w:r>
            <w:r w:rsidR="00C31125" w:rsidRPr="001C3F7C">
              <w:t>social, financial and legal problems caused by alcohol and their impact on relationships</w:t>
            </w:r>
          </w:p>
          <w:p w14:paraId="66D4D8E4" w14:textId="338E7B44" w:rsidR="00C31125" w:rsidRPr="001C3F7C"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t>examining</w:t>
            </w:r>
            <w:r w:rsidR="00D6109E">
              <w:t xml:space="preserve"> </w:t>
            </w:r>
            <w:r w:rsidR="00C31125" w:rsidRPr="001C3F7C">
              <w:t>patterns of alcohol use in young people (</w:t>
            </w:r>
            <w:r>
              <w:t>including challenging the</w:t>
            </w:r>
            <w:r w:rsidRPr="001C3F7C">
              <w:t xml:space="preserve"> </w:t>
            </w:r>
            <w:r w:rsidR="00C31125" w:rsidRPr="001C3F7C">
              <w:t xml:space="preserve">assumption that most young people </w:t>
            </w:r>
            <w:r>
              <w:t>use</w:t>
            </w:r>
            <w:r w:rsidR="00C31125" w:rsidRPr="001C3F7C">
              <w:t xml:space="preserve"> alcohol)</w:t>
            </w:r>
          </w:p>
          <w:p w14:paraId="0E919852" w14:textId="6AF78285" w:rsidR="00C31125" w:rsidRPr="001C3F7C"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lastRenderedPageBreak/>
              <w:t>challenging</w:t>
            </w:r>
            <w:r w:rsidRPr="001C3F7C">
              <w:t xml:space="preserve"> </w:t>
            </w:r>
            <w:r w:rsidR="00C31125" w:rsidRPr="001C3F7C">
              <w:t>alcohol-related norms and myths</w:t>
            </w:r>
          </w:p>
          <w:p w14:paraId="365F7350" w14:textId="6A293D36" w:rsidR="00FE4D32" w:rsidRPr="001C3F7C" w:rsidRDefault="00C31125" w:rsidP="00FE4D32">
            <w:pPr>
              <w:pStyle w:val="ListParagraph"/>
              <w:cnfStyle w:val="000000000000" w:firstRow="0" w:lastRow="0" w:firstColumn="0" w:lastColumn="0" w:oddVBand="0" w:evenVBand="0" w:oddHBand="0" w:evenHBand="0" w:firstRowFirstColumn="0" w:firstRowLastColumn="0" w:lastRowFirstColumn="0" w:lastRowLastColumn="0"/>
            </w:pPr>
            <w:r w:rsidRPr="001C3F7C">
              <w:t xml:space="preserve">assessing </w:t>
            </w:r>
            <w:r w:rsidR="00FE4D32">
              <w:t xml:space="preserve">the </w:t>
            </w:r>
            <w:r w:rsidRPr="001C3F7C">
              <w:t xml:space="preserve">risks associated with alcohol use and </w:t>
            </w:r>
            <w:r w:rsidR="00FE4D32">
              <w:t>applying</w:t>
            </w:r>
            <w:r w:rsidR="00FE4D32" w:rsidRPr="001C3F7C">
              <w:t xml:space="preserve"> </w:t>
            </w:r>
            <w:r w:rsidRPr="001C3F7C">
              <w:t xml:space="preserve">strategies to </w:t>
            </w:r>
            <w:r w:rsidR="00FE4D32">
              <w:t>avoid or reduce harm in risky situations</w:t>
            </w:r>
          </w:p>
          <w:p w14:paraId="57AF4B3E" w14:textId="00D55772" w:rsidR="00F26D49" w:rsidRPr="00F733DC"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t>practising</w:t>
            </w:r>
            <w:r w:rsidR="00D6109E">
              <w:t xml:space="preserve"> </w:t>
            </w:r>
            <w:r w:rsidR="00C31125" w:rsidRPr="001C3F7C">
              <w:t>refusal strategies</w:t>
            </w:r>
          </w:p>
        </w:tc>
        <w:tc>
          <w:tcPr>
            <w:tcW w:w="4192" w:type="dxa"/>
          </w:tcPr>
          <w:p w14:paraId="37BF3947" w14:textId="77777777" w:rsidR="00FE4D32" w:rsidRPr="00C041D0" w:rsidRDefault="00FE4D32" w:rsidP="00FE4D32">
            <w:pPr>
              <w:cnfStyle w:val="000000000000" w:firstRow="0" w:lastRow="0" w:firstColumn="0" w:lastColumn="0" w:oddVBand="0" w:evenVBand="0" w:oddHBand="0" w:evenHBand="0" w:firstRowFirstColumn="0" w:firstRowLastColumn="0" w:lastRowFirstColumn="0" w:lastRowLastColumn="0"/>
              <w:rPr>
                <w:rFonts w:cs="Calibri"/>
                <w:b/>
                <w:bCs/>
              </w:rPr>
            </w:pPr>
            <w:r w:rsidRPr="00C041D0">
              <w:rPr>
                <w:rFonts w:cs="Calibri"/>
                <w:b/>
                <w:bCs/>
              </w:rPr>
              <w:lastRenderedPageBreak/>
              <w:t>Staying safe</w:t>
            </w:r>
          </w:p>
          <w:p w14:paraId="568E1214" w14:textId="6AC01A39" w:rsidR="00C31125" w:rsidRPr="00D1230E" w:rsidRDefault="00C31125"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Reasons why young people choose to use or not use alcohol, drugs or other harmful substances, and strategies that could be used if someone is being encouraged to use them</w:t>
            </w:r>
          </w:p>
          <w:p w14:paraId="69AB964E" w14:textId="77777777" w:rsidR="00FE4D32" w:rsidRPr="00C041D0" w:rsidRDefault="00FE4D32" w:rsidP="00FE4D32">
            <w:pPr>
              <w:cnfStyle w:val="000000000000" w:firstRow="0" w:lastRow="0" w:firstColumn="0" w:lastColumn="0" w:oddVBand="0" w:evenVBand="0" w:oddHBand="0" w:evenHBand="0" w:firstRowFirstColumn="0" w:firstRowLastColumn="0" w:lastRowFirstColumn="0" w:lastRowLastColumn="0"/>
              <w:rPr>
                <w:rFonts w:cs="Calibri"/>
                <w:b/>
                <w:bCs/>
              </w:rPr>
            </w:pPr>
            <w:r w:rsidRPr="00C041D0">
              <w:rPr>
                <w:rFonts w:cs="Calibri"/>
                <w:b/>
                <w:bCs/>
              </w:rPr>
              <w:t>Staying safe</w:t>
            </w:r>
          </w:p>
          <w:p w14:paraId="7AE66682" w14:textId="23585AF1" w:rsidR="00F26D49" w:rsidRPr="00D1230E" w:rsidRDefault="00C31125" w:rsidP="00D1230E">
            <w:pPr>
              <w:spacing w:after="120"/>
              <w:cnfStyle w:val="000000000000" w:firstRow="0" w:lastRow="0" w:firstColumn="0" w:lastColumn="0" w:oddVBand="0" w:evenVBand="0" w:oddHBand="0" w:evenHBand="0" w:firstRowFirstColumn="0" w:firstRowLastColumn="0" w:lastRowFirstColumn="0" w:lastRowLastColumn="0"/>
              <w:rPr>
                <w:rFonts w:cs="Calibri"/>
                <w:lang w:val="en-US"/>
              </w:rPr>
            </w:pPr>
            <w:r w:rsidRPr="00D1230E">
              <w:rPr>
                <w:rFonts w:cs="Calibri"/>
              </w:rPr>
              <w:t>Skills and strategies to promote physical and mental health, safety and wellbeing in various environments</w:t>
            </w:r>
          </w:p>
        </w:tc>
        <w:tc>
          <w:tcPr>
            <w:tcW w:w="4192" w:type="dxa"/>
          </w:tcPr>
          <w:p w14:paraId="7F3E7657" w14:textId="77777777" w:rsidR="00C31125" w:rsidRPr="00D1230E" w:rsidRDefault="00C31125"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 xml:space="preserve">School Drug Education and Road Aware - Challenges and Choices </w:t>
            </w:r>
            <w:hyperlink r:id="rId21" w:history="1">
              <w:r w:rsidRPr="00D1230E">
                <w:rPr>
                  <w:rStyle w:val="Hyperlink"/>
                  <w:rFonts w:cs="Calibri"/>
                </w:rPr>
                <w:t>http://www.sdera.wa.edu.au/resources/secondary-resources/</w:t>
              </w:r>
            </w:hyperlink>
            <w:r w:rsidRPr="00D1230E">
              <w:rPr>
                <w:rFonts w:cs="Calibri"/>
                <w:color w:val="0563C1"/>
              </w:rPr>
              <w:t xml:space="preserve"> </w:t>
            </w:r>
          </w:p>
          <w:p w14:paraId="7E54A031" w14:textId="77777777" w:rsidR="00CB5348" w:rsidRDefault="00C31125" w:rsidP="00CB5348">
            <w:pPr>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 xml:space="preserve">Mental Health Commission (WA) – Alcohol Think Again resources </w:t>
            </w:r>
          </w:p>
          <w:p w14:paraId="73F77306" w14:textId="6F5AD937" w:rsidR="00F26D49" w:rsidRPr="00CB5348" w:rsidRDefault="00CB5348" w:rsidP="00D1230E">
            <w:pPr>
              <w:spacing w:after="120"/>
              <w:cnfStyle w:val="000000000000" w:firstRow="0" w:lastRow="0" w:firstColumn="0" w:lastColumn="0" w:oddVBand="0" w:evenVBand="0" w:oddHBand="0" w:evenHBand="0" w:firstRowFirstColumn="0" w:firstRowLastColumn="0" w:lastRowFirstColumn="0" w:lastRowLastColumn="0"/>
            </w:pPr>
            <w:hyperlink r:id="rId22" w:history="1">
              <w:r w:rsidRPr="00CB5348">
                <w:rPr>
                  <w:rStyle w:val="Hyperlink"/>
                  <w:rFonts w:cs="Calibri"/>
                </w:rPr>
                <w:t>http://alcoholthinkagain.com.au</w:t>
              </w:r>
            </w:hyperlink>
            <w:r w:rsidR="00C31125" w:rsidRPr="00CB5348">
              <w:rPr>
                <w:color w:val="0563C1"/>
              </w:rPr>
              <w:t xml:space="preserve"> </w:t>
            </w:r>
          </w:p>
        </w:tc>
      </w:tr>
      <w:tr w:rsidR="00F26D49" w:rsidRPr="00F733DC" w14:paraId="26977A25"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148CB1BE" w14:textId="3A68E8C6" w:rsidR="00F26D49" w:rsidRPr="00F733DC" w:rsidRDefault="00E671A4" w:rsidP="00F26D49">
            <w:pPr>
              <w:keepLines/>
              <w:rPr>
                <w:rFonts w:cs="Calibri"/>
              </w:rPr>
            </w:pPr>
            <w:r w:rsidRPr="00F733DC">
              <w:rPr>
                <w:rFonts w:cs="Calibri"/>
              </w:rPr>
              <w:t xml:space="preserve">Weeks </w:t>
            </w:r>
            <w:r w:rsidR="00D1230E">
              <w:rPr>
                <w:rFonts w:cs="Calibri"/>
              </w:rPr>
              <w:t>19</w:t>
            </w:r>
            <w:r w:rsidRPr="00F733DC">
              <w:rPr>
                <w:rFonts w:cs="Calibri"/>
              </w:rPr>
              <w:t>–2</w:t>
            </w:r>
            <w:r w:rsidR="004D0EDA" w:rsidRPr="00F733DC">
              <w:rPr>
                <w:rFonts w:cs="Calibri"/>
              </w:rPr>
              <w:t>2</w:t>
            </w:r>
          </w:p>
        </w:tc>
        <w:tc>
          <w:tcPr>
            <w:tcW w:w="4191" w:type="dxa"/>
          </w:tcPr>
          <w:p w14:paraId="17797C41" w14:textId="77777777" w:rsidR="00D1230E" w:rsidRPr="001C3F7C" w:rsidRDefault="00D1230E" w:rsidP="00D1230E">
            <w:pPr>
              <w:pStyle w:val="SCSATableHeaderBold"/>
              <w:cnfStyle w:val="000000000000" w:firstRow="0" w:lastRow="0" w:firstColumn="0" w:lastColumn="0" w:oddVBand="0" w:evenVBand="0" w:oddHBand="0" w:evenHBand="0" w:firstRowFirstColumn="0" w:firstRowLastColumn="0" w:lastRowFirstColumn="0" w:lastRowLastColumn="0"/>
            </w:pPr>
            <w:r w:rsidRPr="001C3F7C">
              <w:t>Assertive communication about consent</w:t>
            </w:r>
          </w:p>
          <w:p w14:paraId="2AA08FF9" w14:textId="144DCF22" w:rsidR="00D1230E" w:rsidRPr="001C3F7C" w:rsidRDefault="00D1230E" w:rsidP="00D1230E">
            <w:pPr>
              <w:pStyle w:val="ListParagraph"/>
              <w:cnfStyle w:val="000000000000" w:firstRow="0" w:lastRow="0" w:firstColumn="0" w:lastColumn="0" w:oddVBand="0" w:evenVBand="0" w:oddHBand="0" w:evenHBand="0" w:firstRowFirstColumn="0" w:firstRowLastColumn="0" w:lastRowFirstColumn="0" w:lastRowLastColumn="0"/>
            </w:pPr>
            <w:r w:rsidRPr="001C3F7C">
              <w:t>understanding</w:t>
            </w:r>
            <w:r w:rsidR="00FE4D32">
              <w:t xml:space="preserve"> the concept of</w:t>
            </w:r>
            <w:r w:rsidRPr="001C3F7C">
              <w:t xml:space="preserve"> consent</w:t>
            </w:r>
          </w:p>
          <w:p w14:paraId="6CC00C6F" w14:textId="1C15FC13" w:rsidR="00D1230E" w:rsidRPr="001C3F7C"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t>exploring</w:t>
            </w:r>
            <w:r w:rsidR="00D6109E">
              <w:t xml:space="preserve"> </w:t>
            </w:r>
            <w:r w:rsidR="00D1230E" w:rsidRPr="001C3F7C">
              <w:t>types of verbal and non-verbal communication, including passive, aggressive and assertive</w:t>
            </w:r>
            <w:r>
              <w:t xml:space="preserve"> styles</w:t>
            </w:r>
            <w:r w:rsidR="00D1230E" w:rsidRPr="001C3F7C">
              <w:t>, and their impact on consent-related conversations</w:t>
            </w:r>
          </w:p>
          <w:p w14:paraId="1EA9FB62" w14:textId="40FE2C6C" w:rsidR="00D1230E" w:rsidRPr="001C3F7C"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t>practising</w:t>
            </w:r>
            <w:r w:rsidR="00D6109E">
              <w:t xml:space="preserve"> </w:t>
            </w:r>
            <w:r w:rsidR="00D1230E" w:rsidRPr="001C3F7C">
              <w:t>strategies and steps for seeking, giving and denying consent</w:t>
            </w:r>
          </w:p>
          <w:p w14:paraId="7A1D9838" w14:textId="736AC5E1" w:rsidR="00D1230E" w:rsidRPr="001C3F7C"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t>developing</w:t>
            </w:r>
            <w:r w:rsidR="00D6109E">
              <w:t xml:space="preserve"> </w:t>
            </w:r>
            <w:r w:rsidR="00D1230E" w:rsidRPr="001C3F7C">
              <w:t xml:space="preserve">refusal skills and </w:t>
            </w:r>
            <w:r>
              <w:t>boundary-</w:t>
            </w:r>
            <w:r w:rsidR="00D1230E" w:rsidRPr="001C3F7C">
              <w:t xml:space="preserve">setting </w:t>
            </w:r>
            <w:r>
              <w:t>strategies</w:t>
            </w:r>
          </w:p>
          <w:p w14:paraId="748B7347" w14:textId="794459F1" w:rsidR="00F26D49" w:rsidRPr="00F733DC"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t>examining the</w:t>
            </w:r>
            <w:r w:rsidR="00D6109E">
              <w:t xml:space="preserve"> </w:t>
            </w:r>
            <w:r w:rsidR="00D1230E" w:rsidRPr="001C3F7C">
              <w:t>legal aspects of consent</w:t>
            </w:r>
          </w:p>
        </w:tc>
        <w:tc>
          <w:tcPr>
            <w:tcW w:w="4192" w:type="dxa"/>
          </w:tcPr>
          <w:p w14:paraId="33FFCFD9" w14:textId="77777777" w:rsidR="00FE4D32" w:rsidRPr="00C041D0" w:rsidRDefault="00FE4D32" w:rsidP="00FE4D32">
            <w:pPr>
              <w:cnfStyle w:val="000000000000" w:firstRow="0" w:lastRow="0" w:firstColumn="0" w:lastColumn="0" w:oddVBand="0" w:evenVBand="0" w:oddHBand="0" w:evenHBand="0" w:firstRowFirstColumn="0" w:firstRowLastColumn="0" w:lastRowFirstColumn="0" w:lastRowLastColumn="0"/>
              <w:rPr>
                <w:rFonts w:cs="Calibri"/>
                <w:b/>
                <w:bCs/>
              </w:rPr>
            </w:pPr>
            <w:r w:rsidRPr="00C041D0">
              <w:rPr>
                <w:rFonts w:cs="Calibri"/>
                <w:b/>
                <w:bCs/>
              </w:rPr>
              <w:t>Staying safe</w:t>
            </w:r>
          </w:p>
          <w:p w14:paraId="24D25FE8" w14:textId="1329CE13" w:rsidR="00F26D49"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Strategies and skills to communicate assertively when seeking, giving or denying consent are explained and applied</w:t>
            </w:r>
          </w:p>
        </w:tc>
        <w:tc>
          <w:tcPr>
            <w:tcW w:w="4192" w:type="dxa"/>
          </w:tcPr>
          <w:p w14:paraId="3223F0EC" w14:textId="60A1CC52" w:rsidR="00D1230E"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D1230E">
              <w:rPr>
                <w:rFonts w:cs="Calibri"/>
              </w:rPr>
              <w:t>Growing and Developing Healthy Relationships – Consent (modify accordingly)</w:t>
            </w:r>
            <w:r>
              <w:rPr>
                <w:rFonts w:cs="Calibri"/>
              </w:rPr>
              <w:t xml:space="preserve"> </w:t>
            </w:r>
            <w:hyperlink r:id="rId23" w:history="1">
              <w:r w:rsidRPr="00D56EA5">
                <w:rPr>
                  <w:rStyle w:val="Hyperlink"/>
                </w:rPr>
                <w:t>https://gdhr.wa.gov.au/learning-activities/consent-assertive-and-respectful-communication</w:t>
              </w:r>
            </w:hyperlink>
          </w:p>
          <w:p w14:paraId="1918D102" w14:textId="559687D4" w:rsidR="00D1230E"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D1230E">
              <w:rPr>
                <w:rFonts w:cs="Calibri"/>
              </w:rPr>
              <w:t>Youth Law Australia</w:t>
            </w:r>
            <w:r>
              <w:rPr>
                <w:rFonts w:cs="Calibri"/>
              </w:rPr>
              <w:t xml:space="preserve"> </w:t>
            </w:r>
            <w:r w:rsidR="003E3E04">
              <w:rPr>
                <w:rFonts w:cs="Calibri"/>
              </w:rPr>
              <w:t xml:space="preserve">– Sex and dating </w:t>
            </w:r>
            <w:hyperlink r:id="rId24" w:history="1">
              <w:r w:rsidR="003E3E04" w:rsidRPr="003E3E04">
                <w:rPr>
                  <w:rStyle w:val="Hyperlink"/>
                </w:rPr>
                <w:t>https://yla.org.au/wa/topics/health-love-and-sex/sex/</w:t>
              </w:r>
            </w:hyperlink>
          </w:p>
          <w:p w14:paraId="35B61D86" w14:textId="53F67E42" w:rsidR="00F26D49"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D1230E">
              <w:rPr>
                <w:rFonts w:cs="Calibri"/>
              </w:rPr>
              <w:t>Kids Helpline</w:t>
            </w:r>
            <w:r>
              <w:rPr>
                <w:rFonts w:cs="Calibri"/>
              </w:rPr>
              <w:t xml:space="preserve"> </w:t>
            </w:r>
            <w:r w:rsidR="003E3E04">
              <w:rPr>
                <w:rFonts w:cs="Calibri"/>
              </w:rPr>
              <w:t xml:space="preserve">– All about consent </w:t>
            </w:r>
            <w:hyperlink r:id="rId25" w:history="1">
              <w:r w:rsidR="003E3E04" w:rsidRPr="003E3E04">
                <w:rPr>
                  <w:rStyle w:val="Hyperlink"/>
                </w:rPr>
                <w:t>https://kidshelpline.com.au/teens/issues/what-consent</w:t>
              </w:r>
            </w:hyperlink>
          </w:p>
        </w:tc>
      </w:tr>
      <w:tr w:rsidR="00F26D49" w:rsidRPr="00F733DC" w14:paraId="541642DC"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395F87B3" w14:textId="487142A9" w:rsidR="00F26D49" w:rsidRPr="00F733DC" w:rsidRDefault="00F26D49" w:rsidP="00F26D49">
            <w:pPr>
              <w:rPr>
                <w:rFonts w:cs="Calibri"/>
              </w:rPr>
            </w:pPr>
            <w:r w:rsidRPr="00F733DC">
              <w:rPr>
                <w:rFonts w:cs="Calibri"/>
              </w:rPr>
              <w:t xml:space="preserve">Weeks </w:t>
            </w:r>
            <w:r w:rsidR="00E671A4" w:rsidRPr="00F733DC">
              <w:rPr>
                <w:rFonts w:cs="Calibri"/>
              </w:rPr>
              <w:t>2</w:t>
            </w:r>
            <w:r w:rsidR="004D0EDA" w:rsidRPr="00F733DC">
              <w:rPr>
                <w:rFonts w:cs="Calibri"/>
              </w:rPr>
              <w:t>3</w:t>
            </w:r>
            <w:r w:rsidR="00755BC5" w:rsidRPr="00F733DC">
              <w:rPr>
                <w:rFonts w:cs="Calibri"/>
              </w:rPr>
              <w:t>–</w:t>
            </w:r>
            <w:r w:rsidR="00E671A4" w:rsidRPr="00F733DC">
              <w:rPr>
                <w:rFonts w:cs="Calibri"/>
              </w:rPr>
              <w:t>2</w:t>
            </w:r>
            <w:r w:rsidR="00D1230E">
              <w:rPr>
                <w:rFonts w:cs="Calibri"/>
              </w:rPr>
              <w:t>7</w:t>
            </w:r>
          </w:p>
        </w:tc>
        <w:tc>
          <w:tcPr>
            <w:tcW w:w="4191" w:type="dxa"/>
          </w:tcPr>
          <w:p w14:paraId="1AB00B16" w14:textId="77777777" w:rsidR="00D1230E" w:rsidRPr="001C3F7C" w:rsidRDefault="00D1230E" w:rsidP="00D1230E">
            <w:pPr>
              <w:pStyle w:val="SCSATableHeaderBold"/>
              <w:cnfStyle w:val="000000000000" w:firstRow="0" w:lastRow="0" w:firstColumn="0" w:lastColumn="0" w:oddVBand="0" w:evenVBand="0" w:oddHBand="0" w:evenHBand="0" w:firstRowFirstColumn="0" w:firstRowLastColumn="0" w:lastRowFirstColumn="0" w:lastRowLastColumn="0"/>
            </w:pPr>
            <w:r w:rsidRPr="001C3F7C">
              <w:t>Relationship safety</w:t>
            </w:r>
          </w:p>
          <w:p w14:paraId="6EA5F852" w14:textId="5E68FCB0" w:rsidR="00D1230E" w:rsidRPr="001C3F7C" w:rsidRDefault="00FE4D32" w:rsidP="00D1230E">
            <w:pPr>
              <w:pStyle w:val="ListParagraph"/>
              <w:spacing w:after="120"/>
              <w:cnfStyle w:val="000000000000" w:firstRow="0" w:lastRow="0" w:firstColumn="0" w:lastColumn="0" w:oddVBand="0" w:evenVBand="0" w:oddHBand="0" w:evenHBand="0" w:firstRowFirstColumn="0" w:firstRowLastColumn="0" w:lastRowFirstColumn="0" w:lastRowLastColumn="0"/>
            </w:pPr>
            <w:r>
              <w:t>describing</w:t>
            </w:r>
            <w:r w:rsidRPr="001C3F7C">
              <w:t xml:space="preserve"> </w:t>
            </w:r>
            <w:r w:rsidR="00D1230E" w:rsidRPr="001C3F7C">
              <w:t>types of bullying behaviour</w:t>
            </w:r>
          </w:p>
          <w:p w14:paraId="70345DDE" w14:textId="4C57E99F" w:rsidR="00D1230E" w:rsidRPr="001C3F7C" w:rsidRDefault="00FE4D32" w:rsidP="00D1230E">
            <w:pPr>
              <w:pStyle w:val="ListParagraph"/>
              <w:spacing w:after="120"/>
              <w:cnfStyle w:val="000000000000" w:firstRow="0" w:lastRow="0" w:firstColumn="0" w:lastColumn="0" w:oddVBand="0" w:evenVBand="0" w:oddHBand="0" w:evenHBand="0" w:firstRowFirstColumn="0" w:firstRowLastColumn="0" w:lastRowFirstColumn="0" w:lastRowLastColumn="0"/>
            </w:pPr>
            <w:r>
              <w:t xml:space="preserve">exploring </w:t>
            </w:r>
            <w:r w:rsidR="00C505CC">
              <w:t xml:space="preserve">the </w:t>
            </w:r>
            <w:r w:rsidR="00D1230E" w:rsidRPr="001C3F7C">
              <w:t>negative impacts of bullying (</w:t>
            </w:r>
            <w:r>
              <w:t xml:space="preserve">e.g. </w:t>
            </w:r>
            <w:r w:rsidR="00D1230E" w:rsidRPr="001C3F7C">
              <w:t>poor self-esteem, reduced academic performance, anxiety, unhappiness)</w:t>
            </w:r>
          </w:p>
          <w:p w14:paraId="2402060F" w14:textId="628B7B3E" w:rsidR="00D1230E" w:rsidRPr="001C3F7C" w:rsidRDefault="00D6109E" w:rsidP="00D1230E">
            <w:pPr>
              <w:pStyle w:val="ListParagraph"/>
              <w:spacing w:after="120"/>
              <w:cnfStyle w:val="000000000000" w:firstRow="0" w:lastRow="0" w:firstColumn="0" w:lastColumn="0" w:oddVBand="0" w:evenVBand="0" w:oddHBand="0" w:evenHBand="0" w:firstRowFirstColumn="0" w:firstRowLastColumn="0" w:lastRowFirstColumn="0" w:lastRowLastColumn="0"/>
            </w:pPr>
            <w:r>
              <w:t xml:space="preserve">developing </w:t>
            </w:r>
            <w:r w:rsidR="00D1230E" w:rsidRPr="001C3F7C">
              <w:t xml:space="preserve">appropriate ways </w:t>
            </w:r>
            <w:r w:rsidR="00FE4D32">
              <w:t>to resolve</w:t>
            </w:r>
            <w:r w:rsidR="00D1230E" w:rsidRPr="001C3F7C">
              <w:t xml:space="preserve"> conflict</w:t>
            </w:r>
            <w:r w:rsidR="00FE4D32">
              <w:t xml:space="preserve"> and</w:t>
            </w:r>
            <w:r w:rsidR="00D1230E" w:rsidRPr="001C3F7C">
              <w:t xml:space="preserve"> actions to prevent</w:t>
            </w:r>
            <w:r w:rsidR="00FE4D32">
              <w:t xml:space="preserve"> or </w:t>
            </w:r>
            <w:r w:rsidR="00D1230E" w:rsidRPr="001C3F7C">
              <w:t xml:space="preserve">address bullying behaviours </w:t>
            </w:r>
          </w:p>
          <w:p w14:paraId="7CAF4363" w14:textId="5711D2C2" w:rsidR="00D1230E" w:rsidRPr="001C3F7C" w:rsidRDefault="00D6109E" w:rsidP="00D1230E">
            <w:pPr>
              <w:pStyle w:val="ListParagraph"/>
              <w:spacing w:after="120"/>
              <w:cnfStyle w:val="000000000000" w:firstRow="0" w:lastRow="0" w:firstColumn="0" w:lastColumn="0" w:oddVBand="0" w:evenVBand="0" w:oddHBand="0" w:evenHBand="0" w:firstRowFirstColumn="0" w:firstRowLastColumn="0" w:lastRowFirstColumn="0" w:lastRowLastColumn="0"/>
            </w:pPr>
            <w:r>
              <w:t xml:space="preserve">recognising </w:t>
            </w:r>
            <w:r w:rsidR="00C505CC">
              <w:t xml:space="preserve">the </w:t>
            </w:r>
            <w:r w:rsidR="00D1230E" w:rsidRPr="001C3F7C">
              <w:t>characteristics of cyberbullying</w:t>
            </w:r>
          </w:p>
          <w:p w14:paraId="6AB93A47" w14:textId="3C83C59E" w:rsidR="00D1230E" w:rsidRPr="001C3F7C" w:rsidRDefault="00D1230E" w:rsidP="00D1230E">
            <w:pPr>
              <w:pStyle w:val="ListParagraph"/>
              <w:spacing w:after="120"/>
              <w:cnfStyle w:val="000000000000" w:firstRow="0" w:lastRow="0" w:firstColumn="0" w:lastColumn="0" w:oddVBand="0" w:evenVBand="0" w:oddHBand="0" w:evenHBand="0" w:firstRowFirstColumn="0" w:firstRowLastColumn="0" w:lastRowFirstColumn="0" w:lastRowLastColumn="0"/>
            </w:pPr>
            <w:r w:rsidRPr="001C3F7C">
              <w:t>assessing the potential harm from online actions (e.g. sexting</w:t>
            </w:r>
            <w:r w:rsidR="00FE4D32">
              <w:t xml:space="preserve">, </w:t>
            </w:r>
            <w:r w:rsidRPr="001C3F7C">
              <w:t xml:space="preserve">sharing nudes, trolling) </w:t>
            </w:r>
          </w:p>
          <w:p w14:paraId="5EFDA5CF" w14:textId="7AE26011" w:rsidR="00D1230E" w:rsidRPr="001C3F7C" w:rsidRDefault="00FE4D32" w:rsidP="00D1230E">
            <w:pPr>
              <w:pStyle w:val="ListParagraph"/>
              <w:spacing w:after="120"/>
              <w:cnfStyle w:val="000000000000" w:firstRow="0" w:lastRow="0" w:firstColumn="0" w:lastColumn="0" w:oddVBand="0" w:evenVBand="0" w:oddHBand="0" w:evenHBand="0" w:firstRowFirstColumn="0" w:firstRowLastColumn="0" w:lastRowFirstColumn="0" w:lastRowLastColumn="0"/>
            </w:pPr>
            <w:r>
              <w:t>examining</w:t>
            </w:r>
            <w:r w:rsidR="00D6109E">
              <w:t xml:space="preserve"> </w:t>
            </w:r>
            <w:r w:rsidR="00C505CC">
              <w:t xml:space="preserve">the </w:t>
            </w:r>
            <w:r w:rsidR="00D1230E" w:rsidRPr="001C3F7C">
              <w:t>legal and social consequences of sexting (short</w:t>
            </w:r>
            <w:r>
              <w:t>-</w:t>
            </w:r>
            <w:r w:rsidR="00D1230E" w:rsidRPr="001C3F7C">
              <w:t xml:space="preserve"> and long</w:t>
            </w:r>
            <w:r>
              <w:t>-</w:t>
            </w:r>
            <w:r w:rsidR="00D1230E" w:rsidRPr="001C3F7C">
              <w:t>term)</w:t>
            </w:r>
          </w:p>
          <w:p w14:paraId="43CEE53E" w14:textId="290AB9C9" w:rsidR="00D1230E" w:rsidRPr="001C3F7C" w:rsidRDefault="00FE4D32" w:rsidP="00D1230E">
            <w:pPr>
              <w:pStyle w:val="ListParagraph"/>
              <w:spacing w:after="120"/>
              <w:cnfStyle w:val="000000000000" w:firstRow="0" w:lastRow="0" w:firstColumn="0" w:lastColumn="0" w:oddVBand="0" w:evenVBand="0" w:oddHBand="0" w:evenHBand="0" w:firstRowFirstColumn="0" w:firstRowLastColumn="0" w:lastRowFirstColumn="0" w:lastRowLastColumn="0"/>
            </w:pPr>
            <w:r>
              <w:lastRenderedPageBreak/>
              <w:t>applying</w:t>
            </w:r>
            <w:r w:rsidRPr="001C3F7C">
              <w:t xml:space="preserve"> </w:t>
            </w:r>
            <w:r w:rsidR="00D1230E" w:rsidRPr="001C3F7C">
              <w:t>strategies to deal with risky behaviour and reduce harm associated with sexting</w:t>
            </w:r>
          </w:p>
          <w:p w14:paraId="733D5CB4" w14:textId="77777777" w:rsidR="00D1230E" w:rsidRPr="00D1230E" w:rsidRDefault="00D1230E" w:rsidP="00D1230E">
            <w:pPr>
              <w:pStyle w:val="ListParagraph"/>
              <w:spacing w:after="120"/>
              <w:cnfStyle w:val="000000000000" w:firstRow="0" w:lastRow="0" w:firstColumn="0" w:lastColumn="0" w:oddVBand="0" w:evenVBand="0" w:oddHBand="0" w:evenHBand="0" w:firstRowFirstColumn="0" w:firstRowLastColumn="0" w:lastRowFirstColumn="0" w:lastRowLastColumn="0"/>
            </w:pPr>
            <w:r w:rsidRPr="001C3F7C">
              <w:t xml:space="preserve">making safe and responsible </w:t>
            </w:r>
            <w:r w:rsidRPr="00D1230E">
              <w:t>decisions online</w:t>
            </w:r>
          </w:p>
          <w:p w14:paraId="141A55C9" w14:textId="77777777" w:rsidR="00D1230E" w:rsidRPr="001C3F7C" w:rsidRDefault="00D1230E" w:rsidP="00D1230E">
            <w:pPr>
              <w:pStyle w:val="SCSATableHeaderBold"/>
              <w:cnfStyle w:val="000000000000" w:firstRow="0" w:lastRow="0" w:firstColumn="0" w:lastColumn="0" w:oddVBand="0" w:evenVBand="0" w:oddHBand="0" w:evenHBand="0" w:firstRowFirstColumn="0" w:firstRowLastColumn="0" w:lastRowFirstColumn="0" w:lastRowLastColumn="0"/>
            </w:pPr>
            <w:r w:rsidRPr="001C3F7C">
              <w:t>Power, coercion and gender stereotypes in relationships</w:t>
            </w:r>
          </w:p>
          <w:p w14:paraId="5159C52D" w14:textId="77777777" w:rsidR="00D1230E" w:rsidRPr="001C3F7C" w:rsidRDefault="00D1230E" w:rsidP="00D1230E">
            <w:pPr>
              <w:pStyle w:val="ListParagraph"/>
              <w:cnfStyle w:val="000000000000" w:firstRow="0" w:lastRow="0" w:firstColumn="0" w:lastColumn="0" w:oddVBand="0" w:evenVBand="0" w:oddHBand="0" w:evenHBand="0" w:firstRowFirstColumn="0" w:firstRowLastColumn="0" w:lastRowFirstColumn="0" w:lastRowLastColumn="0"/>
            </w:pPr>
            <w:r w:rsidRPr="001C3F7C">
              <w:t>understanding power dynamics and how power can be used in relationships</w:t>
            </w:r>
          </w:p>
          <w:p w14:paraId="7BEE4249" w14:textId="7BA94943" w:rsidR="00D1230E" w:rsidRPr="001C3F7C" w:rsidRDefault="00D1230E" w:rsidP="00D1230E">
            <w:pPr>
              <w:pStyle w:val="ListParagraph"/>
              <w:cnfStyle w:val="000000000000" w:firstRow="0" w:lastRow="0" w:firstColumn="0" w:lastColumn="0" w:oddVBand="0" w:evenVBand="0" w:oddHBand="0" w:evenHBand="0" w:firstRowFirstColumn="0" w:firstRowLastColumn="0" w:lastRowFirstColumn="0" w:lastRowLastColumn="0"/>
            </w:pPr>
            <w:r w:rsidRPr="001C3F7C">
              <w:t>identify</w:t>
            </w:r>
            <w:r w:rsidR="00C505CC">
              <w:t>ing</w:t>
            </w:r>
            <w:r w:rsidRPr="001C3F7C">
              <w:t xml:space="preserve"> forms of coercion and control</w:t>
            </w:r>
          </w:p>
          <w:p w14:paraId="20E5A031" w14:textId="07F73520" w:rsidR="004D0EDA" w:rsidRPr="00D1230E"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t>analysing</w:t>
            </w:r>
            <w:r w:rsidR="00D6109E">
              <w:t xml:space="preserve"> </w:t>
            </w:r>
            <w:r w:rsidR="00C505CC">
              <w:t xml:space="preserve">the </w:t>
            </w:r>
            <w:r w:rsidR="00D1230E" w:rsidRPr="001C3F7C">
              <w:t>impact of gender stereotypes on power imbalances</w:t>
            </w:r>
          </w:p>
        </w:tc>
        <w:tc>
          <w:tcPr>
            <w:tcW w:w="4192" w:type="dxa"/>
          </w:tcPr>
          <w:p w14:paraId="35388A95" w14:textId="083481F1" w:rsidR="00514A54" w:rsidRPr="00354C2A" w:rsidRDefault="00514A54" w:rsidP="00354C2A">
            <w:pPr>
              <w:cnfStyle w:val="000000000000" w:firstRow="0" w:lastRow="0" w:firstColumn="0" w:lastColumn="0" w:oddVBand="0" w:evenVBand="0" w:oddHBand="0" w:evenHBand="0" w:firstRowFirstColumn="0" w:firstRowLastColumn="0" w:lastRowFirstColumn="0" w:lastRowLastColumn="0"/>
              <w:rPr>
                <w:rFonts w:cs="Calibri"/>
                <w:b/>
                <w:bCs/>
              </w:rPr>
            </w:pPr>
            <w:r w:rsidRPr="00354C2A">
              <w:rPr>
                <w:rFonts w:cs="Calibri"/>
                <w:b/>
                <w:bCs/>
              </w:rPr>
              <w:lastRenderedPageBreak/>
              <w:t>Interacting with others</w:t>
            </w:r>
          </w:p>
          <w:p w14:paraId="02464A82" w14:textId="0B6ED044" w:rsidR="00D1230E"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 xml:space="preserve">Impacts of bullying and harassment on relationships, including online relationships </w:t>
            </w:r>
          </w:p>
          <w:p w14:paraId="2FA44744" w14:textId="77777777" w:rsidR="005D73CE" w:rsidRPr="00D1230E" w:rsidRDefault="005D73CE" w:rsidP="005D73C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Role of power and coercion within relationships, and how these can be influenced by gender stereotypes</w:t>
            </w:r>
          </w:p>
          <w:p w14:paraId="7E337485" w14:textId="37788494" w:rsidR="005D73CE" w:rsidRPr="00354C2A" w:rsidRDefault="005D73CE" w:rsidP="00354C2A">
            <w:pPr>
              <w:cnfStyle w:val="000000000000" w:firstRow="0" w:lastRow="0" w:firstColumn="0" w:lastColumn="0" w:oddVBand="0" w:evenVBand="0" w:oddHBand="0" w:evenHBand="0" w:firstRowFirstColumn="0" w:firstRowLastColumn="0" w:lastRowFirstColumn="0" w:lastRowLastColumn="0"/>
              <w:rPr>
                <w:rFonts w:cs="Calibri"/>
                <w:b/>
                <w:bCs/>
              </w:rPr>
            </w:pPr>
            <w:r>
              <w:rPr>
                <w:rFonts w:cs="Calibri"/>
                <w:b/>
                <w:bCs/>
              </w:rPr>
              <w:t>Staying safe</w:t>
            </w:r>
          </w:p>
          <w:p w14:paraId="2147D204" w14:textId="45378699" w:rsidR="00D1230E"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Skills and strategies to promote physical and mental health, safety and wellbeing in various environments</w:t>
            </w:r>
          </w:p>
          <w:p w14:paraId="243F3A30" w14:textId="79DEE39E" w:rsidR="00F26D49" w:rsidRPr="00D1230E" w:rsidRDefault="00F26D49" w:rsidP="00354C2A">
            <w:pPr>
              <w:cnfStyle w:val="000000000000" w:firstRow="0" w:lastRow="0" w:firstColumn="0" w:lastColumn="0" w:oddVBand="0" w:evenVBand="0" w:oddHBand="0" w:evenHBand="0" w:firstRowFirstColumn="0" w:firstRowLastColumn="0" w:lastRowFirstColumn="0" w:lastRowLastColumn="0"/>
              <w:rPr>
                <w:rFonts w:cs="Calibri"/>
              </w:rPr>
            </w:pPr>
          </w:p>
        </w:tc>
        <w:tc>
          <w:tcPr>
            <w:tcW w:w="4192" w:type="dxa"/>
          </w:tcPr>
          <w:p w14:paraId="677C2C77" w14:textId="40A05A9C" w:rsidR="00D1230E"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D1230E">
              <w:rPr>
                <w:rFonts w:cs="Calibri"/>
              </w:rPr>
              <w:t xml:space="preserve">Bullying No Way – Classroom resources </w:t>
            </w:r>
            <w:hyperlink r:id="rId26" w:history="1">
              <w:r w:rsidRPr="00D1230E">
                <w:rPr>
                  <w:rStyle w:val="Hyperlink"/>
                  <w:rFonts w:cs="Calibri"/>
                </w:rPr>
                <w:t>https://bullyingnoway.gov.au/resources/classroom-resources</w:t>
              </w:r>
            </w:hyperlink>
          </w:p>
          <w:p w14:paraId="21C2BA48" w14:textId="556B9C07" w:rsidR="00D1230E"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 xml:space="preserve">Friendly schools </w:t>
            </w:r>
            <w:r w:rsidR="003E3E04">
              <w:rPr>
                <w:rFonts w:cs="Calibri"/>
              </w:rPr>
              <w:t>–</w:t>
            </w:r>
            <w:r w:rsidRPr="00D1230E">
              <w:rPr>
                <w:rFonts w:cs="Calibri"/>
              </w:rPr>
              <w:t xml:space="preserve"> </w:t>
            </w:r>
            <w:r w:rsidR="003E3E04">
              <w:rPr>
                <w:rFonts w:cs="Calibri"/>
              </w:rPr>
              <w:t>T</w:t>
            </w:r>
            <w:r w:rsidRPr="00D1230E">
              <w:rPr>
                <w:rFonts w:cs="Calibri"/>
              </w:rPr>
              <w:t xml:space="preserve">eaching resources </w:t>
            </w:r>
            <w:hyperlink r:id="rId27" w:history="1">
              <w:r w:rsidRPr="00D1230E">
                <w:rPr>
                  <w:rStyle w:val="Hyperlink"/>
                  <w:rFonts w:cs="Calibri"/>
                </w:rPr>
                <w:t>http://www.friendlyschools.com.au/resources</w:t>
              </w:r>
            </w:hyperlink>
            <w:r w:rsidRPr="00D1230E">
              <w:rPr>
                <w:rStyle w:val="Hyperlink"/>
                <w:rFonts w:cs="Calibri"/>
              </w:rPr>
              <w:t xml:space="preserve"> </w:t>
            </w:r>
          </w:p>
          <w:p w14:paraId="7E3D1FCF" w14:textId="5BBF9397" w:rsidR="00D1230E"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proofErr w:type="spellStart"/>
            <w:r w:rsidRPr="00D1230E">
              <w:rPr>
                <w:rFonts w:cs="Calibri"/>
              </w:rPr>
              <w:t>eSafety</w:t>
            </w:r>
            <w:proofErr w:type="spellEnd"/>
            <w:r w:rsidRPr="00D1230E">
              <w:rPr>
                <w:rFonts w:cs="Calibri"/>
              </w:rPr>
              <w:t xml:space="preserve"> Commissioner – Classroom resources </w:t>
            </w:r>
            <w:hyperlink r:id="rId28" w:history="1">
              <w:r w:rsidRPr="00D1230E">
                <w:rPr>
                  <w:rStyle w:val="Hyperlink"/>
                  <w:rFonts w:cs="Calibri"/>
                </w:rPr>
                <w:t>https://www.esafety.gov.au/educators/classroom-resources</w:t>
              </w:r>
            </w:hyperlink>
          </w:p>
          <w:p w14:paraId="5FE0FE5F" w14:textId="1FEA11AE" w:rsidR="00D1230E"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u w:val="none"/>
              </w:rPr>
            </w:pPr>
            <w:r w:rsidRPr="00D1230E">
              <w:rPr>
                <w:rFonts w:cs="Calibri"/>
              </w:rPr>
              <w:t>Government of Victoria – Advice sheets</w:t>
            </w:r>
            <w:r w:rsidRPr="00D1230E">
              <w:rPr>
                <w:rStyle w:val="Hyperlink"/>
                <w:rFonts w:cs="Calibri"/>
                <w:color w:val="auto"/>
                <w:u w:val="none"/>
              </w:rPr>
              <w:t xml:space="preserve"> </w:t>
            </w:r>
            <w:hyperlink r:id="rId29" w:history="1">
              <w:r w:rsidRPr="00D1230E">
                <w:rPr>
                  <w:rStyle w:val="Hyperlink"/>
                  <w:rFonts w:cs="Calibri"/>
                </w:rPr>
                <w:t>https://www.vic.gov.au/advice-sheets</w:t>
              </w:r>
            </w:hyperlink>
          </w:p>
          <w:p w14:paraId="62E9263F" w14:textId="478DB320" w:rsidR="00D1230E"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u w:val="none"/>
              </w:rPr>
            </w:pPr>
            <w:r w:rsidRPr="00D1230E">
              <w:rPr>
                <w:rStyle w:val="Hyperlink"/>
                <w:rFonts w:cs="Calibri"/>
                <w:color w:val="auto"/>
                <w:u w:val="none"/>
              </w:rPr>
              <w:t xml:space="preserve">Our Watch </w:t>
            </w:r>
            <w:r w:rsidR="003E3E04">
              <w:rPr>
                <w:rStyle w:val="Hyperlink"/>
                <w:rFonts w:cs="Calibri"/>
                <w:color w:val="auto"/>
                <w:u w:val="none"/>
              </w:rPr>
              <w:t xml:space="preserve">– The Line </w:t>
            </w:r>
            <w:hyperlink r:id="rId30" w:history="1">
              <w:r w:rsidR="003E3E04" w:rsidRPr="003E3E04">
                <w:rPr>
                  <w:rStyle w:val="Hyperlink"/>
                  <w:rFonts w:cs="Calibri"/>
                </w:rPr>
                <w:t>https://www.ourwatch.org.au/education/resources/the-line</w:t>
              </w:r>
            </w:hyperlink>
          </w:p>
          <w:p w14:paraId="695C9B12" w14:textId="0AA5C39F" w:rsidR="00D1230E"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D1230E">
              <w:rPr>
                <w:rFonts w:cs="Calibri"/>
              </w:rPr>
              <w:lastRenderedPageBreak/>
              <w:t xml:space="preserve">Kids Helpline </w:t>
            </w:r>
            <w:r w:rsidR="003E3E04">
              <w:rPr>
                <w:rFonts w:cs="Calibri"/>
              </w:rPr>
              <w:t xml:space="preserve">– Toxic relationships </w:t>
            </w:r>
            <w:hyperlink r:id="rId31" w:history="1">
              <w:r w:rsidR="003E3E04" w:rsidRPr="003E3E04">
                <w:rPr>
                  <w:rStyle w:val="Hyperlink"/>
                  <w:rFonts w:cs="Calibri"/>
                </w:rPr>
                <w:t>https://kidshelpline.com.au/teens/issues/toxic-relationships</w:t>
              </w:r>
            </w:hyperlink>
          </w:p>
          <w:p w14:paraId="6A42E239" w14:textId="77777777" w:rsidR="003E3E04" w:rsidRDefault="00D1230E" w:rsidP="00D1230E">
            <w:pPr>
              <w:cnfStyle w:val="000000000000" w:firstRow="0" w:lastRow="0" w:firstColumn="0" w:lastColumn="0" w:oddVBand="0" w:evenVBand="0" w:oddHBand="0" w:evenHBand="0" w:firstRowFirstColumn="0" w:firstRowLastColumn="0" w:lastRowFirstColumn="0" w:lastRowLastColumn="0"/>
              <w:rPr>
                <w:rFonts w:cs="Calibri"/>
              </w:rPr>
            </w:pPr>
            <w:proofErr w:type="spellStart"/>
            <w:r w:rsidRPr="00D1230E">
              <w:rPr>
                <w:rFonts w:cs="Calibri"/>
              </w:rPr>
              <w:t>eSafety</w:t>
            </w:r>
            <w:proofErr w:type="spellEnd"/>
            <w:r w:rsidRPr="00D1230E">
              <w:rPr>
                <w:rFonts w:cs="Calibri"/>
              </w:rPr>
              <w:t xml:space="preserve"> Commissioner</w:t>
            </w:r>
            <w:r>
              <w:rPr>
                <w:rFonts w:cs="Calibri"/>
              </w:rPr>
              <w:t xml:space="preserve"> </w:t>
            </w:r>
            <w:r w:rsidR="003E3E04">
              <w:rPr>
                <w:rFonts w:cs="Calibri"/>
              </w:rPr>
              <w:t xml:space="preserve">– Power and gender in relationships </w:t>
            </w:r>
          </w:p>
          <w:p w14:paraId="28A81ABB" w14:textId="19597480" w:rsidR="004D0EDA" w:rsidRPr="000C6772" w:rsidRDefault="003E3E04" w:rsidP="00D1230E">
            <w:pPr>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hyperlink r:id="rId32" w:history="1">
              <w:r w:rsidRPr="003E3E04">
                <w:rPr>
                  <w:rStyle w:val="Hyperlink"/>
                </w:rPr>
                <w:t>https://www.esafety.gov.au/young-people/power-and-gender-in-relationships</w:t>
              </w:r>
            </w:hyperlink>
          </w:p>
        </w:tc>
      </w:tr>
      <w:tr w:rsidR="00F26D49" w:rsidRPr="00F733DC" w14:paraId="76B9807B"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35376929" w14:textId="261B1284" w:rsidR="00F26D49" w:rsidRPr="00F733DC" w:rsidRDefault="00F26D49" w:rsidP="00F26D49">
            <w:pPr>
              <w:rPr>
                <w:rFonts w:cs="Calibri"/>
              </w:rPr>
            </w:pPr>
            <w:r w:rsidRPr="00F733DC">
              <w:rPr>
                <w:rFonts w:cs="Calibri"/>
              </w:rPr>
              <w:lastRenderedPageBreak/>
              <w:t xml:space="preserve">Weeks </w:t>
            </w:r>
            <w:r w:rsidR="004D0EDA" w:rsidRPr="00F733DC">
              <w:rPr>
                <w:rFonts w:cs="Calibri"/>
              </w:rPr>
              <w:t>2</w:t>
            </w:r>
            <w:r w:rsidR="00D1230E">
              <w:rPr>
                <w:rFonts w:cs="Calibri"/>
              </w:rPr>
              <w:t>8</w:t>
            </w:r>
            <w:r w:rsidR="003A4F28" w:rsidRPr="00F733DC">
              <w:rPr>
                <w:rFonts w:cs="Calibri"/>
              </w:rPr>
              <w:t>–3</w:t>
            </w:r>
            <w:r w:rsidR="00D1230E">
              <w:rPr>
                <w:rFonts w:cs="Calibri"/>
              </w:rPr>
              <w:t>1</w:t>
            </w:r>
          </w:p>
        </w:tc>
        <w:tc>
          <w:tcPr>
            <w:tcW w:w="4191" w:type="dxa"/>
          </w:tcPr>
          <w:p w14:paraId="2E4B291D" w14:textId="77777777" w:rsidR="00D1230E" w:rsidRPr="001C3F7C" w:rsidRDefault="00D1230E" w:rsidP="00D1230E">
            <w:pPr>
              <w:pStyle w:val="SCSATableHeaderBold"/>
              <w:cnfStyle w:val="000000000000" w:firstRow="0" w:lastRow="0" w:firstColumn="0" w:lastColumn="0" w:oddVBand="0" w:evenVBand="0" w:oddHBand="0" w:evenHBand="0" w:firstRowFirstColumn="0" w:firstRowLastColumn="0" w:lastRowFirstColumn="0" w:lastRowLastColumn="0"/>
            </w:pPr>
            <w:r w:rsidRPr="001C3F7C">
              <w:t>We’re all different</w:t>
            </w:r>
          </w:p>
          <w:p w14:paraId="14750013" w14:textId="18E6BAE7" w:rsidR="00D1230E" w:rsidRPr="001C3F7C" w:rsidRDefault="00D6109E" w:rsidP="00D1230E">
            <w:pPr>
              <w:pStyle w:val="ListParagraph"/>
              <w:cnfStyle w:val="000000000000" w:firstRow="0" w:lastRow="0" w:firstColumn="0" w:lastColumn="0" w:oddVBand="0" w:evenVBand="0" w:oddHBand="0" w:evenHBand="0" w:firstRowFirstColumn="0" w:firstRowLastColumn="0" w:lastRowFirstColumn="0" w:lastRowLastColumn="0"/>
            </w:pPr>
            <w:r>
              <w:t xml:space="preserve">understanding </w:t>
            </w:r>
            <w:r w:rsidR="00D1230E" w:rsidRPr="001C3F7C">
              <w:t>human rights and responsibilities</w:t>
            </w:r>
          </w:p>
          <w:p w14:paraId="679097C4" w14:textId="26880357" w:rsidR="00D1230E" w:rsidRPr="001C3F7C"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t>exploring</w:t>
            </w:r>
            <w:r w:rsidRPr="001C3F7C">
              <w:t xml:space="preserve"> </w:t>
            </w:r>
            <w:r w:rsidR="00D1230E" w:rsidRPr="001C3F7C">
              <w:t>the benefits of living in a multicultural society (e.g. exposure to different languages, art, food, community events)</w:t>
            </w:r>
          </w:p>
          <w:p w14:paraId="311B2341" w14:textId="7AAB8C9D" w:rsidR="00D1230E" w:rsidRPr="001C3F7C"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t>examining</w:t>
            </w:r>
            <w:r w:rsidRPr="001C3F7C">
              <w:t xml:space="preserve"> </w:t>
            </w:r>
            <w:r w:rsidR="00D1230E" w:rsidRPr="001C3F7C">
              <w:t>the impact and consequences of discriminatory behaviour (</w:t>
            </w:r>
            <w:r w:rsidR="00394BA8" w:rsidRPr="001C3F7C">
              <w:t>e.g.</w:t>
            </w:r>
            <w:r w:rsidR="00D1230E" w:rsidRPr="001C3F7C">
              <w:t xml:space="preserve"> racism on public transport</w:t>
            </w:r>
            <w:r w:rsidR="00C505CC">
              <w:t xml:space="preserve"> or</w:t>
            </w:r>
            <w:r w:rsidR="00D1230E" w:rsidRPr="001C3F7C">
              <w:t xml:space="preserve"> in sporting </w:t>
            </w:r>
            <w:r>
              <w:t>contexts</w:t>
            </w:r>
            <w:r w:rsidR="00C505CC">
              <w:t>,</w:t>
            </w:r>
            <w:r w:rsidR="00D1230E" w:rsidRPr="001C3F7C">
              <w:t xml:space="preserve"> such as the </w:t>
            </w:r>
            <w:r>
              <w:t>AFL</w:t>
            </w:r>
            <w:r w:rsidR="00D1230E" w:rsidRPr="001C3F7C">
              <w:t>)</w:t>
            </w:r>
          </w:p>
          <w:p w14:paraId="79244169" w14:textId="17757B1A" w:rsidR="00D1230E" w:rsidRPr="001C3F7C" w:rsidRDefault="00FE4D32" w:rsidP="00D1230E">
            <w:pPr>
              <w:pStyle w:val="ListParagraph"/>
              <w:cnfStyle w:val="000000000000" w:firstRow="0" w:lastRow="0" w:firstColumn="0" w:lastColumn="0" w:oddVBand="0" w:evenVBand="0" w:oddHBand="0" w:evenHBand="0" w:firstRowFirstColumn="0" w:firstRowLastColumn="0" w:lastRowFirstColumn="0" w:lastRowLastColumn="0"/>
            </w:pPr>
            <w:r>
              <w:t>identifying</w:t>
            </w:r>
            <w:r w:rsidR="00D6109E">
              <w:t xml:space="preserve"> </w:t>
            </w:r>
            <w:r w:rsidR="00D1230E" w:rsidRPr="001C3F7C">
              <w:t xml:space="preserve">positive ways to celebrate diversity and their </w:t>
            </w:r>
            <w:r>
              <w:t>contribution to</w:t>
            </w:r>
            <w:r w:rsidR="00D1230E" w:rsidRPr="001C3F7C">
              <w:t xml:space="preserve"> community health, connection and relationships (e.g. community </w:t>
            </w:r>
            <w:r w:rsidR="00394BA8">
              <w:t>events</w:t>
            </w:r>
            <w:r w:rsidR="00D1230E" w:rsidRPr="001C3F7C">
              <w:t xml:space="preserve"> such as </w:t>
            </w:r>
            <w:r w:rsidR="00C505CC">
              <w:t>H</w:t>
            </w:r>
            <w:r w:rsidR="00C505CC" w:rsidRPr="001C3F7C">
              <w:t xml:space="preserve">armony </w:t>
            </w:r>
            <w:r w:rsidR="00C505CC">
              <w:t>D</w:t>
            </w:r>
            <w:r w:rsidR="00C505CC" w:rsidRPr="001C3F7C">
              <w:t>ay</w:t>
            </w:r>
            <w:r w:rsidR="00D1230E" w:rsidRPr="001C3F7C">
              <w:t>)</w:t>
            </w:r>
          </w:p>
          <w:p w14:paraId="29CA1EA4" w14:textId="41A4354E" w:rsidR="00F733DC" w:rsidRPr="00F733DC" w:rsidRDefault="00D6109E" w:rsidP="00D1230E">
            <w:pPr>
              <w:pStyle w:val="ListParagraph"/>
              <w:cnfStyle w:val="000000000000" w:firstRow="0" w:lastRow="0" w:firstColumn="0" w:lastColumn="0" w:oddVBand="0" w:evenVBand="0" w:oddHBand="0" w:evenHBand="0" w:firstRowFirstColumn="0" w:firstRowLastColumn="0" w:lastRowFirstColumn="0" w:lastRowLastColumn="0"/>
            </w:pPr>
            <w:r>
              <w:t xml:space="preserve">developing </w:t>
            </w:r>
            <w:r w:rsidR="00D1230E" w:rsidRPr="001C3F7C">
              <w:t>personal actions to challenge discriminatory behaviours</w:t>
            </w:r>
          </w:p>
        </w:tc>
        <w:tc>
          <w:tcPr>
            <w:tcW w:w="4192" w:type="dxa"/>
          </w:tcPr>
          <w:p w14:paraId="0DF83951" w14:textId="6649EF85" w:rsidR="005D73CE" w:rsidRPr="00354C2A" w:rsidRDefault="005D73CE" w:rsidP="00354C2A">
            <w:pPr>
              <w:cnfStyle w:val="000000000000" w:firstRow="0" w:lastRow="0" w:firstColumn="0" w:lastColumn="0" w:oddVBand="0" w:evenVBand="0" w:oddHBand="0" w:evenHBand="0" w:firstRowFirstColumn="0" w:firstRowLastColumn="0" w:lastRowFirstColumn="0" w:lastRowLastColumn="0"/>
              <w:rPr>
                <w:rFonts w:cs="Calibri"/>
                <w:b/>
                <w:bCs/>
              </w:rPr>
            </w:pPr>
            <w:r w:rsidRPr="00354C2A">
              <w:rPr>
                <w:rFonts w:cs="Calibri"/>
                <w:b/>
                <w:bCs/>
              </w:rPr>
              <w:t>Healthy and active communities</w:t>
            </w:r>
          </w:p>
          <w:p w14:paraId="4A063DC3" w14:textId="101EF05F" w:rsidR="00F26D49"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Benefits to individuals and communities of valuing diversity and promoting inclusivity</w:t>
            </w:r>
          </w:p>
        </w:tc>
        <w:tc>
          <w:tcPr>
            <w:tcW w:w="4192" w:type="dxa"/>
          </w:tcPr>
          <w:p w14:paraId="6C7C46EA" w14:textId="1E907D73" w:rsidR="00F733DC" w:rsidRPr="00D1230E" w:rsidRDefault="00D1230E" w:rsidP="00D1230E">
            <w:pPr>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Australian Human Rights Commission</w:t>
            </w:r>
            <w:r>
              <w:rPr>
                <w:rFonts w:cs="Calibri"/>
              </w:rPr>
              <w:t xml:space="preserve"> </w:t>
            </w:r>
            <w:r w:rsidR="003E3E04">
              <w:rPr>
                <w:rFonts w:cs="Calibri"/>
              </w:rPr>
              <w:t xml:space="preserve">– Teachers </w:t>
            </w:r>
            <w:hyperlink r:id="rId33" w:history="1">
              <w:r w:rsidR="003E3E04" w:rsidRPr="003E3E04">
                <w:rPr>
                  <w:rStyle w:val="Hyperlink"/>
                </w:rPr>
                <w:t>https://humanrights.gov.au/education/teachers</w:t>
              </w:r>
            </w:hyperlink>
          </w:p>
        </w:tc>
      </w:tr>
      <w:tr w:rsidR="00D1230E" w:rsidRPr="00F733DC" w14:paraId="3B7C01A2"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0BDCF7A7" w14:textId="40877099" w:rsidR="00D1230E" w:rsidRPr="00D1230E" w:rsidRDefault="00D1230E" w:rsidP="000C6772">
            <w:pPr>
              <w:keepNext/>
              <w:pageBreakBefore/>
              <w:rPr>
                <w:rFonts w:cs="Calibri"/>
                <w:b/>
                <w:bCs/>
              </w:rPr>
            </w:pPr>
            <w:r w:rsidRPr="00F733DC">
              <w:rPr>
                <w:rFonts w:cs="Calibri"/>
              </w:rPr>
              <w:lastRenderedPageBreak/>
              <w:t xml:space="preserve">Weeks </w:t>
            </w:r>
            <w:r>
              <w:rPr>
                <w:rFonts w:cs="Calibri"/>
              </w:rPr>
              <w:t>31</w:t>
            </w:r>
            <w:r w:rsidRPr="00F733DC">
              <w:rPr>
                <w:rFonts w:cs="Calibri"/>
              </w:rPr>
              <w:t>–3</w:t>
            </w:r>
            <w:r>
              <w:rPr>
                <w:rFonts w:cs="Calibri"/>
              </w:rPr>
              <w:t>5</w:t>
            </w:r>
          </w:p>
        </w:tc>
        <w:tc>
          <w:tcPr>
            <w:tcW w:w="4191" w:type="dxa"/>
          </w:tcPr>
          <w:p w14:paraId="4B5E669D" w14:textId="77777777" w:rsidR="00D1230E" w:rsidRPr="001C3F7C" w:rsidRDefault="00D1230E" w:rsidP="000C6772">
            <w:pPr>
              <w:pStyle w:val="SCSATableHeaderBold"/>
              <w:keepNext/>
              <w:pageBreakBefore/>
              <w:cnfStyle w:val="000000000000" w:firstRow="0" w:lastRow="0" w:firstColumn="0" w:lastColumn="0" w:oddVBand="0" w:evenVBand="0" w:oddHBand="0" w:evenHBand="0" w:firstRowFirstColumn="0" w:firstRowLastColumn="0" w:lastRowFirstColumn="0" w:lastRowLastColumn="0"/>
            </w:pPr>
            <w:r w:rsidRPr="001C3F7C">
              <w:t>Health and wellbeing promotion</w:t>
            </w:r>
          </w:p>
          <w:p w14:paraId="7F9361D5" w14:textId="6DF8E957" w:rsidR="00D1230E" w:rsidRPr="001C3F7C" w:rsidRDefault="00D6109E" w:rsidP="000C6772">
            <w:pPr>
              <w:pStyle w:val="ListParagraph"/>
              <w:keepNext/>
              <w:pageBreakBefore/>
              <w:cnfStyle w:val="000000000000" w:firstRow="0" w:lastRow="0" w:firstColumn="0" w:lastColumn="0" w:oddVBand="0" w:evenVBand="0" w:oddHBand="0" w:evenHBand="0" w:firstRowFirstColumn="0" w:firstRowLastColumn="0" w:lastRowFirstColumn="0" w:lastRowLastColumn="0"/>
            </w:pPr>
            <w:r>
              <w:t xml:space="preserve">understanding </w:t>
            </w:r>
            <w:r w:rsidR="00C505CC">
              <w:t xml:space="preserve">the </w:t>
            </w:r>
            <w:r w:rsidR="00D1230E" w:rsidRPr="001C3F7C">
              <w:t xml:space="preserve">importance of physical activity – </w:t>
            </w:r>
            <w:r w:rsidR="001B4037">
              <w:t xml:space="preserve">including </w:t>
            </w:r>
            <w:r w:rsidR="00D1230E" w:rsidRPr="001C3F7C">
              <w:t>benefits to physical and social health and wellbeing</w:t>
            </w:r>
          </w:p>
          <w:p w14:paraId="541D2F8C" w14:textId="273EF303" w:rsidR="00D1230E" w:rsidRPr="001C3F7C" w:rsidRDefault="001B4037" w:rsidP="000C6772">
            <w:pPr>
              <w:pStyle w:val="ListParagraph"/>
              <w:keepNext/>
              <w:pageBreakBefore/>
              <w:spacing w:after="120"/>
              <w:cnfStyle w:val="000000000000" w:firstRow="0" w:lastRow="0" w:firstColumn="0" w:lastColumn="0" w:oddVBand="0" w:evenVBand="0" w:oddHBand="0" w:evenHBand="0" w:firstRowFirstColumn="0" w:firstRowLastColumn="0" w:lastRowFirstColumn="0" w:lastRowLastColumn="0"/>
            </w:pPr>
            <w:r>
              <w:t>reflecting on students’</w:t>
            </w:r>
            <w:r w:rsidR="00C505CC">
              <w:t xml:space="preserve"> </w:t>
            </w:r>
            <w:r w:rsidR="00D1230E" w:rsidRPr="001C3F7C">
              <w:t xml:space="preserve">current personal levels of physical activity </w:t>
            </w:r>
          </w:p>
          <w:p w14:paraId="7EB601C5" w14:textId="4ED31F8A" w:rsidR="00D1230E" w:rsidRPr="001C3F7C" w:rsidRDefault="001B4037" w:rsidP="000C6772">
            <w:pPr>
              <w:pStyle w:val="ListParagraph"/>
              <w:keepNext/>
              <w:pageBreakBefore/>
              <w:spacing w:after="120"/>
              <w:cnfStyle w:val="000000000000" w:firstRow="0" w:lastRow="0" w:firstColumn="0" w:lastColumn="0" w:oddVBand="0" w:evenVBand="0" w:oddHBand="0" w:evenHBand="0" w:firstRowFirstColumn="0" w:firstRowLastColumn="0" w:lastRowFirstColumn="0" w:lastRowLastColumn="0"/>
            </w:pPr>
            <w:r>
              <w:t>exploring</w:t>
            </w:r>
            <w:r w:rsidR="00D6109E">
              <w:t xml:space="preserve"> the </w:t>
            </w:r>
            <w:r w:rsidR="00D1230E" w:rsidRPr="001C3F7C">
              <w:t xml:space="preserve">National Physical Activity Guidelines and Sedentary Behaviour Guidelines </w:t>
            </w:r>
            <w:r w:rsidR="00C505CC">
              <w:t>f</w:t>
            </w:r>
            <w:r w:rsidR="00C505CC" w:rsidRPr="001C3F7C">
              <w:t xml:space="preserve">or </w:t>
            </w:r>
            <w:r w:rsidR="00D1230E" w:rsidRPr="001C3F7C">
              <w:t>Children</w:t>
            </w:r>
          </w:p>
          <w:p w14:paraId="276EE2B2" w14:textId="11382EFC" w:rsidR="00D1230E" w:rsidRPr="001C3F7C" w:rsidRDefault="001B4037" w:rsidP="000C6772">
            <w:pPr>
              <w:pStyle w:val="ListParagraph"/>
              <w:keepNext/>
              <w:pageBreakBefore/>
              <w:spacing w:after="120"/>
              <w:cnfStyle w:val="000000000000" w:firstRow="0" w:lastRow="0" w:firstColumn="0" w:lastColumn="0" w:oddVBand="0" w:evenVBand="0" w:oddHBand="0" w:evenHBand="0" w:firstRowFirstColumn="0" w:firstRowLastColumn="0" w:lastRowFirstColumn="0" w:lastRowLastColumn="0"/>
            </w:pPr>
            <w:r>
              <w:t>identifying</w:t>
            </w:r>
            <w:r w:rsidR="00D6109E">
              <w:t xml:space="preserve"> </w:t>
            </w:r>
            <w:r w:rsidR="00D1230E" w:rsidRPr="001C3F7C">
              <w:t>ways to encourage healthy decisions and behaviours related to being physically active and less sedentary</w:t>
            </w:r>
          </w:p>
          <w:p w14:paraId="63FB9184" w14:textId="0D0BAA27" w:rsidR="00D1230E" w:rsidRPr="001C3F7C" w:rsidRDefault="00D6109E" w:rsidP="000C6772">
            <w:pPr>
              <w:pStyle w:val="ListParagraph"/>
              <w:keepNext/>
              <w:pageBreakBefore/>
              <w:spacing w:after="120"/>
              <w:cnfStyle w:val="000000000000" w:firstRow="0" w:lastRow="0" w:firstColumn="0" w:lastColumn="0" w:oddVBand="0" w:evenVBand="0" w:oddHBand="0" w:evenHBand="0" w:firstRowFirstColumn="0" w:firstRowLastColumn="0" w:lastRowFirstColumn="0" w:lastRowLastColumn="0"/>
            </w:pPr>
            <w:r>
              <w:t xml:space="preserve">implementing </w:t>
            </w:r>
            <w:r w:rsidR="00D1230E" w:rsidRPr="001C3F7C">
              <w:t>school-based strategies to increase levels of physical activity</w:t>
            </w:r>
          </w:p>
          <w:p w14:paraId="450A6066" w14:textId="77777777" w:rsidR="00D1230E" w:rsidRPr="001C3F7C" w:rsidRDefault="00D1230E" w:rsidP="000C6772">
            <w:pPr>
              <w:pStyle w:val="SCSATableHeaderBold"/>
              <w:keepNext/>
              <w:pageBreakBefore/>
              <w:cnfStyle w:val="000000000000" w:firstRow="0" w:lastRow="0" w:firstColumn="0" w:lastColumn="0" w:oddVBand="0" w:evenVBand="0" w:oddHBand="0" w:evenHBand="0" w:firstRowFirstColumn="0" w:firstRowLastColumn="0" w:lastRowFirstColumn="0" w:lastRowLastColumn="0"/>
            </w:pPr>
            <w:r w:rsidRPr="001C3F7C">
              <w:t>Health and safety promotion</w:t>
            </w:r>
          </w:p>
          <w:p w14:paraId="3A211507" w14:textId="77777777" w:rsidR="00D1230E" w:rsidRPr="001C3F7C" w:rsidRDefault="00D1230E" w:rsidP="000C6772">
            <w:pPr>
              <w:pStyle w:val="ListParagraph"/>
              <w:keepNext/>
              <w:pageBreakBefore/>
              <w:cnfStyle w:val="000000000000" w:firstRow="0" w:lastRow="0" w:firstColumn="0" w:lastColumn="0" w:oddVBand="0" w:evenVBand="0" w:oddHBand="0" w:evenHBand="0" w:firstRowFirstColumn="0" w:firstRowLastColumn="0" w:lastRowFirstColumn="0" w:lastRowLastColumn="0"/>
            </w:pPr>
            <w:r w:rsidRPr="001C3F7C">
              <w:t>understanding health promotion and safety issues affecting young people</w:t>
            </w:r>
          </w:p>
          <w:p w14:paraId="22307D92" w14:textId="61E123C8" w:rsidR="00D1230E" w:rsidRPr="001C3F7C" w:rsidRDefault="00D6109E" w:rsidP="000C6772">
            <w:pPr>
              <w:pStyle w:val="ListParagraph"/>
              <w:keepNext/>
              <w:pageBreakBefore/>
              <w:cnfStyle w:val="000000000000" w:firstRow="0" w:lastRow="0" w:firstColumn="0" w:lastColumn="0" w:oddVBand="0" w:evenVBand="0" w:oddHBand="0" w:evenHBand="0" w:firstRowFirstColumn="0" w:firstRowLastColumn="0" w:lastRowFirstColumn="0" w:lastRowLastColumn="0"/>
            </w:pPr>
            <w:r w:rsidRPr="001C3F7C">
              <w:t>evaluat</w:t>
            </w:r>
            <w:r>
              <w:t>ing</w:t>
            </w:r>
            <w:r w:rsidRPr="001C3F7C">
              <w:t xml:space="preserve"> </w:t>
            </w:r>
            <w:r w:rsidR="00D1230E" w:rsidRPr="001C3F7C">
              <w:t>examples of health promotion initiatives targeting safety in Australia</w:t>
            </w:r>
          </w:p>
          <w:p w14:paraId="37156749" w14:textId="1281B283" w:rsidR="00D1230E" w:rsidRPr="00D1230E" w:rsidRDefault="001B4037" w:rsidP="000C6772">
            <w:pPr>
              <w:pStyle w:val="ListParagraph"/>
              <w:keepNext/>
              <w:pageBreakBefore/>
              <w:cnfStyle w:val="000000000000" w:firstRow="0" w:lastRow="0" w:firstColumn="0" w:lastColumn="0" w:oddVBand="0" w:evenVBand="0" w:oddHBand="0" w:evenHBand="0" w:firstRowFirstColumn="0" w:firstRowLastColumn="0" w:lastRowFirstColumn="0" w:lastRowLastColumn="0"/>
            </w:pPr>
            <w:r>
              <w:t xml:space="preserve">designing and </w:t>
            </w:r>
            <w:r w:rsidR="00D6109E">
              <w:t xml:space="preserve">implementing </w:t>
            </w:r>
            <w:r w:rsidR="00D1230E" w:rsidRPr="001C3F7C">
              <w:t xml:space="preserve">school-based strategies </w:t>
            </w:r>
            <w:r>
              <w:t>that support</w:t>
            </w:r>
            <w:r w:rsidR="00D1230E" w:rsidRPr="001C3F7C">
              <w:t xml:space="preserve"> young people </w:t>
            </w:r>
            <w:r>
              <w:t>in managing</w:t>
            </w:r>
            <w:r w:rsidR="00D1230E" w:rsidRPr="001C3F7C">
              <w:t xml:space="preserve"> health and safety risks</w:t>
            </w:r>
          </w:p>
        </w:tc>
        <w:tc>
          <w:tcPr>
            <w:tcW w:w="4192" w:type="dxa"/>
          </w:tcPr>
          <w:p w14:paraId="7C1F81C0" w14:textId="0976CAF4" w:rsidR="00FE4D32" w:rsidRPr="00C041D0" w:rsidRDefault="00FE4D32" w:rsidP="000C6772">
            <w:pPr>
              <w:keepNext/>
              <w:pageBreakBefore/>
              <w:cnfStyle w:val="000000000000" w:firstRow="0" w:lastRow="0" w:firstColumn="0" w:lastColumn="0" w:oddVBand="0" w:evenVBand="0" w:oddHBand="0" w:evenHBand="0" w:firstRowFirstColumn="0" w:firstRowLastColumn="0" w:lastRowFirstColumn="0" w:lastRowLastColumn="0"/>
              <w:rPr>
                <w:rFonts w:cs="Calibri"/>
                <w:b/>
                <w:bCs/>
              </w:rPr>
            </w:pPr>
            <w:r>
              <w:rPr>
                <w:rFonts w:cs="Calibri"/>
                <w:b/>
                <w:bCs/>
              </w:rPr>
              <w:t>Healthy and active communities</w:t>
            </w:r>
          </w:p>
          <w:p w14:paraId="4B28246A" w14:textId="017E3094" w:rsidR="00D1230E" w:rsidRPr="00D1230E" w:rsidRDefault="00D1230E" w:rsidP="000C6772">
            <w:pPr>
              <w:keepNext/>
              <w:pageBreakBefore/>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Health promotion initiatives which target relevant health, safety and wellbeing issues for young people and ways to manage them</w:t>
            </w:r>
          </w:p>
        </w:tc>
        <w:tc>
          <w:tcPr>
            <w:tcW w:w="4192" w:type="dxa"/>
          </w:tcPr>
          <w:p w14:paraId="5661BA9D" w14:textId="61481AD0" w:rsidR="00D1230E" w:rsidRPr="00D1230E" w:rsidRDefault="00D1230E" w:rsidP="000C6772">
            <w:pPr>
              <w:keepNext/>
              <w:pageBreakBefore/>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D1230E">
              <w:rPr>
                <w:rFonts w:cs="Calibri"/>
              </w:rPr>
              <w:t>Australian Institute of Health and Welfare</w:t>
            </w:r>
            <w:r w:rsidR="003E3E04">
              <w:rPr>
                <w:rFonts w:cs="Calibri"/>
              </w:rPr>
              <w:t xml:space="preserve"> – Physical activity</w:t>
            </w:r>
            <w:r>
              <w:rPr>
                <w:rFonts w:cs="Calibri"/>
              </w:rPr>
              <w:t xml:space="preserve"> </w:t>
            </w:r>
            <w:hyperlink r:id="rId34" w:history="1">
              <w:r w:rsidRPr="00D56EA5">
                <w:rPr>
                  <w:rStyle w:val="Hyperlink"/>
                </w:rPr>
                <w:t>https://www.aihw.gov.au/reports/physical-activity/physical-activity</w:t>
              </w:r>
            </w:hyperlink>
          </w:p>
          <w:p w14:paraId="1FE2A852" w14:textId="0DA5DF99" w:rsidR="00D1230E" w:rsidRPr="00D1230E" w:rsidRDefault="00D1230E" w:rsidP="000C6772">
            <w:pPr>
              <w:keepNext/>
              <w:pageBreakBefore/>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D1230E">
              <w:rPr>
                <w:rFonts w:cs="Calibri"/>
              </w:rPr>
              <w:t xml:space="preserve">Australian Government </w:t>
            </w:r>
            <w:r w:rsidR="003E3E04">
              <w:rPr>
                <w:rFonts w:cs="Calibri"/>
              </w:rPr>
              <w:t xml:space="preserve">– About physical activity and exercise </w:t>
            </w:r>
            <w:hyperlink r:id="rId35" w:history="1">
              <w:r w:rsidR="003E3E04" w:rsidRPr="003E3E04">
                <w:rPr>
                  <w:rStyle w:val="Hyperlink"/>
                </w:rPr>
                <w:t>https://www.health.gov.au/topics/physical-activity-and-exercise/about-physical-activity-and-exercise</w:t>
              </w:r>
            </w:hyperlink>
          </w:p>
          <w:p w14:paraId="556017D9" w14:textId="28DF6F0C" w:rsidR="00D1230E" w:rsidRPr="00D1230E" w:rsidRDefault="00D1230E" w:rsidP="000C6772">
            <w:pPr>
              <w:keepNext/>
              <w:pageBreakBefore/>
              <w:spacing w:after="120"/>
              <w:cnfStyle w:val="000000000000" w:firstRow="0" w:lastRow="0" w:firstColumn="0" w:lastColumn="0" w:oddVBand="0" w:evenVBand="0" w:oddHBand="0" w:evenHBand="0" w:firstRowFirstColumn="0" w:firstRowLastColumn="0" w:lastRowFirstColumn="0" w:lastRowLastColumn="0"/>
              <w:rPr>
                <w:rFonts w:cs="Calibri"/>
              </w:rPr>
            </w:pPr>
            <w:r w:rsidRPr="00D1230E">
              <w:rPr>
                <w:rFonts w:cs="Calibri"/>
              </w:rPr>
              <w:t xml:space="preserve">School Drug Education and Road Aware </w:t>
            </w:r>
            <w:r w:rsidR="003E3E04">
              <w:rPr>
                <w:rFonts w:cs="Calibri"/>
              </w:rPr>
              <w:t>–</w:t>
            </w:r>
            <w:r w:rsidRPr="00D1230E">
              <w:rPr>
                <w:rFonts w:cs="Calibri"/>
              </w:rPr>
              <w:t xml:space="preserve"> Challenges and Choices </w:t>
            </w:r>
            <w:hyperlink r:id="rId36" w:history="1">
              <w:r w:rsidRPr="00D1230E">
                <w:rPr>
                  <w:rStyle w:val="Hyperlink"/>
                </w:rPr>
                <w:t>http://www.sdera.wa.edu.au/resources/secondary-resources/</w:t>
              </w:r>
            </w:hyperlink>
            <w:r w:rsidRPr="00D1230E">
              <w:rPr>
                <w:rStyle w:val="Hyperlink"/>
              </w:rPr>
              <w:t xml:space="preserve"> </w:t>
            </w:r>
          </w:p>
          <w:p w14:paraId="580E7826" w14:textId="1662A27D" w:rsidR="00D1230E" w:rsidRPr="00D1230E" w:rsidRDefault="00D1230E" w:rsidP="000C6772">
            <w:pPr>
              <w:keepNext/>
              <w:pageBreakBefore/>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proofErr w:type="spellStart"/>
            <w:r w:rsidRPr="00D1230E">
              <w:rPr>
                <w:rFonts w:cs="Calibri"/>
              </w:rPr>
              <w:t>eSafety</w:t>
            </w:r>
            <w:proofErr w:type="spellEnd"/>
            <w:r w:rsidRPr="00D1230E">
              <w:rPr>
                <w:rFonts w:cs="Calibri"/>
              </w:rPr>
              <w:t xml:space="preserve"> Commissioner</w:t>
            </w:r>
            <w:r>
              <w:rPr>
                <w:rFonts w:cs="Calibri"/>
              </w:rPr>
              <w:t xml:space="preserve"> </w:t>
            </w:r>
            <w:r w:rsidR="003E3E04">
              <w:rPr>
                <w:rFonts w:cs="Calibri"/>
              </w:rPr>
              <w:t xml:space="preserve">– Home </w:t>
            </w:r>
            <w:hyperlink r:id="rId37" w:history="1">
              <w:r w:rsidR="003E3E04" w:rsidRPr="003E3E04">
                <w:rPr>
                  <w:rStyle w:val="Hyperlink"/>
                </w:rPr>
                <w:t>https://www.esafety.gov.au/</w:t>
              </w:r>
            </w:hyperlink>
          </w:p>
          <w:p w14:paraId="0C279ABA" w14:textId="5D03045C" w:rsidR="00D1230E" w:rsidRPr="00D1230E" w:rsidRDefault="00D1230E" w:rsidP="000C6772">
            <w:pPr>
              <w:keepNext/>
              <w:pageBreakBefore/>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D1230E">
              <w:rPr>
                <w:rFonts w:cs="Calibri"/>
              </w:rPr>
              <w:t>Road Safety Commission WA</w:t>
            </w:r>
            <w:r w:rsidR="003E3E04">
              <w:rPr>
                <w:rFonts w:cs="Calibri"/>
              </w:rPr>
              <w:t xml:space="preserve"> –</w:t>
            </w:r>
            <w:r>
              <w:rPr>
                <w:rFonts w:cs="Calibri"/>
              </w:rPr>
              <w:t xml:space="preserve"> </w:t>
            </w:r>
            <w:r w:rsidR="003E3E04">
              <w:rPr>
                <w:rFonts w:cs="Calibri"/>
              </w:rPr>
              <w:t xml:space="preserve">Home </w:t>
            </w:r>
            <w:hyperlink r:id="rId38" w:history="1">
              <w:r w:rsidR="003E3E04" w:rsidRPr="003E3E04">
                <w:rPr>
                  <w:rStyle w:val="Hyperlink"/>
                </w:rPr>
                <w:t>https://www.wa.gov.au/organisation/road-safety-commission</w:t>
              </w:r>
            </w:hyperlink>
          </w:p>
          <w:p w14:paraId="5E09DD4F" w14:textId="7272121D" w:rsidR="00D1230E" w:rsidRPr="00D1230E" w:rsidRDefault="00D1230E" w:rsidP="000C6772">
            <w:pPr>
              <w:keepNext/>
              <w:pageBreakBefore/>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D1230E">
              <w:rPr>
                <w:rFonts w:cs="Calibri"/>
              </w:rPr>
              <w:t>SunSmart</w:t>
            </w:r>
            <w:r w:rsidR="003E3E04">
              <w:rPr>
                <w:rFonts w:cs="Calibri"/>
              </w:rPr>
              <w:t xml:space="preserve"> – Home</w:t>
            </w:r>
            <w:r>
              <w:rPr>
                <w:rFonts w:cs="Calibri"/>
              </w:rPr>
              <w:t xml:space="preserve"> </w:t>
            </w:r>
            <w:hyperlink r:id="rId39" w:history="1">
              <w:r w:rsidRPr="00D56EA5">
                <w:rPr>
                  <w:rStyle w:val="Hyperlink"/>
                </w:rPr>
                <w:t>https://www.sunsmart.com.au/</w:t>
              </w:r>
            </w:hyperlink>
            <w:r w:rsidR="003E3E04">
              <w:t xml:space="preserve"> </w:t>
            </w:r>
          </w:p>
        </w:tc>
      </w:tr>
    </w:tbl>
    <w:p w14:paraId="6E33D797" w14:textId="12B2FD08" w:rsidR="00FE692B" w:rsidRPr="00F733DC" w:rsidRDefault="00FE692B" w:rsidP="00FB2760">
      <w:pPr>
        <w:keepNext/>
        <w:outlineLvl w:val="0"/>
        <w:rPr>
          <w:rFonts w:cs="Calibri"/>
          <w:sz w:val="2"/>
          <w:szCs w:val="2"/>
        </w:rPr>
      </w:pPr>
    </w:p>
    <w:sectPr w:rsidR="00FE692B" w:rsidRPr="00F733DC" w:rsidSect="0070286A">
      <w:pgSz w:w="16838" w:h="11906" w:orient="landscape"/>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D913" w14:textId="77777777" w:rsidR="00D018B3" w:rsidRDefault="00D018B3" w:rsidP="00996275">
      <w:pPr>
        <w:spacing w:after="0" w:line="240" w:lineRule="auto"/>
      </w:pPr>
      <w:r>
        <w:separator/>
      </w:r>
    </w:p>
  </w:endnote>
  <w:endnote w:type="continuationSeparator" w:id="0">
    <w:p w14:paraId="54EDC5A8" w14:textId="77777777" w:rsidR="00D018B3" w:rsidRDefault="00D018B3" w:rsidP="0099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3C5D" w14:textId="392ED1D2" w:rsidR="0028564B" w:rsidRPr="00D3179E" w:rsidRDefault="0028564B" w:rsidP="001501D4">
    <w:pPr>
      <w:pStyle w:val="SCSAFooter"/>
    </w:pPr>
    <w:r w:rsidRPr="00D3179E">
      <w:t>202</w:t>
    </w:r>
    <w:r w:rsidR="00F26D49">
      <w:t>5/</w:t>
    </w:r>
    <w:r w:rsidR="00C31125">
      <w:t>9153</w:t>
    </w:r>
    <w:r w:rsidR="00C31125" w:rsidRPr="00D3179E">
      <w:t xml:space="preserve"> </w:t>
    </w:r>
    <w:r w:rsidRPr="00D3179E">
      <w:t>[</w:t>
    </w:r>
    <w:r w:rsidR="004921A7" w:rsidRPr="00D3179E">
      <w:t>v</w:t>
    </w:r>
    <w:r w:rsidR="004921A7">
      <w:t>3</w:t>
    </w:r>
    <w:r w:rsidRPr="00D3179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9924" w14:textId="1CE7D421" w:rsidR="00E07E09" w:rsidRPr="00E07E09" w:rsidRDefault="00730EA1" w:rsidP="00E07E09">
    <w:pPr>
      <w:pStyle w:val="SCSAFooter"/>
      <w:tabs>
        <w:tab w:val="clear" w:pos="9072"/>
      </w:tabs>
    </w:pPr>
    <w:r>
      <w:t>Health</w:t>
    </w:r>
    <w:r w:rsidR="008769F5">
      <w:t xml:space="preserve"> Education</w:t>
    </w:r>
    <w:r w:rsidR="00E07E09" w:rsidRPr="00E07E09">
      <w:t xml:space="preserve"> | Year </w:t>
    </w:r>
    <w:r w:rsidR="00C31125">
      <w:t>8</w:t>
    </w:r>
    <w:r w:rsidR="00E07E09" w:rsidRPr="00E07E09">
      <w:t xml:space="preserve"> | Sample </w:t>
    </w:r>
    <w:r w:rsidR="00505F47">
      <w:t>t</w:t>
    </w:r>
    <w:r w:rsidR="00E07E09" w:rsidRPr="00E07E09">
      <w:t xml:space="preserve">eaching and </w:t>
    </w:r>
    <w:r w:rsidR="00505F47">
      <w:t>l</w:t>
    </w:r>
    <w:r w:rsidR="00E07E09" w:rsidRPr="00E07E09">
      <w:t xml:space="preserve">earning </w:t>
    </w:r>
    <w:r w:rsidR="00505F47">
      <w:t>o</w:t>
    </w:r>
    <w:r w:rsidR="00E07E09" w:rsidRPr="00E07E09">
      <w:t>utline</w:t>
    </w:r>
    <w:r w:rsidR="00E07E09" w:rsidRPr="00E07E09">
      <w:tab/>
    </w:r>
    <w:r w:rsidR="00C12D1F">
      <w:rPr>
        <w:noProof w:val="0"/>
      </w:rPr>
      <w:fldChar w:fldCharType="begin"/>
    </w:r>
    <w:r w:rsidR="00C12D1F">
      <w:instrText xml:space="preserve"> PAGE   \* MERGEFORMAT </w:instrText>
    </w:r>
    <w:r w:rsidR="00C12D1F">
      <w:rPr>
        <w:noProof w:val="0"/>
      </w:rPr>
      <w:fldChar w:fldCharType="separate"/>
    </w:r>
    <w:r w:rsidR="00C12D1F">
      <w:t>1</w:t>
    </w:r>
    <w:r w:rsidR="00C12D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598F" w14:textId="77777777" w:rsidR="00D018B3" w:rsidRDefault="00D018B3" w:rsidP="00996275">
      <w:pPr>
        <w:spacing w:after="0" w:line="240" w:lineRule="auto"/>
      </w:pPr>
      <w:r>
        <w:separator/>
      </w:r>
    </w:p>
  </w:footnote>
  <w:footnote w:type="continuationSeparator" w:id="0">
    <w:p w14:paraId="25A6190B" w14:textId="77777777" w:rsidR="00D018B3" w:rsidRDefault="00D018B3" w:rsidP="0099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DDDC" w14:textId="77777777" w:rsidR="00E62056" w:rsidRPr="00D3179E" w:rsidRDefault="00E62056">
    <w:pPr>
      <w:pStyle w:val="Header"/>
    </w:pPr>
    <w:r>
      <w:rPr>
        <w:noProof/>
        <w:lang w:eastAsia="en-AU"/>
      </w:rPr>
      <w:drawing>
        <wp:anchor distT="0" distB="0" distL="114300" distR="114300" simplePos="0" relativeHeight="251659264" behindDoc="1" locked="0" layoutInCell="1" allowOverlap="1" wp14:anchorId="372D3C33" wp14:editId="5D6B2FC4">
          <wp:simplePos x="0" y="0"/>
          <wp:positionH relativeFrom="margin">
            <wp:align>center</wp:align>
          </wp:positionH>
          <wp:positionV relativeFrom="page">
            <wp:posOffset>431165</wp:posOffset>
          </wp:positionV>
          <wp:extent cx="6670800" cy="590400"/>
          <wp:effectExtent l="0" t="0" r="0" b="635"/>
          <wp:wrapNone/>
          <wp:doc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8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D779" w14:textId="77777777" w:rsidR="0028564B" w:rsidRPr="00D3179E" w:rsidRDefault="00285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9ED"/>
    <w:multiLevelType w:val="multilevel"/>
    <w:tmpl w:val="F0049284"/>
    <w:numStyleLink w:val="CSPbulletlist"/>
  </w:abstractNum>
  <w:abstractNum w:abstractNumId="1" w15:restartNumberingAfterBreak="0">
    <w:nsid w:val="04E31B1D"/>
    <w:multiLevelType w:val="multilevel"/>
    <w:tmpl w:val="F0049284"/>
    <w:numStyleLink w:val="CSPbulletlist"/>
  </w:abstractNum>
  <w:abstractNum w:abstractNumId="2" w15:restartNumberingAfterBreak="0">
    <w:nsid w:val="13991655"/>
    <w:multiLevelType w:val="multilevel"/>
    <w:tmpl w:val="F0049284"/>
    <w:numStyleLink w:val="CSPbulletlist"/>
  </w:abstractNum>
  <w:abstractNum w:abstractNumId="3" w15:restartNumberingAfterBreak="0">
    <w:nsid w:val="15272525"/>
    <w:multiLevelType w:val="hybridMultilevel"/>
    <w:tmpl w:val="9C3ACB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144462"/>
    <w:multiLevelType w:val="multilevel"/>
    <w:tmpl w:val="F0049284"/>
    <w:numStyleLink w:val="CSPbulletlist"/>
  </w:abstractNum>
  <w:abstractNum w:abstractNumId="5" w15:restartNumberingAfterBreak="0">
    <w:nsid w:val="1D877433"/>
    <w:multiLevelType w:val="multilevel"/>
    <w:tmpl w:val="F0049284"/>
    <w:numStyleLink w:val="CSPbulletlist"/>
  </w:abstractNum>
  <w:abstractNum w:abstractNumId="6" w15:restartNumberingAfterBreak="0">
    <w:nsid w:val="2000618E"/>
    <w:multiLevelType w:val="multilevel"/>
    <w:tmpl w:val="F0049284"/>
    <w:numStyleLink w:val="CSPbulletlist"/>
  </w:abstractNum>
  <w:abstractNum w:abstractNumId="7" w15:restartNumberingAfterBreak="0">
    <w:nsid w:val="22AD75AA"/>
    <w:multiLevelType w:val="multilevel"/>
    <w:tmpl w:val="F0049284"/>
    <w:numStyleLink w:val="CSPbulletlist"/>
  </w:abstractNum>
  <w:abstractNum w:abstractNumId="8" w15:restartNumberingAfterBreak="0">
    <w:nsid w:val="23180FD0"/>
    <w:multiLevelType w:val="multilevel"/>
    <w:tmpl w:val="F0049284"/>
    <w:numStyleLink w:val="CSPbulletlist"/>
  </w:abstractNum>
  <w:abstractNum w:abstractNumId="9" w15:restartNumberingAfterBreak="0">
    <w:nsid w:val="2457534D"/>
    <w:multiLevelType w:val="hybridMultilevel"/>
    <w:tmpl w:val="15A476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7CA389E"/>
    <w:multiLevelType w:val="multilevel"/>
    <w:tmpl w:val="F0049284"/>
    <w:numStyleLink w:val="CSPbulletlist"/>
  </w:abstractNum>
  <w:abstractNum w:abstractNumId="11" w15:restartNumberingAfterBreak="0">
    <w:nsid w:val="2AA77D50"/>
    <w:multiLevelType w:val="multilevel"/>
    <w:tmpl w:val="F0049284"/>
    <w:numStyleLink w:val="CSPbulletlist"/>
  </w:abstractNum>
  <w:abstractNum w:abstractNumId="12" w15:restartNumberingAfterBreak="0">
    <w:nsid w:val="2E1D5590"/>
    <w:multiLevelType w:val="multilevel"/>
    <w:tmpl w:val="8F80906A"/>
    <w:styleLink w:val="List16"/>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3" w15:restartNumberingAfterBreak="0">
    <w:nsid w:val="2F563CE8"/>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645829"/>
    <w:multiLevelType w:val="multilevel"/>
    <w:tmpl w:val="F0049284"/>
    <w:numStyleLink w:val="CSPbulletlist"/>
  </w:abstractNum>
  <w:abstractNum w:abstractNumId="15" w15:restartNumberingAfterBreak="0">
    <w:nsid w:val="31932110"/>
    <w:multiLevelType w:val="multilevel"/>
    <w:tmpl w:val="F0049284"/>
    <w:numStyleLink w:val="CSPbulletlist"/>
  </w:abstractNum>
  <w:abstractNum w:abstractNumId="16" w15:restartNumberingAfterBreak="0">
    <w:nsid w:val="3390524E"/>
    <w:multiLevelType w:val="multilevel"/>
    <w:tmpl w:val="F0049284"/>
    <w:styleLink w:val="CSP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505C67"/>
    <w:multiLevelType w:val="multilevel"/>
    <w:tmpl w:val="F0049284"/>
    <w:numStyleLink w:val="CSPbulletlist"/>
  </w:abstractNum>
  <w:abstractNum w:abstractNumId="18" w15:restartNumberingAfterBreak="0">
    <w:nsid w:val="37D3584A"/>
    <w:multiLevelType w:val="multilevel"/>
    <w:tmpl w:val="F0049284"/>
    <w:numStyleLink w:val="CSPbulletlist"/>
  </w:abstractNum>
  <w:abstractNum w:abstractNumId="19" w15:restartNumberingAfterBreak="0">
    <w:nsid w:val="37D942E8"/>
    <w:multiLevelType w:val="hybridMultilevel"/>
    <w:tmpl w:val="0E96F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9A7056E"/>
    <w:multiLevelType w:val="hybridMultilevel"/>
    <w:tmpl w:val="9C3640CA"/>
    <w:lvl w:ilvl="0" w:tplc="0C090001">
      <w:start w:val="1"/>
      <w:numFmt w:val="bullet"/>
      <w:lvlText w:val=""/>
      <w:lvlJc w:val="left"/>
      <w:pPr>
        <w:ind w:left="360" w:hanging="360"/>
      </w:pPr>
      <w:rPr>
        <w:rFonts w:ascii="Symbol" w:hAnsi="Symbol" w:hint="default"/>
        <w:color w:val="auto"/>
        <w:sz w:val="20"/>
        <w:szCs w:val="20"/>
      </w:rPr>
    </w:lvl>
    <w:lvl w:ilvl="1" w:tplc="0C090005">
      <w:start w:val="1"/>
      <w:numFmt w:val="bullet"/>
      <w:lvlText w:val=""/>
      <w:lvlJc w:val="left"/>
      <w:pPr>
        <w:ind w:left="1046" w:hanging="360"/>
      </w:pPr>
      <w:rPr>
        <w:rFonts w:ascii="Wingdings" w:hAnsi="Wingdings" w:hint="default"/>
      </w:rPr>
    </w:lvl>
    <w:lvl w:ilvl="2" w:tplc="0C090005">
      <w:start w:val="1"/>
      <w:numFmt w:val="bullet"/>
      <w:lvlText w:val=""/>
      <w:lvlJc w:val="left"/>
      <w:pPr>
        <w:ind w:left="1766" w:hanging="360"/>
      </w:pPr>
      <w:rPr>
        <w:rFonts w:ascii="Wingdings" w:hAnsi="Wingdings" w:hint="default"/>
      </w:rPr>
    </w:lvl>
    <w:lvl w:ilvl="3" w:tplc="0C090001" w:tentative="1">
      <w:start w:val="1"/>
      <w:numFmt w:val="bullet"/>
      <w:lvlText w:val=""/>
      <w:lvlJc w:val="left"/>
      <w:pPr>
        <w:ind w:left="2486" w:hanging="360"/>
      </w:pPr>
      <w:rPr>
        <w:rFonts w:ascii="Symbol" w:hAnsi="Symbol" w:hint="default"/>
      </w:rPr>
    </w:lvl>
    <w:lvl w:ilvl="4" w:tplc="0C090003" w:tentative="1">
      <w:start w:val="1"/>
      <w:numFmt w:val="bullet"/>
      <w:lvlText w:val="o"/>
      <w:lvlJc w:val="left"/>
      <w:pPr>
        <w:ind w:left="3206" w:hanging="360"/>
      </w:pPr>
      <w:rPr>
        <w:rFonts w:ascii="Courier New" w:hAnsi="Courier New" w:cs="Courier New" w:hint="default"/>
      </w:rPr>
    </w:lvl>
    <w:lvl w:ilvl="5" w:tplc="0C090005" w:tentative="1">
      <w:start w:val="1"/>
      <w:numFmt w:val="bullet"/>
      <w:lvlText w:val=""/>
      <w:lvlJc w:val="left"/>
      <w:pPr>
        <w:ind w:left="3926" w:hanging="360"/>
      </w:pPr>
      <w:rPr>
        <w:rFonts w:ascii="Wingdings" w:hAnsi="Wingdings" w:hint="default"/>
      </w:rPr>
    </w:lvl>
    <w:lvl w:ilvl="6" w:tplc="0C090001" w:tentative="1">
      <w:start w:val="1"/>
      <w:numFmt w:val="bullet"/>
      <w:lvlText w:val=""/>
      <w:lvlJc w:val="left"/>
      <w:pPr>
        <w:ind w:left="4646" w:hanging="360"/>
      </w:pPr>
      <w:rPr>
        <w:rFonts w:ascii="Symbol" w:hAnsi="Symbol" w:hint="default"/>
      </w:rPr>
    </w:lvl>
    <w:lvl w:ilvl="7" w:tplc="0C090003" w:tentative="1">
      <w:start w:val="1"/>
      <w:numFmt w:val="bullet"/>
      <w:lvlText w:val="o"/>
      <w:lvlJc w:val="left"/>
      <w:pPr>
        <w:ind w:left="5366" w:hanging="360"/>
      </w:pPr>
      <w:rPr>
        <w:rFonts w:ascii="Courier New" w:hAnsi="Courier New" w:cs="Courier New" w:hint="default"/>
      </w:rPr>
    </w:lvl>
    <w:lvl w:ilvl="8" w:tplc="0C090005" w:tentative="1">
      <w:start w:val="1"/>
      <w:numFmt w:val="bullet"/>
      <w:lvlText w:val=""/>
      <w:lvlJc w:val="left"/>
      <w:pPr>
        <w:ind w:left="6086" w:hanging="360"/>
      </w:pPr>
      <w:rPr>
        <w:rFonts w:ascii="Wingdings" w:hAnsi="Wingdings" w:hint="default"/>
      </w:rPr>
    </w:lvl>
  </w:abstractNum>
  <w:abstractNum w:abstractNumId="21" w15:restartNumberingAfterBreak="0">
    <w:nsid w:val="3BF4466C"/>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F00517"/>
    <w:multiLevelType w:val="multilevel"/>
    <w:tmpl w:val="F0049284"/>
    <w:numStyleLink w:val="CSPbulletlist"/>
  </w:abstractNum>
  <w:abstractNum w:abstractNumId="23" w15:restartNumberingAfterBreak="0">
    <w:nsid w:val="3E4933A3"/>
    <w:multiLevelType w:val="multilevel"/>
    <w:tmpl w:val="6602D0E0"/>
    <w:styleLink w:val="List40"/>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rPr>
        <w:rFonts w:ascii="Symbol" w:hAnsi="Symbol" w:hint="default"/>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4" w15:restartNumberingAfterBreak="0">
    <w:nsid w:val="473C141F"/>
    <w:multiLevelType w:val="multilevel"/>
    <w:tmpl w:val="F0049284"/>
    <w:numStyleLink w:val="CSPbulletlist"/>
  </w:abstractNum>
  <w:abstractNum w:abstractNumId="25" w15:restartNumberingAfterBreak="0">
    <w:nsid w:val="4D9B66AA"/>
    <w:multiLevelType w:val="hybridMultilevel"/>
    <w:tmpl w:val="D8D86EE2"/>
    <w:lvl w:ilvl="0" w:tplc="740EC44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4574B55"/>
    <w:multiLevelType w:val="multilevel"/>
    <w:tmpl w:val="F0049284"/>
    <w:numStyleLink w:val="CSPbulletlist"/>
  </w:abstractNum>
  <w:abstractNum w:abstractNumId="27" w15:restartNumberingAfterBreak="0">
    <w:nsid w:val="592B0C81"/>
    <w:multiLevelType w:val="hybridMultilevel"/>
    <w:tmpl w:val="A24E0A5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816677"/>
    <w:multiLevelType w:val="multilevel"/>
    <w:tmpl w:val="F0049284"/>
    <w:numStyleLink w:val="CSPbulletlist"/>
  </w:abstractNum>
  <w:abstractNum w:abstractNumId="29" w15:restartNumberingAfterBreak="0">
    <w:nsid w:val="6CEA26A6"/>
    <w:multiLevelType w:val="multilevel"/>
    <w:tmpl w:val="F0049284"/>
    <w:numStyleLink w:val="CSPbulletlist"/>
  </w:abstractNum>
  <w:abstractNum w:abstractNumId="30" w15:restartNumberingAfterBreak="0">
    <w:nsid w:val="6E5D2AE0"/>
    <w:multiLevelType w:val="multilevel"/>
    <w:tmpl w:val="F0049284"/>
    <w:numStyleLink w:val="CSPbulletlist"/>
  </w:abstractNum>
  <w:abstractNum w:abstractNumId="31" w15:restartNumberingAfterBreak="0">
    <w:nsid w:val="704B3CD9"/>
    <w:multiLevelType w:val="multilevel"/>
    <w:tmpl w:val="F0049284"/>
    <w:numStyleLink w:val="CSPbulletlist"/>
  </w:abstractNum>
  <w:abstractNum w:abstractNumId="32" w15:restartNumberingAfterBreak="0">
    <w:nsid w:val="70B46E06"/>
    <w:multiLevelType w:val="hybridMultilevel"/>
    <w:tmpl w:val="7BC0080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19F3C11"/>
    <w:multiLevelType w:val="hybridMultilevel"/>
    <w:tmpl w:val="386E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241B8D"/>
    <w:multiLevelType w:val="multilevel"/>
    <w:tmpl w:val="F0049284"/>
    <w:numStyleLink w:val="CSPbulletlist"/>
  </w:abstractNum>
  <w:abstractNum w:abstractNumId="35" w15:restartNumberingAfterBreak="0">
    <w:nsid w:val="730A1622"/>
    <w:multiLevelType w:val="multilevel"/>
    <w:tmpl w:val="F0049284"/>
    <w:numStyleLink w:val="CSPbulletlist"/>
  </w:abstractNum>
  <w:abstractNum w:abstractNumId="36" w15:restartNumberingAfterBreak="0">
    <w:nsid w:val="7B356372"/>
    <w:multiLevelType w:val="singleLevel"/>
    <w:tmpl w:val="0C090001"/>
    <w:lvl w:ilvl="0">
      <w:start w:val="1"/>
      <w:numFmt w:val="bullet"/>
      <w:lvlText w:val=""/>
      <w:lvlJc w:val="left"/>
      <w:pPr>
        <w:ind w:left="720" w:hanging="360"/>
      </w:pPr>
      <w:rPr>
        <w:rFonts w:ascii="Symbol" w:hAnsi="Symbol" w:hint="default"/>
      </w:rPr>
    </w:lvl>
  </w:abstractNum>
  <w:abstractNum w:abstractNumId="37" w15:restartNumberingAfterBreak="0">
    <w:nsid w:val="7DEB6E9C"/>
    <w:multiLevelType w:val="hybridMultilevel"/>
    <w:tmpl w:val="289A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9792473">
    <w:abstractNumId w:val="23"/>
  </w:num>
  <w:num w:numId="2" w16cid:durableId="1454834074">
    <w:abstractNumId w:val="16"/>
  </w:num>
  <w:num w:numId="3" w16cid:durableId="1696268428">
    <w:abstractNumId w:val="12"/>
  </w:num>
  <w:num w:numId="4" w16cid:durableId="2124180838">
    <w:abstractNumId w:val="22"/>
  </w:num>
  <w:num w:numId="5" w16cid:durableId="1067000985">
    <w:abstractNumId w:val="11"/>
  </w:num>
  <w:num w:numId="6" w16cid:durableId="2130665923">
    <w:abstractNumId w:val="26"/>
  </w:num>
  <w:num w:numId="7" w16cid:durableId="1719935991">
    <w:abstractNumId w:val="28"/>
    <w:lvlOverride w:ilvl="0">
      <w:lvl w:ilvl="0">
        <w:start w:val="1"/>
        <w:numFmt w:val="bullet"/>
        <w:lvlText w:val=""/>
        <w:lvlJc w:val="left"/>
        <w:pPr>
          <w:ind w:left="360" w:hanging="360"/>
        </w:pPr>
        <w:rPr>
          <w:rFonts w:ascii="Symbol" w:hAnsi="Symbol" w:hint="default"/>
          <w:color w:val="auto"/>
        </w:rPr>
      </w:lvl>
    </w:lvlOverride>
  </w:num>
  <w:num w:numId="8" w16cid:durableId="967904561">
    <w:abstractNumId w:val="21"/>
  </w:num>
  <w:num w:numId="9" w16cid:durableId="2134402799">
    <w:abstractNumId w:val="15"/>
  </w:num>
  <w:num w:numId="10" w16cid:durableId="461268775">
    <w:abstractNumId w:val="0"/>
  </w:num>
  <w:num w:numId="11" w16cid:durableId="772745219">
    <w:abstractNumId w:val="10"/>
  </w:num>
  <w:num w:numId="12" w16cid:durableId="699088589">
    <w:abstractNumId w:val="34"/>
  </w:num>
  <w:num w:numId="13" w16cid:durableId="277688038">
    <w:abstractNumId w:val="29"/>
  </w:num>
  <w:num w:numId="14" w16cid:durableId="1848403138">
    <w:abstractNumId w:val="18"/>
  </w:num>
  <w:num w:numId="15" w16cid:durableId="1881165255">
    <w:abstractNumId w:val="6"/>
  </w:num>
  <w:num w:numId="16" w16cid:durableId="1819809494">
    <w:abstractNumId w:val="24"/>
  </w:num>
  <w:num w:numId="17" w16cid:durableId="1098871393">
    <w:abstractNumId w:val="17"/>
  </w:num>
  <w:num w:numId="18" w16cid:durableId="424884675">
    <w:abstractNumId w:val="7"/>
  </w:num>
  <w:num w:numId="19" w16cid:durableId="99375036">
    <w:abstractNumId w:val="36"/>
  </w:num>
  <w:num w:numId="20" w16cid:durableId="51469534">
    <w:abstractNumId w:val="30"/>
  </w:num>
  <w:num w:numId="21" w16cid:durableId="598372435">
    <w:abstractNumId w:val="31"/>
  </w:num>
  <w:num w:numId="22" w16cid:durableId="1470590683">
    <w:abstractNumId w:val="2"/>
  </w:num>
  <w:num w:numId="23" w16cid:durableId="1803380152">
    <w:abstractNumId w:val="4"/>
  </w:num>
  <w:num w:numId="24" w16cid:durableId="1168133905">
    <w:abstractNumId w:val="35"/>
  </w:num>
  <w:num w:numId="25" w16cid:durableId="70010455">
    <w:abstractNumId w:val="14"/>
  </w:num>
  <w:num w:numId="26" w16cid:durableId="1316494438">
    <w:abstractNumId w:val="8"/>
  </w:num>
  <w:num w:numId="27" w16cid:durableId="1569535386">
    <w:abstractNumId w:val="5"/>
  </w:num>
  <w:num w:numId="28" w16cid:durableId="988248238">
    <w:abstractNumId w:val="1"/>
  </w:num>
  <w:num w:numId="29" w16cid:durableId="2126458336">
    <w:abstractNumId w:val="9"/>
  </w:num>
  <w:num w:numId="30" w16cid:durableId="633829156">
    <w:abstractNumId w:val="32"/>
  </w:num>
  <w:num w:numId="31" w16cid:durableId="968508700">
    <w:abstractNumId w:val="3"/>
  </w:num>
  <w:num w:numId="32" w16cid:durableId="1865171329">
    <w:abstractNumId w:val="13"/>
  </w:num>
  <w:num w:numId="33" w16cid:durableId="653919668">
    <w:abstractNumId w:val="33"/>
  </w:num>
  <w:num w:numId="34" w16cid:durableId="493954621">
    <w:abstractNumId w:val="19"/>
  </w:num>
  <w:num w:numId="35" w16cid:durableId="434403939">
    <w:abstractNumId w:val="37"/>
  </w:num>
  <w:num w:numId="36" w16cid:durableId="762802335">
    <w:abstractNumId w:val="25"/>
  </w:num>
  <w:num w:numId="37" w16cid:durableId="1088575715">
    <w:abstractNumId w:val="20"/>
  </w:num>
  <w:num w:numId="38" w16cid:durableId="1882211159">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1E"/>
    <w:rsid w:val="00000222"/>
    <w:rsid w:val="000004EA"/>
    <w:rsid w:val="0000054E"/>
    <w:rsid w:val="00000B89"/>
    <w:rsid w:val="00000C14"/>
    <w:rsid w:val="0000164C"/>
    <w:rsid w:val="000017BC"/>
    <w:rsid w:val="00001868"/>
    <w:rsid w:val="00001D21"/>
    <w:rsid w:val="00001D24"/>
    <w:rsid w:val="00002108"/>
    <w:rsid w:val="00002CAC"/>
    <w:rsid w:val="00002F13"/>
    <w:rsid w:val="00003278"/>
    <w:rsid w:val="0000487E"/>
    <w:rsid w:val="00004EA0"/>
    <w:rsid w:val="00005D9F"/>
    <w:rsid w:val="00010DF2"/>
    <w:rsid w:val="000110A8"/>
    <w:rsid w:val="00012B44"/>
    <w:rsid w:val="00013980"/>
    <w:rsid w:val="00013A04"/>
    <w:rsid w:val="00014706"/>
    <w:rsid w:val="00017077"/>
    <w:rsid w:val="000170CA"/>
    <w:rsid w:val="000208EE"/>
    <w:rsid w:val="00023403"/>
    <w:rsid w:val="000234FB"/>
    <w:rsid w:val="0002364F"/>
    <w:rsid w:val="00023684"/>
    <w:rsid w:val="00023CD5"/>
    <w:rsid w:val="000263E8"/>
    <w:rsid w:val="000269B3"/>
    <w:rsid w:val="0002753F"/>
    <w:rsid w:val="000317A9"/>
    <w:rsid w:val="0003373B"/>
    <w:rsid w:val="00034776"/>
    <w:rsid w:val="000370EB"/>
    <w:rsid w:val="00037823"/>
    <w:rsid w:val="00037FE8"/>
    <w:rsid w:val="00040A3D"/>
    <w:rsid w:val="00040CC6"/>
    <w:rsid w:val="00040CF5"/>
    <w:rsid w:val="00041456"/>
    <w:rsid w:val="000426AA"/>
    <w:rsid w:val="0004279B"/>
    <w:rsid w:val="00042DF7"/>
    <w:rsid w:val="0004368F"/>
    <w:rsid w:val="000459D4"/>
    <w:rsid w:val="000460CA"/>
    <w:rsid w:val="000467A9"/>
    <w:rsid w:val="00046D9D"/>
    <w:rsid w:val="00051D1A"/>
    <w:rsid w:val="0005277A"/>
    <w:rsid w:val="0005366F"/>
    <w:rsid w:val="000536FE"/>
    <w:rsid w:val="0005405F"/>
    <w:rsid w:val="000540EA"/>
    <w:rsid w:val="000543EE"/>
    <w:rsid w:val="00054D75"/>
    <w:rsid w:val="00054E56"/>
    <w:rsid w:val="00054EEE"/>
    <w:rsid w:val="00055EC5"/>
    <w:rsid w:val="0005685D"/>
    <w:rsid w:val="000577AB"/>
    <w:rsid w:val="000612F0"/>
    <w:rsid w:val="0006216A"/>
    <w:rsid w:val="00062458"/>
    <w:rsid w:val="000644C8"/>
    <w:rsid w:val="000653AA"/>
    <w:rsid w:val="000654C2"/>
    <w:rsid w:val="0006600C"/>
    <w:rsid w:val="000662B5"/>
    <w:rsid w:val="00066A5D"/>
    <w:rsid w:val="00066D42"/>
    <w:rsid w:val="00066EA6"/>
    <w:rsid w:val="000679C7"/>
    <w:rsid w:val="000679E8"/>
    <w:rsid w:val="00067BA1"/>
    <w:rsid w:val="00067CC5"/>
    <w:rsid w:val="00070530"/>
    <w:rsid w:val="00070604"/>
    <w:rsid w:val="00070CBF"/>
    <w:rsid w:val="00071705"/>
    <w:rsid w:val="00073D99"/>
    <w:rsid w:val="00074DC6"/>
    <w:rsid w:val="0008088B"/>
    <w:rsid w:val="00084B93"/>
    <w:rsid w:val="00084CFB"/>
    <w:rsid w:val="00086707"/>
    <w:rsid w:val="00087465"/>
    <w:rsid w:val="00090384"/>
    <w:rsid w:val="00090CC3"/>
    <w:rsid w:val="000914A3"/>
    <w:rsid w:val="00091AC7"/>
    <w:rsid w:val="00092814"/>
    <w:rsid w:val="00092E92"/>
    <w:rsid w:val="00093661"/>
    <w:rsid w:val="00093A43"/>
    <w:rsid w:val="000957B3"/>
    <w:rsid w:val="00095BDA"/>
    <w:rsid w:val="000960F0"/>
    <w:rsid w:val="00097131"/>
    <w:rsid w:val="000A0061"/>
    <w:rsid w:val="000A0CA0"/>
    <w:rsid w:val="000A533A"/>
    <w:rsid w:val="000A6E2D"/>
    <w:rsid w:val="000A6F7E"/>
    <w:rsid w:val="000B003B"/>
    <w:rsid w:val="000B0106"/>
    <w:rsid w:val="000B0885"/>
    <w:rsid w:val="000B1F6D"/>
    <w:rsid w:val="000B2292"/>
    <w:rsid w:val="000B2C39"/>
    <w:rsid w:val="000B34EC"/>
    <w:rsid w:val="000B5A8C"/>
    <w:rsid w:val="000B5EE8"/>
    <w:rsid w:val="000B612A"/>
    <w:rsid w:val="000B6432"/>
    <w:rsid w:val="000B7A6B"/>
    <w:rsid w:val="000C1AA5"/>
    <w:rsid w:val="000C370B"/>
    <w:rsid w:val="000C4745"/>
    <w:rsid w:val="000C4EEF"/>
    <w:rsid w:val="000C6461"/>
    <w:rsid w:val="000C6772"/>
    <w:rsid w:val="000D2F31"/>
    <w:rsid w:val="000D4C16"/>
    <w:rsid w:val="000D5E86"/>
    <w:rsid w:val="000D6121"/>
    <w:rsid w:val="000D697C"/>
    <w:rsid w:val="000D77E4"/>
    <w:rsid w:val="000D7C1B"/>
    <w:rsid w:val="000E26F4"/>
    <w:rsid w:val="000E3871"/>
    <w:rsid w:val="000E4C8B"/>
    <w:rsid w:val="000E5065"/>
    <w:rsid w:val="000E5B87"/>
    <w:rsid w:val="000E654E"/>
    <w:rsid w:val="000E6FFD"/>
    <w:rsid w:val="000E715B"/>
    <w:rsid w:val="000E7319"/>
    <w:rsid w:val="000E7731"/>
    <w:rsid w:val="000E79F7"/>
    <w:rsid w:val="000F0839"/>
    <w:rsid w:val="000F1B26"/>
    <w:rsid w:val="000F2666"/>
    <w:rsid w:val="000F37D7"/>
    <w:rsid w:val="000F5285"/>
    <w:rsid w:val="000F548D"/>
    <w:rsid w:val="000F5586"/>
    <w:rsid w:val="000F656E"/>
    <w:rsid w:val="000F65B8"/>
    <w:rsid w:val="000F69C9"/>
    <w:rsid w:val="000F707A"/>
    <w:rsid w:val="000F7E53"/>
    <w:rsid w:val="0010007D"/>
    <w:rsid w:val="00100383"/>
    <w:rsid w:val="00100413"/>
    <w:rsid w:val="001027DD"/>
    <w:rsid w:val="00102FA9"/>
    <w:rsid w:val="00103027"/>
    <w:rsid w:val="001036CB"/>
    <w:rsid w:val="00103C9C"/>
    <w:rsid w:val="00103F49"/>
    <w:rsid w:val="00105332"/>
    <w:rsid w:val="00105C37"/>
    <w:rsid w:val="00105F57"/>
    <w:rsid w:val="00106D76"/>
    <w:rsid w:val="00106F41"/>
    <w:rsid w:val="00110B8A"/>
    <w:rsid w:val="00111D76"/>
    <w:rsid w:val="00112552"/>
    <w:rsid w:val="00112E2F"/>
    <w:rsid w:val="00112E9E"/>
    <w:rsid w:val="00113A10"/>
    <w:rsid w:val="00114717"/>
    <w:rsid w:val="00115987"/>
    <w:rsid w:val="0011605F"/>
    <w:rsid w:val="00116424"/>
    <w:rsid w:val="001168D6"/>
    <w:rsid w:val="00116B8D"/>
    <w:rsid w:val="00121D51"/>
    <w:rsid w:val="00123195"/>
    <w:rsid w:val="001231FB"/>
    <w:rsid w:val="0012396F"/>
    <w:rsid w:val="00123ADD"/>
    <w:rsid w:val="00124663"/>
    <w:rsid w:val="001300F7"/>
    <w:rsid w:val="0013051A"/>
    <w:rsid w:val="00130783"/>
    <w:rsid w:val="001308F2"/>
    <w:rsid w:val="00130E5C"/>
    <w:rsid w:val="00131163"/>
    <w:rsid w:val="001343DD"/>
    <w:rsid w:val="00134EC8"/>
    <w:rsid w:val="0013686A"/>
    <w:rsid w:val="001408C8"/>
    <w:rsid w:val="001418A7"/>
    <w:rsid w:val="00141CBB"/>
    <w:rsid w:val="0014287F"/>
    <w:rsid w:val="00142E49"/>
    <w:rsid w:val="0014430D"/>
    <w:rsid w:val="001455AB"/>
    <w:rsid w:val="00145C0F"/>
    <w:rsid w:val="001465F7"/>
    <w:rsid w:val="001506F9"/>
    <w:rsid w:val="00151B73"/>
    <w:rsid w:val="00153226"/>
    <w:rsid w:val="00153617"/>
    <w:rsid w:val="00153924"/>
    <w:rsid w:val="00153EB6"/>
    <w:rsid w:val="001545A5"/>
    <w:rsid w:val="001547BB"/>
    <w:rsid w:val="0015571A"/>
    <w:rsid w:val="001568D5"/>
    <w:rsid w:val="00156DCD"/>
    <w:rsid w:val="00157512"/>
    <w:rsid w:val="00160B04"/>
    <w:rsid w:val="00160E55"/>
    <w:rsid w:val="0016122D"/>
    <w:rsid w:val="001612B6"/>
    <w:rsid w:val="00163BAA"/>
    <w:rsid w:val="00163C96"/>
    <w:rsid w:val="00164318"/>
    <w:rsid w:val="001648ED"/>
    <w:rsid w:val="00164CBB"/>
    <w:rsid w:val="001663B8"/>
    <w:rsid w:val="00166607"/>
    <w:rsid w:val="00167A87"/>
    <w:rsid w:val="0017230F"/>
    <w:rsid w:val="00172ACA"/>
    <w:rsid w:val="00172F19"/>
    <w:rsid w:val="00176330"/>
    <w:rsid w:val="00176B05"/>
    <w:rsid w:val="001803C7"/>
    <w:rsid w:val="001818AC"/>
    <w:rsid w:val="00182CF3"/>
    <w:rsid w:val="00184A4F"/>
    <w:rsid w:val="00190546"/>
    <w:rsid w:val="00191A63"/>
    <w:rsid w:val="00191DA4"/>
    <w:rsid w:val="00192DCF"/>
    <w:rsid w:val="001963BF"/>
    <w:rsid w:val="00196525"/>
    <w:rsid w:val="00197164"/>
    <w:rsid w:val="0019762A"/>
    <w:rsid w:val="001A0F22"/>
    <w:rsid w:val="001A2EDE"/>
    <w:rsid w:val="001A36D7"/>
    <w:rsid w:val="001A413D"/>
    <w:rsid w:val="001A4F71"/>
    <w:rsid w:val="001A6AF7"/>
    <w:rsid w:val="001A6E91"/>
    <w:rsid w:val="001A7F84"/>
    <w:rsid w:val="001B044F"/>
    <w:rsid w:val="001B166B"/>
    <w:rsid w:val="001B17B1"/>
    <w:rsid w:val="001B2BAD"/>
    <w:rsid w:val="001B4037"/>
    <w:rsid w:val="001B5758"/>
    <w:rsid w:val="001B57A9"/>
    <w:rsid w:val="001B6B11"/>
    <w:rsid w:val="001B796E"/>
    <w:rsid w:val="001C100B"/>
    <w:rsid w:val="001C2115"/>
    <w:rsid w:val="001C2AFE"/>
    <w:rsid w:val="001C3274"/>
    <w:rsid w:val="001C32C5"/>
    <w:rsid w:val="001C3AA1"/>
    <w:rsid w:val="001C3F31"/>
    <w:rsid w:val="001C4776"/>
    <w:rsid w:val="001C4FCB"/>
    <w:rsid w:val="001C76EA"/>
    <w:rsid w:val="001C7740"/>
    <w:rsid w:val="001D0074"/>
    <w:rsid w:val="001D24C8"/>
    <w:rsid w:val="001D258D"/>
    <w:rsid w:val="001D2B04"/>
    <w:rsid w:val="001D3537"/>
    <w:rsid w:val="001D392B"/>
    <w:rsid w:val="001D496E"/>
    <w:rsid w:val="001D4C08"/>
    <w:rsid w:val="001D4C67"/>
    <w:rsid w:val="001D5355"/>
    <w:rsid w:val="001D5B34"/>
    <w:rsid w:val="001D648A"/>
    <w:rsid w:val="001D6FF6"/>
    <w:rsid w:val="001D71AC"/>
    <w:rsid w:val="001D79F8"/>
    <w:rsid w:val="001E0892"/>
    <w:rsid w:val="001E174F"/>
    <w:rsid w:val="001E1AE5"/>
    <w:rsid w:val="001E1B37"/>
    <w:rsid w:val="001E1F3E"/>
    <w:rsid w:val="001E2E94"/>
    <w:rsid w:val="001E539D"/>
    <w:rsid w:val="001E5FAB"/>
    <w:rsid w:val="001E6703"/>
    <w:rsid w:val="001E694E"/>
    <w:rsid w:val="001E7A53"/>
    <w:rsid w:val="001F0DAF"/>
    <w:rsid w:val="001F2081"/>
    <w:rsid w:val="001F3620"/>
    <w:rsid w:val="001F3621"/>
    <w:rsid w:val="001F3870"/>
    <w:rsid w:val="001F3988"/>
    <w:rsid w:val="001F4C35"/>
    <w:rsid w:val="001F4F36"/>
    <w:rsid w:val="001F6533"/>
    <w:rsid w:val="00201CCD"/>
    <w:rsid w:val="002034EC"/>
    <w:rsid w:val="00204914"/>
    <w:rsid w:val="00205FD1"/>
    <w:rsid w:val="00213E79"/>
    <w:rsid w:val="00214080"/>
    <w:rsid w:val="00214532"/>
    <w:rsid w:val="002149AE"/>
    <w:rsid w:val="00215F44"/>
    <w:rsid w:val="00216F44"/>
    <w:rsid w:val="00216FB6"/>
    <w:rsid w:val="002173A5"/>
    <w:rsid w:val="00217D5E"/>
    <w:rsid w:val="00222551"/>
    <w:rsid w:val="00222777"/>
    <w:rsid w:val="0022314A"/>
    <w:rsid w:val="00224162"/>
    <w:rsid w:val="0022524E"/>
    <w:rsid w:val="00226361"/>
    <w:rsid w:val="00227397"/>
    <w:rsid w:val="002303DC"/>
    <w:rsid w:val="00230418"/>
    <w:rsid w:val="00230627"/>
    <w:rsid w:val="00231EAB"/>
    <w:rsid w:val="00232C97"/>
    <w:rsid w:val="0023403F"/>
    <w:rsid w:val="00234355"/>
    <w:rsid w:val="00234536"/>
    <w:rsid w:val="0023477D"/>
    <w:rsid w:val="00234B8F"/>
    <w:rsid w:val="00234C17"/>
    <w:rsid w:val="00235FE9"/>
    <w:rsid w:val="00237013"/>
    <w:rsid w:val="00240014"/>
    <w:rsid w:val="00240910"/>
    <w:rsid w:val="00240949"/>
    <w:rsid w:val="00243B4E"/>
    <w:rsid w:val="00245A52"/>
    <w:rsid w:val="00246E60"/>
    <w:rsid w:val="002471F9"/>
    <w:rsid w:val="0024738E"/>
    <w:rsid w:val="00247FA7"/>
    <w:rsid w:val="0025092F"/>
    <w:rsid w:val="00250A64"/>
    <w:rsid w:val="00250F50"/>
    <w:rsid w:val="00252713"/>
    <w:rsid w:val="0025328A"/>
    <w:rsid w:val="00253363"/>
    <w:rsid w:val="00253BDC"/>
    <w:rsid w:val="00255F1A"/>
    <w:rsid w:val="0025659C"/>
    <w:rsid w:val="00256AB8"/>
    <w:rsid w:val="0025727B"/>
    <w:rsid w:val="002603B1"/>
    <w:rsid w:val="00260B58"/>
    <w:rsid w:val="002612E1"/>
    <w:rsid w:val="002617D7"/>
    <w:rsid w:val="002619A7"/>
    <w:rsid w:val="002625F7"/>
    <w:rsid w:val="002628E1"/>
    <w:rsid w:val="002641FD"/>
    <w:rsid w:val="002652EB"/>
    <w:rsid w:val="00265F92"/>
    <w:rsid w:val="00266FF7"/>
    <w:rsid w:val="002672D0"/>
    <w:rsid w:val="002672EF"/>
    <w:rsid w:val="00270915"/>
    <w:rsid w:val="00271295"/>
    <w:rsid w:val="00271522"/>
    <w:rsid w:val="00271EBE"/>
    <w:rsid w:val="00272180"/>
    <w:rsid w:val="002731BD"/>
    <w:rsid w:val="0027719F"/>
    <w:rsid w:val="00280067"/>
    <w:rsid w:val="002806F4"/>
    <w:rsid w:val="0028079C"/>
    <w:rsid w:val="0028564B"/>
    <w:rsid w:val="00285752"/>
    <w:rsid w:val="00286B8F"/>
    <w:rsid w:val="00286EE5"/>
    <w:rsid w:val="00287456"/>
    <w:rsid w:val="00290155"/>
    <w:rsid w:val="00292A7F"/>
    <w:rsid w:val="00295173"/>
    <w:rsid w:val="00295620"/>
    <w:rsid w:val="002A0281"/>
    <w:rsid w:val="002A0703"/>
    <w:rsid w:val="002A0882"/>
    <w:rsid w:val="002A0A9E"/>
    <w:rsid w:val="002A145D"/>
    <w:rsid w:val="002A54AF"/>
    <w:rsid w:val="002A5F5F"/>
    <w:rsid w:val="002A6C73"/>
    <w:rsid w:val="002A6FA6"/>
    <w:rsid w:val="002B00CD"/>
    <w:rsid w:val="002B00DD"/>
    <w:rsid w:val="002B14A5"/>
    <w:rsid w:val="002B14D5"/>
    <w:rsid w:val="002B2B9A"/>
    <w:rsid w:val="002B6442"/>
    <w:rsid w:val="002B6475"/>
    <w:rsid w:val="002C0265"/>
    <w:rsid w:val="002C0ECB"/>
    <w:rsid w:val="002C10D3"/>
    <w:rsid w:val="002C1667"/>
    <w:rsid w:val="002C1B1F"/>
    <w:rsid w:val="002C26B3"/>
    <w:rsid w:val="002C2B05"/>
    <w:rsid w:val="002C2FFA"/>
    <w:rsid w:val="002C31D6"/>
    <w:rsid w:val="002C37AE"/>
    <w:rsid w:val="002C4A81"/>
    <w:rsid w:val="002C4F46"/>
    <w:rsid w:val="002C4FD1"/>
    <w:rsid w:val="002C5335"/>
    <w:rsid w:val="002C6BC6"/>
    <w:rsid w:val="002C7F3A"/>
    <w:rsid w:val="002D0159"/>
    <w:rsid w:val="002D123C"/>
    <w:rsid w:val="002D2575"/>
    <w:rsid w:val="002D277F"/>
    <w:rsid w:val="002D2BF4"/>
    <w:rsid w:val="002D3608"/>
    <w:rsid w:val="002D4612"/>
    <w:rsid w:val="002D4BFD"/>
    <w:rsid w:val="002D4E85"/>
    <w:rsid w:val="002D511D"/>
    <w:rsid w:val="002D51BB"/>
    <w:rsid w:val="002D5809"/>
    <w:rsid w:val="002D6A83"/>
    <w:rsid w:val="002E086E"/>
    <w:rsid w:val="002E1F36"/>
    <w:rsid w:val="002E28A5"/>
    <w:rsid w:val="002E2A13"/>
    <w:rsid w:val="002E5227"/>
    <w:rsid w:val="002E6097"/>
    <w:rsid w:val="002E681D"/>
    <w:rsid w:val="002E7E4B"/>
    <w:rsid w:val="002F04B4"/>
    <w:rsid w:val="002F30AE"/>
    <w:rsid w:val="002F3211"/>
    <w:rsid w:val="002F35FE"/>
    <w:rsid w:val="002F3B1E"/>
    <w:rsid w:val="002F5489"/>
    <w:rsid w:val="002F5C1C"/>
    <w:rsid w:val="00300A5D"/>
    <w:rsid w:val="003023EB"/>
    <w:rsid w:val="00302F23"/>
    <w:rsid w:val="00303934"/>
    <w:rsid w:val="003043B3"/>
    <w:rsid w:val="0030524C"/>
    <w:rsid w:val="003053DD"/>
    <w:rsid w:val="00305B97"/>
    <w:rsid w:val="00305CB2"/>
    <w:rsid w:val="00306394"/>
    <w:rsid w:val="00306BB4"/>
    <w:rsid w:val="00306EF6"/>
    <w:rsid w:val="003072D9"/>
    <w:rsid w:val="00307A16"/>
    <w:rsid w:val="00310077"/>
    <w:rsid w:val="00310AD6"/>
    <w:rsid w:val="0031114D"/>
    <w:rsid w:val="003113C8"/>
    <w:rsid w:val="00315094"/>
    <w:rsid w:val="00315DAE"/>
    <w:rsid w:val="003165D3"/>
    <w:rsid w:val="00316D64"/>
    <w:rsid w:val="00316FE4"/>
    <w:rsid w:val="00317736"/>
    <w:rsid w:val="00320358"/>
    <w:rsid w:val="0032043E"/>
    <w:rsid w:val="003219D0"/>
    <w:rsid w:val="00321CD4"/>
    <w:rsid w:val="00321EE4"/>
    <w:rsid w:val="0032204F"/>
    <w:rsid w:val="00322D7A"/>
    <w:rsid w:val="00322DF8"/>
    <w:rsid w:val="00322F23"/>
    <w:rsid w:val="00323138"/>
    <w:rsid w:val="00323730"/>
    <w:rsid w:val="00323BBB"/>
    <w:rsid w:val="00323E1C"/>
    <w:rsid w:val="00323FD9"/>
    <w:rsid w:val="00324486"/>
    <w:rsid w:val="0032509A"/>
    <w:rsid w:val="00326A81"/>
    <w:rsid w:val="00327135"/>
    <w:rsid w:val="00327319"/>
    <w:rsid w:val="0032789D"/>
    <w:rsid w:val="003302D5"/>
    <w:rsid w:val="003335E6"/>
    <w:rsid w:val="00334154"/>
    <w:rsid w:val="00335066"/>
    <w:rsid w:val="00335D7F"/>
    <w:rsid w:val="00337AD9"/>
    <w:rsid w:val="0034020E"/>
    <w:rsid w:val="00341144"/>
    <w:rsid w:val="00341433"/>
    <w:rsid w:val="0034153A"/>
    <w:rsid w:val="00343FB6"/>
    <w:rsid w:val="00344520"/>
    <w:rsid w:val="00344F0E"/>
    <w:rsid w:val="00345028"/>
    <w:rsid w:val="00346B88"/>
    <w:rsid w:val="00346BF7"/>
    <w:rsid w:val="0035033A"/>
    <w:rsid w:val="003507AC"/>
    <w:rsid w:val="003525C4"/>
    <w:rsid w:val="003526DA"/>
    <w:rsid w:val="00352BD8"/>
    <w:rsid w:val="0035337F"/>
    <w:rsid w:val="00354C2A"/>
    <w:rsid w:val="00355A30"/>
    <w:rsid w:val="00355F9D"/>
    <w:rsid w:val="0035741B"/>
    <w:rsid w:val="0036014F"/>
    <w:rsid w:val="00360203"/>
    <w:rsid w:val="00361025"/>
    <w:rsid w:val="00361130"/>
    <w:rsid w:val="00362871"/>
    <w:rsid w:val="003635A0"/>
    <w:rsid w:val="003637BE"/>
    <w:rsid w:val="003647DE"/>
    <w:rsid w:val="00364D8D"/>
    <w:rsid w:val="0036504C"/>
    <w:rsid w:val="003650FC"/>
    <w:rsid w:val="0036536C"/>
    <w:rsid w:val="0036575D"/>
    <w:rsid w:val="00365D6C"/>
    <w:rsid w:val="00367D40"/>
    <w:rsid w:val="00367F79"/>
    <w:rsid w:val="003701AB"/>
    <w:rsid w:val="00370488"/>
    <w:rsid w:val="00370A84"/>
    <w:rsid w:val="00370A91"/>
    <w:rsid w:val="00371400"/>
    <w:rsid w:val="0037261C"/>
    <w:rsid w:val="003727CC"/>
    <w:rsid w:val="003731C9"/>
    <w:rsid w:val="003739FE"/>
    <w:rsid w:val="003742D9"/>
    <w:rsid w:val="003744D7"/>
    <w:rsid w:val="003745BF"/>
    <w:rsid w:val="00375A6B"/>
    <w:rsid w:val="00375F6F"/>
    <w:rsid w:val="00376195"/>
    <w:rsid w:val="00376679"/>
    <w:rsid w:val="00376917"/>
    <w:rsid w:val="00376C2E"/>
    <w:rsid w:val="0037706F"/>
    <w:rsid w:val="00377CD9"/>
    <w:rsid w:val="003800C0"/>
    <w:rsid w:val="003816DF"/>
    <w:rsid w:val="00382950"/>
    <w:rsid w:val="00382D14"/>
    <w:rsid w:val="00384802"/>
    <w:rsid w:val="003860C4"/>
    <w:rsid w:val="003916D3"/>
    <w:rsid w:val="00394A39"/>
    <w:rsid w:val="00394BA8"/>
    <w:rsid w:val="00395BFB"/>
    <w:rsid w:val="00396B51"/>
    <w:rsid w:val="00396C78"/>
    <w:rsid w:val="00397494"/>
    <w:rsid w:val="003A03EC"/>
    <w:rsid w:val="003A0C7B"/>
    <w:rsid w:val="003A0C9E"/>
    <w:rsid w:val="003A2000"/>
    <w:rsid w:val="003A499D"/>
    <w:rsid w:val="003A4F28"/>
    <w:rsid w:val="003A4F31"/>
    <w:rsid w:val="003A4F3E"/>
    <w:rsid w:val="003A6639"/>
    <w:rsid w:val="003B1931"/>
    <w:rsid w:val="003B1F5F"/>
    <w:rsid w:val="003B2F34"/>
    <w:rsid w:val="003B4124"/>
    <w:rsid w:val="003B4BF1"/>
    <w:rsid w:val="003B5715"/>
    <w:rsid w:val="003B652D"/>
    <w:rsid w:val="003B69B4"/>
    <w:rsid w:val="003B6AAB"/>
    <w:rsid w:val="003B763E"/>
    <w:rsid w:val="003C26EB"/>
    <w:rsid w:val="003C3B3F"/>
    <w:rsid w:val="003C4A9A"/>
    <w:rsid w:val="003C6916"/>
    <w:rsid w:val="003C6FF4"/>
    <w:rsid w:val="003D09B0"/>
    <w:rsid w:val="003D0E90"/>
    <w:rsid w:val="003D1C11"/>
    <w:rsid w:val="003D37F0"/>
    <w:rsid w:val="003D3C08"/>
    <w:rsid w:val="003D3DCD"/>
    <w:rsid w:val="003D4882"/>
    <w:rsid w:val="003D63F5"/>
    <w:rsid w:val="003D64E1"/>
    <w:rsid w:val="003D785A"/>
    <w:rsid w:val="003D7F8B"/>
    <w:rsid w:val="003E03F8"/>
    <w:rsid w:val="003E0469"/>
    <w:rsid w:val="003E2E7A"/>
    <w:rsid w:val="003E3493"/>
    <w:rsid w:val="003E3DC2"/>
    <w:rsid w:val="003E3E04"/>
    <w:rsid w:val="003E51D0"/>
    <w:rsid w:val="003E53CD"/>
    <w:rsid w:val="003E5402"/>
    <w:rsid w:val="003E5F18"/>
    <w:rsid w:val="003E5F94"/>
    <w:rsid w:val="003E6BA2"/>
    <w:rsid w:val="003E6C03"/>
    <w:rsid w:val="003E73BE"/>
    <w:rsid w:val="003F0C79"/>
    <w:rsid w:val="003F1A00"/>
    <w:rsid w:val="003F2F4D"/>
    <w:rsid w:val="003F32B8"/>
    <w:rsid w:val="003F476F"/>
    <w:rsid w:val="003F4EC7"/>
    <w:rsid w:val="003F582A"/>
    <w:rsid w:val="003F5886"/>
    <w:rsid w:val="003F61B8"/>
    <w:rsid w:val="003F6928"/>
    <w:rsid w:val="003F70FF"/>
    <w:rsid w:val="00402BD5"/>
    <w:rsid w:val="00402FC4"/>
    <w:rsid w:val="0040324E"/>
    <w:rsid w:val="004046F7"/>
    <w:rsid w:val="00405201"/>
    <w:rsid w:val="00405448"/>
    <w:rsid w:val="0040609E"/>
    <w:rsid w:val="00406320"/>
    <w:rsid w:val="0040656E"/>
    <w:rsid w:val="00410652"/>
    <w:rsid w:val="004107BD"/>
    <w:rsid w:val="00412303"/>
    <w:rsid w:val="004125BE"/>
    <w:rsid w:val="0041270A"/>
    <w:rsid w:val="00414866"/>
    <w:rsid w:val="00414C3A"/>
    <w:rsid w:val="00414F80"/>
    <w:rsid w:val="0041523F"/>
    <w:rsid w:val="00415D03"/>
    <w:rsid w:val="004169D6"/>
    <w:rsid w:val="00416BBB"/>
    <w:rsid w:val="0041740A"/>
    <w:rsid w:val="00417509"/>
    <w:rsid w:val="004177E2"/>
    <w:rsid w:val="00417ABA"/>
    <w:rsid w:val="004203B2"/>
    <w:rsid w:val="0042076C"/>
    <w:rsid w:val="00420B9F"/>
    <w:rsid w:val="00420D8B"/>
    <w:rsid w:val="00422866"/>
    <w:rsid w:val="00423C1A"/>
    <w:rsid w:val="004244B4"/>
    <w:rsid w:val="004246C1"/>
    <w:rsid w:val="004267DA"/>
    <w:rsid w:val="00427032"/>
    <w:rsid w:val="00427299"/>
    <w:rsid w:val="00427B7B"/>
    <w:rsid w:val="00431711"/>
    <w:rsid w:val="00432005"/>
    <w:rsid w:val="00434826"/>
    <w:rsid w:val="004352F0"/>
    <w:rsid w:val="00436270"/>
    <w:rsid w:val="00436D3C"/>
    <w:rsid w:val="004371E8"/>
    <w:rsid w:val="00437D45"/>
    <w:rsid w:val="0044088A"/>
    <w:rsid w:val="00440B14"/>
    <w:rsid w:val="00441D65"/>
    <w:rsid w:val="00442AA8"/>
    <w:rsid w:val="00443B1A"/>
    <w:rsid w:val="0044460B"/>
    <w:rsid w:val="0044514A"/>
    <w:rsid w:val="00446334"/>
    <w:rsid w:val="00446577"/>
    <w:rsid w:val="00450256"/>
    <w:rsid w:val="00450306"/>
    <w:rsid w:val="004531BF"/>
    <w:rsid w:val="00454A39"/>
    <w:rsid w:val="004558ED"/>
    <w:rsid w:val="00455A34"/>
    <w:rsid w:val="004578B3"/>
    <w:rsid w:val="0046027D"/>
    <w:rsid w:val="0046093B"/>
    <w:rsid w:val="00460BE1"/>
    <w:rsid w:val="00460E7D"/>
    <w:rsid w:val="004626C4"/>
    <w:rsid w:val="00462723"/>
    <w:rsid w:val="00462809"/>
    <w:rsid w:val="00462A18"/>
    <w:rsid w:val="00462D65"/>
    <w:rsid w:val="00463B04"/>
    <w:rsid w:val="004645F3"/>
    <w:rsid w:val="00464BB9"/>
    <w:rsid w:val="00464D58"/>
    <w:rsid w:val="00464F75"/>
    <w:rsid w:val="00465869"/>
    <w:rsid w:val="0046589C"/>
    <w:rsid w:val="0046638D"/>
    <w:rsid w:val="004679DA"/>
    <w:rsid w:val="00470385"/>
    <w:rsid w:val="00471449"/>
    <w:rsid w:val="004715F3"/>
    <w:rsid w:val="00471BD6"/>
    <w:rsid w:val="00471E6F"/>
    <w:rsid w:val="00471FFB"/>
    <w:rsid w:val="00472871"/>
    <w:rsid w:val="0047558F"/>
    <w:rsid w:val="00476636"/>
    <w:rsid w:val="00476832"/>
    <w:rsid w:val="00477DD3"/>
    <w:rsid w:val="004806D1"/>
    <w:rsid w:val="00480774"/>
    <w:rsid w:val="004815B6"/>
    <w:rsid w:val="00481F3C"/>
    <w:rsid w:val="004820F9"/>
    <w:rsid w:val="00482DE5"/>
    <w:rsid w:val="004839E3"/>
    <w:rsid w:val="00483D99"/>
    <w:rsid w:val="00484075"/>
    <w:rsid w:val="0048517C"/>
    <w:rsid w:val="0048554C"/>
    <w:rsid w:val="00485B11"/>
    <w:rsid w:val="004873D7"/>
    <w:rsid w:val="00490767"/>
    <w:rsid w:val="00491715"/>
    <w:rsid w:val="00491894"/>
    <w:rsid w:val="004921A7"/>
    <w:rsid w:val="00492955"/>
    <w:rsid w:val="0049416C"/>
    <w:rsid w:val="0049566F"/>
    <w:rsid w:val="00495B07"/>
    <w:rsid w:val="00495B91"/>
    <w:rsid w:val="00495EA5"/>
    <w:rsid w:val="004974BF"/>
    <w:rsid w:val="00497D56"/>
    <w:rsid w:val="00497E3D"/>
    <w:rsid w:val="00497FA9"/>
    <w:rsid w:val="004A0B76"/>
    <w:rsid w:val="004A117F"/>
    <w:rsid w:val="004A2898"/>
    <w:rsid w:val="004A49AE"/>
    <w:rsid w:val="004A4CDF"/>
    <w:rsid w:val="004A72AF"/>
    <w:rsid w:val="004A75F3"/>
    <w:rsid w:val="004A76C5"/>
    <w:rsid w:val="004B0B27"/>
    <w:rsid w:val="004B0F81"/>
    <w:rsid w:val="004B0F89"/>
    <w:rsid w:val="004B2A57"/>
    <w:rsid w:val="004B3977"/>
    <w:rsid w:val="004B3DC2"/>
    <w:rsid w:val="004B3E2B"/>
    <w:rsid w:val="004B4096"/>
    <w:rsid w:val="004B43D8"/>
    <w:rsid w:val="004B4EB7"/>
    <w:rsid w:val="004B6CC2"/>
    <w:rsid w:val="004B6DCF"/>
    <w:rsid w:val="004B709B"/>
    <w:rsid w:val="004B7123"/>
    <w:rsid w:val="004B71F9"/>
    <w:rsid w:val="004C0121"/>
    <w:rsid w:val="004C16AA"/>
    <w:rsid w:val="004C2527"/>
    <w:rsid w:val="004C2873"/>
    <w:rsid w:val="004C2B9F"/>
    <w:rsid w:val="004C3DE1"/>
    <w:rsid w:val="004C417A"/>
    <w:rsid w:val="004C47DE"/>
    <w:rsid w:val="004C52CA"/>
    <w:rsid w:val="004C5A80"/>
    <w:rsid w:val="004C6AF4"/>
    <w:rsid w:val="004C7248"/>
    <w:rsid w:val="004C73E8"/>
    <w:rsid w:val="004C7862"/>
    <w:rsid w:val="004D0B7D"/>
    <w:rsid w:val="004D0CD1"/>
    <w:rsid w:val="004D0EDA"/>
    <w:rsid w:val="004D10C2"/>
    <w:rsid w:val="004D36E3"/>
    <w:rsid w:val="004D3D18"/>
    <w:rsid w:val="004D41EF"/>
    <w:rsid w:val="004D4AA5"/>
    <w:rsid w:val="004D5924"/>
    <w:rsid w:val="004D6DE5"/>
    <w:rsid w:val="004D7729"/>
    <w:rsid w:val="004E1268"/>
    <w:rsid w:val="004E1D6C"/>
    <w:rsid w:val="004E1EB9"/>
    <w:rsid w:val="004E393A"/>
    <w:rsid w:val="004E4CAA"/>
    <w:rsid w:val="004E5505"/>
    <w:rsid w:val="004E606B"/>
    <w:rsid w:val="004E771B"/>
    <w:rsid w:val="004F039F"/>
    <w:rsid w:val="004F1AC2"/>
    <w:rsid w:val="004F1CBE"/>
    <w:rsid w:val="004F295F"/>
    <w:rsid w:val="004F2B29"/>
    <w:rsid w:val="004F2D4D"/>
    <w:rsid w:val="004F3D0D"/>
    <w:rsid w:val="004F3F07"/>
    <w:rsid w:val="004F58F4"/>
    <w:rsid w:val="004F5BC5"/>
    <w:rsid w:val="004F6667"/>
    <w:rsid w:val="004F7AC0"/>
    <w:rsid w:val="004F7D01"/>
    <w:rsid w:val="005005E9"/>
    <w:rsid w:val="00500768"/>
    <w:rsid w:val="00500E9E"/>
    <w:rsid w:val="005025A7"/>
    <w:rsid w:val="00503495"/>
    <w:rsid w:val="0050475D"/>
    <w:rsid w:val="00504E27"/>
    <w:rsid w:val="00505F47"/>
    <w:rsid w:val="005061DA"/>
    <w:rsid w:val="00506A4B"/>
    <w:rsid w:val="00510335"/>
    <w:rsid w:val="00512A10"/>
    <w:rsid w:val="00512FD7"/>
    <w:rsid w:val="00513190"/>
    <w:rsid w:val="0051430A"/>
    <w:rsid w:val="00514A54"/>
    <w:rsid w:val="00517238"/>
    <w:rsid w:val="0051746E"/>
    <w:rsid w:val="005176D9"/>
    <w:rsid w:val="00517AD0"/>
    <w:rsid w:val="00520028"/>
    <w:rsid w:val="00520E7D"/>
    <w:rsid w:val="005221AF"/>
    <w:rsid w:val="00523042"/>
    <w:rsid w:val="00523241"/>
    <w:rsid w:val="00523857"/>
    <w:rsid w:val="0052385B"/>
    <w:rsid w:val="0052396F"/>
    <w:rsid w:val="00523B19"/>
    <w:rsid w:val="00523D2E"/>
    <w:rsid w:val="00526076"/>
    <w:rsid w:val="00526B00"/>
    <w:rsid w:val="00526E02"/>
    <w:rsid w:val="00531CE1"/>
    <w:rsid w:val="00531D15"/>
    <w:rsid w:val="00532F9D"/>
    <w:rsid w:val="00533E47"/>
    <w:rsid w:val="0053483B"/>
    <w:rsid w:val="00535965"/>
    <w:rsid w:val="00536979"/>
    <w:rsid w:val="00540C7D"/>
    <w:rsid w:val="00542216"/>
    <w:rsid w:val="0054300B"/>
    <w:rsid w:val="00543761"/>
    <w:rsid w:val="0054520A"/>
    <w:rsid w:val="005466EA"/>
    <w:rsid w:val="00546842"/>
    <w:rsid w:val="00547F4B"/>
    <w:rsid w:val="00550694"/>
    <w:rsid w:val="00551941"/>
    <w:rsid w:val="00553BDE"/>
    <w:rsid w:val="0055461D"/>
    <w:rsid w:val="00556C08"/>
    <w:rsid w:val="0055747A"/>
    <w:rsid w:val="0055781F"/>
    <w:rsid w:val="00560C70"/>
    <w:rsid w:val="00564ECE"/>
    <w:rsid w:val="005651F8"/>
    <w:rsid w:val="00565617"/>
    <w:rsid w:val="00566050"/>
    <w:rsid w:val="00567682"/>
    <w:rsid w:val="00567847"/>
    <w:rsid w:val="005703FF"/>
    <w:rsid w:val="00570594"/>
    <w:rsid w:val="00571FDE"/>
    <w:rsid w:val="005724BE"/>
    <w:rsid w:val="00572EA6"/>
    <w:rsid w:val="0057304D"/>
    <w:rsid w:val="00573DC9"/>
    <w:rsid w:val="00574F01"/>
    <w:rsid w:val="005751A1"/>
    <w:rsid w:val="00575686"/>
    <w:rsid w:val="00575D99"/>
    <w:rsid w:val="00575F97"/>
    <w:rsid w:val="00576358"/>
    <w:rsid w:val="00576F39"/>
    <w:rsid w:val="005772E5"/>
    <w:rsid w:val="005778F8"/>
    <w:rsid w:val="00577FFB"/>
    <w:rsid w:val="005810D0"/>
    <w:rsid w:val="005812BF"/>
    <w:rsid w:val="00584755"/>
    <w:rsid w:val="00584D2B"/>
    <w:rsid w:val="00590105"/>
    <w:rsid w:val="00591741"/>
    <w:rsid w:val="005917EE"/>
    <w:rsid w:val="00592927"/>
    <w:rsid w:val="00593253"/>
    <w:rsid w:val="00593FB3"/>
    <w:rsid w:val="005943B9"/>
    <w:rsid w:val="00594575"/>
    <w:rsid w:val="0059556C"/>
    <w:rsid w:val="005956C1"/>
    <w:rsid w:val="00596B05"/>
    <w:rsid w:val="005A1434"/>
    <w:rsid w:val="005A172B"/>
    <w:rsid w:val="005A2E50"/>
    <w:rsid w:val="005A2F41"/>
    <w:rsid w:val="005A36F7"/>
    <w:rsid w:val="005A3A4F"/>
    <w:rsid w:val="005A3FA6"/>
    <w:rsid w:val="005A468A"/>
    <w:rsid w:val="005A5CBE"/>
    <w:rsid w:val="005A6739"/>
    <w:rsid w:val="005A6805"/>
    <w:rsid w:val="005A7680"/>
    <w:rsid w:val="005B01F3"/>
    <w:rsid w:val="005B037D"/>
    <w:rsid w:val="005B155E"/>
    <w:rsid w:val="005B1E60"/>
    <w:rsid w:val="005B28B7"/>
    <w:rsid w:val="005B5759"/>
    <w:rsid w:val="005B60C7"/>
    <w:rsid w:val="005B64BC"/>
    <w:rsid w:val="005B68DA"/>
    <w:rsid w:val="005C18BC"/>
    <w:rsid w:val="005C2022"/>
    <w:rsid w:val="005C232D"/>
    <w:rsid w:val="005C2EE8"/>
    <w:rsid w:val="005C3744"/>
    <w:rsid w:val="005C5B5F"/>
    <w:rsid w:val="005C63A7"/>
    <w:rsid w:val="005C6472"/>
    <w:rsid w:val="005C67E7"/>
    <w:rsid w:val="005C6AC4"/>
    <w:rsid w:val="005C6FDD"/>
    <w:rsid w:val="005D0245"/>
    <w:rsid w:val="005D1538"/>
    <w:rsid w:val="005D17A2"/>
    <w:rsid w:val="005D3E47"/>
    <w:rsid w:val="005D46A8"/>
    <w:rsid w:val="005D4D15"/>
    <w:rsid w:val="005D592F"/>
    <w:rsid w:val="005D73CE"/>
    <w:rsid w:val="005E0400"/>
    <w:rsid w:val="005E0E59"/>
    <w:rsid w:val="005E13D5"/>
    <w:rsid w:val="005E1B55"/>
    <w:rsid w:val="005E2BCC"/>
    <w:rsid w:val="005E2E71"/>
    <w:rsid w:val="005E2F8B"/>
    <w:rsid w:val="005E37EE"/>
    <w:rsid w:val="005E3DFB"/>
    <w:rsid w:val="005E56E5"/>
    <w:rsid w:val="005E5FE6"/>
    <w:rsid w:val="005E6ECB"/>
    <w:rsid w:val="005F04A4"/>
    <w:rsid w:val="005F2B50"/>
    <w:rsid w:val="005F39B8"/>
    <w:rsid w:val="005F66D9"/>
    <w:rsid w:val="005F7059"/>
    <w:rsid w:val="005F7C42"/>
    <w:rsid w:val="00601391"/>
    <w:rsid w:val="00603C27"/>
    <w:rsid w:val="00604299"/>
    <w:rsid w:val="0060436D"/>
    <w:rsid w:val="00604C87"/>
    <w:rsid w:val="00605CDB"/>
    <w:rsid w:val="00606BF3"/>
    <w:rsid w:val="006076FB"/>
    <w:rsid w:val="00612439"/>
    <w:rsid w:val="006136FF"/>
    <w:rsid w:val="0061409B"/>
    <w:rsid w:val="00614898"/>
    <w:rsid w:val="00616174"/>
    <w:rsid w:val="00616740"/>
    <w:rsid w:val="0061787D"/>
    <w:rsid w:val="00617D43"/>
    <w:rsid w:val="00620D0C"/>
    <w:rsid w:val="0062162F"/>
    <w:rsid w:val="00621920"/>
    <w:rsid w:val="00622A7D"/>
    <w:rsid w:val="00622D73"/>
    <w:rsid w:val="00623075"/>
    <w:rsid w:val="0062399F"/>
    <w:rsid w:val="00623EBD"/>
    <w:rsid w:val="00624049"/>
    <w:rsid w:val="00625C4F"/>
    <w:rsid w:val="00625D0E"/>
    <w:rsid w:val="00626CAA"/>
    <w:rsid w:val="0062706C"/>
    <w:rsid w:val="0062733F"/>
    <w:rsid w:val="0063024D"/>
    <w:rsid w:val="00630692"/>
    <w:rsid w:val="00630F68"/>
    <w:rsid w:val="00633A24"/>
    <w:rsid w:val="00633D33"/>
    <w:rsid w:val="00634854"/>
    <w:rsid w:val="006354AE"/>
    <w:rsid w:val="00635CE0"/>
    <w:rsid w:val="00636493"/>
    <w:rsid w:val="00637AA0"/>
    <w:rsid w:val="006412C3"/>
    <w:rsid w:val="0064160F"/>
    <w:rsid w:val="00641BB4"/>
    <w:rsid w:val="00642516"/>
    <w:rsid w:val="006431C0"/>
    <w:rsid w:val="00643223"/>
    <w:rsid w:val="00643683"/>
    <w:rsid w:val="006444CB"/>
    <w:rsid w:val="00644840"/>
    <w:rsid w:val="006449B7"/>
    <w:rsid w:val="00644D41"/>
    <w:rsid w:val="0064571D"/>
    <w:rsid w:val="0064581A"/>
    <w:rsid w:val="00645859"/>
    <w:rsid w:val="0064592C"/>
    <w:rsid w:val="00646197"/>
    <w:rsid w:val="00647173"/>
    <w:rsid w:val="0064756C"/>
    <w:rsid w:val="006508F5"/>
    <w:rsid w:val="00650B79"/>
    <w:rsid w:val="006511F9"/>
    <w:rsid w:val="00651464"/>
    <w:rsid w:val="006522B2"/>
    <w:rsid w:val="00652493"/>
    <w:rsid w:val="006527DF"/>
    <w:rsid w:val="00653BF2"/>
    <w:rsid w:val="00654DCE"/>
    <w:rsid w:val="00655AEE"/>
    <w:rsid w:val="00655C40"/>
    <w:rsid w:val="00656277"/>
    <w:rsid w:val="00656AC3"/>
    <w:rsid w:val="0065777B"/>
    <w:rsid w:val="00657894"/>
    <w:rsid w:val="006621E1"/>
    <w:rsid w:val="00663203"/>
    <w:rsid w:val="00664A08"/>
    <w:rsid w:val="00665C8F"/>
    <w:rsid w:val="00671285"/>
    <w:rsid w:val="006712F9"/>
    <w:rsid w:val="006719EC"/>
    <w:rsid w:val="006757EA"/>
    <w:rsid w:val="0067691D"/>
    <w:rsid w:val="00676E66"/>
    <w:rsid w:val="00676E69"/>
    <w:rsid w:val="00680725"/>
    <w:rsid w:val="00680EE7"/>
    <w:rsid w:val="0068124B"/>
    <w:rsid w:val="00682585"/>
    <w:rsid w:val="00683346"/>
    <w:rsid w:val="0068429A"/>
    <w:rsid w:val="00684998"/>
    <w:rsid w:val="00684FBC"/>
    <w:rsid w:val="00687BE0"/>
    <w:rsid w:val="006915E4"/>
    <w:rsid w:val="00691B3B"/>
    <w:rsid w:val="0069233E"/>
    <w:rsid w:val="006923D2"/>
    <w:rsid w:val="00694D6C"/>
    <w:rsid w:val="00695FBB"/>
    <w:rsid w:val="00695FC7"/>
    <w:rsid w:val="00697B0E"/>
    <w:rsid w:val="006A15DA"/>
    <w:rsid w:val="006A1688"/>
    <w:rsid w:val="006A2FF2"/>
    <w:rsid w:val="006A5128"/>
    <w:rsid w:val="006A5616"/>
    <w:rsid w:val="006A7D05"/>
    <w:rsid w:val="006B022E"/>
    <w:rsid w:val="006B088F"/>
    <w:rsid w:val="006B0C8B"/>
    <w:rsid w:val="006B1C98"/>
    <w:rsid w:val="006B223E"/>
    <w:rsid w:val="006B4843"/>
    <w:rsid w:val="006B60BE"/>
    <w:rsid w:val="006B77B2"/>
    <w:rsid w:val="006B782C"/>
    <w:rsid w:val="006B7C95"/>
    <w:rsid w:val="006C03F1"/>
    <w:rsid w:val="006C0A6C"/>
    <w:rsid w:val="006C0FC6"/>
    <w:rsid w:val="006C1CC7"/>
    <w:rsid w:val="006C343B"/>
    <w:rsid w:val="006C443D"/>
    <w:rsid w:val="006C48FD"/>
    <w:rsid w:val="006C62E2"/>
    <w:rsid w:val="006C72AE"/>
    <w:rsid w:val="006C7B4B"/>
    <w:rsid w:val="006C7E1A"/>
    <w:rsid w:val="006D055D"/>
    <w:rsid w:val="006D0A8E"/>
    <w:rsid w:val="006D1126"/>
    <w:rsid w:val="006D11FB"/>
    <w:rsid w:val="006D1B70"/>
    <w:rsid w:val="006D2132"/>
    <w:rsid w:val="006D2143"/>
    <w:rsid w:val="006D3BBE"/>
    <w:rsid w:val="006D58CF"/>
    <w:rsid w:val="006D65CB"/>
    <w:rsid w:val="006E05A8"/>
    <w:rsid w:val="006E1E63"/>
    <w:rsid w:val="006E2592"/>
    <w:rsid w:val="006E3E8A"/>
    <w:rsid w:val="006E7E57"/>
    <w:rsid w:val="006F0A0A"/>
    <w:rsid w:val="006F18D4"/>
    <w:rsid w:val="006F28D6"/>
    <w:rsid w:val="006F34AB"/>
    <w:rsid w:val="006F3613"/>
    <w:rsid w:val="006F4181"/>
    <w:rsid w:val="006F607E"/>
    <w:rsid w:val="006F65A1"/>
    <w:rsid w:val="006F7174"/>
    <w:rsid w:val="006F7950"/>
    <w:rsid w:val="00700032"/>
    <w:rsid w:val="007016BD"/>
    <w:rsid w:val="0070222F"/>
    <w:rsid w:val="0070286A"/>
    <w:rsid w:val="00702A95"/>
    <w:rsid w:val="00702F93"/>
    <w:rsid w:val="00703A50"/>
    <w:rsid w:val="007051DB"/>
    <w:rsid w:val="0070681C"/>
    <w:rsid w:val="00706932"/>
    <w:rsid w:val="00706C92"/>
    <w:rsid w:val="007073EE"/>
    <w:rsid w:val="007101AD"/>
    <w:rsid w:val="007101CB"/>
    <w:rsid w:val="00711132"/>
    <w:rsid w:val="00711744"/>
    <w:rsid w:val="00711E83"/>
    <w:rsid w:val="00712AAA"/>
    <w:rsid w:val="00712E1B"/>
    <w:rsid w:val="00713096"/>
    <w:rsid w:val="00713645"/>
    <w:rsid w:val="00714715"/>
    <w:rsid w:val="00714BDD"/>
    <w:rsid w:val="00715524"/>
    <w:rsid w:val="007155C8"/>
    <w:rsid w:val="00717035"/>
    <w:rsid w:val="007179A3"/>
    <w:rsid w:val="00722CB1"/>
    <w:rsid w:val="00724184"/>
    <w:rsid w:val="00724248"/>
    <w:rsid w:val="007244B1"/>
    <w:rsid w:val="007247C6"/>
    <w:rsid w:val="00724E73"/>
    <w:rsid w:val="00724EE1"/>
    <w:rsid w:val="0072636C"/>
    <w:rsid w:val="00726B3B"/>
    <w:rsid w:val="007303E6"/>
    <w:rsid w:val="00730EA1"/>
    <w:rsid w:val="007310DD"/>
    <w:rsid w:val="00731844"/>
    <w:rsid w:val="00731E65"/>
    <w:rsid w:val="00733C8D"/>
    <w:rsid w:val="00733FF0"/>
    <w:rsid w:val="007342C7"/>
    <w:rsid w:val="00734932"/>
    <w:rsid w:val="00735766"/>
    <w:rsid w:val="007402B7"/>
    <w:rsid w:val="00741048"/>
    <w:rsid w:val="0074114C"/>
    <w:rsid w:val="007412EE"/>
    <w:rsid w:val="007418DC"/>
    <w:rsid w:val="00741B77"/>
    <w:rsid w:val="00742F2A"/>
    <w:rsid w:val="00743279"/>
    <w:rsid w:val="007432DD"/>
    <w:rsid w:val="00743B5B"/>
    <w:rsid w:val="0074484C"/>
    <w:rsid w:val="00744E31"/>
    <w:rsid w:val="00745DC8"/>
    <w:rsid w:val="007468A6"/>
    <w:rsid w:val="00746D91"/>
    <w:rsid w:val="00746F7D"/>
    <w:rsid w:val="007470E6"/>
    <w:rsid w:val="00750782"/>
    <w:rsid w:val="007514A2"/>
    <w:rsid w:val="0075236D"/>
    <w:rsid w:val="00752CE7"/>
    <w:rsid w:val="0075340B"/>
    <w:rsid w:val="0075454A"/>
    <w:rsid w:val="00754EED"/>
    <w:rsid w:val="00755BC5"/>
    <w:rsid w:val="0075708E"/>
    <w:rsid w:val="00760219"/>
    <w:rsid w:val="00760665"/>
    <w:rsid w:val="007608DD"/>
    <w:rsid w:val="007611BD"/>
    <w:rsid w:val="00761DA0"/>
    <w:rsid w:val="00763492"/>
    <w:rsid w:val="00764D7B"/>
    <w:rsid w:val="00767A73"/>
    <w:rsid w:val="00767F6D"/>
    <w:rsid w:val="00770996"/>
    <w:rsid w:val="00771089"/>
    <w:rsid w:val="007711A7"/>
    <w:rsid w:val="00771E67"/>
    <w:rsid w:val="00772279"/>
    <w:rsid w:val="0077262C"/>
    <w:rsid w:val="007734B6"/>
    <w:rsid w:val="007737B3"/>
    <w:rsid w:val="00773C1D"/>
    <w:rsid w:val="00773D00"/>
    <w:rsid w:val="00774A24"/>
    <w:rsid w:val="00775528"/>
    <w:rsid w:val="00776293"/>
    <w:rsid w:val="007766B6"/>
    <w:rsid w:val="0077754C"/>
    <w:rsid w:val="007776B1"/>
    <w:rsid w:val="00777BF9"/>
    <w:rsid w:val="00777E72"/>
    <w:rsid w:val="00781311"/>
    <w:rsid w:val="0078138D"/>
    <w:rsid w:val="00781785"/>
    <w:rsid w:val="007817D8"/>
    <w:rsid w:val="00782AA1"/>
    <w:rsid w:val="007834A3"/>
    <w:rsid w:val="00783A9F"/>
    <w:rsid w:val="00783D64"/>
    <w:rsid w:val="00784A07"/>
    <w:rsid w:val="0078573D"/>
    <w:rsid w:val="007858E0"/>
    <w:rsid w:val="007868B7"/>
    <w:rsid w:val="00786BAE"/>
    <w:rsid w:val="007876D2"/>
    <w:rsid w:val="007879B7"/>
    <w:rsid w:val="007906B1"/>
    <w:rsid w:val="00790B03"/>
    <w:rsid w:val="00790C21"/>
    <w:rsid w:val="00791F41"/>
    <w:rsid w:val="007922A5"/>
    <w:rsid w:val="00792E45"/>
    <w:rsid w:val="00793380"/>
    <w:rsid w:val="00794F9D"/>
    <w:rsid w:val="00796F5B"/>
    <w:rsid w:val="007A1178"/>
    <w:rsid w:val="007A335D"/>
    <w:rsid w:val="007A376E"/>
    <w:rsid w:val="007A45B5"/>
    <w:rsid w:val="007A6AA6"/>
    <w:rsid w:val="007A7EF3"/>
    <w:rsid w:val="007B1967"/>
    <w:rsid w:val="007B231E"/>
    <w:rsid w:val="007B26B2"/>
    <w:rsid w:val="007B3AD3"/>
    <w:rsid w:val="007B3B41"/>
    <w:rsid w:val="007B45D0"/>
    <w:rsid w:val="007B4AA4"/>
    <w:rsid w:val="007B507A"/>
    <w:rsid w:val="007B695A"/>
    <w:rsid w:val="007B79BE"/>
    <w:rsid w:val="007B7DF8"/>
    <w:rsid w:val="007C000A"/>
    <w:rsid w:val="007C04B5"/>
    <w:rsid w:val="007C0B4D"/>
    <w:rsid w:val="007C0E67"/>
    <w:rsid w:val="007C1093"/>
    <w:rsid w:val="007C1AC2"/>
    <w:rsid w:val="007C2C4D"/>
    <w:rsid w:val="007C36CB"/>
    <w:rsid w:val="007C4FBF"/>
    <w:rsid w:val="007C5481"/>
    <w:rsid w:val="007C6197"/>
    <w:rsid w:val="007C6859"/>
    <w:rsid w:val="007C6A74"/>
    <w:rsid w:val="007D11E9"/>
    <w:rsid w:val="007D2CA1"/>
    <w:rsid w:val="007D2DEB"/>
    <w:rsid w:val="007D3336"/>
    <w:rsid w:val="007D672B"/>
    <w:rsid w:val="007D79D6"/>
    <w:rsid w:val="007D7D71"/>
    <w:rsid w:val="007E0035"/>
    <w:rsid w:val="007E1611"/>
    <w:rsid w:val="007E36A0"/>
    <w:rsid w:val="007E3785"/>
    <w:rsid w:val="007E4437"/>
    <w:rsid w:val="007E4648"/>
    <w:rsid w:val="007E5961"/>
    <w:rsid w:val="007E59E4"/>
    <w:rsid w:val="007E5F32"/>
    <w:rsid w:val="007E6171"/>
    <w:rsid w:val="007F2B3F"/>
    <w:rsid w:val="007F330A"/>
    <w:rsid w:val="007F410C"/>
    <w:rsid w:val="007F4673"/>
    <w:rsid w:val="007F4758"/>
    <w:rsid w:val="007F4883"/>
    <w:rsid w:val="007F4D44"/>
    <w:rsid w:val="007F4EA6"/>
    <w:rsid w:val="007F6CD0"/>
    <w:rsid w:val="007F6E8B"/>
    <w:rsid w:val="007F7A99"/>
    <w:rsid w:val="007F7C3A"/>
    <w:rsid w:val="00800118"/>
    <w:rsid w:val="00800BE5"/>
    <w:rsid w:val="00801304"/>
    <w:rsid w:val="00801DEA"/>
    <w:rsid w:val="00802202"/>
    <w:rsid w:val="00803B3B"/>
    <w:rsid w:val="00804CF8"/>
    <w:rsid w:val="00806AAB"/>
    <w:rsid w:val="00807631"/>
    <w:rsid w:val="00807699"/>
    <w:rsid w:val="00807802"/>
    <w:rsid w:val="00810932"/>
    <w:rsid w:val="00810E19"/>
    <w:rsid w:val="00812186"/>
    <w:rsid w:val="0081244E"/>
    <w:rsid w:val="00814F91"/>
    <w:rsid w:val="008155F1"/>
    <w:rsid w:val="008173A5"/>
    <w:rsid w:val="008175C9"/>
    <w:rsid w:val="00817952"/>
    <w:rsid w:val="00817F42"/>
    <w:rsid w:val="00821DB8"/>
    <w:rsid w:val="008240FD"/>
    <w:rsid w:val="00826B16"/>
    <w:rsid w:val="00827FFE"/>
    <w:rsid w:val="008312BF"/>
    <w:rsid w:val="008322FF"/>
    <w:rsid w:val="00832360"/>
    <w:rsid w:val="00833314"/>
    <w:rsid w:val="00833417"/>
    <w:rsid w:val="00833ABC"/>
    <w:rsid w:val="0083587D"/>
    <w:rsid w:val="00836E30"/>
    <w:rsid w:val="0083785A"/>
    <w:rsid w:val="0084080B"/>
    <w:rsid w:val="0084091B"/>
    <w:rsid w:val="008419B9"/>
    <w:rsid w:val="0084263E"/>
    <w:rsid w:val="008457D9"/>
    <w:rsid w:val="008460F7"/>
    <w:rsid w:val="0084649D"/>
    <w:rsid w:val="00846D28"/>
    <w:rsid w:val="00846F1C"/>
    <w:rsid w:val="008479D2"/>
    <w:rsid w:val="00847AB0"/>
    <w:rsid w:val="00850B07"/>
    <w:rsid w:val="008521C5"/>
    <w:rsid w:val="008527C7"/>
    <w:rsid w:val="00852958"/>
    <w:rsid w:val="0085625C"/>
    <w:rsid w:val="00857CAE"/>
    <w:rsid w:val="00862168"/>
    <w:rsid w:val="00862814"/>
    <w:rsid w:val="0086376D"/>
    <w:rsid w:val="00863A89"/>
    <w:rsid w:val="00864064"/>
    <w:rsid w:val="0086525D"/>
    <w:rsid w:val="00867D4C"/>
    <w:rsid w:val="0087114D"/>
    <w:rsid w:val="00873018"/>
    <w:rsid w:val="00873281"/>
    <w:rsid w:val="00875148"/>
    <w:rsid w:val="008759E3"/>
    <w:rsid w:val="008769F5"/>
    <w:rsid w:val="008772CA"/>
    <w:rsid w:val="00877E9E"/>
    <w:rsid w:val="00877F3A"/>
    <w:rsid w:val="00882343"/>
    <w:rsid w:val="0088247A"/>
    <w:rsid w:val="0088269E"/>
    <w:rsid w:val="0088280C"/>
    <w:rsid w:val="00884520"/>
    <w:rsid w:val="00887AA2"/>
    <w:rsid w:val="00887B43"/>
    <w:rsid w:val="00890E75"/>
    <w:rsid w:val="00891376"/>
    <w:rsid w:val="00891F09"/>
    <w:rsid w:val="00891F0B"/>
    <w:rsid w:val="00892FE6"/>
    <w:rsid w:val="0089310A"/>
    <w:rsid w:val="00893203"/>
    <w:rsid w:val="008944B0"/>
    <w:rsid w:val="008944EE"/>
    <w:rsid w:val="008946D7"/>
    <w:rsid w:val="00894C4D"/>
    <w:rsid w:val="008954D9"/>
    <w:rsid w:val="00895B70"/>
    <w:rsid w:val="0089670B"/>
    <w:rsid w:val="00896D00"/>
    <w:rsid w:val="008A134C"/>
    <w:rsid w:val="008A19DF"/>
    <w:rsid w:val="008A3821"/>
    <w:rsid w:val="008A3C07"/>
    <w:rsid w:val="008A3D41"/>
    <w:rsid w:val="008A7377"/>
    <w:rsid w:val="008A7BB5"/>
    <w:rsid w:val="008B13AF"/>
    <w:rsid w:val="008B17C0"/>
    <w:rsid w:val="008B4EBB"/>
    <w:rsid w:val="008B4FD2"/>
    <w:rsid w:val="008B5137"/>
    <w:rsid w:val="008B51FA"/>
    <w:rsid w:val="008B64B5"/>
    <w:rsid w:val="008B6870"/>
    <w:rsid w:val="008B6A50"/>
    <w:rsid w:val="008C0369"/>
    <w:rsid w:val="008C0411"/>
    <w:rsid w:val="008C0982"/>
    <w:rsid w:val="008C2B88"/>
    <w:rsid w:val="008C36C7"/>
    <w:rsid w:val="008C3D46"/>
    <w:rsid w:val="008C5F27"/>
    <w:rsid w:val="008C605C"/>
    <w:rsid w:val="008C6B68"/>
    <w:rsid w:val="008C6D21"/>
    <w:rsid w:val="008C76B7"/>
    <w:rsid w:val="008D1E2F"/>
    <w:rsid w:val="008D209D"/>
    <w:rsid w:val="008D24DA"/>
    <w:rsid w:val="008D2764"/>
    <w:rsid w:val="008D646E"/>
    <w:rsid w:val="008D6E0D"/>
    <w:rsid w:val="008D7D57"/>
    <w:rsid w:val="008E00D8"/>
    <w:rsid w:val="008E08BA"/>
    <w:rsid w:val="008E142C"/>
    <w:rsid w:val="008E175F"/>
    <w:rsid w:val="008E4B8C"/>
    <w:rsid w:val="008E51BB"/>
    <w:rsid w:val="008E6B55"/>
    <w:rsid w:val="008E74AF"/>
    <w:rsid w:val="008E78FB"/>
    <w:rsid w:val="008F0751"/>
    <w:rsid w:val="008F0D6A"/>
    <w:rsid w:val="008F1134"/>
    <w:rsid w:val="008F141E"/>
    <w:rsid w:val="008F1664"/>
    <w:rsid w:val="008F1F70"/>
    <w:rsid w:val="008F27D5"/>
    <w:rsid w:val="008F2A31"/>
    <w:rsid w:val="008F35F8"/>
    <w:rsid w:val="008F3743"/>
    <w:rsid w:val="008F3CE1"/>
    <w:rsid w:val="008F4669"/>
    <w:rsid w:val="008F4A57"/>
    <w:rsid w:val="008F5659"/>
    <w:rsid w:val="008F5A68"/>
    <w:rsid w:val="008F6400"/>
    <w:rsid w:val="008F665A"/>
    <w:rsid w:val="008F67DF"/>
    <w:rsid w:val="008F6CB2"/>
    <w:rsid w:val="008F753D"/>
    <w:rsid w:val="008F7825"/>
    <w:rsid w:val="0090007C"/>
    <w:rsid w:val="009005E7"/>
    <w:rsid w:val="00901129"/>
    <w:rsid w:val="00901A89"/>
    <w:rsid w:val="00904304"/>
    <w:rsid w:val="00904E2A"/>
    <w:rsid w:val="0090780A"/>
    <w:rsid w:val="009106C6"/>
    <w:rsid w:val="009122F5"/>
    <w:rsid w:val="00912AA9"/>
    <w:rsid w:val="00912DC5"/>
    <w:rsid w:val="009139ED"/>
    <w:rsid w:val="00913D5C"/>
    <w:rsid w:val="00914152"/>
    <w:rsid w:val="0091439E"/>
    <w:rsid w:val="00915A02"/>
    <w:rsid w:val="00915BBF"/>
    <w:rsid w:val="00917752"/>
    <w:rsid w:val="00917813"/>
    <w:rsid w:val="009215E9"/>
    <w:rsid w:val="00922B0B"/>
    <w:rsid w:val="00924313"/>
    <w:rsid w:val="00925D48"/>
    <w:rsid w:val="0092615A"/>
    <w:rsid w:val="00926FE4"/>
    <w:rsid w:val="009301A3"/>
    <w:rsid w:val="00930354"/>
    <w:rsid w:val="00930A99"/>
    <w:rsid w:val="0093245C"/>
    <w:rsid w:val="00932717"/>
    <w:rsid w:val="00932D5A"/>
    <w:rsid w:val="00933D62"/>
    <w:rsid w:val="00933F5F"/>
    <w:rsid w:val="0093571E"/>
    <w:rsid w:val="0093577E"/>
    <w:rsid w:val="009357E0"/>
    <w:rsid w:val="0093637E"/>
    <w:rsid w:val="009363C4"/>
    <w:rsid w:val="009364AB"/>
    <w:rsid w:val="0093660E"/>
    <w:rsid w:val="009367AB"/>
    <w:rsid w:val="00936A2D"/>
    <w:rsid w:val="009402CF"/>
    <w:rsid w:val="0094079F"/>
    <w:rsid w:val="00941147"/>
    <w:rsid w:val="00941EA4"/>
    <w:rsid w:val="009420F5"/>
    <w:rsid w:val="009421DB"/>
    <w:rsid w:val="00942E3A"/>
    <w:rsid w:val="009435FD"/>
    <w:rsid w:val="009437BF"/>
    <w:rsid w:val="00943EF1"/>
    <w:rsid w:val="00943F7E"/>
    <w:rsid w:val="00943F88"/>
    <w:rsid w:val="00944D16"/>
    <w:rsid w:val="00945E2C"/>
    <w:rsid w:val="009460F0"/>
    <w:rsid w:val="00946C65"/>
    <w:rsid w:val="00946E50"/>
    <w:rsid w:val="00947C09"/>
    <w:rsid w:val="00950BC2"/>
    <w:rsid w:val="009525EE"/>
    <w:rsid w:val="00952B91"/>
    <w:rsid w:val="00952DE2"/>
    <w:rsid w:val="009543EA"/>
    <w:rsid w:val="00960229"/>
    <w:rsid w:val="00960577"/>
    <w:rsid w:val="00961AD4"/>
    <w:rsid w:val="00964FB7"/>
    <w:rsid w:val="00965586"/>
    <w:rsid w:val="00965609"/>
    <w:rsid w:val="009676D1"/>
    <w:rsid w:val="009703B8"/>
    <w:rsid w:val="00970530"/>
    <w:rsid w:val="00971527"/>
    <w:rsid w:val="009723DF"/>
    <w:rsid w:val="00972C69"/>
    <w:rsid w:val="00973314"/>
    <w:rsid w:val="00975739"/>
    <w:rsid w:val="009766E8"/>
    <w:rsid w:val="00980D8B"/>
    <w:rsid w:val="00981160"/>
    <w:rsid w:val="009819D3"/>
    <w:rsid w:val="009819D6"/>
    <w:rsid w:val="0098352C"/>
    <w:rsid w:val="00984197"/>
    <w:rsid w:val="00985404"/>
    <w:rsid w:val="00985C0C"/>
    <w:rsid w:val="00985C12"/>
    <w:rsid w:val="009869B8"/>
    <w:rsid w:val="00987563"/>
    <w:rsid w:val="009910DE"/>
    <w:rsid w:val="00991EF9"/>
    <w:rsid w:val="009922D2"/>
    <w:rsid w:val="00992FD8"/>
    <w:rsid w:val="00993478"/>
    <w:rsid w:val="0099417A"/>
    <w:rsid w:val="00995017"/>
    <w:rsid w:val="0099550C"/>
    <w:rsid w:val="00996275"/>
    <w:rsid w:val="009966DE"/>
    <w:rsid w:val="009A0347"/>
    <w:rsid w:val="009A0A82"/>
    <w:rsid w:val="009A0FF2"/>
    <w:rsid w:val="009A1784"/>
    <w:rsid w:val="009A17E6"/>
    <w:rsid w:val="009A2C75"/>
    <w:rsid w:val="009A4387"/>
    <w:rsid w:val="009A70A2"/>
    <w:rsid w:val="009A7DC3"/>
    <w:rsid w:val="009B0343"/>
    <w:rsid w:val="009B1355"/>
    <w:rsid w:val="009B2555"/>
    <w:rsid w:val="009B4387"/>
    <w:rsid w:val="009B4F58"/>
    <w:rsid w:val="009B6085"/>
    <w:rsid w:val="009B6270"/>
    <w:rsid w:val="009B6B13"/>
    <w:rsid w:val="009C01E5"/>
    <w:rsid w:val="009C07C4"/>
    <w:rsid w:val="009C08A9"/>
    <w:rsid w:val="009C16C7"/>
    <w:rsid w:val="009C1F9A"/>
    <w:rsid w:val="009C2A4E"/>
    <w:rsid w:val="009C2ADA"/>
    <w:rsid w:val="009C500C"/>
    <w:rsid w:val="009C6641"/>
    <w:rsid w:val="009D16D5"/>
    <w:rsid w:val="009D1EF3"/>
    <w:rsid w:val="009D258F"/>
    <w:rsid w:val="009D2DF3"/>
    <w:rsid w:val="009D502A"/>
    <w:rsid w:val="009D73B7"/>
    <w:rsid w:val="009E0551"/>
    <w:rsid w:val="009E1A66"/>
    <w:rsid w:val="009E2025"/>
    <w:rsid w:val="009E20A6"/>
    <w:rsid w:val="009E25C2"/>
    <w:rsid w:val="009E345D"/>
    <w:rsid w:val="009E47CB"/>
    <w:rsid w:val="009E5A96"/>
    <w:rsid w:val="009E5BCA"/>
    <w:rsid w:val="009E6697"/>
    <w:rsid w:val="009E70D5"/>
    <w:rsid w:val="009F03C2"/>
    <w:rsid w:val="009F2318"/>
    <w:rsid w:val="009F2E23"/>
    <w:rsid w:val="009F481D"/>
    <w:rsid w:val="009F51DB"/>
    <w:rsid w:val="009F629F"/>
    <w:rsid w:val="00A01294"/>
    <w:rsid w:val="00A01C07"/>
    <w:rsid w:val="00A0271F"/>
    <w:rsid w:val="00A02C7E"/>
    <w:rsid w:val="00A0326D"/>
    <w:rsid w:val="00A04A57"/>
    <w:rsid w:val="00A05974"/>
    <w:rsid w:val="00A113EC"/>
    <w:rsid w:val="00A1211A"/>
    <w:rsid w:val="00A13AD3"/>
    <w:rsid w:val="00A14684"/>
    <w:rsid w:val="00A15223"/>
    <w:rsid w:val="00A15CEF"/>
    <w:rsid w:val="00A17CFA"/>
    <w:rsid w:val="00A203AB"/>
    <w:rsid w:val="00A204EB"/>
    <w:rsid w:val="00A20AAC"/>
    <w:rsid w:val="00A20CED"/>
    <w:rsid w:val="00A220B5"/>
    <w:rsid w:val="00A221EB"/>
    <w:rsid w:val="00A22BCB"/>
    <w:rsid w:val="00A23DF3"/>
    <w:rsid w:val="00A24C7E"/>
    <w:rsid w:val="00A24E32"/>
    <w:rsid w:val="00A30013"/>
    <w:rsid w:val="00A33BC2"/>
    <w:rsid w:val="00A34FD4"/>
    <w:rsid w:val="00A35DA4"/>
    <w:rsid w:val="00A36B93"/>
    <w:rsid w:val="00A377E2"/>
    <w:rsid w:val="00A412ED"/>
    <w:rsid w:val="00A41DF3"/>
    <w:rsid w:val="00A4247E"/>
    <w:rsid w:val="00A4326B"/>
    <w:rsid w:val="00A44042"/>
    <w:rsid w:val="00A444ED"/>
    <w:rsid w:val="00A44563"/>
    <w:rsid w:val="00A44913"/>
    <w:rsid w:val="00A4570A"/>
    <w:rsid w:val="00A4775F"/>
    <w:rsid w:val="00A50AAD"/>
    <w:rsid w:val="00A51A72"/>
    <w:rsid w:val="00A51AA9"/>
    <w:rsid w:val="00A52F0A"/>
    <w:rsid w:val="00A53B4C"/>
    <w:rsid w:val="00A5456F"/>
    <w:rsid w:val="00A5528D"/>
    <w:rsid w:val="00A554F0"/>
    <w:rsid w:val="00A55BB4"/>
    <w:rsid w:val="00A565B7"/>
    <w:rsid w:val="00A570FC"/>
    <w:rsid w:val="00A57211"/>
    <w:rsid w:val="00A572AB"/>
    <w:rsid w:val="00A57492"/>
    <w:rsid w:val="00A576C8"/>
    <w:rsid w:val="00A5791B"/>
    <w:rsid w:val="00A57CB2"/>
    <w:rsid w:val="00A61344"/>
    <w:rsid w:val="00A6326A"/>
    <w:rsid w:val="00A6473B"/>
    <w:rsid w:val="00A66290"/>
    <w:rsid w:val="00A67B7A"/>
    <w:rsid w:val="00A70B80"/>
    <w:rsid w:val="00A71FAB"/>
    <w:rsid w:val="00A721D4"/>
    <w:rsid w:val="00A7282D"/>
    <w:rsid w:val="00A72C76"/>
    <w:rsid w:val="00A72DDB"/>
    <w:rsid w:val="00A74A8A"/>
    <w:rsid w:val="00A7625A"/>
    <w:rsid w:val="00A76B25"/>
    <w:rsid w:val="00A81393"/>
    <w:rsid w:val="00A82548"/>
    <w:rsid w:val="00A83148"/>
    <w:rsid w:val="00A83753"/>
    <w:rsid w:val="00A83B8E"/>
    <w:rsid w:val="00A83DC4"/>
    <w:rsid w:val="00A850A4"/>
    <w:rsid w:val="00A85326"/>
    <w:rsid w:val="00A90529"/>
    <w:rsid w:val="00A90746"/>
    <w:rsid w:val="00A90D40"/>
    <w:rsid w:val="00A90EF5"/>
    <w:rsid w:val="00A91CAD"/>
    <w:rsid w:val="00A92930"/>
    <w:rsid w:val="00A92C1B"/>
    <w:rsid w:val="00A95119"/>
    <w:rsid w:val="00A95B64"/>
    <w:rsid w:val="00A95C2D"/>
    <w:rsid w:val="00A95D31"/>
    <w:rsid w:val="00A95D56"/>
    <w:rsid w:val="00A960F7"/>
    <w:rsid w:val="00A9611C"/>
    <w:rsid w:val="00A972BE"/>
    <w:rsid w:val="00A97682"/>
    <w:rsid w:val="00AA171E"/>
    <w:rsid w:val="00AA2798"/>
    <w:rsid w:val="00AA3582"/>
    <w:rsid w:val="00AA374B"/>
    <w:rsid w:val="00AA3FF7"/>
    <w:rsid w:val="00AA4435"/>
    <w:rsid w:val="00AA4A16"/>
    <w:rsid w:val="00AA5693"/>
    <w:rsid w:val="00AA6D34"/>
    <w:rsid w:val="00AA6D3E"/>
    <w:rsid w:val="00AA7001"/>
    <w:rsid w:val="00AA77B5"/>
    <w:rsid w:val="00AB078B"/>
    <w:rsid w:val="00AB098A"/>
    <w:rsid w:val="00AB0F11"/>
    <w:rsid w:val="00AB0FA8"/>
    <w:rsid w:val="00AB20FF"/>
    <w:rsid w:val="00AB21ED"/>
    <w:rsid w:val="00AB3918"/>
    <w:rsid w:val="00AB396A"/>
    <w:rsid w:val="00AB3C94"/>
    <w:rsid w:val="00AB3F22"/>
    <w:rsid w:val="00AB504C"/>
    <w:rsid w:val="00AB5657"/>
    <w:rsid w:val="00AB5D73"/>
    <w:rsid w:val="00AB6A3F"/>
    <w:rsid w:val="00AB71DE"/>
    <w:rsid w:val="00AB7936"/>
    <w:rsid w:val="00AB7FEC"/>
    <w:rsid w:val="00AC087E"/>
    <w:rsid w:val="00AC1075"/>
    <w:rsid w:val="00AC181E"/>
    <w:rsid w:val="00AC4026"/>
    <w:rsid w:val="00AC410D"/>
    <w:rsid w:val="00AC4536"/>
    <w:rsid w:val="00AC4AB4"/>
    <w:rsid w:val="00AC6209"/>
    <w:rsid w:val="00AC6C91"/>
    <w:rsid w:val="00AC7155"/>
    <w:rsid w:val="00AC75EA"/>
    <w:rsid w:val="00AD0A99"/>
    <w:rsid w:val="00AD197D"/>
    <w:rsid w:val="00AD1A18"/>
    <w:rsid w:val="00AD52B7"/>
    <w:rsid w:val="00AD57FF"/>
    <w:rsid w:val="00AD6262"/>
    <w:rsid w:val="00AD644D"/>
    <w:rsid w:val="00AD683E"/>
    <w:rsid w:val="00AD75AC"/>
    <w:rsid w:val="00AD779E"/>
    <w:rsid w:val="00AE0161"/>
    <w:rsid w:val="00AE06DA"/>
    <w:rsid w:val="00AE0E6E"/>
    <w:rsid w:val="00AE2612"/>
    <w:rsid w:val="00AE2957"/>
    <w:rsid w:val="00AE31BC"/>
    <w:rsid w:val="00AE3630"/>
    <w:rsid w:val="00AE3EA5"/>
    <w:rsid w:val="00AE47CC"/>
    <w:rsid w:val="00AE4B00"/>
    <w:rsid w:val="00AE74CB"/>
    <w:rsid w:val="00AE7E2D"/>
    <w:rsid w:val="00AE7EE0"/>
    <w:rsid w:val="00AF0261"/>
    <w:rsid w:val="00AF0EF4"/>
    <w:rsid w:val="00AF1B82"/>
    <w:rsid w:val="00AF1E67"/>
    <w:rsid w:val="00AF20D5"/>
    <w:rsid w:val="00AF2AD5"/>
    <w:rsid w:val="00AF469D"/>
    <w:rsid w:val="00AF5D62"/>
    <w:rsid w:val="00AF6A74"/>
    <w:rsid w:val="00B013F0"/>
    <w:rsid w:val="00B02A2C"/>
    <w:rsid w:val="00B05172"/>
    <w:rsid w:val="00B0521E"/>
    <w:rsid w:val="00B053EE"/>
    <w:rsid w:val="00B061AD"/>
    <w:rsid w:val="00B0705D"/>
    <w:rsid w:val="00B07CF3"/>
    <w:rsid w:val="00B111AE"/>
    <w:rsid w:val="00B11660"/>
    <w:rsid w:val="00B11DE6"/>
    <w:rsid w:val="00B127D7"/>
    <w:rsid w:val="00B12C67"/>
    <w:rsid w:val="00B1308D"/>
    <w:rsid w:val="00B150AB"/>
    <w:rsid w:val="00B154FA"/>
    <w:rsid w:val="00B16590"/>
    <w:rsid w:val="00B1680F"/>
    <w:rsid w:val="00B201A8"/>
    <w:rsid w:val="00B2225A"/>
    <w:rsid w:val="00B222E4"/>
    <w:rsid w:val="00B22A9E"/>
    <w:rsid w:val="00B23424"/>
    <w:rsid w:val="00B2648C"/>
    <w:rsid w:val="00B274A8"/>
    <w:rsid w:val="00B27860"/>
    <w:rsid w:val="00B312E0"/>
    <w:rsid w:val="00B3191D"/>
    <w:rsid w:val="00B31F00"/>
    <w:rsid w:val="00B34022"/>
    <w:rsid w:val="00B34CFB"/>
    <w:rsid w:val="00B35773"/>
    <w:rsid w:val="00B36471"/>
    <w:rsid w:val="00B373D1"/>
    <w:rsid w:val="00B37775"/>
    <w:rsid w:val="00B37CC5"/>
    <w:rsid w:val="00B37E99"/>
    <w:rsid w:val="00B408E2"/>
    <w:rsid w:val="00B411B9"/>
    <w:rsid w:val="00B414BC"/>
    <w:rsid w:val="00B43211"/>
    <w:rsid w:val="00B43379"/>
    <w:rsid w:val="00B4376D"/>
    <w:rsid w:val="00B43F81"/>
    <w:rsid w:val="00B43F87"/>
    <w:rsid w:val="00B44583"/>
    <w:rsid w:val="00B4589B"/>
    <w:rsid w:val="00B45D05"/>
    <w:rsid w:val="00B47092"/>
    <w:rsid w:val="00B50059"/>
    <w:rsid w:val="00B5063E"/>
    <w:rsid w:val="00B50A7B"/>
    <w:rsid w:val="00B50CED"/>
    <w:rsid w:val="00B519AA"/>
    <w:rsid w:val="00B522BC"/>
    <w:rsid w:val="00B53509"/>
    <w:rsid w:val="00B53882"/>
    <w:rsid w:val="00B54D09"/>
    <w:rsid w:val="00B55E57"/>
    <w:rsid w:val="00B56075"/>
    <w:rsid w:val="00B568A2"/>
    <w:rsid w:val="00B5695A"/>
    <w:rsid w:val="00B6144A"/>
    <w:rsid w:val="00B61A95"/>
    <w:rsid w:val="00B6265F"/>
    <w:rsid w:val="00B62999"/>
    <w:rsid w:val="00B6492D"/>
    <w:rsid w:val="00B64E44"/>
    <w:rsid w:val="00B66203"/>
    <w:rsid w:val="00B67BDE"/>
    <w:rsid w:val="00B7154C"/>
    <w:rsid w:val="00B721A9"/>
    <w:rsid w:val="00B724F6"/>
    <w:rsid w:val="00B72D47"/>
    <w:rsid w:val="00B730C9"/>
    <w:rsid w:val="00B735C0"/>
    <w:rsid w:val="00B74347"/>
    <w:rsid w:val="00B74FC9"/>
    <w:rsid w:val="00B76CBE"/>
    <w:rsid w:val="00B77959"/>
    <w:rsid w:val="00B779D2"/>
    <w:rsid w:val="00B80473"/>
    <w:rsid w:val="00B82121"/>
    <w:rsid w:val="00B832FF"/>
    <w:rsid w:val="00B83862"/>
    <w:rsid w:val="00B90DE5"/>
    <w:rsid w:val="00B91E62"/>
    <w:rsid w:val="00B92A71"/>
    <w:rsid w:val="00B944D8"/>
    <w:rsid w:val="00B968FA"/>
    <w:rsid w:val="00B9717C"/>
    <w:rsid w:val="00B97605"/>
    <w:rsid w:val="00BA0A97"/>
    <w:rsid w:val="00BA2450"/>
    <w:rsid w:val="00BA513E"/>
    <w:rsid w:val="00BA5600"/>
    <w:rsid w:val="00BA5F53"/>
    <w:rsid w:val="00BA6359"/>
    <w:rsid w:val="00BA6991"/>
    <w:rsid w:val="00BA77F2"/>
    <w:rsid w:val="00BB0056"/>
    <w:rsid w:val="00BB28A2"/>
    <w:rsid w:val="00BB2B96"/>
    <w:rsid w:val="00BB31E8"/>
    <w:rsid w:val="00BB3929"/>
    <w:rsid w:val="00BB3C90"/>
    <w:rsid w:val="00BB473B"/>
    <w:rsid w:val="00BB5F7D"/>
    <w:rsid w:val="00BC0906"/>
    <w:rsid w:val="00BC3A27"/>
    <w:rsid w:val="00BC508F"/>
    <w:rsid w:val="00BC6A52"/>
    <w:rsid w:val="00BC75C9"/>
    <w:rsid w:val="00BC7A1D"/>
    <w:rsid w:val="00BC7A8F"/>
    <w:rsid w:val="00BD0C30"/>
    <w:rsid w:val="00BD1606"/>
    <w:rsid w:val="00BD20D4"/>
    <w:rsid w:val="00BD21C2"/>
    <w:rsid w:val="00BD55E3"/>
    <w:rsid w:val="00BD69FA"/>
    <w:rsid w:val="00BD7206"/>
    <w:rsid w:val="00BD73C2"/>
    <w:rsid w:val="00BD74D0"/>
    <w:rsid w:val="00BD768D"/>
    <w:rsid w:val="00BD798A"/>
    <w:rsid w:val="00BD7E4D"/>
    <w:rsid w:val="00BD7EF0"/>
    <w:rsid w:val="00BE0F31"/>
    <w:rsid w:val="00BE2E80"/>
    <w:rsid w:val="00BE3686"/>
    <w:rsid w:val="00BE4732"/>
    <w:rsid w:val="00BE4D89"/>
    <w:rsid w:val="00BE5200"/>
    <w:rsid w:val="00BE598E"/>
    <w:rsid w:val="00BF0F01"/>
    <w:rsid w:val="00BF118E"/>
    <w:rsid w:val="00BF2207"/>
    <w:rsid w:val="00BF2268"/>
    <w:rsid w:val="00BF271C"/>
    <w:rsid w:val="00BF4399"/>
    <w:rsid w:val="00BF5487"/>
    <w:rsid w:val="00BF58DF"/>
    <w:rsid w:val="00BF6ACE"/>
    <w:rsid w:val="00BF7CD7"/>
    <w:rsid w:val="00C00332"/>
    <w:rsid w:val="00C02D92"/>
    <w:rsid w:val="00C03750"/>
    <w:rsid w:val="00C03C09"/>
    <w:rsid w:val="00C04468"/>
    <w:rsid w:val="00C05041"/>
    <w:rsid w:val="00C0596E"/>
    <w:rsid w:val="00C06FDC"/>
    <w:rsid w:val="00C072A5"/>
    <w:rsid w:val="00C11AAC"/>
    <w:rsid w:val="00C1238D"/>
    <w:rsid w:val="00C12D1F"/>
    <w:rsid w:val="00C12FE8"/>
    <w:rsid w:val="00C131CE"/>
    <w:rsid w:val="00C13390"/>
    <w:rsid w:val="00C13474"/>
    <w:rsid w:val="00C16B29"/>
    <w:rsid w:val="00C1769B"/>
    <w:rsid w:val="00C17F36"/>
    <w:rsid w:val="00C208AE"/>
    <w:rsid w:val="00C20C59"/>
    <w:rsid w:val="00C22063"/>
    <w:rsid w:val="00C2230F"/>
    <w:rsid w:val="00C22B70"/>
    <w:rsid w:val="00C23AC3"/>
    <w:rsid w:val="00C23BA1"/>
    <w:rsid w:val="00C267FA"/>
    <w:rsid w:val="00C30BAC"/>
    <w:rsid w:val="00C30F4C"/>
    <w:rsid w:val="00C31125"/>
    <w:rsid w:val="00C32B12"/>
    <w:rsid w:val="00C32B78"/>
    <w:rsid w:val="00C33A9C"/>
    <w:rsid w:val="00C347FB"/>
    <w:rsid w:val="00C36906"/>
    <w:rsid w:val="00C37472"/>
    <w:rsid w:val="00C40F10"/>
    <w:rsid w:val="00C41A2A"/>
    <w:rsid w:val="00C41BDB"/>
    <w:rsid w:val="00C41F8E"/>
    <w:rsid w:val="00C44149"/>
    <w:rsid w:val="00C44BA8"/>
    <w:rsid w:val="00C474D6"/>
    <w:rsid w:val="00C505CC"/>
    <w:rsid w:val="00C50871"/>
    <w:rsid w:val="00C51031"/>
    <w:rsid w:val="00C5172B"/>
    <w:rsid w:val="00C51AC7"/>
    <w:rsid w:val="00C51FAB"/>
    <w:rsid w:val="00C52C0B"/>
    <w:rsid w:val="00C53438"/>
    <w:rsid w:val="00C5412B"/>
    <w:rsid w:val="00C5599C"/>
    <w:rsid w:val="00C572C1"/>
    <w:rsid w:val="00C577F5"/>
    <w:rsid w:val="00C57EF6"/>
    <w:rsid w:val="00C60FB1"/>
    <w:rsid w:val="00C612EC"/>
    <w:rsid w:val="00C61A6B"/>
    <w:rsid w:val="00C62796"/>
    <w:rsid w:val="00C63098"/>
    <w:rsid w:val="00C63351"/>
    <w:rsid w:val="00C654A4"/>
    <w:rsid w:val="00C667B2"/>
    <w:rsid w:val="00C66DC6"/>
    <w:rsid w:val="00C67B81"/>
    <w:rsid w:val="00C7056F"/>
    <w:rsid w:val="00C70B13"/>
    <w:rsid w:val="00C71E58"/>
    <w:rsid w:val="00C72E26"/>
    <w:rsid w:val="00C7348C"/>
    <w:rsid w:val="00C73EEC"/>
    <w:rsid w:val="00C74F60"/>
    <w:rsid w:val="00C75448"/>
    <w:rsid w:val="00C75947"/>
    <w:rsid w:val="00C75A83"/>
    <w:rsid w:val="00C80A34"/>
    <w:rsid w:val="00C82546"/>
    <w:rsid w:val="00C82796"/>
    <w:rsid w:val="00C82E4C"/>
    <w:rsid w:val="00C845D4"/>
    <w:rsid w:val="00C849AC"/>
    <w:rsid w:val="00C84ED4"/>
    <w:rsid w:val="00C868E1"/>
    <w:rsid w:val="00C869F8"/>
    <w:rsid w:val="00C86B92"/>
    <w:rsid w:val="00C86D26"/>
    <w:rsid w:val="00C878F0"/>
    <w:rsid w:val="00C87BF1"/>
    <w:rsid w:val="00C903A9"/>
    <w:rsid w:val="00C9099E"/>
    <w:rsid w:val="00C918CC"/>
    <w:rsid w:val="00C93E25"/>
    <w:rsid w:val="00C940F1"/>
    <w:rsid w:val="00C9446A"/>
    <w:rsid w:val="00C94FAE"/>
    <w:rsid w:val="00C95A15"/>
    <w:rsid w:val="00C95A8C"/>
    <w:rsid w:val="00C97683"/>
    <w:rsid w:val="00CA1E01"/>
    <w:rsid w:val="00CA23CE"/>
    <w:rsid w:val="00CA28F7"/>
    <w:rsid w:val="00CA2A11"/>
    <w:rsid w:val="00CA3683"/>
    <w:rsid w:val="00CA38A0"/>
    <w:rsid w:val="00CA5224"/>
    <w:rsid w:val="00CA63A7"/>
    <w:rsid w:val="00CA6DD7"/>
    <w:rsid w:val="00CA7243"/>
    <w:rsid w:val="00CA7F3A"/>
    <w:rsid w:val="00CB0A1D"/>
    <w:rsid w:val="00CB13C8"/>
    <w:rsid w:val="00CB291E"/>
    <w:rsid w:val="00CB2B6B"/>
    <w:rsid w:val="00CB2EB6"/>
    <w:rsid w:val="00CB34A9"/>
    <w:rsid w:val="00CB4CA9"/>
    <w:rsid w:val="00CB4EED"/>
    <w:rsid w:val="00CB50D8"/>
    <w:rsid w:val="00CB5348"/>
    <w:rsid w:val="00CB5DD2"/>
    <w:rsid w:val="00CB631F"/>
    <w:rsid w:val="00CC1AA0"/>
    <w:rsid w:val="00CC1E68"/>
    <w:rsid w:val="00CC4015"/>
    <w:rsid w:val="00CC4215"/>
    <w:rsid w:val="00CC4265"/>
    <w:rsid w:val="00CC6386"/>
    <w:rsid w:val="00CC63EE"/>
    <w:rsid w:val="00CC6409"/>
    <w:rsid w:val="00CC67E4"/>
    <w:rsid w:val="00CC6868"/>
    <w:rsid w:val="00CC772E"/>
    <w:rsid w:val="00CC7E53"/>
    <w:rsid w:val="00CD1632"/>
    <w:rsid w:val="00CD2452"/>
    <w:rsid w:val="00CD2543"/>
    <w:rsid w:val="00CD336D"/>
    <w:rsid w:val="00CD3734"/>
    <w:rsid w:val="00CD38BE"/>
    <w:rsid w:val="00CD39E3"/>
    <w:rsid w:val="00CD3D71"/>
    <w:rsid w:val="00CD410C"/>
    <w:rsid w:val="00CD53A0"/>
    <w:rsid w:val="00CD6AE3"/>
    <w:rsid w:val="00CD6B28"/>
    <w:rsid w:val="00CD7142"/>
    <w:rsid w:val="00CD73BE"/>
    <w:rsid w:val="00CD7E88"/>
    <w:rsid w:val="00CE0292"/>
    <w:rsid w:val="00CE1262"/>
    <w:rsid w:val="00CE1873"/>
    <w:rsid w:val="00CE2984"/>
    <w:rsid w:val="00CE2D23"/>
    <w:rsid w:val="00CE3697"/>
    <w:rsid w:val="00CE394A"/>
    <w:rsid w:val="00CE40D4"/>
    <w:rsid w:val="00CE4129"/>
    <w:rsid w:val="00CE6755"/>
    <w:rsid w:val="00CF0406"/>
    <w:rsid w:val="00CF06AF"/>
    <w:rsid w:val="00CF07FD"/>
    <w:rsid w:val="00CF1AF5"/>
    <w:rsid w:val="00CF1C6D"/>
    <w:rsid w:val="00CF270B"/>
    <w:rsid w:val="00CF2CFA"/>
    <w:rsid w:val="00CF2F5F"/>
    <w:rsid w:val="00CF5754"/>
    <w:rsid w:val="00CF6FE0"/>
    <w:rsid w:val="00CF750F"/>
    <w:rsid w:val="00CF77DC"/>
    <w:rsid w:val="00CF7A08"/>
    <w:rsid w:val="00CF7C4E"/>
    <w:rsid w:val="00CF7E98"/>
    <w:rsid w:val="00D002E5"/>
    <w:rsid w:val="00D00CB5"/>
    <w:rsid w:val="00D010CF"/>
    <w:rsid w:val="00D018B3"/>
    <w:rsid w:val="00D02794"/>
    <w:rsid w:val="00D059F7"/>
    <w:rsid w:val="00D05FAC"/>
    <w:rsid w:val="00D06148"/>
    <w:rsid w:val="00D0713B"/>
    <w:rsid w:val="00D07224"/>
    <w:rsid w:val="00D0739B"/>
    <w:rsid w:val="00D07916"/>
    <w:rsid w:val="00D10A17"/>
    <w:rsid w:val="00D1123E"/>
    <w:rsid w:val="00D1230E"/>
    <w:rsid w:val="00D12991"/>
    <w:rsid w:val="00D12FCF"/>
    <w:rsid w:val="00D13126"/>
    <w:rsid w:val="00D13152"/>
    <w:rsid w:val="00D13416"/>
    <w:rsid w:val="00D146D9"/>
    <w:rsid w:val="00D147D7"/>
    <w:rsid w:val="00D15176"/>
    <w:rsid w:val="00D15E1E"/>
    <w:rsid w:val="00D16092"/>
    <w:rsid w:val="00D16E9A"/>
    <w:rsid w:val="00D17955"/>
    <w:rsid w:val="00D2103B"/>
    <w:rsid w:val="00D22B3C"/>
    <w:rsid w:val="00D24D31"/>
    <w:rsid w:val="00D30C7E"/>
    <w:rsid w:val="00D32426"/>
    <w:rsid w:val="00D32692"/>
    <w:rsid w:val="00D32B7E"/>
    <w:rsid w:val="00D33192"/>
    <w:rsid w:val="00D33260"/>
    <w:rsid w:val="00D345C0"/>
    <w:rsid w:val="00D34BB5"/>
    <w:rsid w:val="00D3574A"/>
    <w:rsid w:val="00D35AEF"/>
    <w:rsid w:val="00D35F23"/>
    <w:rsid w:val="00D36E09"/>
    <w:rsid w:val="00D37E2B"/>
    <w:rsid w:val="00D4180A"/>
    <w:rsid w:val="00D41CC5"/>
    <w:rsid w:val="00D42090"/>
    <w:rsid w:val="00D43573"/>
    <w:rsid w:val="00D43637"/>
    <w:rsid w:val="00D44DB9"/>
    <w:rsid w:val="00D44EE6"/>
    <w:rsid w:val="00D467E9"/>
    <w:rsid w:val="00D468EC"/>
    <w:rsid w:val="00D476B6"/>
    <w:rsid w:val="00D47BB9"/>
    <w:rsid w:val="00D51206"/>
    <w:rsid w:val="00D518A1"/>
    <w:rsid w:val="00D52489"/>
    <w:rsid w:val="00D52DD6"/>
    <w:rsid w:val="00D5367E"/>
    <w:rsid w:val="00D538EA"/>
    <w:rsid w:val="00D55199"/>
    <w:rsid w:val="00D55326"/>
    <w:rsid w:val="00D563E4"/>
    <w:rsid w:val="00D565DC"/>
    <w:rsid w:val="00D56D54"/>
    <w:rsid w:val="00D56E5F"/>
    <w:rsid w:val="00D57914"/>
    <w:rsid w:val="00D6021A"/>
    <w:rsid w:val="00D603F2"/>
    <w:rsid w:val="00D6064C"/>
    <w:rsid w:val="00D60FD9"/>
    <w:rsid w:val="00D6109E"/>
    <w:rsid w:val="00D614A8"/>
    <w:rsid w:val="00D62567"/>
    <w:rsid w:val="00D62A04"/>
    <w:rsid w:val="00D63B7F"/>
    <w:rsid w:val="00D64115"/>
    <w:rsid w:val="00D65768"/>
    <w:rsid w:val="00D671C6"/>
    <w:rsid w:val="00D70C96"/>
    <w:rsid w:val="00D70C97"/>
    <w:rsid w:val="00D715E9"/>
    <w:rsid w:val="00D72683"/>
    <w:rsid w:val="00D72835"/>
    <w:rsid w:val="00D728BC"/>
    <w:rsid w:val="00D75243"/>
    <w:rsid w:val="00D75E2E"/>
    <w:rsid w:val="00D76686"/>
    <w:rsid w:val="00D77703"/>
    <w:rsid w:val="00D813B8"/>
    <w:rsid w:val="00D8218F"/>
    <w:rsid w:val="00D82F07"/>
    <w:rsid w:val="00D83374"/>
    <w:rsid w:val="00D83404"/>
    <w:rsid w:val="00D84B83"/>
    <w:rsid w:val="00D855A2"/>
    <w:rsid w:val="00D85F6B"/>
    <w:rsid w:val="00D8693C"/>
    <w:rsid w:val="00D9081D"/>
    <w:rsid w:val="00D917D5"/>
    <w:rsid w:val="00D91838"/>
    <w:rsid w:val="00D926A2"/>
    <w:rsid w:val="00D92D12"/>
    <w:rsid w:val="00D9370D"/>
    <w:rsid w:val="00D9379A"/>
    <w:rsid w:val="00D93A43"/>
    <w:rsid w:val="00D94F68"/>
    <w:rsid w:val="00D94FDC"/>
    <w:rsid w:val="00D96391"/>
    <w:rsid w:val="00D96594"/>
    <w:rsid w:val="00D9674C"/>
    <w:rsid w:val="00D96C53"/>
    <w:rsid w:val="00D96DA7"/>
    <w:rsid w:val="00D96F1D"/>
    <w:rsid w:val="00DA0092"/>
    <w:rsid w:val="00DA0437"/>
    <w:rsid w:val="00DA66AE"/>
    <w:rsid w:val="00DA67F9"/>
    <w:rsid w:val="00DA79DD"/>
    <w:rsid w:val="00DA7E90"/>
    <w:rsid w:val="00DB05BB"/>
    <w:rsid w:val="00DB0B83"/>
    <w:rsid w:val="00DB0BC6"/>
    <w:rsid w:val="00DB0FFF"/>
    <w:rsid w:val="00DB2657"/>
    <w:rsid w:val="00DB45EE"/>
    <w:rsid w:val="00DB595B"/>
    <w:rsid w:val="00DB5BC3"/>
    <w:rsid w:val="00DB71BD"/>
    <w:rsid w:val="00DC0163"/>
    <w:rsid w:val="00DC029B"/>
    <w:rsid w:val="00DC2B3F"/>
    <w:rsid w:val="00DC3018"/>
    <w:rsid w:val="00DC3895"/>
    <w:rsid w:val="00DC633E"/>
    <w:rsid w:val="00DC6E48"/>
    <w:rsid w:val="00DC7346"/>
    <w:rsid w:val="00DC75F9"/>
    <w:rsid w:val="00DC7DE4"/>
    <w:rsid w:val="00DD03B5"/>
    <w:rsid w:val="00DD188F"/>
    <w:rsid w:val="00DD2F16"/>
    <w:rsid w:val="00DD3CD6"/>
    <w:rsid w:val="00DD4140"/>
    <w:rsid w:val="00DD57B0"/>
    <w:rsid w:val="00DD5E31"/>
    <w:rsid w:val="00DD620C"/>
    <w:rsid w:val="00DD7F00"/>
    <w:rsid w:val="00DE0AF3"/>
    <w:rsid w:val="00DE0F28"/>
    <w:rsid w:val="00DE1F5F"/>
    <w:rsid w:val="00DE2460"/>
    <w:rsid w:val="00DE3183"/>
    <w:rsid w:val="00DE3453"/>
    <w:rsid w:val="00DE55F4"/>
    <w:rsid w:val="00DE777B"/>
    <w:rsid w:val="00DE7B1E"/>
    <w:rsid w:val="00DE7CD5"/>
    <w:rsid w:val="00DE7F2E"/>
    <w:rsid w:val="00DF08CD"/>
    <w:rsid w:val="00DF383B"/>
    <w:rsid w:val="00DF3C8F"/>
    <w:rsid w:val="00DF3E4E"/>
    <w:rsid w:val="00DF45B9"/>
    <w:rsid w:val="00DF6CB1"/>
    <w:rsid w:val="00DF76AA"/>
    <w:rsid w:val="00E002D5"/>
    <w:rsid w:val="00E00D27"/>
    <w:rsid w:val="00E0110B"/>
    <w:rsid w:val="00E01781"/>
    <w:rsid w:val="00E02CF2"/>
    <w:rsid w:val="00E032B9"/>
    <w:rsid w:val="00E033C0"/>
    <w:rsid w:val="00E04220"/>
    <w:rsid w:val="00E045AE"/>
    <w:rsid w:val="00E04CDF"/>
    <w:rsid w:val="00E05045"/>
    <w:rsid w:val="00E0736A"/>
    <w:rsid w:val="00E07E09"/>
    <w:rsid w:val="00E07F3A"/>
    <w:rsid w:val="00E10D7E"/>
    <w:rsid w:val="00E1204F"/>
    <w:rsid w:val="00E1220A"/>
    <w:rsid w:val="00E122AA"/>
    <w:rsid w:val="00E13430"/>
    <w:rsid w:val="00E13668"/>
    <w:rsid w:val="00E137CD"/>
    <w:rsid w:val="00E13D35"/>
    <w:rsid w:val="00E13E75"/>
    <w:rsid w:val="00E14E3A"/>
    <w:rsid w:val="00E15628"/>
    <w:rsid w:val="00E15F6D"/>
    <w:rsid w:val="00E16384"/>
    <w:rsid w:val="00E16AD6"/>
    <w:rsid w:val="00E16BCA"/>
    <w:rsid w:val="00E17EC1"/>
    <w:rsid w:val="00E20AAB"/>
    <w:rsid w:val="00E20F98"/>
    <w:rsid w:val="00E20FF4"/>
    <w:rsid w:val="00E21801"/>
    <w:rsid w:val="00E21C5D"/>
    <w:rsid w:val="00E2256D"/>
    <w:rsid w:val="00E228A9"/>
    <w:rsid w:val="00E276B7"/>
    <w:rsid w:val="00E2791F"/>
    <w:rsid w:val="00E27A1A"/>
    <w:rsid w:val="00E30101"/>
    <w:rsid w:val="00E330A7"/>
    <w:rsid w:val="00E33E14"/>
    <w:rsid w:val="00E33F9F"/>
    <w:rsid w:val="00E34859"/>
    <w:rsid w:val="00E34D08"/>
    <w:rsid w:val="00E3550B"/>
    <w:rsid w:val="00E36E96"/>
    <w:rsid w:val="00E400D1"/>
    <w:rsid w:val="00E43F4A"/>
    <w:rsid w:val="00E45990"/>
    <w:rsid w:val="00E45C06"/>
    <w:rsid w:val="00E4632E"/>
    <w:rsid w:val="00E475CC"/>
    <w:rsid w:val="00E47913"/>
    <w:rsid w:val="00E506D7"/>
    <w:rsid w:val="00E51039"/>
    <w:rsid w:val="00E51A80"/>
    <w:rsid w:val="00E51B5F"/>
    <w:rsid w:val="00E53206"/>
    <w:rsid w:val="00E560DD"/>
    <w:rsid w:val="00E56AF3"/>
    <w:rsid w:val="00E56CA6"/>
    <w:rsid w:val="00E57C15"/>
    <w:rsid w:val="00E57C90"/>
    <w:rsid w:val="00E60EBE"/>
    <w:rsid w:val="00E6163F"/>
    <w:rsid w:val="00E61662"/>
    <w:rsid w:val="00E618A1"/>
    <w:rsid w:val="00E62056"/>
    <w:rsid w:val="00E62DB5"/>
    <w:rsid w:val="00E64860"/>
    <w:rsid w:val="00E64B84"/>
    <w:rsid w:val="00E658A0"/>
    <w:rsid w:val="00E671A4"/>
    <w:rsid w:val="00E679FA"/>
    <w:rsid w:val="00E710E0"/>
    <w:rsid w:val="00E71AC9"/>
    <w:rsid w:val="00E71ACA"/>
    <w:rsid w:val="00E730FA"/>
    <w:rsid w:val="00E73285"/>
    <w:rsid w:val="00E738E9"/>
    <w:rsid w:val="00E74105"/>
    <w:rsid w:val="00E763CC"/>
    <w:rsid w:val="00E77E1B"/>
    <w:rsid w:val="00E77E1C"/>
    <w:rsid w:val="00E77E88"/>
    <w:rsid w:val="00E82625"/>
    <w:rsid w:val="00E826E8"/>
    <w:rsid w:val="00E82970"/>
    <w:rsid w:val="00E83C79"/>
    <w:rsid w:val="00E83D25"/>
    <w:rsid w:val="00E84086"/>
    <w:rsid w:val="00E86159"/>
    <w:rsid w:val="00E866CD"/>
    <w:rsid w:val="00E86A73"/>
    <w:rsid w:val="00E93394"/>
    <w:rsid w:val="00E94089"/>
    <w:rsid w:val="00E94AFA"/>
    <w:rsid w:val="00E94F31"/>
    <w:rsid w:val="00E9507E"/>
    <w:rsid w:val="00E960E6"/>
    <w:rsid w:val="00E97276"/>
    <w:rsid w:val="00E977D9"/>
    <w:rsid w:val="00EA0F71"/>
    <w:rsid w:val="00EA283D"/>
    <w:rsid w:val="00EA2A54"/>
    <w:rsid w:val="00EA3A44"/>
    <w:rsid w:val="00EA4ED9"/>
    <w:rsid w:val="00EA53AE"/>
    <w:rsid w:val="00EA53E2"/>
    <w:rsid w:val="00EA6FF1"/>
    <w:rsid w:val="00EB143C"/>
    <w:rsid w:val="00EB2F00"/>
    <w:rsid w:val="00EB3495"/>
    <w:rsid w:val="00EB376B"/>
    <w:rsid w:val="00EB4E88"/>
    <w:rsid w:val="00EB4FA6"/>
    <w:rsid w:val="00EB5279"/>
    <w:rsid w:val="00EB54D6"/>
    <w:rsid w:val="00EB5C76"/>
    <w:rsid w:val="00EB67D7"/>
    <w:rsid w:val="00EB6965"/>
    <w:rsid w:val="00EB6C8D"/>
    <w:rsid w:val="00EB6D32"/>
    <w:rsid w:val="00EB7591"/>
    <w:rsid w:val="00EC066A"/>
    <w:rsid w:val="00EC0B9B"/>
    <w:rsid w:val="00EC0EA0"/>
    <w:rsid w:val="00EC2535"/>
    <w:rsid w:val="00EC2FC4"/>
    <w:rsid w:val="00EC3DCF"/>
    <w:rsid w:val="00EC4DDA"/>
    <w:rsid w:val="00EC5AE5"/>
    <w:rsid w:val="00EC6FD6"/>
    <w:rsid w:val="00EC70A5"/>
    <w:rsid w:val="00EC718A"/>
    <w:rsid w:val="00EC7288"/>
    <w:rsid w:val="00ED0011"/>
    <w:rsid w:val="00ED0335"/>
    <w:rsid w:val="00ED0397"/>
    <w:rsid w:val="00ED0A44"/>
    <w:rsid w:val="00ED237F"/>
    <w:rsid w:val="00ED307E"/>
    <w:rsid w:val="00ED326F"/>
    <w:rsid w:val="00ED4031"/>
    <w:rsid w:val="00ED42A2"/>
    <w:rsid w:val="00ED44D7"/>
    <w:rsid w:val="00ED501B"/>
    <w:rsid w:val="00ED5449"/>
    <w:rsid w:val="00ED5DB1"/>
    <w:rsid w:val="00ED783A"/>
    <w:rsid w:val="00EE0CFF"/>
    <w:rsid w:val="00EE0E80"/>
    <w:rsid w:val="00EE271E"/>
    <w:rsid w:val="00EE2CE7"/>
    <w:rsid w:val="00EE32FD"/>
    <w:rsid w:val="00EE406D"/>
    <w:rsid w:val="00EE41A7"/>
    <w:rsid w:val="00EE603B"/>
    <w:rsid w:val="00EE67DF"/>
    <w:rsid w:val="00EE698D"/>
    <w:rsid w:val="00EE75FD"/>
    <w:rsid w:val="00EE79B7"/>
    <w:rsid w:val="00EF00FA"/>
    <w:rsid w:val="00EF0674"/>
    <w:rsid w:val="00EF0732"/>
    <w:rsid w:val="00EF13C1"/>
    <w:rsid w:val="00EF1617"/>
    <w:rsid w:val="00EF396A"/>
    <w:rsid w:val="00EF59BB"/>
    <w:rsid w:val="00EF6201"/>
    <w:rsid w:val="00EF69E1"/>
    <w:rsid w:val="00EF6AB5"/>
    <w:rsid w:val="00EF7ACA"/>
    <w:rsid w:val="00EF7BEC"/>
    <w:rsid w:val="00EF7D78"/>
    <w:rsid w:val="00F00C48"/>
    <w:rsid w:val="00F03040"/>
    <w:rsid w:val="00F0369A"/>
    <w:rsid w:val="00F03940"/>
    <w:rsid w:val="00F066B4"/>
    <w:rsid w:val="00F1044E"/>
    <w:rsid w:val="00F10FD4"/>
    <w:rsid w:val="00F1161F"/>
    <w:rsid w:val="00F120FD"/>
    <w:rsid w:val="00F139D7"/>
    <w:rsid w:val="00F13B41"/>
    <w:rsid w:val="00F16555"/>
    <w:rsid w:val="00F17AA8"/>
    <w:rsid w:val="00F2081D"/>
    <w:rsid w:val="00F20A57"/>
    <w:rsid w:val="00F21693"/>
    <w:rsid w:val="00F21E91"/>
    <w:rsid w:val="00F23425"/>
    <w:rsid w:val="00F2524A"/>
    <w:rsid w:val="00F252DB"/>
    <w:rsid w:val="00F252F2"/>
    <w:rsid w:val="00F25EB8"/>
    <w:rsid w:val="00F26D49"/>
    <w:rsid w:val="00F26E26"/>
    <w:rsid w:val="00F272C7"/>
    <w:rsid w:val="00F27B60"/>
    <w:rsid w:val="00F3242F"/>
    <w:rsid w:val="00F3249F"/>
    <w:rsid w:val="00F32BF8"/>
    <w:rsid w:val="00F33A1E"/>
    <w:rsid w:val="00F33B4B"/>
    <w:rsid w:val="00F33FF4"/>
    <w:rsid w:val="00F3718C"/>
    <w:rsid w:val="00F3761E"/>
    <w:rsid w:val="00F37C9D"/>
    <w:rsid w:val="00F37DB8"/>
    <w:rsid w:val="00F4001F"/>
    <w:rsid w:val="00F4048A"/>
    <w:rsid w:val="00F40BAA"/>
    <w:rsid w:val="00F40D7D"/>
    <w:rsid w:val="00F4464E"/>
    <w:rsid w:val="00F4541B"/>
    <w:rsid w:val="00F47763"/>
    <w:rsid w:val="00F506C6"/>
    <w:rsid w:val="00F52A54"/>
    <w:rsid w:val="00F540DD"/>
    <w:rsid w:val="00F54341"/>
    <w:rsid w:val="00F55409"/>
    <w:rsid w:val="00F55A9E"/>
    <w:rsid w:val="00F57690"/>
    <w:rsid w:val="00F57CAE"/>
    <w:rsid w:val="00F6009F"/>
    <w:rsid w:val="00F602BD"/>
    <w:rsid w:val="00F603DF"/>
    <w:rsid w:val="00F612F3"/>
    <w:rsid w:val="00F6174B"/>
    <w:rsid w:val="00F61DEA"/>
    <w:rsid w:val="00F648B4"/>
    <w:rsid w:val="00F64961"/>
    <w:rsid w:val="00F65168"/>
    <w:rsid w:val="00F65BE3"/>
    <w:rsid w:val="00F662F8"/>
    <w:rsid w:val="00F66358"/>
    <w:rsid w:val="00F66557"/>
    <w:rsid w:val="00F66A33"/>
    <w:rsid w:val="00F67DA9"/>
    <w:rsid w:val="00F71067"/>
    <w:rsid w:val="00F71070"/>
    <w:rsid w:val="00F71617"/>
    <w:rsid w:val="00F72F5C"/>
    <w:rsid w:val="00F733DC"/>
    <w:rsid w:val="00F75F31"/>
    <w:rsid w:val="00F8003A"/>
    <w:rsid w:val="00F80A92"/>
    <w:rsid w:val="00F82644"/>
    <w:rsid w:val="00F82A7C"/>
    <w:rsid w:val="00F82B69"/>
    <w:rsid w:val="00F83297"/>
    <w:rsid w:val="00F83538"/>
    <w:rsid w:val="00F84263"/>
    <w:rsid w:val="00F84AA5"/>
    <w:rsid w:val="00F85607"/>
    <w:rsid w:val="00F85AB6"/>
    <w:rsid w:val="00F8622E"/>
    <w:rsid w:val="00F87500"/>
    <w:rsid w:val="00F8788A"/>
    <w:rsid w:val="00F87CAE"/>
    <w:rsid w:val="00F87EDC"/>
    <w:rsid w:val="00F9003C"/>
    <w:rsid w:val="00F909F3"/>
    <w:rsid w:val="00F92357"/>
    <w:rsid w:val="00F92469"/>
    <w:rsid w:val="00F92E65"/>
    <w:rsid w:val="00F93F5C"/>
    <w:rsid w:val="00F950A6"/>
    <w:rsid w:val="00F9573C"/>
    <w:rsid w:val="00F95D6D"/>
    <w:rsid w:val="00F95FE1"/>
    <w:rsid w:val="00F974B0"/>
    <w:rsid w:val="00F97FD9"/>
    <w:rsid w:val="00FA2C3D"/>
    <w:rsid w:val="00FA307D"/>
    <w:rsid w:val="00FA3883"/>
    <w:rsid w:val="00FA38E1"/>
    <w:rsid w:val="00FA4166"/>
    <w:rsid w:val="00FA4AB9"/>
    <w:rsid w:val="00FA696F"/>
    <w:rsid w:val="00FA7926"/>
    <w:rsid w:val="00FA7D8F"/>
    <w:rsid w:val="00FB0C59"/>
    <w:rsid w:val="00FB10E2"/>
    <w:rsid w:val="00FB1261"/>
    <w:rsid w:val="00FB1760"/>
    <w:rsid w:val="00FB1D46"/>
    <w:rsid w:val="00FB2760"/>
    <w:rsid w:val="00FB281D"/>
    <w:rsid w:val="00FB32A5"/>
    <w:rsid w:val="00FB35DC"/>
    <w:rsid w:val="00FB3D68"/>
    <w:rsid w:val="00FB42C5"/>
    <w:rsid w:val="00FB4F02"/>
    <w:rsid w:val="00FB52E0"/>
    <w:rsid w:val="00FB56F2"/>
    <w:rsid w:val="00FB5A9B"/>
    <w:rsid w:val="00FB6D49"/>
    <w:rsid w:val="00FC0DA8"/>
    <w:rsid w:val="00FC29C2"/>
    <w:rsid w:val="00FC2CBE"/>
    <w:rsid w:val="00FC2D18"/>
    <w:rsid w:val="00FC38D9"/>
    <w:rsid w:val="00FC396E"/>
    <w:rsid w:val="00FC45CC"/>
    <w:rsid w:val="00FC572D"/>
    <w:rsid w:val="00FC5785"/>
    <w:rsid w:val="00FC5C36"/>
    <w:rsid w:val="00FC696B"/>
    <w:rsid w:val="00FD04A0"/>
    <w:rsid w:val="00FD0ACA"/>
    <w:rsid w:val="00FD1E3A"/>
    <w:rsid w:val="00FD43DC"/>
    <w:rsid w:val="00FD4CF5"/>
    <w:rsid w:val="00FD59D8"/>
    <w:rsid w:val="00FD6F4A"/>
    <w:rsid w:val="00FD751A"/>
    <w:rsid w:val="00FD771F"/>
    <w:rsid w:val="00FD78EA"/>
    <w:rsid w:val="00FD7D45"/>
    <w:rsid w:val="00FE1353"/>
    <w:rsid w:val="00FE2F49"/>
    <w:rsid w:val="00FE383D"/>
    <w:rsid w:val="00FE3C7F"/>
    <w:rsid w:val="00FE4D32"/>
    <w:rsid w:val="00FE692B"/>
    <w:rsid w:val="00FF19B2"/>
    <w:rsid w:val="00FF2636"/>
    <w:rsid w:val="00FF2B60"/>
    <w:rsid w:val="00FF3060"/>
    <w:rsid w:val="00FF36A8"/>
    <w:rsid w:val="00FF44A4"/>
    <w:rsid w:val="00FF5A7B"/>
    <w:rsid w:val="00FF643B"/>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5B19"/>
  <w15:chartTrackingRefBased/>
  <w15:docId w15:val="{E7C7895C-C233-4986-A5AA-D5644973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8D6"/>
    <w:rPr>
      <w:rFonts w:ascii="Calibri" w:hAnsi="Calibri"/>
    </w:rPr>
  </w:style>
  <w:style w:type="paragraph" w:styleId="Heading1">
    <w:name w:val="heading 1"/>
    <w:basedOn w:val="Normal"/>
    <w:next w:val="Normal"/>
    <w:link w:val="Heading1Char"/>
    <w:uiPriority w:val="9"/>
    <w:qFormat/>
    <w:rsid w:val="00AB7936"/>
    <w:pPr>
      <w:keepNext/>
      <w:keepLines/>
      <w:spacing w:before="360" w:after="80"/>
      <w:outlineLvl w:val="0"/>
    </w:pPr>
    <w:rPr>
      <w:rFonts w:eastAsiaTheme="majorEastAsia" w:cstheme="majorBidi"/>
      <w:color w:val="00593D" w:themeColor="accent1" w:themeShade="BF"/>
      <w:sz w:val="40"/>
      <w:szCs w:val="40"/>
    </w:rPr>
  </w:style>
  <w:style w:type="paragraph" w:styleId="Heading2">
    <w:name w:val="heading 2"/>
    <w:basedOn w:val="Normal"/>
    <w:next w:val="Normal"/>
    <w:link w:val="Heading2Char"/>
    <w:uiPriority w:val="9"/>
    <w:unhideWhenUsed/>
    <w:qFormat/>
    <w:rsid w:val="00AB7936"/>
    <w:pPr>
      <w:keepNext/>
      <w:keepLines/>
      <w:spacing w:before="160" w:after="80"/>
      <w:outlineLvl w:val="1"/>
    </w:pPr>
    <w:rPr>
      <w:rFonts w:eastAsiaTheme="majorEastAsia" w:cstheme="majorBidi"/>
      <w:color w:val="00593D" w:themeColor="accent1" w:themeShade="BF"/>
      <w:sz w:val="32"/>
      <w:szCs w:val="32"/>
    </w:rPr>
  </w:style>
  <w:style w:type="paragraph" w:styleId="Heading3">
    <w:name w:val="heading 3"/>
    <w:basedOn w:val="Normal"/>
    <w:next w:val="Normal"/>
    <w:link w:val="Heading3Char"/>
    <w:uiPriority w:val="9"/>
    <w:unhideWhenUsed/>
    <w:qFormat/>
    <w:rsid w:val="00AB7936"/>
    <w:pPr>
      <w:keepNext/>
      <w:keepLines/>
      <w:spacing w:before="160" w:after="80"/>
      <w:outlineLvl w:val="2"/>
    </w:pPr>
    <w:rPr>
      <w:rFonts w:eastAsiaTheme="majorEastAsia" w:cstheme="majorBidi"/>
      <w:color w:val="00593D" w:themeColor="accent1" w:themeShade="BF"/>
      <w:sz w:val="28"/>
      <w:szCs w:val="28"/>
    </w:rPr>
  </w:style>
  <w:style w:type="paragraph" w:styleId="Heading4">
    <w:name w:val="heading 4"/>
    <w:basedOn w:val="Normal"/>
    <w:next w:val="Normal"/>
    <w:link w:val="Heading4Char"/>
    <w:uiPriority w:val="9"/>
    <w:unhideWhenUsed/>
    <w:qFormat/>
    <w:rsid w:val="00AB7936"/>
    <w:pPr>
      <w:keepNext/>
      <w:keepLines/>
      <w:spacing w:before="80" w:after="40"/>
      <w:outlineLvl w:val="3"/>
    </w:pPr>
    <w:rPr>
      <w:rFonts w:eastAsiaTheme="majorEastAsia" w:cstheme="majorBidi"/>
      <w:i/>
      <w:iCs/>
      <w:color w:val="00593D" w:themeColor="accent1" w:themeShade="BF"/>
    </w:rPr>
  </w:style>
  <w:style w:type="paragraph" w:styleId="Heading5">
    <w:name w:val="heading 5"/>
    <w:basedOn w:val="Normal"/>
    <w:next w:val="Normal"/>
    <w:link w:val="Heading5Char"/>
    <w:uiPriority w:val="9"/>
    <w:semiHidden/>
    <w:unhideWhenUsed/>
    <w:qFormat/>
    <w:rsid w:val="00AB7936"/>
    <w:pPr>
      <w:keepNext/>
      <w:keepLines/>
      <w:spacing w:before="80" w:after="40"/>
      <w:outlineLvl w:val="4"/>
    </w:pPr>
    <w:rPr>
      <w:rFonts w:eastAsiaTheme="majorEastAsia" w:cstheme="majorBidi"/>
      <w:color w:val="00593D" w:themeColor="accent1" w:themeShade="BF"/>
    </w:rPr>
  </w:style>
  <w:style w:type="paragraph" w:styleId="Heading6">
    <w:name w:val="heading 6"/>
    <w:basedOn w:val="Normal"/>
    <w:next w:val="Normal"/>
    <w:link w:val="Heading6Char"/>
    <w:uiPriority w:val="9"/>
    <w:semiHidden/>
    <w:unhideWhenUsed/>
    <w:qFormat/>
    <w:rsid w:val="00F33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936"/>
    <w:rPr>
      <w:rFonts w:eastAsiaTheme="majorEastAsia" w:cstheme="majorBidi"/>
      <w:color w:val="00593D" w:themeColor="accent1" w:themeShade="BF"/>
      <w:sz w:val="40"/>
      <w:szCs w:val="40"/>
    </w:rPr>
  </w:style>
  <w:style w:type="character" w:customStyle="1" w:styleId="Heading2Char">
    <w:name w:val="Heading 2 Char"/>
    <w:basedOn w:val="DefaultParagraphFont"/>
    <w:link w:val="Heading2"/>
    <w:uiPriority w:val="9"/>
    <w:rsid w:val="00AB7936"/>
    <w:rPr>
      <w:rFonts w:eastAsiaTheme="majorEastAsia" w:cstheme="majorBidi"/>
      <w:color w:val="00593D" w:themeColor="accent1" w:themeShade="BF"/>
      <w:sz w:val="32"/>
      <w:szCs w:val="32"/>
    </w:rPr>
  </w:style>
  <w:style w:type="character" w:customStyle="1" w:styleId="Heading3Char">
    <w:name w:val="Heading 3 Char"/>
    <w:basedOn w:val="DefaultParagraphFont"/>
    <w:link w:val="Heading3"/>
    <w:uiPriority w:val="9"/>
    <w:rsid w:val="00AB7936"/>
    <w:rPr>
      <w:rFonts w:eastAsiaTheme="majorEastAsia" w:cstheme="majorBidi"/>
      <w:color w:val="00593D" w:themeColor="accent1" w:themeShade="BF"/>
      <w:sz w:val="28"/>
      <w:szCs w:val="28"/>
    </w:rPr>
  </w:style>
  <w:style w:type="character" w:customStyle="1" w:styleId="Heading4Char">
    <w:name w:val="Heading 4 Char"/>
    <w:basedOn w:val="DefaultParagraphFont"/>
    <w:link w:val="Heading4"/>
    <w:uiPriority w:val="9"/>
    <w:rsid w:val="00AB7936"/>
    <w:rPr>
      <w:rFonts w:eastAsiaTheme="majorEastAsia" w:cstheme="majorBidi"/>
      <w:i/>
      <w:iCs/>
      <w:color w:val="00593D" w:themeColor="accent1" w:themeShade="BF"/>
    </w:rPr>
  </w:style>
  <w:style w:type="character" w:customStyle="1" w:styleId="Heading5Char">
    <w:name w:val="Heading 5 Char"/>
    <w:basedOn w:val="DefaultParagraphFont"/>
    <w:link w:val="Heading5"/>
    <w:uiPriority w:val="9"/>
    <w:semiHidden/>
    <w:rsid w:val="00AB7936"/>
    <w:rPr>
      <w:rFonts w:eastAsiaTheme="majorEastAsia" w:cstheme="majorBidi"/>
      <w:color w:val="00593D" w:themeColor="accent1" w:themeShade="BF"/>
    </w:rPr>
  </w:style>
  <w:style w:type="character" w:customStyle="1" w:styleId="Heading6Char">
    <w:name w:val="Heading 6 Char"/>
    <w:basedOn w:val="DefaultParagraphFont"/>
    <w:link w:val="Heading6"/>
    <w:uiPriority w:val="9"/>
    <w:semiHidden/>
    <w:rsid w:val="00F33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A1E"/>
    <w:rPr>
      <w:rFonts w:eastAsiaTheme="majorEastAsia" w:cstheme="majorBidi"/>
      <w:color w:val="272727" w:themeColor="text1" w:themeTint="D8"/>
    </w:rPr>
  </w:style>
  <w:style w:type="paragraph" w:styleId="Title">
    <w:name w:val="Title"/>
    <w:basedOn w:val="Normal"/>
    <w:next w:val="Normal"/>
    <w:link w:val="TitleChar"/>
    <w:uiPriority w:val="10"/>
    <w:qFormat/>
    <w:rsid w:val="00F33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A1E"/>
    <w:pPr>
      <w:spacing w:before="160"/>
      <w:jc w:val="center"/>
    </w:pPr>
    <w:rPr>
      <w:i/>
      <w:iCs/>
      <w:color w:val="404040" w:themeColor="text1" w:themeTint="BF"/>
    </w:rPr>
  </w:style>
  <w:style w:type="character" w:customStyle="1" w:styleId="QuoteChar">
    <w:name w:val="Quote Char"/>
    <w:basedOn w:val="DefaultParagraphFont"/>
    <w:link w:val="Quote"/>
    <w:uiPriority w:val="29"/>
    <w:rsid w:val="00F33A1E"/>
    <w:rPr>
      <w:i/>
      <w:iCs/>
      <w:color w:val="404040" w:themeColor="text1" w:themeTint="BF"/>
    </w:rPr>
  </w:style>
  <w:style w:type="paragraph" w:styleId="ListParagraph">
    <w:name w:val="List Paragraph"/>
    <w:basedOn w:val="Normal"/>
    <w:link w:val="ListParagraphChar"/>
    <w:autoRedefine/>
    <w:uiPriority w:val="34"/>
    <w:qFormat/>
    <w:rsid w:val="00156DCD"/>
    <w:pPr>
      <w:numPr>
        <w:numId w:val="36"/>
      </w:numPr>
      <w:spacing w:line="240" w:lineRule="auto"/>
      <w:ind w:left="357" w:hanging="357"/>
      <w:contextualSpacing/>
    </w:pPr>
    <w:rPr>
      <w:sz w:val="20"/>
      <w:szCs w:val="20"/>
    </w:rPr>
  </w:style>
  <w:style w:type="character" w:styleId="IntenseEmphasis">
    <w:name w:val="Intense Emphasis"/>
    <w:basedOn w:val="DefaultParagraphFont"/>
    <w:uiPriority w:val="21"/>
    <w:qFormat/>
    <w:rsid w:val="00F33A1E"/>
    <w:rPr>
      <w:i/>
      <w:iCs/>
      <w:color w:val="00593D" w:themeColor="accent1" w:themeShade="BF"/>
    </w:rPr>
  </w:style>
  <w:style w:type="paragraph" w:styleId="IntenseQuote">
    <w:name w:val="Intense Quote"/>
    <w:basedOn w:val="Normal"/>
    <w:next w:val="Normal"/>
    <w:link w:val="IntenseQuoteChar"/>
    <w:uiPriority w:val="30"/>
    <w:qFormat/>
    <w:rsid w:val="00F33A1E"/>
    <w:pPr>
      <w:pBdr>
        <w:top w:val="single" w:sz="4" w:space="10" w:color="00593D" w:themeColor="accent1" w:themeShade="BF"/>
        <w:bottom w:val="single" w:sz="4" w:space="10" w:color="00593D" w:themeColor="accent1" w:themeShade="BF"/>
      </w:pBdr>
      <w:spacing w:before="360" w:after="360"/>
      <w:ind w:left="864" w:right="864"/>
      <w:jc w:val="center"/>
    </w:pPr>
    <w:rPr>
      <w:i/>
      <w:iCs/>
      <w:color w:val="00593D" w:themeColor="accent1" w:themeShade="BF"/>
    </w:rPr>
  </w:style>
  <w:style w:type="character" w:customStyle="1" w:styleId="IntenseQuoteChar">
    <w:name w:val="Intense Quote Char"/>
    <w:basedOn w:val="DefaultParagraphFont"/>
    <w:link w:val="IntenseQuote"/>
    <w:uiPriority w:val="30"/>
    <w:rsid w:val="00F33A1E"/>
    <w:rPr>
      <w:i/>
      <w:iCs/>
      <w:color w:val="00593D" w:themeColor="accent1" w:themeShade="BF"/>
    </w:rPr>
  </w:style>
  <w:style w:type="character" w:styleId="IntenseReference">
    <w:name w:val="Intense Reference"/>
    <w:basedOn w:val="DefaultParagraphFont"/>
    <w:uiPriority w:val="32"/>
    <w:qFormat/>
    <w:rsid w:val="00F33A1E"/>
    <w:rPr>
      <w:b/>
      <w:bCs/>
      <w:smallCaps/>
      <w:color w:val="00593D" w:themeColor="accent1" w:themeShade="BF"/>
      <w:spacing w:val="5"/>
    </w:rPr>
  </w:style>
  <w:style w:type="table" w:styleId="TableGrid">
    <w:name w:val="Table Grid"/>
    <w:basedOn w:val="TableNormal"/>
    <w:uiPriority w:val="39"/>
    <w:rsid w:val="0048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C0369"/>
    <w:pPr>
      <w:pBdr>
        <w:top w:val="nil"/>
        <w:left w:val="nil"/>
        <w:bottom w:val="nil"/>
        <w:right w:val="nil"/>
        <w:between w:val="nil"/>
        <w:bar w:val="nil"/>
      </w:pBdr>
      <w:spacing w:after="200"/>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8C0369"/>
    <w:rPr>
      <w:sz w:val="16"/>
      <w:szCs w:val="16"/>
    </w:rPr>
  </w:style>
  <w:style w:type="paragraph" w:styleId="CommentText">
    <w:name w:val="annotation text"/>
    <w:basedOn w:val="Normal"/>
    <w:link w:val="CommentTextChar"/>
    <w:uiPriority w:val="99"/>
    <w:unhideWhenUsed/>
    <w:rsid w:val="008C0369"/>
    <w:pPr>
      <w:pBdr>
        <w:top w:val="nil"/>
        <w:left w:val="nil"/>
        <w:bottom w:val="nil"/>
        <w:right w:val="nil"/>
        <w:between w:val="nil"/>
        <w:bar w:val="nil"/>
      </w:pBdr>
      <w:spacing w:after="0" w:line="240" w:lineRule="auto"/>
    </w:pPr>
    <w:rPr>
      <w:rFonts w:eastAsia="Arial Unicode MS" w:cs="Times New Roman"/>
      <w:kern w:val="0"/>
      <w:sz w:val="20"/>
      <w:szCs w:val="20"/>
      <w:bdr w:val="nil"/>
      <w:lang w:val="en-US"/>
      <w14:ligatures w14:val="none"/>
    </w:rPr>
  </w:style>
  <w:style w:type="character" w:customStyle="1" w:styleId="CommentTextChar">
    <w:name w:val="Comment Text Char"/>
    <w:basedOn w:val="DefaultParagraphFont"/>
    <w:link w:val="CommentText"/>
    <w:uiPriority w:val="99"/>
    <w:rsid w:val="008C0369"/>
    <w:rPr>
      <w:rFonts w:eastAsia="Arial Unicode MS" w:cs="Times New Roman"/>
      <w:kern w:val="0"/>
      <w:sz w:val="20"/>
      <w:szCs w:val="20"/>
      <w:bdr w:val="nil"/>
      <w:lang w:val="en-US"/>
      <w14:ligatures w14:val="none"/>
    </w:rPr>
  </w:style>
  <w:style w:type="numbering" w:customStyle="1" w:styleId="List40">
    <w:name w:val="List 40"/>
    <w:basedOn w:val="NoList"/>
    <w:rsid w:val="008E00D8"/>
    <w:pPr>
      <w:numPr>
        <w:numId w:val="1"/>
      </w:numPr>
    </w:pPr>
  </w:style>
  <w:style w:type="paragraph" w:styleId="CommentSubject">
    <w:name w:val="annotation subject"/>
    <w:basedOn w:val="CommentText"/>
    <w:next w:val="CommentText"/>
    <w:link w:val="CommentSubjectChar"/>
    <w:uiPriority w:val="99"/>
    <w:semiHidden/>
    <w:unhideWhenUsed/>
    <w:rsid w:val="002D6A8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eastAsiaTheme="minorHAnsi" w:cstheme="minorBidi"/>
      <w:b/>
      <w:bCs/>
      <w:kern w:val="2"/>
      <w:bdr w:val="none" w:sz="0" w:space="0" w:color="auto"/>
      <w:lang w:val="en-AU"/>
      <w14:ligatures w14:val="standardContextual"/>
    </w:rPr>
  </w:style>
  <w:style w:type="character" w:customStyle="1" w:styleId="CommentSubjectChar">
    <w:name w:val="Comment Subject Char"/>
    <w:basedOn w:val="CommentTextChar"/>
    <w:link w:val="CommentSubject"/>
    <w:uiPriority w:val="99"/>
    <w:semiHidden/>
    <w:rsid w:val="002D6A83"/>
    <w:rPr>
      <w:rFonts w:eastAsia="Arial Unicode MS" w:cs="Times New Roman"/>
      <w:b/>
      <w:bCs/>
      <w:kern w:val="0"/>
      <w:sz w:val="20"/>
      <w:szCs w:val="20"/>
      <w:bdr w:val="nil"/>
      <w:lang w:val="en-US"/>
      <w14:ligatures w14:val="none"/>
    </w:rPr>
  </w:style>
  <w:style w:type="character" w:styleId="Hyperlink">
    <w:name w:val="Hyperlink"/>
    <w:unhideWhenUsed/>
    <w:qFormat/>
    <w:rsid w:val="00AB7936"/>
    <w:rPr>
      <w:b w:val="0"/>
      <w:i w:val="0"/>
      <w:caps w:val="0"/>
      <w:smallCaps w:val="0"/>
      <w:strike w:val="0"/>
      <w:dstrike w:val="0"/>
      <w:vanish w:val="0"/>
      <w:color w:val="580F8B"/>
      <w:spacing w:val="0"/>
      <w:w w:val="100"/>
      <w:kern w:val="0"/>
      <w:position w:val="0"/>
      <w:sz w:val="20"/>
      <w:u w:val="single" w:color="580F8B"/>
      <w:vertAlign w:val="baseline"/>
      <w14:ligatures w14:val="none"/>
      <w14:numForm w14:val="default"/>
      <w14:numSpacing w14:val="proportional"/>
      <w14:cntxtAlts w14:val="0"/>
    </w:rPr>
  </w:style>
  <w:style w:type="character" w:styleId="UnresolvedMention">
    <w:name w:val="Unresolved Mention"/>
    <w:basedOn w:val="DefaultParagraphFont"/>
    <w:uiPriority w:val="99"/>
    <w:semiHidden/>
    <w:unhideWhenUsed/>
    <w:rsid w:val="00EA0F71"/>
    <w:rPr>
      <w:color w:val="605E5C"/>
      <w:shd w:val="clear" w:color="auto" w:fill="E1DFDD"/>
    </w:rPr>
  </w:style>
  <w:style w:type="paragraph" w:styleId="FootnoteText">
    <w:name w:val="footnote text"/>
    <w:basedOn w:val="Normal"/>
    <w:link w:val="FootnoteTextChar"/>
    <w:uiPriority w:val="99"/>
    <w:semiHidden/>
    <w:unhideWhenUsed/>
    <w:rsid w:val="009962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275"/>
    <w:rPr>
      <w:sz w:val="20"/>
      <w:szCs w:val="20"/>
    </w:rPr>
  </w:style>
  <w:style w:type="character" w:styleId="FootnoteReference">
    <w:name w:val="footnote reference"/>
    <w:basedOn w:val="DefaultParagraphFont"/>
    <w:uiPriority w:val="99"/>
    <w:semiHidden/>
    <w:unhideWhenUsed/>
    <w:rsid w:val="00996275"/>
    <w:rPr>
      <w:vertAlign w:val="superscript"/>
    </w:rPr>
  </w:style>
  <w:style w:type="paragraph" w:styleId="Header">
    <w:name w:val="header"/>
    <w:basedOn w:val="Normal"/>
    <w:link w:val="HeaderChar"/>
    <w:uiPriority w:val="99"/>
    <w:unhideWhenUsed/>
    <w:rsid w:val="00AB7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936"/>
  </w:style>
  <w:style w:type="paragraph" w:styleId="Footer">
    <w:name w:val="footer"/>
    <w:basedOn w:val="Normal"/>
    <w:link w:val="FooterChar"/>
    <w:uiPriority w:val="99"/>
    <w:unhideWhenUsed/>
    <w:rsid w:val="00AB7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936"/>
  </w:style>
  <w:style w:type="paragraph" w:styleId="Revision">
    <w:name w:val="Revision"/>
    <w:hidden/>
    <w:uiPriority w:val="99"/>
    <w:semiHidden/>
    <w:rsid w:val="00EF396A"/>
    <w:pPr>
      <w:spacing w:after="0" w:line="240" w:lineRule="auto"/>
    </w:pPr>
  </w:style>
  <w:style w:type="character" w:customStyle="1" w:styleId="cf01">
    <w:name w:val="cf01"/>
    <w:basedOn w:val="DefaultParagraphFont"/>
    <w:rsid w:val="00556C08"/>
    <w:rPr>
      <w:rFonts w:ascii="Segoe UI" w:hAnsi="Segoe UI" w:cs="Segoe UI" w:hint="default"/>
      <w:sz w:val="18"/>
      <w:szCs w:val="18"/>
    </w:rPr>
  </w:style>
  <w:style w:type="paragraph" w:styleId="NoSpacing">
    <w:name w:val="No Spacing"/>
    <w:uiPriority w:val="1"/>
    <w:qFormat/>
    <w:rsid w:val="00F909F3"/>
    <w:pPr>
      <w:pBdr>
        <w:top w:val="nil"/>
        <w:left w:val="nil"/>
        <w:bottom w:val="nil"/>
        <w:right w:val="nil"/>
        <w:between w:val="nil"/>
        <w:bar w:val="nil"/>
      </w:pBdr>
      <w:spacing w:after="0" w:line="240" w:lineRule="auto"/>
    </w:pPr>
    <w:rPr>
      <w:rFonts w:ascii="Calibri" w:eastAsia="Arial Unicode MS" w:hAnsi="Calibri" w:cs="Times New Roman"/>
      <w:kern w:val="0"/>
      <w:szCs w:val="24"/>
      <w:bdr w:val="nil"/>
      <w:lang w:val="en-US"/>
      <w14:ligatures w14:val="none"/>
    </w:rPr>
  </w:style>
  <w:style w:type="numbering" w:customStyle="1" w:styleId="CSPbulletlist">
    <w:name w:val="CSP bullet list"/>
    <w:uiPriority w:val="99"/>
    <w:rsid w:val="001A36D7"/>
    <w:pPr>
      <w:numPr>
        <w:numId w:val="2"/>
      </w:numPr>
    </w:pPr>
  </w:style>
  <w:style w:type="character" w:customStyle="1" w:styleId="ListParagraphChar">
    <w:name w:val="List Paragraph Char"/>
    <w:basedOn w:val="DefaultParagraphFont"/>
    <w:link w:val="ListParagraph"/>
    <w:uiPriority w:val="34"/>
    <w:rsid w:val="00156DCD"/>
    <w:rPr>
      <w:rFonts w:ascii="Calibri" w:hAnsi="Calibri"/>
      <w:sz w:val="20"/>
      <w:szCs w:val="20"/>
    </w:rPr>
  </w:style>
  <w:style w:type="paragraph" w:customStyle="1" w:styleId="CSPlistparagraph">
    <w:name w:val="CSP list paragraph"/>
    <w:basedOn w:val="Normal"/>
    <w:link w:val="CSPlistparagraphChar"/>
    <w:qFormat/>
    <w:rsid w:val="003D63F5"/>
    <w:pPr>
      <w:spacing w:after="200"/>
      <w:contextualSpacing/>
    </w:pPr>
    <w:rPr>
      <w:rFonts w:eastAsiaTheme="minorEastAsia"/>
      <w:kern w:val="0"/>
      <w:lang w:eastAsia="ja-JP"/>
      <w14:ligatures w14:val="none"/>
    </w:rPr>
  </w:style>
  <w:style w:type="character" w:customStyle="1" w:styleId="CSPlistparagraphChar">
    <w:name w:val="CSP list paragraph Char"/>
    <w:basedOn w:val="DefaultParagraphFont"/>
    <w:link w:val="CSPlistparagraph"/>
    <w:rsid w:val="003D63F5"/>
    <w:rPr>
      <w:rFonts w:eastAsiaTheme="minorEastAsia"/>
      <w:kern w:val="0"/>
      <w:lang w:eastAsia="ja-JP"/>
      <w14:ligatures w14:val="none"/>
    </w:rPr>
  </w:style>
  <w:style w:type="paragraph" w:customStyle="1" w:styleId="Lessonpageheadingunderlined7-10">
    <w:name w:val="Lesson page heading underlined (7-10)"/>
    <w:basedOn w:val="Normal"/>
    <w:link w:val="Lessonpageheadingunderlined7-10Char"/>
    <w:qFormat/>
    <w:rsid w:val="0062399F"/>
    <w:pPr>
      <w:pBdr>
        <w:bottom w:val="single" w:sz="8" w:space="1" w:color="00B5D1"/>
      </w:pBdr>
      <w:spacing w:after="200"/>
      <w:outlineLvl w:val="1"/>
    </w:pPr>
    <w:rPr>
      <w:rFonts w:ascii="Calibri Light" w:eastAsia="SimSun" w:hAnsi="Calibri Light" w:cs="Calibri Light"/>
      <w:b/>
      <w:kern w:val="0"/>
      <w:sz w:val="28"/>
      <w:szCs w:val="28"/>
      <w14:ligatures w14:val="none"/>
    </w:rPr>
  </w:style>
  <w:style w:type="character" w:customStyle="1" w:styleId="Lessonpageheadingunderlined7-10Char">
    <w:name w:val="Lesson page heading underlined (7-10) Char"/>
    <w:basedOn w:val="DefaultParagraphFont"/>
    <w:link w:val="Lessonpageheadingunderlined7-10"/>
    <w:rsid w:val="0062399F"/>
    <w:rPr>
      <w:rFonts w:ascii="Calibri Light" w:eastAsia="SimSun" w:hAnsi="Calibri Light" w:cs="Calibri Light"/>
      <w:b/>
      <w:kern w:val="0"/>
      <w:sz w:val="28"/>
      <w:szCs w:val="28"/>
      <w14:ligatures w14:val="none"/>
    </w:rPr>
  </w:style>
  <w:style w:type="numbering" w:customStyle="1" w:styleId="List16">
    <w:name w:val="List 16"/>
    <w:basedOn w:val="NoList"/>
    <w:rsid w:val="004F6667"/>
    <w:pPr>
      <w:numPr>
        <w:numId w:val="3"/>
      </w:numPr>
    </w:pPr>
  </w:style>
  <w:style w:type="character" w:styleId="FollowedHyperlink">
    <w:name w:val="FollowedHyperlink"/>
    <w:basedOn w:val="DefaultParagraphFont"/>
    <w:uiPriority w:val="99"/>
    <w:unhideWhenUsed/>
    <w:rsid w:val="00AB7936"/>
    <w:rPr>
      <w:rFonts w:ascii="Calibri" w:hAnsi="Calibri"/>
      <w:color w:val="646464"/>
      <w:sz w:val="20"/>
      <w:u w:val="single"/>
    </w:rPr>
  </w:style>
  <w:style w:type="paragraph" w:customStyle="1" w:styleId="SCSAHealthHeading1">
    <w:name w:val="SCSA Health Heading 1"/>
    <w:basedOn w:val="Normal"/>
    <w:autoRedefine/>
    <w:qFormat/>
    <w:rsid w:val="00F26D49"/>
    <w:pPr>
      <w:keepNext/>
      <w:outlineLvl w:val="0"/>
    </w:pPr>
    <w:rPr>
      <w:b/>
      <w:color w:val="007852"/>
      <w:sz w:val="32"/>
      <w:szCs w:val="32"/>
    </w:rPr>
  </w:style>
  <w:style w:type="paragraph" w:customStyle="1" w:styleId="SCSAFooter">
    <w:name w:val="SCSA Footer"/>
    <w:basedOn w:val="Normal"/>
    <w:qFormat/>
    <w:rsid w:val="00E07E09"/>
    <w:pPr>
      <w:pBdr>
        <w:top w:val="nil"/>
        <w:left w:val="nil"/>
        <w:bottom w:val="nil"/>
        <w:right w:val="nil"/>
        <w:between w:val="nil"/>
        <w:bar w:val="nil"/>
      </w:pBdr>
      <w:tabs>
        <w:tab w:val="right" w:pos="9072"/>
        <w:tab w:val="right" w:pos="13994"/>
      </w:tabs>
      <w:spacing w:after="0" w:line="240" w:lineRule="auto"/>
    </w:pPr>
    <w:rPr>
      <w:rFonts w:eastAsiaTheme="minorEastAsia"/>
      <w:noProof/>
      <w:kern w:val="0"/>
      <w:sz w:val="18"/>
      <w:szCs w:val="18"/>
      <w:bdr w:val="nil"/>
      <w14:ligatures w14:val="none"/>
    </w:rPr>
  </w:style>
  <w:style w:type="paragraph" w:customStyle="1" w:styleId="SCSATableHeaderBold">
    <w:name w:val="SCSA Table Header Bold"/>
    <w:basedOn w:val="Normal"/>
    <w:qFormat/>
    <w:rsid w:val="00AB7936"/>
    <w:pPr>
      <w:spacing w:after="0"/>
    </w:pPr>
    <w:rPr>
      <w:b/>
      <w:bCs/>
      <w:sz w:val="20"/>
      <w:szCs w:val="20"/>
    </w:rPr>
  </w:style>
  <w:style w:type="paragraph" w:customStyle="1" w:styleId="SCSATitle1">
    <w:name w:val="SCSA Title 1"/>
    <w:basedOn w:val="Normal"/>
    <w:qFormat/>
    <w:rsid w:val="00AB7936"/>
    <w:pPr>
      <w:keepNext/>
      <w:spacing w:before="3500" w:after="0"/>
      <w:jc w:val="center"/>
    </w:pPr>
    <w:rPr>
      <w:rFonts w:eastAsiaTheme="minorEastAsia" w:cs="Times New Roman"/>
      <w:b/>
      <w:smallCaps/>
      <w:color w:val="580F8B"/>
      <w:kern w:val="0"/>
      <w:sz w:val="40"/>
      <w:szCs w:val="52"/>
      <w:lang w:eastAsia="en-AU"/>
      <w14:ligatures w14:val="none"/>
    </w:rPr>
  </w:style>
  <w:style w:type="paragraph" w:customStyle="1" w:styleId="SCSATitle2">
    <w:name w:val="SCSA Title 2"/>
    <w:basedOn w:val="Normal"/>
    <w:qFormat/>
    <w:rsid w:val="00AB7936"/>
    <w:pPr>
      <w:keepNext/>
      <w:pBdr>
        <w:top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paragraph" w:customStyle="1" w:styleId="SCSATitle3">
    <w:name w:val="SCSA Title 3"/>
    <w:basedOn w:val="Normal"/>
    <w:qFormat/>
    <w:rsid w:val="00AB7936"/>
    <w:pPr>
      <w:keepNext/>
      <w:pBdr>
        <w:bottom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table" w:customStyle="1" w:styleId="SCSAHealthProgramTable">
    <w:name w:val="SCSA Health Program Table"/>
    <w:basedOn w:val="TableNormal"/>
    <w:uiPriority w:val="99"/>
    <w:rsid w:val="00F26D49"/>
    <w:pPr>
      <w:spacing w:after="0" w:line="240" w:lineRule="auto"/>
    </w:pPr>
    <w:rPr>
      <w:rFonts w:ascii="Calibri" w:hAnsi="Calibri"/>
      <w:sz w:val="20"/>
      <w:szCs w:val="20"/>
    </w:rPr>
    <w:tblPr>
      <w:tblBorders>
        <w:top w:val="single" w:sz="4" w:space="0" w:color="007852"/>
        <w:left w:val="single" w:sz="4" w:space="0" w:color="007852"/>
        <w:bottom w:val="single" w:sz="4" w:space="0" w:color="007852"/>
        <w:right w:val="single" w:sz="4" w:space="0" w:color="007852"/>
        <w:insideH w:val="single" w:sz="4" w:space="0" w:color="007852"/>
        <w:insideV w:val="single" w:sz="4" w:space="0" w:color="007852"/>
      </w:tblBorders>
      <w:tblCellMar>
        <w:top w:w="57" w:type="dxa"/>
        <w:bottom w:w="57" w:type="dxa"/>
      </w:tblCellMar>
    </w:tblPr>
    <w:tcPr>
      <w:noWrap/>
    </w:tcPr>
    <w:tblStylePr w:type="firstRow">
      <w:rPr>
        <w:b/>
        <w:bCs/>
        <w:i w:val="0"/>
        <w:iCs w:val="0"/>
      </w:rPr>
      <w:tblPr/>
      <w:tcPr>
        <w:shd w:val="clear" w:color="auto" w:fill="007852"/>
      </w:tcPr>
    </w:tblStylePr>
    <w:tblStylePr w:type="firstCol">
      <w:tblPr/>
      <w:tcPr>
        <w:shd w:val="clear" w:color="auto" w:fill="CCE4DC"/>
      </w:tcPr>
    </w:tblStylePr>
  </w:style>
  <w:style w:type="table" w:customStyle="1" w:styleId="SCSAEnglishTable">
    <w:name w:val="SCSA English Table"/>
    <w:basedOn w:val="TableNormal"/>
    <w:uiPriority w:val="99"/>
    <w:rsid w:val="00EE75FD"/>
    <w:pPr>
      <w:spacing w:after="0" w:line="240" w:lineRule="auto"/>
    </w:pPr>
    <w:rPr>
      <w:sz w:val="20"/>
      <w:szCs w:val="20"/>
    </w:rPr>
    <w:tblPr>
      <w:tblBorders>
        <w:top w:val="single" w:sz="4" w:space="0" w:color="00B5D1"/>
        <w:left w:val="single" w:sz="4" w:space="0" w:color="00B5D1"/>
        <w:bottom w:val="single" w:sz="4" w:space="0" w:color="00B5D1"/>
        <w:right w:val="single" w:sz="4" w:space="0" w:color="00B5D1"/>
        <w:insideH w:val="single" w:sz="4" w:space="0" w:color="00B5D1"/>
        <w:insideV w:val="single" w:sz="4" w:space="0" w:color="00B5D1"/>
      </w:tblBorders>
      <w:tblCellMar>
        <w:top w:w="57" w:type="dxa"/>
        <w:bottom w:w="57" w:type="dxa"/>
      </w:tblCellMar>
    </w:tblPr>
    <w:tblStylePr w:type="firstRow">
      <w:rPr>
        <w:b/>
        <w:bCs/>
        <w:i w:val="0"/>
        <w:iCs w:val="0"/>
      </w:rPr>
      <w:tblPr/>
      <w:trPr>
        <w:tblHeader/>
      </w:trPr>
      <w:tcPr>
        <w:tcBorders>
          <w:top w:val="single" w:sz="4" w:space="0" w:color="00B5D1"/>
          <w:left w:val="single" w:sz="4" w:space="0" w:color="00B5D1"/>
          <w:bottom w:val="single" w:sz="4" w:space="0" w:color="00B5D1"/>
          <w:right w:val="single" w:sz="4" w:space="0" w:color="00B5D1"/>
          <w:insideH w:val="nil"/>
          <w:insideV w:val="single" w:sz="4" w:space="0" w:color="FFFFFF" w:themeColor="background1"/>
          <w:tl2br w:val="nil"/>
          <w:tr2bl w:val="nil"/>
        </w:tcBorders>
        <w:shd w:val="clear" w:color="auto" w:fill="00B5D1"/>
      </w:tcPr>
    </w:tblStylePr>
  </w:style>
  <w:style w:type="paragraph" w:styleId="BodyText3">
    <w:name w:val="Body Text 3"/>
    <w:basedOn w:val="Normal"/>
    <w:link w:val="BodyText3Char"/>
    <w:rsid w:val="00306394"/>
    <w:rPr>
      <w:rFonts w:asciiTheme="minorHAnsi" w:eastAsiaTheme="minorEastAsia" w:hAnsiTheme="minorHAnsi" w:cs="Times New Roman"/>
      <w:kern w:val="0"/>
      <w:sz w:val="16"/>
      <w:szCs w:val="16"/>
      <w14:ligatures w14:val="none"/>
    </w:rPr>
  </w:style>
  <w:style w:type="character" w:customStyle="1" w:styleId="BodyText3Char">
    <w:name w:val="Body Text 3 Char"/>
    <w:basedOn w:val="DefaultParagraphFont"/>
    <w:link w:val="BodyText3"/>
    <w:rsid w:val="00306394"/>
    <w:rPr>
      <w:rFonts w:eastAsiaTheme="minorEastAsia"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46">
      <w:bodyDiv w:val="1"/>
      <w:marLeft w:val="0"/>
      <w:marRight w:val="0"/>
      <w:marTop w:val="0"/>
      <w:marBottom w:val="0"/>
      <w:divBdr>
        <w:top w:val="none" w:sz="0" w:space="0" w:color="auto"/>
        <w:left w:val="none" w:sz="0" w:space="0" w:color="auto"/>
        <w:bottom w:val="none" w:sz="0" w:space="0" w:color="auto"/>
        <w:right w:val="none" w:sz="0" w:space="0" w:color="auto"/>
      </w:divBdr>
    </w:div>
    <w:div w:id="40791927">
      <w:bodyDiv w:val="1"/>
      <w:marLeft w:val="0"/>
      <w:marRight w:val="0"/>
      <w:marTop w:val="0"/>
      <w:marBottom w:val="0"/>
      <w:divBdr>
        <w:top w:val="none" w:sz="0" w:space="0" w:color="auto"/>
        <w:left w:val="none" w:sz="0" w:space="0" w:color="auto"/>
        <w:bottom w:val="none" w:sz="0" w:space="0" w:color="auto"/>
        <w:right w:val="none" w:sz="0" w:space="0" w:color="auto"/>
      </w:divBdr>
    </w:div>
    <w:div w:id="81728233">
      <w:bodyDiv w:val="1"/>
      <w:marLeft w:val="0"/>
      <w:marRight w:val="0"/>
      <w:marTop w:val="0"/>
      <w:marBottom w:val="0"/>
      <w:divBdr>
        <w:top w:val="none" w:sz="0" w:space="0" w:color="auto"/>
        <w:left w:val="none" w:sz="0" w:space="0" w:color="auto"/>
        <w:bottom w:val="none" w:sz="0" w:space="0" w:color="auto"/>
        <w:right w:val="none" w:sz="0" w:space="0" w:color="auto"/>
      </w:divBdr>
    </w:div>
    <w:div w:id="95291496">
      <w:bodyDiv w:val="1"/>
      <w:marLeft w:val="0"/>
      <w:marRight w:val="0"/>
      <w:marTop w:val="0"/>
      <w:marBottom w:val="0"/>
      <w:divBdr>
        <w:top w:val="none" w:sz="0" w:space="0" w:color="auto"/>
        <w:left w:val="none" w:sz="0" w:space="0" w:color="auto"/>
        <w:bottom w:val="none" w:sz="0" w:space="0" w:color="auto"/>
        <w:right w:val="none" w:sz="0" w:space="0" w:color="auto"/>
      </w:divBdr>
    </w:div>
    <w:div w:id="101922596">
      <w:bodyDiv w:val="1"/>
      <w:marLeft w:val="0"/>
      <w:marRight w:val="0"/>
      <w:marTop w:val="0"/>
      <w:marBottom w:val="0"/>
      <w:divBdr>
        <w:top w:val="none" w:sz="0" w:space="0" w:color="auto"/>
        <w:left w:val="none" w:sz="0" w:space="0" w:color="auto"/>
        <w:bottom w:val="none" w:sz="0" w:space="0" w:color="auto"/>
        <w:right w:val="none" w:sz="0" w:space="0" w:color="auto"/>
      </w:divBdr>
    </w:div>
    <w:div w:id="125124576">
      <w:bodyDiv w:val="1"/>
      <w:marLeft w:val="0"/>
      <w:marRight w:val="0"/>
      <w:marTop w:val="0"/>
      <w:marBottom w:val="0"/>
      <w:divBdr>
        <w:top w:val="none" w:sz="0" w:space="0" w:color="auto"/>
        <w:left w:val="none" w:sz="0" w:space="0" w:color="auto"/>
        <w:bottom w:val="none" w:sz="0" w:space="0" w:color="auto"/>
        <w:right w:val="none" w:sz="0" w:space="0" w:color="auto"/>
      </w:divBdr>
    </w:div>
    <w:div w:id="144324299">
      <w:bodyDiv w:val="1"/>
      <w:marLeft w:val="0"/>
      <w:marRight w:val="0"/>
      <w:marTop w:val="0"/>
      <w:marBottom w:val="0"/>
      <w:divBdr>
        <w:top w:val="none" w:sz="0" w:space="0" w:color="auto"/>
        <w:left w:val="none" w:sz="0" w:space="0" w:color="auto"/>
        <w:bottom w:val="none" w:sz="0" w:space="0" w:color="auto"/>
        <w:right w:val="none" w:sz="0" w:space="0" w:color="auto"/>
      </w:divBdr>
    </w:div>
    <w:div w:id="147791860">
      <w:bodyDiv w:val="1"/>
      <w:marLeft w:val="0"/>
      <w:marRight w:val="0"/>
      <w:marTop w:val="0"/>
      <w:marBottom w:val="0"/>
      <w:divBdr>
        <w:top w:val="none" w:sz="0" w:space="0" w:color="auto"/>
        <w:left w:val="none" w:sz="0" w:space="0" w:color="auto"/>
        <w:bottom w:val="none" w:sz="0" w:space="0" w:color="auto"/>
        <w:right w:val="none" w:sz="0" w:space="0" w:color="auto"/>
      </w:divBdr>
    </w:div>
    <w:div w:id="167448189">
      <w:bodyDiv w:val="1"/>
      <w:marLeft w:val="0"/>
      <w:marRight w:val="0"/>
      <w:marTop w:val="0"/>
      <w:marBottom w:val="0"/>
      <w:divBdr>
        <w:top w:val="none" w:sz="0" w:space="0" w:color="auto"/>
        <w:left w:val="none" w:sz="0" w:space="0" w:color="auto"/>
        <w:bottom w:val="none" w:sz="0" w:space="0" w:color="auto"/>
        <w:right w:val="none" w:sz="0" w:space="0" w:color="auto"/>
      </w:divBdr>
    </w:div>
    <w:div w:id="184828571">
      <w:bodyDiv w:val="1"/>
      <w:marLeft w:val="0"/>
      <w:marRight w:val="0"/>
      <w:marTop w:val="0"/>
      <w:marBottom w:val="0"/>
      <w:divBdr>
        <w:top w:val="none" w:sz="0" w:space="0" w:color="auto"/>
        <w:left w:val="none" w:sz="0" w:space="0" w:color="auto"/>
        <w:bottom w:val="none" w:sz="0" w:space="0" w:color="auto"/>
        <w:right w:val="none" w:sz="0" w:space="0" w:color="auto"/>
      </w:divBdr>
    </w:div>
    <w:div w:id="188108100">
      <w:bodyDiv w:val="1"/>
      <w:marLeft w:val="0"/>
      <w:marRight w:val="0"/>
      <w:marTop w:val="0"/>
      <w:marBottom w:val="0"/>
      <w:divBdr>
        <w:top w:val="none" w:sz="0" w:space="0" w:color="auto"/>
        <w:left w:val="none" w:sz="0" w:space="0" w:color="auto"/>
        <w:bottom w:val="none" w:sz="0" w:space="0" w:color="auto"/>
        <w:right w:val="none" w:sz="0" w:space="0" w:color="auto"/>
      </w:divBdr>
    </w:div>
    <w:div w:id="195311490">
      <w:bodyDiv w:val="1"/>
      <w:marLeft w:val="0"/>
      <w:marRight w:val="0"/>
      <w:marTop w:val="0"/>
      <w:marBottom w:val="0"/>
      <w:divBdr>
        <w:top w:val="none" w:sz="0" w:space="0" w:color="auto"/>
        <w:left w:val="none" w:sz="0" w:space="0" w:color="auto"/>
        <w:bottom w:val="none" w:sz="0" w:space="0" w:color="auto"/>
        <w:right w:val="none" w:sz="0" w:space="0" w:color="auto"/>
      </w:divBdr>
    </w:div>
    <w:div w:id="201938128">
      <w:bodyDiv w:val="1"/>
      <w:marLeft w:val="0"/>
      <w:marRight w:val="0"/>
      <w:marTop w:val="0"/>
      <w:marBottom w:val="0"/>
      <w:divBdr>
        <w:top w:val="none" w:sz="0" w:space="0" w:color="auto"/>
        <w:left w:val="none" w:sz="0" w:space="0" w:color="auto"/>
        <w:bottom w:val="none" w:sz="0" w:space="0" w:color="auto"/>
        <w:right w:val="none" w:sz="0" w:space="0" w:color="auto"/>
      </w:divBdr>
    </w:div>
    <w:div w:id="308483669">
      <w:bodyDiv w:val="1"/>
      <w:marLeft w:val="0"/>
      <w:marRight w:val="0"/>
      <w:marTop w:val="0"/>
      <w:marBottom w:val="0"/>
      <w:divBdr>
        <w:top w:val="none" w:sz="0" w:space="0" w:color="auto"/>
        <w:left w:val="none" w:sz="0" w:space="0" w:color="auto"/>
        <w:bottom w:val="none" w:sz="0" w:space="0" w:color="auto"/>
        <w:right w:val="none" w:sz="0" w:space="0" w:color="auto"/>
      </w:divBdr>
    </w:div>
    <w:div w:id="335544661">
      <w:bodyDiv w:val="1"/>
      <w:marLeft w:val="0"/>
      <w:marRight w:val="0"/>
      <w:marTop w:val="0"/>
      <w:marBottom w:val="0"/>
      <w:divBdr>
        <w:top w:val="none" w:sz="0" w:space="0" w:color="auto"/>
        <w:left w:val="none" w:sz="0" w:space="0" w:color="auto"/>
        <w:bottom w:val="none" w:sz="0" w:space="0" w:color="auto"/>
        <w:right w:val="none" w:sz="0" w:space="0" w:color="auto"/>
      </w:divBdr>
    </w:div>
    <w:div w:id="368796094">
      <w:bodyDiv w:val="1"/>
      <w:marLeft w:val="0"/>
      <w:marRight w:val="0"/>
      <w:marTop w:val="0"/>
      <w:marBottom w:val="0"/>
      <w:divBdr>
        <w:top w:val="none" w:sz="0" w:space="0" w:color="auto"/>
        <w:left w:val="none" w:sz="0" w:space="0" w:color="auto"/>
        <w:bottom w:val="none" w:sz="0" w:space="0" w:color="auto"/>
        <w:right w:val="none" w:sz="0" w:space="0" w:color="auto"/>
      </w:divBdr>
    </w:div>
    <w:div w:id="372196530">
      <w:bodyDiv w:val="1"/>
      <w:marLeft w:val="0"/>
      <w:marRight w:val="0"/>
      <w:marTop w:val="0"/>
      <w:marBottom w:val="0"/>
      <w:divBdr>
        <w:top w:val="none" w:sz="0" w:space="0" w:color="auto"/>
        <w:left w:val="none" w:sz="0" w:space="0" w:color="auto"/>
        <w:bottom w:val="none" w:sz="0" w:space="0" w:color="auto"/>
        <w:right w:val="none" w:sz="0" w:space="0" w:color="auto"/>
      </w:divBdr>
    </w:div>
    <w:div w:id="386028214">
      <w:bodyDiv w:val="1"/>
      <w:marLeft w:val="0"/>
      <w:marRight w:val="0"/>
      <w:marTop w:val="0"/>
      <w:marBottom w:val="0"/>
      <w:divBdr>
        <w:top w:val="none" w:sz="0" w:space="0" w:color="auto"/>
        <w:left w:val="none" w:sz="0" w:space="0" w:color="auto"/>
        <w:bottom w:val="none" w:sz="0" w:space="0" w:color="auto"/>
        <w:right w:val="none" w:sz="0" w:space="0" w:color="auto"/>
      </w:divBdr>
    </w:div>
    <w:div w:id="437876541">
      <w:bodyDiv w:val="1"/>
      <w:marLeft w:val="0"/>
      <w:marRight w:val="0"/>
      <w:marTop w:val="0"/>
      <w:marBottom w:val="0"/>
      <w:divBdr>
        <w:top w:val="none" w:sz="0" w:space="0" w:color="auto"/>
        <w:left w:val="none" w:sz="0" w:space="0" w:color="auto"/>
        <w:bottom w:val="none" w:sz="0" w:space="0" w:color="auto"/>
        <w:right w:val="none" w:sz="0" w:space="0" w:color="auto"/>
      </w:divBdr>
    </w:div>
    <w:div w:id="453059942">
      <w:bodyDiv w:val="1"/>
      <w:marLeft w:val="0"/>
      <w:marRight w:val="0"/>
      <w:marTop w:val="0"/>
      <w:marBottom w:val="0"/>
      <w:divBdr>
        <w:top w:val="none" w:sz="0" w:space="0" w:color="auto"/>
        <w:left w:val="none" w:sz="0" w:space="0" w:color="auto"/>
        <w:bottom w:val="none" w:sz="0" w:space="0" w:color="auto"/>
        <w:right w:val="none" w:sz="0" w:space="0" w:color="auto"/>
      </w:divBdr>
    </w:div>
    <w:div w:id="453406758">
      <w:bodyDiv w:val="1"/>
      <w:marLeft w:val="0"/>
      <w:marRight w:val="0"/>
      <w:marTop w:val="0"/>
      <w:marBottom w:val="0"/>
      <w:divBdr>
        <w:top w:val="none" w:sz="0" w:space="0" w:color="auto"/>
        <w:left w:val="none" w:sz="0" w:space="0" w:color="auto"/>
        <w:bottom w:val="none" w:sz="0" w:space="0" w:color="auto"/>
        <w:right w:val="none" w:sz="0" w:space="0" w:color="auto"/>
      </w:divBdr>
    </w:div>
    <w:div w:id="457186802">
      <w:bodyDiv w:val="1"/>
      <w:marLeft w:val="0"/>
      <w:marRight w:val="0"/>
      <w:marTop w:val="0"/>
      <w:marBottom w:val="0"/>
      <w:divBdr>
        <w:top w:val="none" w:sz="0" w:space="0" w:color="auto"/>
        <w:left w:val="none" w:sz="0" w:space="0" w:color="auto"/>
        <w:bottom w:val="none" w:sz="0" w:space="0" w:color="auto"/>
        <w:right w:val="none" w:sz="0" w:space="0" w:color="auto"/>
      </w:divBdr>
    </w:div>
    <w:div w:id="474490093">
      <w:bodyDiv w:val="1"/>
      <w:marLeft w:val="0"/>
      <w:marRight w:val="0"/>
      <w:marTop w:val="0"/>
      <w:marBottom w:val="0"/>
      <w:divBdr>
        <w:top w:val="none" w:sz="0" w:space="0" w:color="auto"/>
        <w:left w:val="none" w:sz="0" w:space="0" w:color="auto"/>
        <w:bottom w:val="none" w:sz="0" w:space="0" w:color="auto"/>
        <w:right w:val="none" w:sz="0" w:space="0" w:color="auto"/>
      </w:divBdr>
    </w:div>
    <w:div w:id="514921244">
      <w:bodyDiv w:val="1"/>
      <w:marLeft w:val="0"/>
      <w:marRight w:val="0"/>
      <w:marTop w:val="0"/>
      <w:marBottom w:val="0"/>
      <w:divBdr>
        <w:top w:val="none" w:sz="0" w:space="0" w:color="auto"/>
        <w:left w:val="none" w:sz="0" w:space="0" w:color="auto"/>
        <w:bottom w:val="none" w:sz="0" w:space="0" w:color="auto"/>
        <w:right w:val="none" w:sz="0" w:space="0" w:color="auto"/>
      </w:divBdr>
    </w:div>
    <w:div w:id="516233934">
      <w:bodyDiv w:val="1"/>
      <w:marLeft w:val="0"/>
      <w:marRight w:val="0"/>
      <w:marTop w:val="0"/>
      <w:marBottom w:val="0"/>
      <w:divBdr>
        <w:top w:val="none" w:sz="0" w:space="0" w:color="auto"/>
        <w:left w:val="none" w:sz="0" w:space="0" w:color="auto"/>
        <w:bottom w:val="none" w:sz="0" w:space="0" w:color="auto"/>
        <w:right w:val="none" w:sz="0" w:space="0" w:color="auto"/>
      </w:divBdr>
    </w:div>
    <w:div w:id="520512164">
      <w:bodyDiv w:val="1"/>
      <w:marLeft w:val="0"/>
      <w:marRight w:val="0"/>
      <w:marTop w:val="0"/>
      <w:marBottom w:val="0"/>
      <w:divBdr>
        <w:top w:val="none" w:sz="0" w:space="0" w:color="auto"/>
        <w:left w:val="none" w:sz="0" w:space="0" w:color="auto"/>
        <w:bottom w:val="none" w:sz="0" w:space="0" w:color="auto"/>
        <w:right w:val="none" w:sz="0" w:space="0" w:color="auto"/>
      </w:divBdr>
    </w:div>
    <w:div w:id="537280993">
      <w:bodyDiv w:val="1"/>
      <w:marLeft w:val="0"/>
      <w:marRight w:val="0"/>
      <w:marTop w:val="0"/>
      <w:marBottom w:val="0"/>
      <w:divBdr>
        <w:top w:val="none" w:sz="0" w:space="0" w:color="auto"/>
        <w:left w:val="none" w:sz="0" w:space="0" w:color="auto"/>
        <w:bottom w:val="none" w:sz="0" w:space="0" w:color="auto"/>
        <w:right w:val="none" w:sz="0" w:space="0" w:color="auto"/>
      </w:divBdr>
    </w:div>
    <w:div w:id="561672402">
      <w:bodyDiv w:val="1"/>
      <w:marLeft w:val="0"/>
      <w:marRight w:val="0"/>
      <w:marTop w:val="0"/>
      <w:marBottom w:val="0"/>
      <w:divBdr>
        <w:top w:val="none" w:sz="0" w:space="0" w:color="auto"/>
        <w:left w:val="none" w:sz="0" w:space="0" w:color="auto"/>
        <w:bottom w:val="none" w:sz="0" w:space="0" w:color="auto"/>
        <w:right w:val="none" w:sz="0" w:space="0" w:color="auto"/>
      </w:divBdr>
    </w:div>
    <w:div w:id="570774876">
      <w:bodyDiv w:val="1"/>
      <w:marLeft w:val="0"/>
      <w:marRight w:val="0"/>
      <w:marTop w:val="0"/>
      <w:marBottom w:val="0"/>
      <w:divBdr>
        <w:top w:val="none" w:sz="0" w:space="0" w:color="auto"/>
        <w:left w:val="none" w:sz="0" w:space="0" w:color="auto"/>
        <w:bottom w:val="none" w:sz="0" w:space="0" w:color="auto"/>
        <w:right w:val="none" w:sz="0" w:space="0" w:color="auto"/>
      </w:divBdr>
    </w:div>
    <w:div w:id="575093048">
      <w:bodyDiv w:val="1"/>
      <w:marLeft w:val="0"/>
      <w:marRight w:val="0"/>
      <w:marTop w:val="0"/>
      <w:marBottom w:val="0"/>
      <w:divBdr>
        <w:top w:val="none" w:sz="0" w:space="0" w:color="auto"/>
        <w:left w:val="none" w:sz="0" w:space="0" w:color="auto"/>
        <w:bottom w:val="none" w:sz="0" w:space="0" w:color="auto"/>
        <w:right w:val="none" w:sz="0" w:space="0" w:color="auto"/>
      </w:divBdr>
    </w:div>
    <w:div w:id="614599771">
      <w:bodyDiv w:val="1"/>
      <w:marLeft w:val="0"/>
      <w:marRight w:val="0"/>
      <w:marTop w:val="0"/>
      <w:marBottom w:val="0"/>
      <w:divBdr>
        <w:top w:val="none" w:sz="0" w:space="0" w:color="auto"/>
        <w:left w:val="none" w:sz="0" w:space="0" w:color="auto"/>
        <w:bottom w:val="none" w:sz="0" w:space="0" w:color="auto"/>
        <w:right w:val="none" w:sz="0" w:space="0" w:color="auto"/>
      </w:divBdr>
    </w:div>
    <w:div w:id="674266875">
      <w:bodyDiv w:val="1"/>
      <w:marLeft w:val="0"/>
      <w:marRight w:val="0"/>
      <w:marTop w:val="0"/>
      <w:marBottom w:val="0"/>
      <w:divBdr>
        <w:top w:val="none" w:sz="0" w:space="0" w:color="auto"/>
        <w:left w:val="none" w:sz="0" w:space="0" w:color="auto"/>
        <w:bottom w:val="none" w:sz="0" w:space="0" w:color="auto"/>
        <w:right w:val="none" w:sz="0" w:space="0" w:color="auto"/>
      </w:divBdr>
    </w:div>
    <w:div w:id="697894495">
      <w:bodyDiv w:val="1"/>
      <w:marLeft w:val="0"/>
      <w:marRight w:val="0"/>
      <w:marTop w:val="0"/>
      <w:marBottom w:val="0"/>
      <w:divBdr>
        <w:top w:val="none" w:sz="0" w:space="0" w:color="auto"/>
        <w:left w:val="none" w:sz="0" w:space="0" w:color="auto"/>
        <w:bottom w:val="none" w:sz="0" w:space="0" w:color="auto"/>
        <w:right w:val="none" w:sz="0" w:space="0" w:color="auto"/>
      </w:divBdr>
    </w:div>
    <w:div w:id="704594979">
      <w:bodyDiv w:val="1"/>
      <w:marLeft w:val="0"/>
      <w:marRight w:val="0"/>
      <w:marTop w:val="0"/>
      <w:marBottom w:val="0"/>
      <w:divBdr>
        <w:top w:val="none" w:sz="0" w:space="0" w:color="auto"/>
        <w:left w:val="none" w:sz="0" w:space="0" w:color="auto"/>
        <w:bottom w:val="none" w:sz="0" w:space="0" w:color="auto"/>
        <w:right w:val="none" w:sz="0" w:space="0" w:color="auto"/>
      </w:divBdr>
    </w:div>
    <w:div w:id="736434864">
      <w:bodyDiv w:val="1"/>
      <w:marLeft w:val="0"/>
      <w:marRight w:val="0"/>
      <w:marTop w:val="0"/>
      <w:marBottom w:val="0"/>
      <w:divBdr>
        <w:top w:val="none" w:sz="0" w:space="0" w:color="auto"/>
        <w:left w:val="none" w:sz="0" w:space="0" w:color="auto"/>
        <w:bottom w:val="none" w:sz="0" w:space="0" w:color="auto"/>
        <w:right w:val="none" w:sz="0" w:space="0" w:color="auto"/>
      </w:divBdr>
    </w:div>
    <w:div w:id="738598141">
      <w:bodyDiv w:val="1"/>
      <w:marLeft w:val="0"/>
      <w:marRight w:val="0"/>
      <w:marTop w:val="0"/>
      <w:marBottom w:val="0"/>
      <w:divBdr>
        <w:top w:val="none" w:sz="0" w:space="0" w:color="auto"/>
        <w:left w:val="none" w:sz="0" w:space="0" w:color="auto"/>
        <w:bottom w:val="none" w:sz="0" w:space="0" w:color="auto"/>
        <w:right w:val="none" w:sz="0" w:space="0" w:color="auto"/>
      </w:divBdr>
    </w:div>
    <w:div w:id="769350746">
      <w:bodyDiv w:val="1"/>
      <w:marLeft w:val="0"/>
      <w:marRight w:val="0"/>
      <w:marTop w:val="0"/>
      <w:marBottom w:val="0"/>
      <w:divBdr>
        <w:top w:val="none" w:sz="0" w:space="0" w:color="auto"/>
        <w:left w:val="none" w:sz="0" w:space="0" w:color="auto"/>
        <w:bottom w:val="none" w:sz="0" w:space="0" w:color="auto"/>
        <w:right w:val="none" w:sz="0" w:space="0" w:color="auto"/>
      </w:divBdr>
    </w:div>
    <w:div w:id="873730816">
      <w:bodyDiv w:val="1"/>
      <w:marLeft w:val="0"/>
      <w:marRight w:val="0"/>
      <w:marTop w:val="0"/>
      <w:marBottom w:val="0"/>
      <w:divBdr>
        <w:top w:val="none" w:sz="0" w:space="0" w:color="auto"/>
        <w:left w:val="none" w:sz="0" w:space="0" w:color="auto"/>
        <w:bottom w:val="none" w:sz="0" w:space="0" w:color="auto"/>
        <w:right w:val="none" w:sz="0" w:space="0" w:color="auto"/>
      </w:divBdr>
    </w:div>
    <w:div w:id="903106371">
      <w:bodyDiv w:val="1"/>
      <w:marLeft w:val="0"/>
      <w:marRight w:val="0"/>
      <w:marTop w:val="0"/>
      <w:marBottom w:val="0"/>
      <w:divBdr>
        <w:top w:val="none" w:sz="0" w:space="0" w:color="auto"/>
        <w:left w:val="none" w:sz="0" w:space="0" w:color="auto"/>
        <w:bottom w:val="none" w:sz="0" w:space="0" w:color="auto"/>
        <w:right w:val="none" w:sz="0" w:space="0" w:color="auto"/>
      </w:divBdr>
      <w:divsChild>
        <w:div w:id="338969052">
          <w:marLeft w:val="0"/>
          <w:marRight w:val="0"/>
          <w:marTop w:val="0"/>
          <w:marBottom w:val="0"/>
          <w:divBdr>
            <w:top w:val="none" w:sz="0" w:space="0" w:color="auto"/>
            <w:left w:val="none" w:sz="0" w:space="0" w:color="auto"/>
            <w:bottom w:val="none" w:sz="0" w:space="0" w:color="auto"/>
            <w:right w:val="none" w:sz="0" w:space="0" w:color="auto"/>
          </w:divBdr>
        </w:div>
        <w:div w:id="945816717">
          <w:marLeft w:val="0"/>
          <w:marRight w:val="0"/>
          <w:marTop w:val="0"/>
          <w:marBottom w:val="0"/>
          <w:divBdr>
            <w:top w:val="none" w:sz="0" w:space="0" w:color="auto"/>
            <w:left w:val="none" w:sz="0" w:space="0" w:color="auto"/>
            <w:bottom w:val="none" w:sz="0" w:space="0" w:color="auto"/>
            <w:right w:val="none" w:sz="0" w:space="0" w:color="auto"/>
          </w:divBdr>
        </w:div>
        <w:div w:id="664625440">
          <w:marLeft w:val="0"/>
          <w:marRight w:val="0"/>
          <w:marTop w:val="0"/>
          <w:marBottom w:val="0"/>
          <w:divBdr>
            <w:top w:val="none" w:sz="0" w:space="0" w:color="auto"/>
            <w:left w:val="none" w:sz="0" w:space="0" w:color="auto"/>
            <w:bottom w:val="none" w:sz="0" w:space="0" w:color="auto"/>
            <w:right w:val="none" w:sz="0" w:space="0" w:color="auto"/>
          </w:divBdr>
        </w:div>
        <w:div w:id="513501883">
          <w:marLeft w:val="0"/>
          <w:marRight w:val="0"/>
          <w:marTop w:val="0"/>
          <w:marBottom w:val="0"/>
          <w:divBdr>
            <w:top w:val="none" w:sz="0" w:space="0" w:color="auto"/>
            <w:left w:val="none" w:sz="0" w:space="0" w:color="auto"/>
            <w:bottom w:val="none" w:sz="0" w:space="0" w:color="auto"/>
            <w:right w:val="none" w:sz="0" w:space="0" w:color="auto"/>
          </w:divBdr>
        </w:div>
        <w:div w:id="714695324">
          <w:marLeft w:val="0"/>
          <w:marRight w:val="0"/>
          <w:marTop w:val="0"/>
          <w:marBottom w:val="0"/>
          <w:divBdr>
            <w:top w:val="none" w:sz="0" w:space="0" w:color="auto"/>
            <w:left w:val="none" w:sz="0" w:space="0" w:color="auto"/>
            <w:bottom w:val="none" w:sz="0" w:space="0" w:color="auto"/>
            <w:right w:val="none" w:sz="0" w:space="0" w:color="auto"/>
          </w:divBdr>
        </w:div>
        <w:div w:id="811211556">
          <w:marLeft w:val="0"/>
          <w:marRight w:val="0"/>
          <w:marTop w:val="0"/>
          <w:marBottom w:val="0"/>
          <w:divBdr>
            <w:top w:val="none" w:sz="0" w:space="0" w:color="auto"/>
            <w:left w:val="none" w:sz="0" w:space="0" w:color="auto"/>
            <w:bottom w:val="none" w:sz="0" w:space="0" w:color="auto"/>
            <w:right w:val="none" w:sz="0" w:space="0" w:color="auto"/>
          </w:divBdr>
        </w:div>
        <w:div w:id="1009138529">
          <w:marLeft w:val="0"/>
          <w:marRight w:val="0"/>
          <w:marTop w:val="0"/>
          <w:marBottom w:val="0"/>
          <w:divBdr>
            <w:top w:val="none" w:sz="0" w:space="0" w:color="auto"/>
            <w:left w:val="none" w:sz="0" w:space="0" w:color="auto"/>
            <w:bottom w:val="none" w:sz="0" w:space="0" w:color="auto"/>
            <w:right w:val="none" w:sz="0" w:space="0" w:color="auto"/>
          </w:divBdr>
        </w:div>
        <w:div w:id="513999275">
          <w:marLeft w:val="0"/>
          <w:marRight w:val="0"/>
          <w:marTop w:val="0"/>
          <w:marBottom w:val="0"/>
          <w:divBdr>
            <w:top w:val="none" w:sz="0" w:space="0" w:color="auto"/>
            <w:left w:val="none" w:sz="0" w:space="0" w:color="auto"/>
            <w:bottom w:val="none" w:sz="0" w:space="0" w:color="auto"/>
            <w:right w:val="none" w:sz="0" w:space="0" w:color="auto"/>
          </w:divBdr>
        </w:div>
        <w:div w:id="1972862002">
          <w:marLeft w:val="0"/>
          <w:marRight w:val="0"/>
          <w:marTop w:val="0"/>
          <w:marBottom w:val="0"/>
          <w:divBdr>
            <w:top w:val="none" w:sz="0" w:space="0" w:color="auto"/>
            <w:left w:val="none" w:sz="0" w:space="0" w:color="auto"/>
            <w:bottom w:val="none" w:sz="0" w:space="0" w:color="auto"/>
            <w:right w:val="none" w:sz="0" w:space="0" w:color="auto"/>
          </w:divBdr>
        </w:div>
        <w:div w:id="706030945">
          <w:marLeft w:val="0"/>
          <w:marRight w:val="0"/>
          <w:marTop w:val="0"/>
          <w:marBottom w:val="0"/>
          <w:divBdr>
            <w:top w:val="none" w:sz="0" w:space="0" w:color="auto"/>
            <w:left w:val="none" w:sz="0" w:space="0" w:color="auto"/>
            <w:bottom w:val="none" w:sz="0" w:space="0" w:color="auto"/>
            <w:right w:val="none" w:sz="0" w:space="0" w:color="auto"/>
          </w:divBdr>
        </w:div>
        <w:div w:id="1845780976">
          <w:marLeft w:val="0"/>
          <w:marRight w:val="0"/>
          <w:marTop w:val="0"/>
          <w:marBottom w:val="0"/>
          <w:divBdr>
            <w:top w:val="none" w:sz="0" w:space="0" w:color="auto"/>
            <w:left w:val="none" w:sz="0" w:space="0" w:color="auto"/>
            <w:bottom w:val="none" w:sz="0" w:space="0" w:color="auto"/>
            <w:right w:val="none" w:sz="0" w:space="0" w:color="auto"/>
          </w:divBdr>
        </w:div>
        <w:div w:id="1577472349">
          <w:marLeft w:val="0"/>
          <w:marRight w:val="0"/>
          <w:marTop w:val="0"/>
          <w:marBottom w:val="0"/>
          <w:divBdr>
            <w:top w:val="none" w:sz="0" w:space="0" w:color="auto"/>
            <w:left w:val="none" w:sz="0" w:space="0" w:color="auto"/>
            <w:bottom w:val="none" w:sz="0" w:space="0" w:color="auto"/>
            <w:right w:val="none" w:sz="0" w:space="0" w:color="auto"/>
          </w:divBdr>
        </w:div>
        <w:div w:id="2058703058">
          <w:marLeft w:val="0"/>
          <w:marRight w:val="0"/>
          <w:marTop w:val="0"/>
          <w:marBottom w:val="0"/>
          <w:divBdr>
            <w:top w:val="none" w:sz="0" w:space="0" w:color="auto"/>
            <w:left w:val="none" w:sz="0" w:space="0" w:color="auto"/>
            <w:bottom w:val="none" w:sz="0" w:space="0" w:color="auto"/>
            <w:right w:val="none" w:sz="0" w:space="0" w:color="auto"/>
          </w:divBdr>
        </w:div>
        <w:div w:id="558319458">
          <w:marLeft w:val="0"/>
          <w:marRight w:val="0"/>
          <w:marTop w:val="0"/>
          <w:marBottom w:val="0"/>
          <w:divBdr>
            <w:top w:val="none" w:sz="0" w:space="0" w:color="auto"/>
            <w:left w:val="none" w:sz="0" w:space="0" w:color="auto"/>
            <w:bottom w:val="none" w:sz="0" w:space="0" w:color="auto"/>
            <w:right w:val="none" w:sz="0" w:space="0" w:color="auto"/>
          </w:divBdr>
        </w:div>
        <w:div w:id="311326630">
          <w:marLeft w:val="0"/>
          <w:marRight w:val="0"/>
          <w:marTop w:val="0"/>
          <w:marBottom w:val="0"/>
          <w:divBdr>
            <w:top w:val="none" w:sz="0" w:space="0" w:color="auto"/>
            <w:left w:val="none" w:sz="0" w:space="0" w:color="auto"/>
            <w:bottom w:val="none" w:sz="0" w:space="0" w:color="auto"/>
            <w:right w:val="none" w:sz="0" w:space="0" w:color="auto"/>
          </w:divBdr>
        </w:div>
        <w:div w:id="964503769">
          <w:marLeft w:val="0"/>
          <w:marRight w:val="0"/>
          <w:marTop w:val="0"/>
          <w:marBottom w:val="0"/>
          <w:divBdr>
            <w:top w:val="none" w:sz="0" w:space="0" w:color="auto"/>
            <w:left w:val="none" w:sz="0" w:space="0" w:color="auto"/>
            <w:bottom w:val="none" w:sz="0" w:space="0" w:color="auto"/>
            <w:right w:val="none" w:sz="0" w:space="0" w:color="auto"/>
          </w:divBdr>
        </w:div>
        <w:div w:id="696656682">
          <w:marLeft w:val="0"/>
          <w:marRight w:val="0"/>
          <w:marTop w:val="0"/>
          <w:marBottom w:val="0"/>
          <w:divBdr>
            <w:top w:val="none" w:sz="0" w:space="0" w:color="auto"/>
            <w:left w:val="none" w:sz="0" w:space="0" w:color="auto"/>
            <w:bottom w:val="none" w:sz="0" w:space="0" w:color="auto"/>
            <w:right w:val="none" w:sz="0" w:space="0" w:color="auto"/>
          </w:divBdr>
        </w:div>
        <w:div w:id="601380735">
          <w:marLeft w:val="0"/>
          <w:marRight w:val="0"/>
          <w:marTop w:val="0"/>
          <w:marBottom w:val="0"/>
          <w:divBdr>
            <w:top w:val="none" w:sz="0" w:space="0" w:color="auto"/>
            <w:left w:val="none" w:sz="0" w:space="0" w:color="auto"/>
            <w:bottom w:val="none" w:sz="0" w:space="0" w:color="auto"/>
            <w:right w:val="none" w:sz="0" w:space="0" w:color="auto"/>
          </w:divBdr>
        </w:div>
        <w:div w:id="1136028984">
          <w:marLeft w:val="0"/>
          <w:marRight w:val="0"/>
          <w:marTop w:val="0"/>
          <w:marBottom w:val="0"/>
          <w:divBdr>
            <w:top w:val="none" w:sz="0" w:space="0" w:color="auto"/>
            <w:left w:val="none" w:sz="0" w:space="0" w:color="auto"/>
            <w:bottom w:val="none" w:sz="0" w:space="0" w:color="auto"/>
            <w:right w:val="none" w:sz="0" w:space="0" w:color="auto"/>
          </w:divBdr>
        </w:div>
        <w:div w:id="598223310">
          <w:marLeft w:val="0"/>
          <w:marRight w:val="0"/>
          <w:marTop w:val="0"/>
          <w:marBottom w:val="0"/>
          <w:divBdr>
            <w:top w:val="none" w:sz="0" w:space="0" w:color="auto"/>
            <w:left w:val="none" w:sz="0" w:space="0" w:color="auto"/>
            <w:bottom w:val="none" w:sz="0" w:space="0" w:color="auto"/>
            <w:right w:val="none" w:sz="0" w:space="0" w:color="auto"/>
          </w:divBdr>
        </w:div>
        <w:div w:id="1605571144">
          <w:marLeft w:val="0"/>
          <w:marRight w:val="0"/>
          <w:marTop w:val="0"/>
          <w:marBottom w:val="0"/>
          <w:divBdr>
            <w:top w:val="none" w:sz="0" w:space="0" w:color="auto"/>
            <w:left w:val="none" w:sz="0" w:space="0" w:color="auto"/>
            <w:bottom w:val="none" w:sz="0" w:space="0" w:color="auto"/>
            <w:right w:val="none" w:sz="0" w:space="0" w:color="auto"/>
          </w:divBdr>
        </w:div>
        <w:div w:id="1374694916">
          <w:marLeft w:val="0"/>
          <w:marRight w:val="0"/>
          <w:marTop w:val="0"/>
          <w:marBottom w:val="0"/>
          <w:divBdr>
            <w:top w:val="none" w:sz="0" w:space="0" w:color="auto"/>
            <w:left w:val="none" w:sz="0" w:space="0" w:color="auto"/>
            <w:bottom w:val="none" w:sz="0" w:space="0" w:color="auto"/>
            <w:right w:val="none" w:sz="0" w:space="0" w:color="auto"/>
          </w:divBdr>
        </w:div>
        <w:div w:id="1958099283">
          <w:marLeft w:val="0"/>
          <w:marRight w:val="0"/>
          <w:marTop w:val="0"/>
          <w:marBottom w:val="0"/>
          <w:divBdr>
            <w:top w:val="none" w:sz="0" w:space="0" w:color="auto"/>
            <w:left w:val="none" w:sz="0" w:space="0" w:color="auto"/>
            <w:bottom w:val="none" w:sz="0" w:space="0" w:color="auto"/>
            <w:right w:val="none" w:sz="0" w:space="0" w:color="auto"/>
          </w:divBdr>
        </w:div>
        <w:div w:id="990599799">
          <w:marLeft w:val="0"/>
          <w:marRight w:val="0"/>
          <w:marTop w:val="0"/>
          <w:marBottom w:val="0"/>
          <w:divBdr>
            <w:top w:val="none" w:sz="0" w:space="0" w:color="auto"/>
            <w:left w:val="none" w:sz="0" w:space="0" w:color="auto"/>
            <w:bottom w:val="none" w:sz="0" w:space="0" w:color="auto"/>
            <w:right w:val="none" w:sz="0" w:space="0" w:color="auto"/>
          </w:divBdr>
        </w:div>
        <w:div w:id="571430806">
          <w:marLeft w:val="0"/>
          <w:marRight w:val="0"/>
          <w:marTop w:val="0"/>
          <w:marBottom w:val="0"/>
          <w:divBdr>
            <w:top w:val="none" w:sz="0" w:space="0" w:color="auto"/>
            <w:left w:val="none" w:sz="0" w:space="0" w:color="auto"/>
            <w:bottom w:val="none" w:sz="0" w:space="0" w:color="auto"/>
            <w:right w:val="none" w:sz="0" w:space="0" w:color="auto"/>
          </w:divBdr>
        </w:div>
        <w:div w:id="1082139064">
          <w:marLeft w:val="0"/>
          <w:marRight w:val="0"/>
          <w:marTop w:val="0"/>
          <w:marBottom w:val="0"/>
          <w:divBdr>
            <w:top w:val="none" w:sz="0" w:space="0" w:color="auto"/>
            <w:left w:val="none" w:sz="0" w:space="0" w:color="auto"/>
            <w:bottom w:val="none" w:sz="0" w:space="0" w:color="auto"/>
            <w:right w:val="none" w:sz="0" w:space="0" w:color="auto"/>
          </w:divBdr>
        </w:div>
        <w:div w:id="452333489">
          <w:marLeft w:val="0"/>
          <w:marRight w:val="0"/>
          <w:marTop w:val="0"/>
          <w:marBottom w:val="0"/>
          <w:divBdr>
            <w:top w:val="none" w:sz="0" w:space="0" w:color="auto"/>
            <w:left w:val="none" w:sz="0" w:space="0" w:color="auto"/>
            <w:bottom w:val="none" w:sz="0" w:space="0" w:color="auto"/>
            <w:right w:val="none" w:sz="0" w:space="0" w:color="auto"/>
          </w:divBdr>
        </w:div>
        <w:div w:id="193929810">
          <w:marLeft w:val="0"/>
          <w:marRight w:val="0"/>
          <w:marTop w:val="0"/>
          <w:marBottom w:val="0"/>
          <w:divBdr>
            <w:top w:val="none" w:sz="0" w:space="0" w:color="auto"/>
            <w:left w:val="none" w:sz="0" w:space="0" w:color="auto"/>
            <w:bottom w:val="none" w:sz="0" w:space="0" w:color="auto"/>
            <w:right w:val="none" w:sz="0" w:space="0" w:color="auto"/>
          </w:divBdr>
        </w:div>
        <w:div w:id="986129001">
          <w:marLeft w:val="0"/>
          <w:marRight w:val="0"/>
          <w:marTop w:val="0"/>
          <w:marBottom w:val="0"/>
          <w:divBdr>
            <w:top w:val="none" w:sz="0" w:space="0" w:color="auto"/>
            <w:left w:val="none" w:sz="0" w:space="0" w:color="auto"/>
            <w:bottom w:val="none" w:sz="0" w:space="0" w:color="auto"/>
            <w:right w:val="none" w:sz="0" w:space="0" w:color="auto"/>
          </w:divBdr>
        </w:div>
        <w:div w:id="870608317">
          <w:marLeft w:val="0"/>
          <w:marRight w:val="0"/>
          <w:marTop w:val="0"/>
          <w:marBottom w:val="0"/>
          <w:divBdr>
            <w:top w:val="none" w:sz="0" w:space="0" w:color="auto"/>
            <w:left w:val="none" w:sz="0" w:space="0" w:color="auto"/>
            <w:bottom w:val="none" w:sz="0" w:space="0" w:color="auto"/>
            <w:right w:val="none" w:sz="0" w:space="0" w:color="auto"/>
          </w:divBdr>
        </w:div>
        <w:div w:id="78917380">
          <w:marLeft w:val="0"/>
          <w:marRight w:val="0"/>
          <w:marTop w:val="0"/>
          <w:marBottom w:val="0"/>
          <w:divBdr>
            <w:top w:val="none" w:sz="0" w:space="0" w:color="auto"/>
            <w:left w:val="none" w:sz="0" w:space="0" w:color="auto"/>
            <w:bottom w:val="none" w:sz="0" w:space="0" w:color="auto"/>
            <w:right w:val="none" w:sz="0" w:space="0" w:color="auto"/>
          </w:divBdr>
        </w:div>
      </w:divsChild>
    </w:div>
    <w:div w:id="921722114">
      <w:bodyDiv w:val="1"/>
      <w:marLeft w:val="0"/>
      <w:marRight w:val="0"/>
      <w:marTop w:val="0"/>
      <w:marBottom w:val="0"/>
      <w:divBdr>
        <w:top w:val="none" w:sz="0" w:space="0" w:color="auto"/>
        <w:left w:val="none" w:sz="0" w:space="0" w:color="auto"/>
        <w:bottom w:val="none" w:sz="0" w:space="0" w:color="auto"/>
        <w:right w:val="none" w:sz="0" w:space="0" w:color="auto"/>
      </w:divBdr>
    </w:div>
    <w:div w:id="988438196">
      <w:bodyDiv w:val="1"/>
      <w:marLeft w:val="0"/>
      <w:marRight w:val="0"/>
      <w:marTop w:val="0"/>
      <w:marBottom w:val="0"/>
      <w:divBdr>
        <w:top w:val="none" w:sz="0" w:space="0" w:color="auto"/>
        <w:left w:val="none" w:sz="0" w:space="0" w:color="auto"/>
        <w:bottom w:val="none" w:sz="0" w:space="0" w:color="auto"/>
        <w:right w:val="none" w:sz="0" w:space="0" w:color="auto"/>
      </w:divBdr>
    </w:div>
    <w:div w:id="1040975545">
      <w:bodyDiv w:val="1"/>
      <w:marLeft w:val="0"/>
      <w:marRight w:val="0"/>
      <w:marTop w:val="0"/>
      <w:marBottom w:val="0"/>
      <w:divBdr>
        <w:top w:val="none" w:sz="0" w:space="0" w:color="auto"/>
        <w:left w:val="none" w:sz="0" w:space="0" w:color="auto"/>
        <w:bottom w:val="none" w:sz="0" w:space="0" w:color="auto"/>
        <w:right w:val="none" w:sz="0" w:space="0" w:color="auto"/>
      </w:divBdr>
    </w:div>
    <w:div w:id="1057778025">
      <w:bodyDiv w:val="1"/>
      <w:marLeft w:val="0"/>
      <w:marRight w:val="0"/>
      <w:marTop w:val="0"/>
      <w:marBottom w:val="0"/>
      <w:divBdr>
        <w:top w:val="none" w:sz="0" w:space="0" w:color="auto"/>
        <w:left w:val="none" w:sz="0" w:space="0" w:color="auto"/>
        <w:bottom w:val="none" w:sz="0" w:space="0" w:color="auto"/>
        <w:right w:val="none" w:sz="0" w:space="0" w:color="auto"/>
      </w:divBdr>
    </w:div>
    <w:div w:id="1081487916">
      <w:bodyDiv w:val="1"/>
      <w:marLeft w:val="0"/>
      <w:marRight w:val="0"/>
      <w:marTop w:val="0"/>
      <w:marBottom w:val="0"/>
      <w:divBdr>
        <w:top w:val="none" w:sz="0" w:space="0" w:color="auto"/>
        <w:left w:val="none" w:sz="0" w:space="0" w:color="auto"/>
        <w:bottom w:val="none" w:sz="0" w:space="0" w:color="auto"/>
        <w:right w:val="none" w:sz="0" w:space="0" w:color="auto"/>
      </w:divBdr>
    </w:div>
    <w:div w:id="1150369444">
      <w:bodyDiv w:val="1"/>
      <w:marLeft w:val="0"/>
      <w:marRight w:val="0"/>
      <w:marTop w:val="0"/>
      <w:marBottom w:val="0"/>
      <w:divBdr>
        <w:top w:val="none" w:sz="0" w:space="0" w:color="auto"/>
        <w:left w:val="none" w:sz="0" w:space="0" w:color="auto"/>
        <w:bottom w:val="none" w:sz="0" w:space="0" w:color="auto"/>
        <w:right w:val="none" w:sz="0" w:space="0" w:color="auto"/>
      </w:divBdr>
    </w:div>
    <w:div w:id="1154638656">
      <w:bodyDiv w:val="1"/>
      <w:marLeft w:val="0"/>
      <w:marRight w:val="0"/>
      <w:marTop w:val="0"/>
      <w:marBottom w:val="0"/>
      <w:divBdr>
        <w:top w:val="none" w:sz="0" w:space="0" w:color="auto"/>
        <w:left w:val="none" w:sz="0" w:space="0" w:color="auto"/>
        <w:bottom w:val="none" w:sz="0" w:space="0" w:color="auto"/>
        <w:right w:val="none" w:sz="0" w:space="0" w:color="auto"/>
      </w:divBdr>
    </w:div>
    <w:div w:id="1168010847">
      <w:bodyDiv w:val="1"/>
      <w:marLeft w:val="0"/>
      <w:marRight w:val="0"/>
      <w:marTop w:val="0"/>
      <w:marBottom w:val="0"/>
      <w:divBdr>
        <w:top w:val="none" w:sz="0" w:space="0" w:color="auto"/>
        <w:left w:val="none" w:sz="0" w:space="0" w:color="auto"/>
        <w:bottom w:val="none" w:sz="0" w:space="0" w:color="auto"/>
        <w:right w:val="none" w:sz="0" w:space="0" w:color="auto"/>
      </w:divBdr>
    </w:div>
    <w:div w:id="1190875444">
      <w:bodyDiv w:val="1"/>
      <w:marLeft w:val="0"/>
      <w:marRight w:val="0"/>
      <w:marTop w:val="0"/>
      <w:marBottom w:val="0"/>
      <w:divBdr>
        <w:top w:val="none" w:sz="0" w:space="0" w:color="auto"/>
        <w:left w:val="none" w:sz="0" w:space="0" w:color="auto"/>
        <w:bottom w:val="none" w:sz="0" w:space="0" w:color="auto"/>
        <w:right w:val="none" w:sz="0" w:space="0" w:color="auto"/>
      </w:divBdr>
    </w:div>
    <w:div w:id="1278372627">
      <w:bodyDiv w:val="1"/>
      <w:marLeft w:val="0"/>
      <w:marRight w:val="0"/>
      <w:marTop w:val="0"/>
      <w:marBottom w:val="0"/>
      <w:divBdr>
        <w:top w:val="none" w:sz="0" w:space="0" w:color="auto"/>
        <w:left w:val="none" w:sz="0" w:space="0" w:color="auto"/>
        <w:bottom w:val="none" w:sz="0" w:space="0" w:color="auto"/>
        <w:right w:val="none" w:sz="0" w:space="0" w:color="auto"/>
      </w:divBdr>
    </w:div>
    <w:div w:id="1308124437">
      <w:bodyDiv w:val="1"/>
      <w:marLeft w:val="0"/>
      <w:marRight w:val="0"/>
      <w:marTop w:val="0"/>
      <w:marBottom w:val="0"/>
      <w:divBdr>
        <w:top w:val="none" w:sz="0" w:space="0" w:color="auto"/>
        <w:left w:val="none" w:sz="0" w:space="0" w:color="auto"/>
        <w:bottom w:val="none" w:sz="0" w:space="0" w:color="auto"/>
        <w:right w:val="none" w:sz="0" w:space="0" w:color="auto"/>
      </w:divBdr>
    </w:div>
    <w:div w:id="1310355908">
      <w:bodyDiv w:val="1"/>
      <w:marLeft w:val="0"/>
      <w:marRight w:val="0"/>
      <w:marTop w:val="0"/>
      <w:marBottom w:val="0"/>
      <w:divBdr>
        <w:top w:val="none" w:sz="0" w:space="0" w:color="auto"/>
        <w:left w:val="none" w:sz="0" w:space="0" w:color="auto"/>
        <w:bottom w:val="none" w:sz="0" w:space="0" w:color="auto"/>
        <w:right w:val="none" w:sz="0" w:space="0" w:color="auto"/>
      </w:divBdr>
    </w:div>
    <w:div w:id="1379664441">
      <w:bodyDiv w:val="1"/>
      <w:marLeft w:val="0"/>
      <w:marRight w:val="0"/>
      <w:marTop w:val="0"/>
      <w:marBottom w:val="0"/>
      <w:divBdr>
        <w:top w:val="none" w:sz="0" w:space="0" w:color="auto"/>
        <w:left w:val="none" w:sz="0" w:space="0" w:color="auto"/>
        <w:bottom w:val="none" w:sz="0" w:space="0" w:color="auto"/>
        <w:right w:val="none" w:sz="0" w:space="0" w:color="auto"/>
      </w:divBdr>
    </w:div>
    <w:div w:id="1431973133">
      <w:bodyDiv w:val="1"/>
      <w:marLeft w:val="0"/>
      <w:marRight w:val="0"/>
      <w:marTop w:val="0"/>
      <w:marBottom w:val="0"/>
      <w:divBdr>
        <w:top w:val="none" w:sz="0" w:space="0" w:color="auto"/>
        <w:left w:val="none" w:sz="0" w:space="0" w:color="auto"/>
        <w:bottom w:val="none" w:sz="0" w:space="0" w:color="auto"/>
        <w:right w:val="none" w:sz="0" w:space="0" w:color="auto"/>
      </w:divBdr>
    </w:div>
    <w:div w:id="1437795105">
      <w:bodyDiv w:val="1"/>
      <w:marLeft w:val="0"/>
      <w:marRight w:val="0"/>
      <w:marTop w:val="0"/>
      <w:marBottom w:val="0"/>
      <w:divBdr>
        <w:top w:val="none" w:sz="0" w:space="0" w:color="auto"/>
        <w:left w:val="none" w:sz="0" w:space="0" w:color="auto"/>
        <w:bottom w:val="none" w:sz="0" w:space="0" w:color="auto"/>
        <w:right w:val="none" w:sz="0" w:space="0" w:color="auto"/>
      </w:divBdr>
    </w:div>
    <w:div w:id="1453593238">
      <w:bodyDiv w:val="1"/>
      <w:marLeft w:val="0"/>
      <w:marRight w:val="0"/>
      <w:marTop w:val="0"/>
      <w:marBottom w:val="0"/>
      <w:divBdr>
        <w:top w:val="none" w:sz="0" w:space="0" w:color="auto"/>
        <w:left w:val="none" w:sz="0" w:space="0" w:color="auto"/>
        <w:bottom w:val="none" w:sz="0" w:space="0" w:color="auto"/>
        <w:right w:val="none" w:sz="0" w:space="0" w:color="auto"/>
      </w:divBdr>
    </w:div>
    <w:div w:id="1458793683">
      <w:bodyDiv w:val="1"/>
      <w:marLeft w:val="0"/>
      <w:marRight w:val="0"/>
      <w:marTop w:val="0"/>
      <w:marBottom w:val="0"/>
      <w:divBdr>
        <w:top w:val="none" w:sz="0" w:space="0" w:color="auto"/>
        <w:left w:val="none" w:sz="0" w:space="0" w:color="auto"/>
        <w:bottom w:val="none" w:sz="0" w:space="0" w:color="auto"/>
        <w:right w:val="none" w:sz="0" w:space="0" w:color="auto"/>
      </w:divBdr>
    </w:div>
    <w:div w:id="1533419226">
      <w:bodyDiv w:val="1"/>
      <w:marLeft w:val="0"/>
      <w:marRight w:val="0"/>
      <w:marTop w:val="0"/>
      <w:marBottom w:val="0"/>
      <w:divBdr>
        <w:top w:val="none" w:sz="0" w:space="0" w:color="auto"/>
        <w:left w:val="none" w:sz="0" w:space="0" w:color="auto"/>
        <w:bottom w:val="none" w:sz="0" w:space="0" w:color="auto"/>
        <w:right w:val="none" w:sz="0" w:space="0" w:color="auto"/>
      </w:divBdr>
    </w:div>
    <w:div w:id="1559970031">
      <w:bodyDiv w:val="1"/>
      <w:marLeft w:val="0"/>
      <w:marRight w:val="0"/>
      <w:marTop w:val="0"/>
      <w:marBottom w:val="0"/>
      <w:divBdr>
        <w:top w:val="none" w:sz="0" w:space="0" w:color="auto"/>
        <w:left w:val="none" w:sz="0" w:space="0" w:color="auto"/>
        <w:bottom w:val="none" w:sz="0" w:space="0" w:color="auto"/>
        <w:right w:val="none" w:sz="0" w:space="0" w:color="auto"/>
      </w:divBdr>
      <w:divsChild>
        <w:div w:id="655915609">
          <w:marLeft w:val="0"/>
          <w:marRight w:val="0"/>
          <w:marTop w:val="0"/>
          <w:marBottom w:val="0"/>
          <w:divBdr>
            <w:top w:val="none" w:sz="0" w:space="0" w:color="auto"/>
            <w:left w:val="none" w:sz="0" w:space="0" w:color="auto"/>
            <w:bottom w:val="none" w:sz="0" w:space="0" w:color="auto"/>
            <w:right w:val="none" w:sz="0" w:space="0" w:color="auto"/>
          </w:divBdr>
        </w:div>
        <w:div w:id="1398166778">
          <w:marLeft w:val="0"/>
          <w:marRight w:val="0"/>
          <w:marTop w:val="0"/>
          <w:marBottom w:val="0"/>
          <w:divBdr>
            <w:top w:val="none" w:sz="0" w:space="0" w:color="auto"/>
            <w:left w:val="none" w:sz="0" w:space="0" w:color="auto"/>
            <w:bottom w:val="none" w:sz="0" w:space="0" w:color="auto"/>
            <w:right w:val="none" w:sz="0" w:space="0" w:color="auto"/>
          </w:divBdr>
        </w:div>
        <w:div w:id="690572308">
          <w:marLeft w:val="0"/>
          <w:marRight w:val="0"/>
          <w:marTop w:val="0"/>
          <w:marBottom w:val="0"/>
          <w:divBdr>
            <w:top w:val="none" w:sz="0" w:space="0" w:color="auto"/>
            <w:left w:val="none" w:sz="0" w:space="0" w:color="auto"/>
            <w:bottom w:val="none" w:sz="0" w:space="0" w:color="auto"/>
            <w:right w:val="none" w:sz="0" w:space="0" w:color="auto"/>
          </w:divBdr>
        </w:div>
        <w:div w:id="919215592">
          <w:marLeft w:val="0"/>
          <w:marRight w:val="0"/>
          <w:marTop w:val="0"/>
          <w:marBottom w:val="0"/>
          <w:divBdr>
            <w:top w:val="none" w:sz="0" w:space="0" w:color="auto"/>
            <w:left w:val="none" w:sz="0" w:space="0" w:color="auto"/>
            <w:bottom w:val="none" w:sz="0" w:space="0" w:color="auto"/>
            <w:right w:val="none" w:sz="0" w:space="0" w:color="auto"/>
          </w:divBdr>
        </w:div>
        <w:div w:id="1896047406">
          <w:marLeft w:val="0"/>
          <w:marRight w:val="0"/>
          <w:marTop w:val="0"/>
          <w:marBottom w:val="0"/>
          <w:divBdr>
            <w:top w:val="none" w:sz="0" w:space="0" w:color="auto"/>
            <w:left w:val="none" w:sz="0" w:space="0" w:color="auto"/>
            <w:bottom w:val="none" w:sz="0" w:space="0" w:color="auto"/>
            <w:right w:val="none" w:sz="0" w:space="0" w:color="auto"/>
          </w:divBdr>
        </w:div>
        <w:div w:id="1886336010">
          <w:marLeft w:val="0"/>
          <w:marRight w:val="0"/>
          <w:marTop w:val="0"/>
          <w:marBottom w:val="0"/>
          <w:divBdr>
            <w:top w:val="none" w:sz="0" w:space="0" w:color="auto"/>
            <w:left w:val="none" w:sz="0" w:space="0" w:color="auto"/>
            <w:bottom w:val="none" w:sz="0" w:space="0" w:color="auto"/>
            <w:right w:val="none" w:sz="0" w:space="0" w:color="auto"/>
          </w:divBdr>
        </w:div>
        <w:div w:id="1994065766">
          <w:marLeft w:val="0"/>
          <w:marRight w:val="0"/>
          <w:marTop w:val="0"/>
          <w:marBottom w:val="0"/>
          <w:divBdr>
            <w:top w:val="none" w:sz="0" w:space="0" w:color="auto"/>
            <w:left w:val="none" w:sz="0" w:space="0" w:color="auto"/>
            <w:bottom w:val="none" w:sz="0" w:space="0" w:color="auto"/>
            <w:right w:val="none" w:sz="0" w:space="0" w:color="auto"/>
          </w:divBdr>
        </w:div>
        <w:div w:id="1717587157">
          <w:marLeft w:val="0"/>
          <w:marRight w:val="0"/>
          <w:marTop w:val="0"/>
          <w:marBottom w:val="0"/>
          <w:divBdr>
            <w:top w:val="none" w:sz="0" w:space="0" w:color="auto"/>
            <w:left w:val="none" w:sz="0" w:space="0" w:color="auto"/>
            <w:bottom w:val="none" w:sz="0" w:space="0" w:color="auto"/>
            <w:right w:val="none" w:sz="0" w:space="0" w:color="auto"/>
          </w:divBdr>
        </w:div>
        <w:div w:id="443890257">
          <w:marLeft w:val="0"/>
          <w:marRight w:val="0"/>
          <w:marTop w:val="0"/>
          <w:marBottom w:val="0"/>
          <w:divBdr>
            <w:top w:val="none" w:sz="0" w:space="0" w:color="auto"/>
            <w:left w:val="none" w:sz="0" w:space="0" w:color="auto"/>
            <w:bottom w:val="none" w:sz="0" w:space="0" w:color="auto"/>
            <w:right w:val="none" w:sz="0" w:space="0" w:color="auto"/>
          </w:divBdr>
        </w:div>
        <w:div w:id="1327826880">
          <w:marLeft w:val="0"/>
          <w:marRight w:val="0"/>
          <w:marTop w:val="0"/>
          <w:marBottom w:val="0"/>
          <w:divBdr>
            <w:top w:val="none" w:sz="0" w:space="0" w:color="auto"/>
            <w:left w:val="none" w:sz="0" w:space="0" w:color="auto"/>
            <w:bottom w:val="none" w:sz="0" w:space="0" w:color="auto"/>
            <w:right w:val="none" w:sz="0" w:space="0" w:color="auto"/>
          </w:divBdr>
        </w:div>
        <w:div w:id="1226844050">
          <w:marLeft w:val="0"/>
          <w:marRight w:val="0"/>
          <w:marTop w:val="0"/>
          <w:marBottom w:val="0"/>
          <w:divBdr>
            <w:top w:val="none" w:sz="0" w:space="0" w:color="auto"/>
            <w:left w:val="none" w:sz="0" w:space="0" w:color="auto"/>
            <w:bottom w:val="none" w:sz="0" w:space="0" w:color="auto"/>
            <w:right w:val="none" w:sz="0" w:space="0" w:color="auto"/>
          </w:divBdr>
        </w:div>
        <w:div w:id="223758580">
          <w:marLeft w:val="0"/>
          <w:marRight w:val="0"/>
          <w:marTop w:val="0"/>
          <w:marBottom w:val="0"/>
          <w:divBdr>
            <w:top w:val="none" w:sz="0" w:space="0" w:color="auto"/>
            <w:left w:val="none" w:sz="0" w:space="0" w:color="auto"/>
            <w:bottom w:val="none" w:sz="0" w:space="0" w:color="auto"/>
            <w:right w:val="none" w:sz="0" w:space="0" w:color="auto"/>
          </w:divBdr>
        </w:div>
        <w:div w:id="1278871727">
          <w:marLeft w:val="0"/>
          <w:marRight w:val="0"/>
          <w:marTop w:val="0"/>
          <w:marBottom w:val="0"/>
          <w:divBdr>
            <w:top w:val="none" w:sz="0" w:space="0" w:color="auto"/>
            <w:left w:val="none" w:sz="0" w:space="0" w:color="auto"/>
            <w:bottom w:val="none" w:sz="0" w:space="0" w:color="auto"/>
            <w:right w:val="none" w:sz="0" w:space="0" w:color="auto"/>
          </w:divBdr>
        </w:div>
        <w:div w:id="872231304">
          <w:marLeft w:val="0"/>
          <w:marRight w:val="0"/>
          <w:marTop w:val="0"/>
          <w:marBottom w:val="0"/>
          <w:divBdr>
            <w:top w:val="none" w:sz="0" w:space="0" w:color="auto"/>
            <w:left w:val="none" w:sz="0" w:space="0" w:color="auto"/>
            <w:bottom w:val="none" w:sz="0" w:space="0" w:color="auto"/>
            <w:right w:val="none" w:sz="0" w:space="0" w:color="auto"/>
          </w:divBdr>
        </w:div>
        <w:div w:id="1295527897">
          <w:marLeft w:val="0"/>
          <w:marRight w:val="0"/>
          <w:marTop w:val="0"/>
          <w:marBottom w:val="0"/>
          <w:divBdr>
            <w:top w:val="none" w:sz="0" w:space="0" w:color="auto"/>
            <w:left w:val="none" w:sz="0" w:space="0" w:color="auto"/>
            <w:bottom w:val="none" w:sz="0" w:space="0" w:color="auto"/>
            <w:right w:val="none" w:sz="0" w:space="0" w:color="auto"/>
          </w:divBdr>
        </w:div>
        <w:div w:id="682786402">
          <w:marLeft w:val="0"/>
          <w:marRight w:val="0"/>
          <w:marTop w:val="0"/>
          <w:marBottom w:val="0"/>
          <w:divBdr>
            <w:top w:val="none" w:sz="0" w:space="0" w:color="auto"/>
            <w:left w:val="none" w:sz="0" w:space="0" w:color="auto"/>
            <w:bottom w:val="none" w:sz="0" w:space="0" w:color="auto"/>
            <w:right w:val="none" w:sz="0" w:space="0" w:color="auto"/>
          </w:divBdr>
        </w:div>
        <w:div w:id="542595678">
          <w:marLeft w:val="0"/>
          <w:marRight w:val="0"/>
          <w:marTop w:val="0"/>
          <w:marBottom w:val="0"/>
          <w:divBdr>
            <w:top w:val="none" w:sz="0" w:space="0" w:color="auto"/>
            <w:left w:val="none" w:sz="0" w:space="0" w:color="auto"/>
            <w:bottom w:val="none" w:sz="0" w:space="0" w:color="auto"/>
            <w:right w:val="none" w:sz="0" w:space="0" w:color="auto"/>
          </w:divBdr>
        </w:div>
        <w:div w:id="1850295789">
          <w:marLeft w:val="0"/>
          <w:marRight w:val="0"/>
          <w:marTop w:val="0"/>
          <w:marBottom w:val="0"/>
          <w:divBdr>
            <w:top w:val="none" w:sz="0" w:space="0" w:color="auto"/>
            <w:left w:val="none" w:sz="0" w:space="0" w:color="auto"/>
            <w:bottom w:val="none" w:sz="0" w:space="0" w:color="auto"/>
            <w:right w:val="none" w:sz="0" w:space="0" w:color="auto"/>
          </w:divBdr>
        </w:div>
        <w:div w:id="1153835284">
          <w:marLeft w:val="0"/>
          <w:marRight w:val="0"/>
          <w:marTop w:val="0"/>
          <w:marBottom w:val="0"/>
          <w:divBdr>
            <w:top w:val="none" w:sz="0" w:space="0" w:color="auto"/>
            <w:left w:val="none" w:sz="0" w:space="0" w:color="auto"/>
            <w:bottom w:val="none" w:sz="0" w:space="0" w:color="auto"/>
            <w:right w:val="none" w:sz="0" w:space="0" w:color="auto"/>
          </w:divBdr>
        </w:div>
        <w:div w:id="161817205">
          <w:marLeft w:val="0"/>
          <w:marRight w:val="0"/>
          <w:marTop w:val="0"/>
          <w:marBottom w:val="0"/>
          <w:divBdr>
            <w:top w:val="none" w:sz="0" w:space="0" w:color="auto"/>
            <w:left w:val="none" w:sz="0" w:space="0" w:color="auto"/>
            <w:bottom w:val="none" w:sz="0" w:space="0" w:color="auto"/>
            <w:right w:val="none" w:sz="0" w:space="0" w:color="auto"/>
          </w:divBdr>
        </w:div>
        <w:div w:id="2084258848">
          <w:marLeft w:val="0"/>
          <w:marRight w:val="0"/>
          <w:marTop w:val="0"/>
          <w:marBottom w:val="0"/>
          <w:divBdr>
            <w:top w:val="none" w:sz="0" w:space="0" w:color="auto"/>
            <w:left w:val="none" w:sz="0" w:space="0" w:color="auto"/>
            <w:bottom w:val="none" w:sz="0" w:space="0" w:color="auto"/>
            <w:right w:val="none" w:sz="0" w:space="0" w:color="auto"/>
          </w:divBdr>
        </w:div>
        <w:div w:id="506791637">
          <w:marLeft w:val="0"/>
          <w:marRight w:val="0"/>
          <w:marTop w:val="0"/>
          <w:marBottom w:val="0"/>
          <w:divBdr>
            <w:top w:val="none" w:sz="0" w:space="0" w:color="auto"/>
            <w:left w:val="none" w:sz="0" w:space="0" w:color="auto"/>
            <w:bottom w:val="none" w:sz="0" w:space="0" w:color="auto"/>
            <w:right w:val="none" w:sz="0" w:space="0" w:color="auto"/>
          </w:divBdr>
        </w:div>
        <w:div w:id="486753443">
          <w:marLeft w:val="0"/>
          <w:marRight w:val="0"/>
          <w:marTop w:val="0"/>
          <w:marBottom w:val="0"/>
          <w:divBdr>
            <w:top w:val="none" w:sz="0" w:space="0" w:color="auto"/>
            <w:left w:val="none" w:sz="0" w:space="0" w:color="auto"/>
            <w:bottom w:val="none" w:sz="0" w:space="0" w:color="auto"/>
            <w:right w:val="none" w:sz="0" w:space="0" w:color="auto"/>
          </w:divBdr>
        </w:div>
        <w:div w:id="790902290">
          <w:marLeft w:val="0"/>
          <w:marRight w:val="0"/>
          <w:marTop w:val="0"/>
          <w:marBottom w:val="0"/>
          <w:divBdr>
            <w:top w:val="none" w:sz="0" w:space="0" w:color="auto"/>
            <w:left w:val="none" w:sz="0" w:space="0" w:color="auto"/>
            <w:bottom w:val="none" w:sz="0" w:space="0" w:color="auto"/>
            <w:right w:val="none" w:sz="0" w:space="0" w:color="auto"/>
          </w:divBdr>
        </w:div>
        <w:div w:id="1731071385">
          <w:marLeft w:val="0"/>
          <w:marRight w:val="0"/>
          <w:marTop w:val="0"/>
          <w:marBottom w:val="0"/>
          <w:divBdr>
            <w:top w:val="none" w:sz="0" w:space="0" w:color="auto"/>
            <w:left w:val="none" w:sz="0" w:space="0" w:color="auto"/>
            <w:bottom w:val="none" w:sz="0" w:space="0" w:color="auto"/>
            <w:right w:val="none" w:sz="0" w:space="0" w:color="auto"/>
          </w:divBdr>
        </w:div>
        <w:div w:id="1065225278">
          <w:marLeft w:val="0"/>
          <w:marRight w:val="0"/>
          <w:marTop w:val="0"/>
          <w:marBottom w:val="0"/>
          <w:divBdr>
            <w:top w:val="none" w:sz="0" w:space="0" w:color="auto"/>
            <w:left w:val="none" w:sz="0" w:space="0" w:color="auto"/>
            <w:bottom w:val="none" w:sz="0" w:space="0" w:color="auto"/>
            <w:right w:val="none" w:sz="0" w:space="0" w:color="auto"/>
          </w:divBdr>
        </w:div>
        <w:div w:id="752552515">
          <w:marLeft w:val="0"/>
          <w:marRight w:val="0"/>
          <w:marTop w:val="0"/>
          <w:marBottom w:val="0"/>
          <w:divBdr>
            <w:top w:val="none" w:sz="0" w:space="0" w:color="auto"/>
            <w:left w:val="none" w:sz="0" w:space="0" w:color="auto"/>
            <w:bottom w:val="none" w:sz="0" w:space="0" w:color="auto"/>
            <w:right w:val="none" w:sz="0" w:space="0" w:color="auto"/>
          </w:divBdr>
        </w:div>
        <w:div w:id="893934106">
          <w:marLeft w:val="0"/>
          <w:marRight w:val="0"/>
          <w:marTop w:val="0"/>
          <w:marBottom w:val="0"/>
          <w:divBdr>
            <w:top w:val="none" w:sz="0" w:space="0" w:color="auto"/>
            <w:left w:val="none" w:sz="0" w:space="0" w:color="auto"/>
            <w:bottom w:val="none" w:sz="0" w:space="0" w:color="auto"/>
            <w:right w:val="none" w:sz="0" w:space="0" w:color="auto"/>
          </w:divBdr>
        </w:div>
        <w:div w:id="1164008755">
          <w:marLeft w:val="0"/>
          <w:marRight w:val="0"/>
          <w:marTop w:val="0"/>
          <w:marBottom w:val="0"/>
          <w:divBdr>
            <w:top w:val="none" w:sz="0" w:space="0" w:color="auto"/>
            <w:left w:val="none" w:sz="0" w:space="0" w:color="auto"/>
            <w:bottom w:val="none" w:sz="0" w:space="0" w:color="auto"/>
            <w:right w:val="none" w:sz="0" w:space="0" w:color="auto"/>
          </w:divBdr>
        </w:div>
        <w:div w:id="533812313">
          <w:marLeft w:val="0"/>
          <w:marRight w:val="0"/>
          <w:marTop w:val="0"/>
          <w:marBottom w:val="0"/>
          <w:divBdr>
            <w:top w:val="none" w:sz="0" w:space="0" w:color="auto"/>
            <w:left w:val="none" w:sz="0" w:space="0" w:color="auto"/>
            <w:bottom w:val="none" w:sz="0" w:space="0" w:color="auto"/>
            <w:right w:val="none" w:sz="0" w:space="0" w:color="auto"/>
          </w:divBdr>
        </w:div>
        <w:div w:id="1988822249">
          <w:marLeft w:val="0"/>
          <w:marRight w:val="0"/>
          <w:marTop w:val="0"/>
          <w:marBottom w:val="0"/>
          <w:divBdr>
            <w:top w:val="none" w:sz="0" w:space="0" w:color="auto"/>
            <w:left w:val="none" w:sz="0" w:space="0" w:color="auto"/>
            <w:bottom w:val="none" w:sz="0" w:space="0" w:color="auto"/>
            <w:right w:val="none" w:sz="0" w:space="0" w:color="auto"/>
          </w:divBdr>
        </w:div>
      </w:divsChild>
    </w:div>
    <w:div w:id="1561402024">
      <w:bodyDiv w:val="1"/>
      <w:marLeft w:val="0"/>
      <w:marRight w:val="0"/>
      <w:marTop w:val="0"/>
      <w:marBottom w:val="0"/>
      <w:divBdr>
        <w:top w:val="none" w:sz="0" w:space="0" w:color="auto"/>
        <w:left w:val="none" w:sz="0" w:space="0" w:color="auto"/>
        <w:bottom w:val="none" w:sz="0" w:space="0" w:color="auto"/>
        <w:right w:val="none" w:sz="0" w:space="0" w:color="auto"/>
      </w:divBdr>
    </w:div>
    <w:div w:id="1730684319">
      <w:bodyDiv w:val="1"/>
      <w:marLeft w:val="0"/>
      <w:marRight w:val="0"/>
      <w:marTop w:val="0"/>
      <w:marBottom w:val="0"/>
      <w:divBdr>
        <w:top w:val="none" w:sz="0" w:space="0" w:color="auto"/>
        <w:left w:val="none" w:sz="0" w:space="0" w:color="auto"/>
        <w:bottom w:val="none" w:sz="0" w:space="0" w:color="auto"/>
        <w:right w:val="none" w:sz="0" w:space="0" w:color="auto"/>
      </w:divBdr>
    </w:div>
    <w:div w:id="1751653173">
      <w:bodyDiv w:val="1"/>
      <w:marLeft w:val="0"/>
      <w:marRight w:val="0"/>
      <w:marTop w:val="0"/>
      <w:marBottom w:val="0"/>
      <w:divBdr>
        <w:top w:val="none" w:sz="0" w:space="0" w:color="auto"/>
        <w:left w:val="none" w:sz="0" w:space="0" w:color="auto"/>
        <w:bottom w:val="none" w:sz="0" w:space="0" w:color="auto"/>
        <w:right w:val="none" w:sz="0" w:space="0" w:color="auto"/>
      </w:divBdr>
    </w:div>
    <w:div w:id="1761218863">
      <w:bodyDiv w:val="1"/>
      <w:marLeft w:val="0"/>
      <w:marRight w:val="0"/>
      <w:marTop w:val="0"/>
      <w:marBottom w:val="0"/>
      <w:divBdr>
        <w:top w:val="none" w:sz="0" w:space="0" w:color="auto"/>
        <w:left w:val="none" w:sz="0" w:space="0" w:color="auto"/>
        <w:bottom w:val="none" w:sz="0" w:space="0" w:color="auto"/>
        <w:right w:val="none" w:sz="0" w:space="0" w:color="auto"/>
      </w:divBdr>
    </w:div>
    <w:div w:id="1805928350">
      <w:bodyDiv w:val="1"/>
      <w:marLeft w:val="0"/>
      <w:marRight w:val="0"/>
      <w:marTop w:val="0"/>
      <w:marBottom w:val="0"/>
      <w:divBdr>
        <w:top w:val="none" w:sz="0" w:space="0" w:color="auto"/>
        <w:left w:val="none" w:sz="0" w:space="0" w:color="auto"/>
        <w:bottom w:val="none" w:sz="0" w:space="0" w:color="auto"/>
        <w:right w:val="none" w:sz="0" w:space="0" w:color="auto"/>
      </w:divBdr>
    </w:div>
    <w:div w:id="1821922979">
      <w:bodyDiv w:val="1"/>
      <w:marLeft w:val="0"/>
      <w:marRight w:val="0"/>
      <w:marTop w:val="0"/>
      <w:marBottom w:val="0"/>
      <w:divBdr>
        <w:top w:val="none" w:sz="0" w:space="0" w:color="auto"/>
        <w:left w:val="none" w:sz="0" w:space="0" w:color="auto"/>
        <w:bottom w:val="none" w:sz="0" w:space="0" w:color="auto"/>
        <w:right w:val="none" w:sz="0" w:space="0" w:color="auto"/>
      </w:divBdr>
    </w:div>
    <w:div w:id="1825125202">
      <w:bodyDiv w:val="1"/>
      <w:marLeft w:val="0"/>
      <w:marRight w:val="0"/>
      <w:marTop w:val="0"/>
      <w:marBottom w:val="0"/>
      <w:divBdr>
        <w:top w:val="none" w:sz="0" w:space="0" w:color="auto"/>
        <w:left w:val="none" w:sz="0" w:space="0" w:color="auto"/>
        <w:bottom w:val="none" w:sz="0" w:space="0" w:color="auto"/>
        <w:right w:val="none" w:sz="0" w:space="0" w:color="auto"/>
      </w:divBdr>
    </w:div>
    <w:div w:id="1828594521">
      <w:bodyDiv w:val="1"/>
      <w:marLeft w:val="0"/>
      <w:marRight w:val="0"/>
      <w:marTop w:val="0"/>
      <w:marBottom w:val="0"/>
      <w:divBdr>
        <w:top w:val="none" w:sz="0" w:space="0" w:color="auto"/>
        <w:left w:val="none" w:sz="0" w:space="0" w:color="auto"/>
        <w:bottom w:val="none" w:sz="0" w:space="0" w:color="auto"/>
        <w:right w:val="none" w:sz="0" w:space="0" w:color="auto"/>
      </w:divBdr>
    </w:div>
    <w:div w:id="1918633691">
      <w:bodyDiv w:val="1"/>
      <w:marLeft w:val="0"/>
      <w:marRight w:val="0"/>
      <w:marTop w:val="0"/>
      <w:marBottom w:val="0"/>
      <w:divBdr>
        <w:top w:val="none" w:sz="0" w:space="0" w:color="auto"/>
        <w:left w:val="none" w:sz="0" w:space="0" w:color="auto"/>
        <w:bottom w:val="none" w:sz="0" w:space="0" w:color="auto"/>
        <w:right w:val="none" w:sz="0" w:space="0" w:color="auto"/>
      </w:divBdr>
    </w:div>
    <w:div w:id="1964800634">
      <w:bodyDiv w:val="1"/>
      <w:marLeft w:val="0"/>
      <w:marRight w:val="0"/>
      <w:marTop w:val="0"/>
      <w:marBottom w:val="0"/>
      <w:divBdr>
        <w:top w:val="none" w:sz="0" w:space="0" w:color="auto"/>
        <w:left w:val="none" w:sz="0" w:space="0" w:color="auto"/>
        <w:bottom w:val="none" w:sz="0" w:space="0" w:color="auto"/>
        <w:right w:val="none" w:sz="0" w:space="0" w:color="auto"/>
      </w:divBdr>
    </w:div>
    <w:div w:id="2016417424">
      <w:bodyDiv w:val="1"/>
      <w:marLeft w:val="0"/>
      <w:marRight w:val="0"/>
      <w:marTop w:val="0"/>
      <w:marBottom w:val="0"/>
      <w:divBdr>
        <w:top w:val="none" w:sz="0" w:space="0" w:color="auto"/>
        <w:left w:val="none" w:sz="0" w:space="0" w:color="auto"/>
        <w:bottom w:val="none" w:sz="0" w:space="0" w:color="auto"/>
        <w:right w:val="none" w:sz="0" w:space="0" w:color="auto"/>
      </w:divBdr>
    </w:div>
    <w:div w:id="2041663938">
      <w:bodyDiv w:val="1"/>
      <w:marLeft w:val="0"/>
      <w:marRight w:val="0"/>
      <w:marTop w:val="0"/>
      <w:marBottom w:val="0"/>
      <w:divBdr>
        <w:top w:val="none" w:sz="0" w:space="0" w:color="auto"/>
        <w:left w:val="none" w:sz="0" w:space="0" w:color="auto"/>
        <w:bottom w:val="none" w:sz="0" w:space="0" w:color="auto"/>
        <w:right w:val="none" w:sz="0" w:space="0" w:color="auto"/>
      </w:divBdr>
    </w:div>
    <w:div w:id="2065524497">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82095135">
      <w:bodyDiv w:val="1"/>
      <w:marLeft w:val="0"/>
      <w:marRight w:val="0"/>
      <w:marTop w:val="0"/>
      <w:marBottom w:val="0"/>
      <w:divBdr>
        <w:top w:val="none" w:sz="0" w:space="0" w:color="auto"/>
        <w:left w:val="none" w:sz="0" w:space="0" w:color="auto"/>
        <w:bottom w:val="none" w:sz="0" w:space="0" w:color="auto"/>
        <w:right w:val="none" w:sz="0" w:space="0" w:color="auto"/>
      </w:divBdr>
    </w:div>
    <w:div w:id="2086297554">
      <w:bodyDiv w:val="1"/>
      <w:marLeft w:val="0"/>
      <w:marRight w:val="0"/>
      <w:marTop w:val="0"/>
      <w:marBottom w:val="0"/>
      <w:divBdr>
        <w:top w:val="none" w:sz="0" w:space="0" w:color="auto"/>
        <w:left w:val="none" w:sz="0" w:space="0" w:color="auto"/>
        <w:bottom w:val="none" w:sz="0" w:space="0" w:color="auto"/>
        <w:right w:val="none" w:sz="0" w:space="0" w:color="auto"/>
      </w:divBdr>
    </w:div>
    <w:div w:id="20940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dhr.wa.gov.au/-/qualities-of-respectful-relationships" TargetMode="External"/><Relationship Id="rId18" Type="http://schemas.openxmlformats.org/officeDocument/2006/relationships/hyperlink" Target="https://beyou.edu.au/" TargetMode="External"/><Relationship Id="rId26" Type="http://schemas.openxmlformats.org/officeDocument/2006/relationships/hyperlink" Target="https://bullyingnoway.gov.au/resources/classroom-resources" TargetMode="External"/><Relationship Id="rId39" Type="http://schemas.openxmlformats.org/officeDocument/2006/relationships/hyperlink" Target="https://www.sunsmart.com.au/" TargetMode="External"/><Relationship Id="rId21" Type="http://schemas.openxmlformats.org/officeDocument/2006/relationships/hyperlink" Target="http://www.sdera.wa.edu.au/resources/secondary-resources/" TargetMode="External"/><Relationship Id="rId34" Type="http://schemas.openxmlformats.org/officeDocument/2006/relationships/hyperlink" Target="https://www.aihw.gov.au/reports/physical-activity/physical-activi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dhr.wa.gov.au/-/family-peers-and-the-media-influence-how-we-behave" TargetMode="External"/><Relationship Id="rId20" Type="http://schemas.openxmlformats.org/officeDocument/2006/relationships/hyperlink" Target="https://www.beyondblue.org.au/" TargetMode="External"/><Relationship Id="rId29" Type="http://schemas.openxmlformats.org/officeDocument/2006/relationships/hyperlink" Target="https://www.vic.gov.au/advice-shee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yla.org.au/wa/topics/health-love-and-sex/sex/" TargetMode="External"/><Relationship Id="rId32" Type="http://schemas.openxmlformats.org/officeDocument/2006/relationships/hyperlink" Target="https://www.esafety.gov.au/young-people/power-and-gender-in-relationships" TargetMode="External"/><Relationship Id="rId37" Type="http://schemas.openxmlformats.org/officeDocument/2006/relationships/hyperlink" Target="https://www.esafety.gov.a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ic.gov.au/respectful-relationships" TargetMode="External"/><Relationship Id="rId23" Type="http://schemas.openxmlformats.org/officeDocument/2006/relationships/hyperlink" Target="https://gdhr.wa.gov.au/learning-activities/consent-assertive-and-respectful-communication" TargetMode="External"/><Relationship Id="rId28" Type="http://schemas.openxmlformats.org/officeDocument/2006/relationships/hyperlink" Target="https://www.esafety.gov.au/educators/classroom-resources" TargetMode="External"/><Relationship Id="rId36" Type="http://schemas.openxmlformats.org/officeDocument/2006/relationships/hyperlink" Target="http://www.sdera.wa.edu.au/resources/secondary-resources/" TargetMode="External"/><Relationship Id="rId10" Type="http://schemas.openxmlformats.org/officeDocument/2006/relationships/header" Target="header2.xml"/><Relationship Id="rId19" Type="http://schemas.openxmlformats.org/officeDocument/2006/relationships/hyperlink" Target="https://www.sdera.wa.edu.au/programs/resilience-education/" TargetMode="External"/><Relationship Id="rId31" Type="http://schemas.openxmlformats.org/officeDocument/2006/relationships/hyperlink" Target="https://kidshelpline.com.au/teens/issues/toxic-relationships"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hq.org.au/education-and-training/schools/" TargetMode="External"/><Relationship Id="rId22" Type="http://schemas.openxmlformats.org/officeDocument/2006/relationships/hyperlink" Target="http://alcoholthinkagain.com.au" TargetMode="External"/><Relationship Id="rId27" Type="http://schemas.openxmlformats.org/officeDocument/2006/relationships/hyperlink" Target="http://www.friendlyschools.com.au/resources" TargetMode="External"/><Relationship Id="rId30" Type="http://schemas.openxmlformats.org/officeDocument/2006/relationships/hyperlink" Target="https://www.ourwatch.org.au/education/resources/the-line" TargetMode="External"/><Relationship Id="rId35" Type="http://schemas.openxmlformats.org/officeDocument/2006/relationships/hyperlink" Target="https://www.health.gov.au/topics/physical-activity-and-exercise/about-physical-activity-and-exercise"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schools.au.reachout.com/" TargetMode="External"/><Relationship Id="rId25" Type="http://schemas.openxmlformats.org/officeDocument/2006/relationships/hyperlink" Target="https://kidshelpline.com.au/teens/issues/what-consent" TargetMode="External"/><Relationship Id="rId33" Type="http://schemas.openxmlformats.org/officeDocument/2006/relationships/hyperlink" Target="https://humanrights.gov.au/education/teachers" TargetMode="External"/><Relationship Id="rId38" Type="http://schemas.openxmlformats.org/officeDocument/2006/relationships/hyperlink" Target="https://www.wa.gov.au/organisation/road-safety-commi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HPE">
      <a:dk1>
        <a:sysClr val="windowText" lastClr="000000"/>
      </a:dk1>
      <a:lt1>
        <a:sysClr val="window" lastClr="FFFFFF"/>
      </a:lt1>
      <a:dk2>
        <a:srgbClr val="000000"/>
      </a:dk2>
      <a:lt2>
        <a:srgbClr val="FFFFFF"/>
      </a:lt2>
      <a:accent1>
        <a:srgbClr val="007852"/>
      </a:accent1>
      <a:accent2>
        <a:srgbClr val="339375"/>
      </a:accent2>
      <a:accent3>
        <a:srgbClr val="66AE97"/>
      </a:accent3>
      <a:accent4>
        <a:srgbClr val="99C9BA"/>
      </a:accent4>
      <a:accent5>
        <a:srgbClr val="CCE4DC"/>
      </a:accent5>
      <a:accent6>
        <a:srgbClr val="580F8B"/>
      </a:accent6>
      <a:hlink>
        <a:srgbClr val="580F8B"/>
      </a:hlink>
      <a:folHlink>
        <a:srgbClr val="514F5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8B923-9343-4BE7-A547-BB5BC1A7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Sagar</dc:creator>
  <cp:keywords/>
  <dc:description/>
  <cp:lastModifiedBy>Rachel Hoare</cp:lastModifiedBy>
  <cp:revision>26</cp:revision>
  <cp:lastPrinted>2025-05-09T03:20:00Z</cp:lastPrinted>
  <dcterms:created xsi:type="dcterms:W3CDTF">2025-06-06T02:14:00Z</dcterms:created>
  <dcterms:modified xsi:type="dcterms:W3CDTF">2026-01-05T02:33:00Z</dcterms:modified>
</cp:coreProperties>
</file>