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E9759" w14:textId="1821C019" w:rsidR="00482A15" w:rsidRPr="009E5323" w:rsidRDefault="009E5323" w:rsidP="00243782">
      <w:pPr>
        <w:pStyle w:val="SCSAHeading1"/>
      </w:pPr>
      <w:r w:rsidRPr="009E5323">
        <w:t xml:space="preserve">Year levels: </w:t>
      </w:r>
      <w:r w:rsidR="00812528">
        <w:t>3,</w:t>
      </w:r>
      <w:r w:rsidRPr="009E5323">
        <w:t xml:space="preserve"> </w:t>
      </w:r>
      <w:r w:rsidR="00812528">
        <w:t>4</w:t>
      </w:r>
      <w:r w:rsidRPr="009E5323">
        <w:t xml:space="preserve"> and </w:t>
      </w:r>
      <w:r w:rsidR="00812528">
        <w:t>5</w:t>
      </w:r>
      <w:r w:rsidRPr="009E5323">
        <w:tab/>
        <w:t xml:space="preserve"> </w:t>
      </w:r>
      <w:r w:rsidR="00243782">
        <w:t xml:space="preserve">| </w:t>
      </w:r>
      <w:r w:rsidRPr="009E5323">
        <w:t xml:space="preserve">Learning area: </w:t>
      </w:r>
      <w:r w:rsidR="00040C72">
        <w:t>Science – Chemical s</w:t>
      </w:r>
      <w:r w:rsidR="00812528">
        <w:t>cience</w:t>
      </w:r>
      <w:r w:rsidR="00040C72">
        <w:t>s</w:t>
      </w:r>
    </w:p>
    <w:tbl>
      <w:tblPr>
        <w:tblStyle w:val="SCSATable"/>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4306"/>
        <w:gridCol w:w="2872"/>
        <w:gridCol w:w="1435"/>
        <w:gridCol w:w="4306"/>
        <w:gridCol w:w="1436"/>
        <w:gridCol w:w="2871"/>
        <w:gridCol w:w="4307"/>
      </w:tblGrid>
      <w:tr w:rsidR="00024DD5" w:rsidRPr="00165D19" w14:paraId="6A87C31A" w14:textId="77777777" w:rsidTr="00812528">
        <w:trPr>
          <w:cnfStyle w:val="100000000000" w:firstRow="1" w:lastRow="0" w:firstColumn="0" w:lastColumn="0" w:oddVBand="0" w:evenVBand="0" w:oddHBand="0" w:evenHBand="0" w:firstRowFirstColumn="0" w:firstRowLastColumn="0" w:lastRowFirstColumn="0" w:lastRowLastColumn="0"/>
          <w:trHeight w:val="454"/>
          <w:tblHeader w:val="0"/>
        </w:trPr>
        <w:tc>
          <w:tcPr>
            <w:tcW w:w="21533" w:type="dxa"/>
            <w:gridSpan w:val="7"/>
            <w:shd w:val="clear" w:color="auto" w:fill="auto"/>
            <w:vAlign w:val="center"/>
          </w:tcPr>
          <w:p w14:paraId="4F1EC566" w14:textId="22754703" w:rsidR="00024DD5" w:rsidRPr="00024DD5" w:rsidRDefault="00024DD5" w:rsidP="009E5323">
            <w:pPr>
              <w:pStyle w:val="Multi-agetableheader"/>
              <w:rPr>
                <w:b/>
              </w:rPr>
            </w:pPr>
            <w:r w:rsidRPr="00024DD5">
              <w:rPr>
                <w:b/>
              </w:rPr>
              <w:t>Plan for the primary years</w:t>
            </w:r>
          </w:p>
        </w:tc>
      </w:tr>
      <w:tr w:rsidR="00024DD5" w:rsidRPr="00165D19" w14:paraId="473289C6" w14:textId="77777777" w:rsidTr="00024DD5">
        <w:trPr>
          <w:trHeight w:val="454"/>
        </w:trPr>
        <w:tc>
          <w:tcPr>
            <w:tcW w:w="7178" w:type="dxa"/>
            <w:gridSpan w:val="2"/>
            <w:vAlign w:val="center"/>
          </w:tcPr>
          <w:p w14:paraId="673B76A0" w14:textId="746DB7CC" w:rsidR="00024DD5" w:rsidRPr="00024DD5" w:rsidRDefault="00024DD5" w:rsidP="00024DD5">
            <w:pPr>
              <w:pStyle w:val="Multi-agetableheader"/>
            </w:pPr>
            <w:r w:rsidRPr="00024DD5">
              <w:t>Prior knowledge</w:t>
            </w:r>
          </w:p>
        </w:tc>
        <w:tc>
          <w:tcPr>
            <w:tcW w:w="7177" w:type="dxa"/>
            <w:gridSpan w:val="3"/>
            <w:vAlign w:val="center"/>
          </w:tcPr>
          <w:p w14:paraId="6F42B9D5" w14:textId="3030F257" w:rsidR="00024DD5" w:rsidRPr="00024DD5" w:rsidRDefault="00024DD5" w:rsidP="00024DD5">
            <w:pPr>
              <w:pStyle w:val="Multi-agetableheader"/>
            </w:pPr>
            <w:r w:rsidRPr="00024DD5">
              <w:t>Phases of schooling</w:t>
            </w:r>
          </w:p>
        </w:tc>
        <w:tc>
          <w:tcPr>
            <w:tcW w:w="7178" w:type="dxa"/>
            <w:gridSpan w:val="2"/>
            <w:vAlign w:val="center"/>
          </w:tcPr>
          <w:p w14:paraId="6DE00BD3" w14:textId="60CDB65D" w:rsidR="00024DD5" w:rsidRPr="00024DD5" w:rsidRDefault="00024DD5" w:rsidP="00024DD5">
            <w:pPr>
              <w:pStyle w:val="Multi-agetableheader"/>
            </w:pPr>
            <w:r w:rsidRPr="00024DD5">
              <w:t>Context</w:t>
            </w:r>
          </w:p>
        </w:tc>
      </w:tr>
      <w:tr w:rsidR="00812528" w:rsidRPr="00165D19" w14:paraId="5B2A178F" w14:textId="77777777" w:rsidTr="00024DD5">
        <w:trPr>
          <w:trHeight w:val="1134"/>
        </w:trPr>
        <w:tc>
          <w:tcPr>
            <w:tcW w:w="7178" w:type="dxa"/>
            <w:gridSpan w:val="2"/>
          </w:tcPr>
          <w:p w14:paraId="7FCC1CB2" w14:textId="53D92601" w:rsidR="00812528" w:rsidRPr="00812528" w:rsidRDefault="00812528" w:rsidP="00C64835">
            <w:pPr>
              <w:rPr>
                <w:bCs/>
                <w:szCs w:val="22"/>
              </w:rPr>
            </w:pPr>
            <w:r w:rsidRPr="00024DD5">
              <w:rPr>
                <w:szCs w:val="22"/>
              </w:rPr>
              <w:t xml:space="preserve">Diagnostic </w:t>
            </w:r>
            <w:r w:rsidRPr="00812528">
              <w:rPr>
                <w:szCs w:val="22"/>
              </w:rPr>
              <w:t xml:space="preserve">assessment (if required): </w:t>
            </w:r>
            <w:r w:rsidRPr="00812528">
              <w:rPr>
                <w:bCs/>
                <w:szCs w:val="22"/>
              </w:rPr>
              <w:t>Y-chart identifying examples of gases, solids and liquids and any properties they know. Display a picture of a familiar object (such as a window) and students describe the materials used and where they came from.</w:t>
            </w:r>
          </w:p>
          <w:p w14:paraId="7554AF9B" w14:textId="22073F06" w:rsidR="00812528" w:rsidRPr="00024DD5" w:rsidRDefault="00812528" w:rsidP="00C64835">
            <w:pPr>
              <w:spacing w:after="0"/>
              <w:rPr>
                <w:szCs w:val="22"/>
              </w:rPr>
            </w:pPr>
            <w:r w:rsidRPr="00812528">
              <w:rPr>
                <w:bCs/>
                <w:szCs w:val="22"/>
              </w:rPr>
              <w:t xml:space="preserve">Students have engaged in the teaching and learning of properties and changes to materials in Pre-primary to Year 2 Science. Students are familiar with </w:t>
            </w:r>
            <w:r w:rsidR="00513396">
              <w:rPr>
                <w:bCs/>
                <w:szCs w:val="22"/>
              </w:rPr>
              <w:t xml:space="preserve">the </w:t>
            </w:r>
            <w:r w:rsidRPr="00812528">
              <w:rPr>
                <w:bCs/>
                <w:szCs w:val="22"/>
              </w:rPr>
              <w:t>investigative process and have been using the same template planner across all years via a gradual release of responsibility.</w:t>
            </w:r>
          </w:p>
        </w:tc>
        <w:tc>
          <w:tcPr>
            <w:tcW w:w="7177" w:type="dxa"/>
            <w:gridSpan w:val="3"/>
          </w:tcPr>
          <w:p w14:paraId="47F2576F" w14:textId="2612FDD4" w:rsidR="00C559A3" w:rsidRDefault="00812528" w:rsidP="00C64835">
            <w:pPr>
              <w:rPr>
                <w:szCs w:val="22"/>
              </w:rPr>
            </w:pPr>
            <w:r w:rsidRPr="00812528">
              <w:rPr>
                <w:szCs w:val="22"/>
              </w:rPr>
              <w:t>In the middle to late childhood phase of schooling, students develop a sense of self, their world expands, and they begin to see themselves as members of larger communities. Learning experiences emphasise and lead to an appreciation of both the commonality and diversity of human experience and</w:t>
            </w:r>
            <w:r w:rsidR="00D93DF6">
              <w:rPr>
                <w:szCs w:val="22"/>
              </w:rPr>
              <w:t> </w:t>
            </w:r>
            <w:r w:rsidRPr="00812528">
              <w:rPr>
                <w:szCs w:val="22"/>
              </w:rPr>
              <w:t>concerns.</w:t>
            </w:r>
          </w:p>
          <w:p w14:paraId="4CE1D47B" w14:textId="492267BB" w:rsidR="00812528" w:rsidRPr="00812528" w:rsidRDefault="00812528" w:rsidP="00C64835">
            <w:pPr>
              <w:rPr>
                <w:szCs w:val="22"/>
              </w:rPr>
            </w:pPr>
            <w:r w:rsidRPr="00812528">
              <w:rPr>
                <w:szCs w:val="22"/>
              </w:rPr>
              <w:t>Science provides opportunities for students to explore their physical, social, cultural and technological surroundings. As students develop the ability to work collaboratively, they work with others to plan and make decisions in constructing knowledge.</w:t>
            </w:r>
          </w:p>
        </w:tc>
        <w:tc>
          <w:tcPr>
            <w:tcW w:w="7178" w:type="dxa"/>
            <w:gridSpan w:val="2"/>
          </w:tcPr>
          <w:p w14:paraId="257537F5" w14:textId="6AE6F251" w:rsidR="00C559A3" w:rsidRDefault="00EA2855" w:rsidP="00C64835">
            <w:pPr>
              <w:rPr>
                <w:szCs w:val="22"/>
              </w:rPr>
            </w:pPr>
            <w:r>
              <w:rPr>
                <w:szCs w:val="22"/>
              </w:rPr>
              <w:t>Three</w:t>
            </w:r>
            <w:r w:rsidR="001E67EC">
              <w:rPr>
                <w:szCs w:val="22"/>
              </w:rPr>
              <w:t xml:space="preserve"> </w:t>
            </w:r>
            <w:r w:rsidR="00812528" w:rsidRPr="00812528">
              <w:rPr>
                <w:szCs w:val="22"/>
              </w:rPr>
              <w:t>year levels get Science instruction in</w:t>
            </w:r>
            <w:r w:rsidR="00C234D4">
              <w:rPr>
                <w:szCs w:val="22"/>
              </w:rPr>
              <w:t xml:space="preserve"> a</w:t>
            </w:r>
            <w:r w:rsidR="00812528" w:rsidRPr="00812528">
              <w:rPr>
                <w:szCs w:val="22"/>
              </w:rPr>
              <w:t xml:space="preserve"> general classroom.</w:t>
            </w:r>
          </w:p>
          <w:p w14:paraId="7DF65922" w14:textId="2A6B82C6" w:rsidR="00D44907" w:rsidRDefault="00DE4483" w:rsidP="00C64835">
            <w:pPr>
              <w:rPr>
                <w:szCs w:val="22"/>
              </w:rPr>
            </w:pPr>
            <w:r>
              <w:rPr>
                <w:szCs w:val="22"/>
              </w:rPr>
              <w:t>The students present with a range of abilities, varying from those</w:t>
            </w:r>
            <w:r w:rsidR="00812528" w:rsidRPr="00812528">
              <w:rPr>
                <w:szCs w:val="22"/>
              </w:rPr>
              <w:t xml:space="preserve"> requiring support </w:t>
            </w:r>
            <w:r w:rsidR="00C234D4">
              <w:rPr>
                <w:szCs w:val="22"/>
              </w:rPr>
              <w:t>to</w:t>
            </w:r>
            <w:r w:rsidR="00C234D4" w:rsidRPr="00812528">
              <w:rPr>
                <w:szCs w:val="22"/>
              </w:rPr>
              <w:t xml:space="preserve"> </w:t>
            </w:r>
            <w:r w:rsidR="00812528" w:rsidRPr="00812528">
              <w:rPr>
                <w:szCs w:val="22"/>
              </w:rPr>
              <w:t>some requiring extension.</w:t>
            </w:r>
          </w:p>
          <w:p w14:paraId="0EA1403D" w14:textId="36DAAB9C" w:rsidR="00812528" w:rsidRPr="00812528" w:rsidRDefault="00812528" w:rsidP="00C64835">
            <w:pPr>
              <w:rPr>
                <w:szCs w:val="22"/>
              </w:rPr>
            </w:pPr>
            <w:r w:rsidRPr="00812528">
              <w:rPr>
                <w:szCs w:val="22"/>
              </w:rPr>
              <w:t>Skills from the Science inquiry sub-strand are integrated into all Science learning experiences.</w:t>
            </w:r>
          </w:p>
        </w:tc>
      </w:tr>
      <w:tr w:rsidR="00482A15" w:rsidRPr="00165D19" w14:paraId="23C34437" w14:textId="77777777" w:rsidTr="00024DD5">
        <w:trPr>
          <w:trHeight w:val="454"/>
        </w:trPr>
        <w:tc>
          <w:tcPr>
            <w:tcW w:w="4306" w:type="dxa"/>
            <w:vAlign w:val="center"/>
          </w:tcPr>
          <w:p w14:paraId="78D6BA03" w14:textId="65842339" w:rsidR="00482A15" w:rsidRPr="00024DD5" w:rsidRDefault="00482A15" w:rsidP="009E5323">
            <w:pPr>
              <w:pStyle w:val="Multi-agetableheader"/>
            </w:pPr>
            <w:r w:rsidRPr="00024DD5">
              <w:t xml:space="preserve">Year </w:t>
            </w:r>
            <w:r w:rsidR="00812528">
              <w:t>3</w:t>
            </w:r>
            <w:r w:rsidRPr="00024DD5">
              <w:t xml:space="preserve"> content</w:t>
            </w:r>
          </w:p>
        </w:tc>
        <w:tc>
          <w:tcPr>
            <w:tcW w:w="4307" w:type="dxa"/>
            <w:gridSpan w:val="2"/>
            <w:vAlign w:val="center"/>
          </w:tcPr>
          <w:p w14:paraId="1C83B995" w14:textId="60A63121" w:rsidR="00482A15" w:rsidRPr="00024DD5" w:rsidRDefault="00482A15" w:rsidP="009E5323">
            <w:pPr>
              <w:pStyle w:val="Multi-agetableheader"/>
            </w:pPr>
            <w:r w:rsidRPr="00024DD5">
              <w:rPr>
                <w:rFonts w:cstheme="minorHAnsi"/>
              </w:rPr>
              <w:sym w:font="Wingdings 3" w:char="F0D1"/>
            </w:r>
            <w:r w:rsidRPr="00024DD5">
              <w:t xml:space="preserve"> Year </w:t>
            </w:r>
            <w:r w:rsidR="00812528">
              <w:t>3</w:t>
            </w:r>
            <w:r w:rsidRPr="00024DD5">
              <w:t xml:space="preserve"> – </w:t>
            </w:r>
            <w:r w:rsidR="00DF35A2" w:rsidRPr="00024DD5">
              <w:t xml:space="preserve">Year </w:t>
            </w:r>
            <w:r w:rsidR="00812528">
              <w:t xml:space="preserve">4 </w:t>
            </w:r>
            <w:r w:rsidRPr="00024DD5">
              <w:t xml:space="preserve">conceptual links </w:t>
            </w:r>
            <w:r w:rsidRPr="00024DD5">
              <w:rPr>
                <w:rFonts w:cstheme="minorHAnsi"/>
              </w:rPr>
              <w:sym w:font="Wingdings 3" w:char="F0D2"/>
            </w:r>
          </w:p>
        </w:tc>
        <w:tc>
          <w:tcPr>
            <w:tcW w:w="4306" w:type="dxa"/>
            <w:vAlign w:val="center"/>
          </w:tcPr>
          <w:p w14:paraId="04735868" w14:textId="7D6E34C2" w:rsidR="00482A15" w:rsidRPr="00024DD5" w:rsidRDefault="00482A15" w:rsidP="009E5323">
            <w:pPr>
              <w:pStyle w:val="Multi-agetableheader"/>
            </w:pPr>
            <w:r w:rsidRPr="00024DD5">
              <w:t xml:space="preserve">Year </w:t>
            </w:r>
            <w:r w:rsidR="00812528">
              <w:t xml:space="preserve">4 </w:t>
            </w:r>
            <w:r w:rsidRPr="00024DD5">
              <w:t>content</w:t>
            </w:r>
          </w:p>
        </w:tc>
        <w:tc>
          <w:tcPr>
            <w:tcW w:w="4307" w:type="dxa"/>
            <w:gridSpan w:val="2"/>
            <w:vAlign w:val="center"/>
          </w:tcPr>
          <w:p w14:paraId="76BE0702" w14:textId="1FBFD387" w:rsidR="00482A15" w:rsidRPr="00024DD5" w:rsidRDefault="00DF35A2" w:rsidP="009E5323">
            <w:pPr>
              <w:pStyle w:val="Multi-agetableheader"/>
            </w:pPr>
            <w:r w:rsidRPr="00024DD5">
              <w:rPr>
                <w:rFonts w:cstheme="minorHAnsi"/>
              </w:rPr>
              <w:sym w:font="Wingdings 3" w:char="F0D1"/>
            </w:r>
            <w:r w:rsidRPr="00024DD5">
              <w:t xml:space="preserve"> Year </w:t>
            </w:r>
            <w:r w:rsidR="00812528">
              <w:t>4</w:t>
            </w:r>
            <w:r w:rsidRPr="00024DD5">
              <w:t xml:space="preserve"> – Year </w:t>
            </w:r>
            <w:r w:rsidR="00812528">
              <w:t>5</w:t>
            </w:r>
            <w:r w:rsidRPr="00024DD5">
              <w:t xml:space="preserve"> conceptual links </w:t>
            </w:r>
            <w:r w:rsidRPr="00024DD5">
              <w:rPr>
                <w:rFonts w:cstheme="minorHAnsi"/>
              </w:rPr>
              <w:sym w:font="Wingdings 3" w:char="F0D2"/>
            </w:r>
          </w:p>
        </w:tc>
        <w:tc>
          <w:tcPr>
            <w:tcW w:w="4307" w:type="dxa"/>
            <w:vAlign w:val="center"/>
          </w:tcPr>
          <w:p w14:paraId="731FBDDA" w14:textId="5D148DBA" w:rsidR="00482A15" w:rsidRPr="00024DD5" w:rsidRDefault="00482A15" w:rsidP="009E5323">
            <w:pPr>
              <w:pStyle w:val="Multi-agetableheader"/>
            </w:pPr>
            <w:r w:rsidRPr="00024DD5">
              <w:t xml:space="preserve">Year </w:t>
            </w:r>
            <w:r w:rsidR="00812528">
              <w:t>5</w:t>
            </w:r>
            <w:r w:rsidRPr="00024DD5">
              <w:t xml:space="preserve"> content</w:t>
            </w:r>
          </w:p>
        </w:tc>
      </w:tr>
      <w:tr w:rsidR="00482A15" w:rsidRPr="00165D19" w14:paraId="6E5B47BF" w14:textId="77777777" w:rsidTr="00024DD5">
        <w:trPr>
          <w:trHeight w:val="1134"/>
        </w:trPr>
        <w:tc>
          <w:tcPr>
            <w:tcW w:w="4306" w:type="dxa"/>
          </w:tcPr>
          <w:p w14:paraId="721D27F8" w14:textId="307DC736" w:rsidR="00D44907" w:rsidRDefault="00812528" w:rsidP="00812528">
            <w:pPr>
              <w:spacing w:before="60" w:after="60"/>
              <w:rPr>
                <w:b/>
                <w:bCs/>
              </w:rPr>
            </w:pPr>
            <w:r>
              <w:rPr>
                <w:b/>
                <w:bCs/>
              </w:rPr>
              <w:t>Science understanding</w:t>
            </w:r>
            <w:r w:rsidR="005273C5">
              <w:rPr>
                <w:b/>
                <w:bCs/>
              </w:rPr>
              <w:t xml:space="preserve"> </w:t>
            </w:r>
          </w:p>
          <w:p w14:paraId="5ECBAE13" w14:textId="7984B50D" w:rsidR="00D44907" w:rsidRDefault="00812528" w:rsidP="00D44907">
            <w:pPr>
              <w:pStyle w:val="ListParagraph"/>
              <w:numPr>
                <w:ilvl w:val="0"/>
                <w:numId w:val="8"/>
              </w:numPr>
              <w:spacing w:before="60" w:after="60"/>
            </w:pPr>
            <w:r w:rsidRPr="00F34274">
              <w:t xml:space="preserve">Chemical </w:t>
            </w:r>
            <w:r w:rsidR="004E19A6" w:rsidRPr="00F34274">
              <w:t>s</w:t>
            </w:r>
            <w:r w:rsidRPr="00F34274">
              <w:t>ciences</w:t>
            </w:r>
          </w:p>
          <w:p w14:paraId="0E2D4EE1" w14:textId="4DFA370E" w:rsidR="00812528" w:rsidRPr="00D44907" w:rsidRDefault="00812528" w:rsidP="00F34274">
            <w:pPr>
              <w:pStyle w:val="ListParagraph"/>
              <w:numPr>
                <w:ilvl w:val="1"/>
                <w:numId w:val="8"/>
              </w:numPr>
              <w:spacing w:before="60" w:after="60"/>
              <w:ind w:left="589" w:hanging="349"/>
            </w:pPr>
            <w:r w:rsidRPr="00D44907">
              <w:t>The observable properties of solids and liquids and how adding or removing heat leads to a change of</w:t>
            </w:r>
            <w:r w:rsidR="00D93DF6">
              <w:t> </w:t>
            </w:r>
            <w:r w:rsidRPr="00D44907">
              <w:t>state</w:t>
            </w:r>
          </w:p>
          <w:p w14:paraId="29F6422E" w14:textId="373FD6D2" w:rsidR="00D44907" w:rsidRDefault="00812528" w:rsidP="00D93DF6">
            <w:pPr>
              <w:spacing w:before="60" w:after="60"/>
              <w:rPr>
                <w:b/>
                <w:bCs/>
              </w:rPr>
            </w:pPr>
            <w:r>
              <w:rPr>
                <w:b/>
                <w:bCs/>
              </w:rPr>
              <w:t>Science inquiry</w:t>
            </w:r>
          </w:p>
          <w:p w14:paraId="151CBABD" w14:textId="053DABD8" w:rsidR="00482A15" w:rsidRPr="00D44907" w:rsidRDefault="00812528" w:rsidP="00F34274">
            <w:pPr>
              <w:pStyle w:val="ListParagraph"/>
              <w:numPr>
                <w:ilvl w:val="0"/>
                <w:numId w:val="8"/>
              </w:numPr>
              <w:rPr>
                <w:szCs w:val="22"/>
              </w:rPr>
            </w:pPr>
            <w:r w:rsidRPr="00D44907">
              <w:t>Entire strand covered through investigations and practicals</w:t>
            </w:r>
          </w:p>
        </w:tc>
        <w:tc>
          <w:tcPr>
            <w:tcW w:w="4307" w:type="dxa"/>
            <w:gridSpan w:val="2"/>
          </w:tcPr>
          <w:p w14:paraId="6D9BEB2C" w14:textId="7322ACBB" w:rsidR="00812528" w:rsidRPr="00C559A3" w:rsidRDefault="00C559A3" w:rsidP="00F34274">
            <w:pPr>
              <w:pStyle w:val="ListParagraph"/>
              <w:numPr>
                <w:ilvl w:val="0"/>
                <w:numId w:val="8"/>
              </w:numPr>
              <w:spacing w:before="60" w:after="60"/>
            </w:pPr>
            <w:r>
              <w:t>P</w:t>
            </w:r>
            <w:r w:rsidR="00812528" w:rsidRPr="00C559A3">
              <w:t>roperties</w:t>
            </w:r>
          </w:p>
          <w:p w14:paraId="1199F2C5" w14:textId="5F57F565" w:rsidR="00812528" w:rsidRPr="00C559A3" w:rsidRDefault="00C559A3" w:rsidP="00F34274">
            <w:pPr>
              <w:pStyle w:val="ListParagraph"/>
              <w:numPr>
                <w:ilvl w:val="0"/>
                <w:numId w:val="8"/>
              </w:numPr>
              <w:spacing w:before="60" w:after="60"/>
            </w:pPr>
            <w:r>
              <w:t>M</w:t>
            </w:r>
            <w:r w:rsidR="00812528" w:rsidRPr="00C559A3">
              <w:t>aterials can be changed by processing or change of state</w:t>
            </w:r>
          </w:p>
          <w:p w14:paraId="5A033147" w14:textId="4C6E1D86" w:rsidR="00812528" w:rsidRPr="00C559A3" w:rsidRDefault="00C559A3" w:rsidP="00F34274">
            <w:pPr>
              <w:pStyle w:val="ListParagraph"/>
              <w:numPr>
                <w:ilvl w:val="0"/>
                <w:numId w:val="8"/>
              </w:numPr>
              <w:spacing w:before="60" w:after="60"/>
            </w:pPr>
            <w:r>
              <w:t>T</w:t>
            </w:r>
            <w:r w:rsidR="00812528" w:rsidRPr="00C559A3">
              <w:t xml:space="preserve">he role of heat in changing materials </w:t>
            </w:r>
          </w:p>
          <w:p w14:paraId="0A34A673" w14:textId="376F84DB" w:rsidR="00482A15" w:rsidRPr="00C559A3" w:rsidRDefault="00C559A3" w:rsidP="00F34274">
            <w:pPr>
              <w:pStyle w:val="ListParagraph"/>
              <w:numPr>
                <w:ilvl w:val="0"/>
                <w:numId w:val="8"/>
              </w:numPr>
              <w:rPr>
                <w:szCs w:val="22"/>
              </w:rPr>
            </w:pPr>
            <w:r>
              <w:t>S</w:t>
            </w:r>
            <w:r w:rsidR="00812528" w:rsidRPr="00C559A3">
              <w:t>cience inquiry</w:t>
            </w:r>
          </w:p>
        </w:tc>
        <w:tc>
          <w:tcPr>
            <w:tcW w:w="4306" w:type="dxa"/>
          </w:tcPr>
          <w:p w14:paraId="056D4273" w14:textId="1721E0A7" w:rsidR="00C559A3" w:rsidRDefault="00812528" w:rsidP="00812528">
            <w:pPr>
              <w:spacing w:before="60" w:after="60"/>
              <w:rPr>
                <w:b/>
                <w:bCs/>
              </w:rPr>
            </w:pPr>
            <w:r>
              <w:rPr>
                <w:b/>
                <w:bCs/>
              </w:rPr>
              <w:t>Science understanding</w:t>
            </w:r>
            <w:r w:rsidR="005273C5">
              <w:rPr>
                <w:b/>
                <w:bCs/>
              </w:rPr>
              <w:t xml:space="preserve"> </w:t>
            </w:r>
          </w:p>
          <w:p w14:paraId="6E6A9C3A" w14:textId="4C48A3F8" w:rsidR="00C559A3" w:rsidRDefault="00812528" w:rsidP="00C559A3">
            <w:pPr>
              <w:pStyle w:val="ListParagraph"/>
              <w:numPr>
                <w:ilvl w:val="0"/>
                <w:numId w:val="9"/>
              </w:numPr>
              <w:spacing w:before="60" w:after="60"/>
            </w:pPr>
            <w:r w:rsidRPr="00F34274">
              <w:t xml:space="preserve">Chemical </w:t>
            </w:r>
            <w:r w:rsidR="004E19A6" w:rsidRPr="00F34274">
              <w:t>s</w:t>
            </w:r>
            <w:r w:rsidRPr="00F34274">
              <w:t>ciences</w:t>
            </w:r>
          </w:p>
          <w:p w14:paraId="38B8FFB0" w14:textId="03AF12A3" w:rsidR="00812528" w:rsidRPr="00C559A3" w:rsidRDefault="00812528" w:rsidP="00F34274">
            <w:pPr>
              <w:pStyle w:val="ListParagraph"/>
              <w:numPr>
                <w:ilvl w:val="1"/>
                <w:numId w:val="9"/>
              </w:numPr>
              <w:spacing w:before="60" w:after="60"/>
              <w:ind w:left="627" w:hanging="425"/>
            </w:pPr>
            <w:r w:rsidRPr="00C559A3">
              <w:t>Processed materials, including fibres, metals, glass and plastics, are made from raw materials, such as wool</w:t>
            </w:r>
            <w:r w:rsidR="00513396" w:rsidRPr="00C559A3">
              <w:t>,</w:t>
            </w:r>
            <w:r w:rsidRPr="00C559A3">
              <w:t xml:space="preserve"> ores, sand and oil, and have a range of physical properties that influence their use</w:t>
            </w:r>
          </w:p>
          <w:p w14:paraId="3DA23FF0" w14:textId="19C735D7" w:rsidR="00C559A3" w:rsidRDefault="00812528" w:rsidP="00D93DF6">
            <w:pPr>
              <w:spacing w:before="60" w:after="60"/>
              <w:rPr>
                <w:b/>
                <w:bCs/>
              </w:rPr>
            </w:pPr>
            <w:r>
              <w:rPr>
                <w:b/>
                <w:bCs/>
              </w:rPr>
              <w:t xml:space="preserve">Science </w:t>
            </w:r>
            <w:r w:rsidR="004E19A6">
              <w:rPr>
                <w:b/>
                <w:bCs/>
              </w:rPr>
              <w:t>i</w:t>
            </w:r>
            <w:r>
              <w:rPr>
                <w:b/>
                <w:bCs/>
              </w:rPr>
              <w:t>nquiry</w:t>
            </w:r>
          </w:p>
          <w:p w14:paraId="20E24FB0" w14:textId="5AE5D17B" w:rsidR="00482A15" w:rsidRPr="00C559A3" w:rsidRDefault="00812528" w:rsidP="00F34274">
            <w:pPr>
              <w:pStyle w:val="ListParagraph"/>
              <w:numPr>
                <w:ilvl w:val="0"/>
                <w:numId w:val="9"/>
              </w:numPr>
              <w:rPr>
                <w:szCs w:val="22"/>
              </w:rPr>
            </w:pPr>
            <w:r w:rsidRPr="00C559A3">
              <w:t>Entire strand covered through investigations and practicals</w:t>
            </w:r>
          </w:p>
        </w:tc>
        <w:tc>
          <w:tcPr>
            <w:tcW w:w="4307" w:type="dxa"/>
            <w:gridSpan w:val="2"/>
          </w:tcPr>
          <w:p w14:paraId="2D8652CB" w14:textId="0A693D4B" w:rsidR="00812528" w:rsidRPr="00C559A3" w:rsidRDefault="00C559A3" w:rsidP="00F34274">
            <w:pPr>
              <w:pStyle w:val="ListParagraph"/>
              <w:numPr>
                <w:ilvl w:val="0"/>
                <w:numId w:val="9"/>
              </w:numPr>
              <w:spacing w:before="60" w:after="60"/>
            </w:pPr>
            <w:r>
              <w:t>P</w:t>
            </w:r>
            <w:r w:rsidR="00812528" w:rsidRPr="00C559A3">
              <w:t>roperties</w:t>
            </w:r>
          </w:p>
          <w:p w14:paraId="1522F55D" w14:textId="026124F7" w:rsidR="00812528" w:rsidRPr="00C559A3" w:rsidRDefault="00C559A3" w:rsidP="00F34274">
            <w:pPr>
              <w:pStyle w:val="ListParagraph"/>
              <w:numPr>
                <w:ilvl w:val="0"/>
                <w:numId w:val="9"/>
              </w:numPr>
              <w:spacing w:before="60" w:after="60"/>
            </w:pPr>
            <w:r>
              <w:t>S</w:t>
            </w:r>
            <w:r w:rsidR="00812528" w:rsidRPr="00C559A3">
              <w:t>tates of matter changing properties of materials</w:t>
            </w:r>
          </w:p>
          <w:p w14:paraId="792BAC6D" w14:textId="0C5D59A3" w:rsidR="00812528" w:rsidRPr="00C559A3" w:rsidRDefault="00C559A3" w:rsidP="00F34274">
            <w:pPr>
              <w:pStyle w:val="ListParagraph"/>
              <w:numPr>
                <w:ilvl w:val="0"/>
                <w:numId w:val="9"/>
              </w:numPr>
              <w:spacing w:before="60" w:after="60"/>
            </w:pPr>
            <w:r>
              <w:t>C</w:t>
            </w:r>
            <w:r w:rsidR="00812528" w:rsidRPr="00C559A3">
              <w:t>hange of properties</w:t>
            </w:r>
            <w:r w:rsidR="004E19A6" w:rsidRPr="00C559A3">
              <w:t xml:space="preserve"> or </w:t>
            </w:r>
            <w:r w:rsidR="00812528" w:rsidRPr="00C559A3">
              <w:t>state of matter changing the use of a material</w:t>
            </w:r>
          </w:p>
          <w:p w14:paraId="2517D879" w14:textId="74446760" w:rsidR="00482A15" w:rsidRPr="00C559A3" w:rsidRDefault="00C559A3" w:rsidP="00F34274">
            <w:pPr>
              <w:pStyle w:val="ListParagraph"/>
              <w:numPr>
                <w:ilvl w:val="0"/>
                <w:numId w:val="9"/>
              </w:numPr>
              <w:rPr>
                <w:szCs w:val="22"/>
              </w:rPr>
            </w:pPr>
            <w:r>
              <w:t>S</w:t>
            </w:r>
            <w:r w:rsidR="00812528" w:rsidRPr="00C559A3">
              <w:t>cience inquiry</w:t>
            </w:r>
          </w:p>
        </w:tc>
        <w:tc>
          <w:tcPr>
            <w:tcW w:w="4307" w:type="dxa"/>
          </w:tcPr>
          <w:p w14:paraId="51E1925D" w14:textId="0EB69F00" w:rsidR="00C559A3" w:rsidRDefault="00812528" w:rsidP="00812528">
            <w:pPr>
              <w:spacing w:before="60" w:after="60"/>
              <w:rPr>
                <w:b/>
                <w:bCs/>
              </w:rPr>
            </w:pPr>
            <w:r>
              <w:rPr>
                <w:b/>
                <w:bCs/>
              </w:rPr>
              <w:t>Science understanding</w:t>
            </w:r>
          </w:p>
          <w:p w14:paraId="56CE37BB" w14:textId="7F3ED1AC" w:rsidR="00C559A3" w:rsidRPr="001E67EC" w:rsidRDefault="00812528" w:rsidP="0096057D">
            <w:pPr>
              <w:pStyle w:val="ListParagraph"/>
              <w:numPr>
                <w:ilvl w:val="0"/>
                <w:numId w:val="12"/>
              </w:numPr>
              <w:spacing w:before="60" w:after="60"/>
            </w:pPr>
            <w:r w:rsidRPr="0096057D">
              <w:t xml:space="preserve">Chemical </w:t>
            </w:r>
            <w:r w:rsidR="004E19A6" w:rsidRPr="0096057D">
              <w:t>s</w:t>
            </w:r>
            <w:r w:rsidRPr="0096057D">
              <w:t>ciences</w:t>
            </w:r>
          </w:p>
          <w:p w14:paraId="4F8645CD" w14:textId="2CC9DA73" w:rsidR="00812528" w:rsidRPr="001E67EC" w:rsidRDefault="00812528" w:rsidP="0096057D">
            <w:pPr>
              <w:pStyle w:val="ListParagraph"/>
              <w:numPr>
                <w:ilvl w:val="0"/>
                <w:numId w:val="13"/>
              </w:numPr>
              <w:spacing w:before="60" w:after="60"/>
            </w:pPr>
            <w:r w:rsidRPr="001E67EC">
              <w:t>The observable properties of solids, liquids and gases can be explained by the motion and arrangement of atoms and molecules (particles)</w:t>
            </w:r>
          </w:p>
          <w:p w14:paraId="0FDED24F" w14:textId="4B830929" w:rsidR="00C559A3" w:rsidRDefault="00812528" w:rsidP="00D93DF6">
            <w:pPr>
              <w:spacing w:before="60" w:after="60"/>
              <w:rPr>
                <w:b/>
                <w:bCs/>
              </w:rPr>
            </w:pPr>
            <w:r>
              <w:rPr>
                <w:b/>
                <w:bCs/>
              </w:rPr>
              <w:t>Science inquiry</w:t>
            </w:r>
          </w:p>
          <w:p w14:paraId="1ED86304" w14:textId="1DFD0CC0" w:rsidR="00482A15" w:rsidRPr="00C559A3" w:rsidRDefault="00812528" w:rsidP="00F34274">
            <w:pPr>
              <w:pStyle w:val="ListParagraph"/>
              <w:numPr>
                <w:ilvl w:val="0"/>
                <w:numId w:val="10"/>
              </w:numPr>
              <w:rPr>
                <w:szCs w:val="22"/>
              </w:rPr>
            </w:pPr>
            <w:r w:rsidRPr="00C559A3">
              <w:t>Entire strand covered through investigations and practicals</w:t>
            </w:r>
          </w:p>
        </w:tc>
      </w:tr>
      <w:tr w:rsidR="00482A15" w:rsidRPr="00165D19" w14:paraId="18685977" w14:textId="77777777" w:rsidTr="00024DD5">
        <w:trPr>
          <w:trHeight w:val="454"/>
        </w:trPr>
        <w:tc>
          <w:tcPr>
            <w:tcW w:w="21533" w:type="dxa"/>
            <w:gridSpan w:val="7"/>
            <w:shd w:val="clear" w:color="auto" w:fill="E2DFEF"/>
            <w:vAlign w:val="center"/>
          </w:tcPr>
          <w:p w14:paraId="293CB13E" w14:textId="2CE30165" w:rsidR="00482A15" w:rsidRPr="00024DD5" w:rsidRDefault="00513396" w:rsidP="00E15E15">
            <w:pPr>
              <w:pageBreakBefore/>
              <w:spacing w:after="0"/>
              <w:rPr>
                <w:sz w:val="24"/>
                <w:szCs w:val="24"/>
              </w:rPr>
            </w:pPr>
            <w:r>
              <w:rPr>
                <w:b/>
                <w:bCs/>
                <w:color w:val="580F8B"/>
                <w:sz w:val="24"/>
                <w:szCs w:val="24"/>
              </w:rPr>
              <w:lastRenderedPageBreak/>
              <w:t>Teach</w:t>
            </w:r>
          </w:p>
        </w:tc>
      </w:tr>
      <w:tr w:rsidR="00024DD5" w:rsidRPr="00165D19" w14:paraId="61FAE48B" w14:textId="77777777" w:rsidTr="00024DD5">
        <w:trPr>
          <w:trHeight w:val="454"/>
        </w:trPr>
        <w:tc>
          <w:tcPr>
            <w:tcW w:w="21533" w:type="dxa"/>
            <w:gridSpan w:val="7"/>
            <w:shd w:val="clear" w:color="auto" w:fill="E2DFEF"/>
            <w:vAlign w:val="center"/>
          </w:tcPr>
          <w:p w14:paraId="73A4C74E" w14:textId="5C8DD114" w:rsidR="00024DD5" w:rsidRPr="00024DD5" w:rsidRDefault="00024DD5" w:rsidP="00024DD5">
            <w:pPr>
              <w:pStyle w:val="Multi-agetableheader"/>
              <w:rPr>
                <w:rFonts w:cstheme="minorHAnsi"/>
              </w:rPr>
            </w:pPr>
            <w:r w:rsidRPr="00024DD5">
              <w:t>Common understandings</w:t>
            </w:r>
          </w:p>
          <w:p w14:paraId="1F60DC94" w14:textId="137EE357" w:rsidR="00024DD5" w:rsidRPr="00024DD5" w:rsidRDefault="00024DD5" w:rsidP="00024DD5">
            <w:pPr>
              <w:pStyle w:val="Multi-agetableheader"/>
              <w:rPr>
                <w:b w:val="0"/>
                <w:bCs w:val="0"/>
              </w:rPr>
            </w:pPr>
            <w:r w:rsidRPr="00024DD5">
              <w:rPr>
                <w:b w:val="0"/>
                <w:bCs w:val="0"/>
                <w:i/>
                <w:iCs/>
              </w:rPr>
              <w:t>Some suggested common understandings that could be applied across year groups for teaching</w:t>
            </w:r>
          </w:p>
        </w:tc>
      </w:tr>
      <w:tr w:rsidR="00482A15" w:rsidRPr="00165D19" w14:paraId="62EEA7A7" w14:textId="77777777" w:rsidTr="00024DD5">
        <w:trPr>
          <w:trHeight w:val="1701"/>
        </w:trPr>
        <w:tc>
          <w:tcPr>
            <w:tcW w:w="7178" w:type="dxa"/>
            <w:gridSpan w:val="2"/>
          </w:tcPr>
          <w:p w14:paraId="0909DE20" w14:textId="77777777" w:rsidR="009F0740" w:rsidRDefault="00482A15" w:rsidP="00C64835">
            <w:pPr>
              <w:spacing w:before="60" w:after="60"/>
              <w:rPr>
                <w:szCs w:val="22"/>
              </w:rPr>
            </w:pPr>
            <w:r w:rsidRPr="00482A15">
              <w:rPr>
                <w:szCs w:val="22"/>
              </w:rPr>
              <w:t>Common vocabulary:</w:t>
            </w:r>
            <w:r w:rsidR="00812528">
              <w:rPr>
                <w:szCs w:val="22"/>
              </w:rPr>
              <w:t xml:space="preserve"> </w:t>
            </w:r>
          </w:p>
          <w:p w14:paraId="529916D1" w14:textId="24F93F9B" w:rsidR="00812528" w:rsidRPr="009F0740" w:rsidRDefault="00812528" w:rsidP="00F34274">
            <w:pPr>
              <w:pStyle w:val="ListParagraph"/>
              <w:numPr>
                <w:ilvl w:val="0"/>
                <w:numId w:val="6"/>
              </w:numPr>
              <w:spacing w:before="60" w:after="60"/>
            </w:pPr>
            <w:r w:rsidRPr="009F0740">
              <w:t xml:space="preserve">properties, physical, observable, changes, heat, solid, liquid, gas, molecules, atoms, particles, states of matter, processing, melting, freezing, evaporating </w:t>
            </w:r>
          </w:p>
          <w:p w14:paraId="763CD7B5" w14:textId="7B5429BE" w:rsidR="00482A15" w:rsidRPr="009F0740" w:rsidRDefault="00812528" w:rsidP="00F34274">
            <w:pPr>
              <w:pStyle w:val="ListParagraph"/>
              <w:numPr>
                <w:ilvl w:val="0"/>
                <w:numId w:val="6"/>
              </w:numPr>
              <w:spacing w:before="60" w:after="60"/>
            </w:pPr>
            <w:r w:rsidRPr="009F0740">
              <w:t>questioning, predicting, conducting, safety risks, fair test, data, results</w:t>
            </w:r>
          </w:p>
        </w:tc>
        <w:tc>
          <w:tcPr>
            <w:tcW w:w="7177" w:type="dxa"/>
            <w:gridSpan w:val="3"/>
          </w:tcPr>
          <w:p w14:paraId="59EDD518" w14:textId="77777777" w:rsidR="009F0740" w:rsidRDefault="00482A15" w:rsidP="00C64835">
            <w:pPr>
              <w:spacing w:before="60" w:after="60"/>
              <w:rPr>
                <w:szCs w:val="22"/>
              </w:rPr>
            </w:pPr>
            <w:r w:rsidRPr="00482A15">
              <w:rPr>
                <w:szCs w:val="22"/>
              </w:rPr>
              <w:t>Common skills:</w:t>
            </w:r>
            <w:r w:rsidR="00812528">
              <w:rPr>
                <w:szCs w:val="22"/>
              </w:rPr>
              <w:t xml:space="preserve"> </w:t>
            </w:r>
          </w:p>
          <w:p w14:paraId="246B4568" w14:textId="27FEA0CE" w:rsidR="009F0740" w:rsidRDefault="00812528" w:rsidP="009F0740">
            <w:pPr>
              <w:pStyle w:val="ListParagraph"/>
              <w:numPr>
                <w:ilvl w:val="0"/>
                <w:numId w:val="7"/>
              </w:numPr>
              <w:spacing w:before="60" w:after="60"/>
            </w:pPr>
            <w:r w:rsidRPr="009F0740">
              <w:t xml:space="preserve">Questioning and predicting: </w:t>
            </w:r>
            <w:r w:rsidR="0096057D">
              <w:t>M</w:t>
            </w:r>
            <w:r w:rsidRPr="009F0740">
              <w:t>aking reasonable questions and predictions, identifying variables in an investigation</w:t>
            </w:r>
          </w:p>
          <w:p w14:paraId="687F1E7D" w14:textId="6E6BD946" w:rsidR="009F0740" w:rsidRDefault="00812528" w:rsidP="009F0740">
            <w:pPr>
              <w:pStyle w:val="ListParagraph"/>
              <w:numPr>
                <w:ilvl w:val="0"/>
                <w:numId w:val="7"/>
              </w:numPr>
              <w:spacing w:before="60" w:after="60"/>
            </w:pPr>
            <w:r w:rsidRPr="009F0740">
              <w:t xml:space="preserve">Planning and conducting: </w:t>
            </w:r>
            <w:r w:rsidR="0096057D">
              <w:t>F</w:t>
            </w:r>
            <w:r w:rsidRPr="009F0740">
              <w:t>ollows a set of steps to complete an investigation safely (</w:t>
            </w:r>
            <w:r w:rsidR="00513396" w:rsidRPr="009F0740">
              <w:t>Y</w:t>
            </w:r>
            <w:r w:rsidRPr="009F0740">
              <w:t>ear 5</w:t>
            </w:r>
            <w:r w:rsidR="00C559A3">
              <w:t xml:space="preserve"> students</w:t>
            </w:r>
            <w:r w:rsidRPr="009F0740">
              <w:t xml:space="preserve"> will start developing methods independently)</w:t>
            </w:r>
          </w:p>
          <w:p w14:paraId="0B773CD4" w14:textId="60415DAB" w:rsidR="00812528" w:rsidRPr="009F0740" w:rsidRDefault="00812528" w:rsidP="00F34274">
            <w:pPr>
              <w:pStyle w:val="ListParagraph"/>
              <w:numPr>
                <w:ilvl w:val="0"/>
                <w:numId w:val="7"/>
              </w:numPr>
              <w:spacing w:before="60" w:after="60"/>
            </w:pPr>
            <w:r w:rsidRPr="009F0740">
              <w:t xml:space="preserve">Processing, modelling and analysing: records data in tables, tables provided to </w:t>
            </w:r>
            <w:r w:rsidR="00513396" w:rsidRPr="009F0740">
              <w:t>Y</w:t>
            </w:r>
            <w:r w:rsidRPr="009F0740">
              <w:t>ear 3</w:t>
            </w:r>
            <w:r w:rsidR="009F0740" w:rsidRPr="009F0740">
              <w:t xml:space="preserve"> students</w:t>
            </w:r>
            <w:r w:rsidRPr="009F0740">
              <w:t xml:space="preserve"> and some</w:t>
            </w:r>
            <w:r w:rsidR="009F0740" w:rsidRPr="009F0740">
              <w:t xml:space="preserve"> students in</w:t>
            </w:r>
            <w:r w:rsidRPr="009F0740">
              <w:t xml:space="preserve"> </w:t>
            </w:r>
            <w:r w:rsidR="00513396" w:rsidRPr="009F0740">
              <w:t>Y</w:t>
            </w:r>
            <w:r w:rsidRPr="009F0740">
              <w:t>ear</w:t>
            </w:r>
            <w:r w:rsidR="009F0740" w:rsidRPr="009F0740">
              <w:t>s</w:t>
            </w:r>
            <w:r w:rsidRPr="009F0740">
              <w:t xml:space="preserve"> 4</w:t>
            </w:r>
            <w:r w:rsidR="009F0740" w:rsidRPr="009F0740">
              <w:t xml:space="preserve"> and</w:t>
            </w:r>
            <w:r w:rsidRPr="009F0740">
              <w:t xml:space="preserve"> 5 </w:t>
            </w:r>
            <w:r w:rsidR="009F0740" w:rsidRPr="009F0740">
              <w:t xml:space="preserve">to </w:t>
            </w:r>
            <w:r w:rsidRPr="009F0740">
              <w:t>begin developing on their own. Column graphs for all</w:t>
            </w:r>
          </w:p>
          <w:p w14:paraId="058BFD05" w14:textId="77777777" w:rsidR="00C559A3" w:rsidRDefault="00812528" w:rsidP="00C559A3">
            <w:pPr>
              <w:pStyle w:val="ListParagraph"/>
              <w:numPr>
                <w:ilvl w:val="0"/>
                <w:numId w:val="7"/>
              </w:numPr>
              <w:spacing w:before="60" w:after="60"/>
            </w:pPr>
            <w:r w:rsidRPr="00C559A3">
              <w:t>Evaluating: evaluate the fairness of their investigation, compare results to prediction, identify ways to improve</w:t>
            </w:r>
          </w:p>
          <w:p w14:paraId="172C44C6" w14:textId="2DBABBB9" w:rsidR="00482A15" w:rsidRPr="00C559A3" w:rsidRDefault="00812528" w:rsidP="00F34274">
            <w:pPr>
              <w:pStyle w:val="ListParagraph"/>
              <w:numPr>
                <w:ilvl w:val="0"/>
                <w:numId w:val="7"/>
              </w:numPr>
              <w:spacing w:before="60" w:after="60"/>
            </w:pPr>
            <w:r w:rsidRPr="00C559A3">
              <w:t>Communicating: using appropriate scientific vocabulary and a variety of</w:t>
            </w:r>
            <w:r w:rsidR="00D93DF6">
              <w:t> </w:t>
            </w:r>
            <w:r w:rsidRPr="00C559A3">
              <w:t>texts</w:t>
            </w:r>
          </w:p>
        </w:tc>
        <w:tc>
          <w:tcPr>
            <w:tcW w:w="7178" w:type="dxa"/>
            <w:gridSpan w:val="2"/>
          </w:tcPr>
          <w:p w14:paraId="27197EC3" w14:textId="77777777" w:rsidR="00C559A3" w:rsidRDefault="00482A15" w:rsidP="00C64835">
            <w:pPr>
              <w:spacing w:before="60" w:after="60"/>
              <w:rPr>
                <w:szCs w:val="22"/>
              </w:rPr>
            </w:pPr>
            <w:r w:rsidRPr="00482A15">
              <w:rPr>
                <w:szCs w:val="22"/>
              </w:rPr>
              <w:t>Common concepts:</w:t>
            </w:r>
            <w:r w:rsidR="00812528">
              <w:rPr>
                <w:szCs w:val="22"/>
              </w:rPr>
              <w:t xml:space="preserve"> </w:t>
            </w:r>
          </w:p>
          <w:p w14:paraId="185729E3" w14:textId="378C9413" w:rsidR="00482A15" w:rsidRPr="00C559A3" w:rsidRDefault="00812528" w:rsidP="00F34274">
            <w:pPr>
              <w:pStyle w:val="ListParagraph"/>
              <w:numPr>
                <w:ilvl w:val="0"/>
                <w:numId w:val="11"/>
              </w:numPr>
              <w:spacing w:before="60" w:after="60"/>
            </w:pPr>
            <w:r w:rsidRPr="00C559A3">
              <w:t>Changes to materials and substances by changing the state of matter, processing from a raw material.</w:t>
            </w:r>
          </w:p>
        </w:tc>
      </w:tr>
      <w:tr w:rsidR="00482A15" w:rsidRPr="00165D19" w14:paraId="48BFB438" w14:textId="77777777" w:rsidTr="00024DD5">
        <w:trPr>
          <w:trHeight w:val="850"/>
        </w:trPr>
        <w:tc>
          <w:tcPr>
            <w:tcW w:w="21533" w:type="dxa"/>
            <w:gridSpan w:val="7"/>
            <w:shd w:val="clear" w:color="auto" w:fill="E2DFEF"/>
          </w:tcPr>
          <w:p w14:paraId="099BEDBF" w14:textId="6013703A" w:rsidR="009E5323" w:rsidRPr="00024DD5" w:rsidRDefault="00482A15" w:rsidP="009E5323">
            <w:pPr>
              <w:pStyle w:val="Multi-agetableheader"/>
            </w:pPr>
            <w:r w:rsidRPr="00024DD5">
              <w:t>Suggested learning experiences</w:t>
            </w:r>
          </w:p>
          <w:p w14:paraId="2DB6614E" w14:textId="30D0ECFC" w:rsidR="00482A15" w:rsidRPr="009E5323" w:rsidRDefault="009E5323" w:rsidP="009E5323">
            <w:pPr>
              <w:spacing w:after="0"/>
              <w:rPr>
                <w:i/>
                <w:iCs/>
              </w:rPr>
            </w:pPr>
            <w:r w:rsidRPr="00024DD5">
              <w:rPr>
                <w:i/>
                <w:iCs/>
                <w:noProof/>
                <w:color w:val="580F8B"/>
                <w:sz w:val="24"/>
                <w:szCs w:val="24"/>
              </w:rPr>
              <mc:AlternateContent>
                <mc:Choice Requires="wpg">
                  <w:drawing>
                    <wp:anchor distT="0" distB="0" distL="114300" distR="114300" simplePos="0" relativeHeight="251661312" behindDoc="1" locked="0" layoutInCell="1" allowOverlap="1" wp14:anchorId="5221BAC0" wp14:editId="6AFFE20B">
                      <wp:simplePos x="0" y="0"/>
                      <wp:positionH relativeFrom="column">
                        <wp:posOffset>-65405</wp:posOffset>
                      </wp:positionH>
                      <wp:positionV relativeFrom="paragraph">
                        <wp:posOffset>186055</wp:posOffset>
                      </wp:positionV>
                      <wp:extent cx="13689965" cy="303530"/>
                      <wp:effectExtent l="0" t="0" r="0" b="1270"/>
                      <wp:wrapTight wrapText="bothSides">
                        <wp:wrapPolygon edited="0">
                          <wp:start x="90" y="0"/>
                          <wp:lineTo x="90" y="20335"/>
                          <wp:lineTo x="21491" y="20335"/>
                          <wp:lineTo x="21491" y="0"/>
                          <wp:lineTo x="90" y="0"/>
                        </wp:wrapPolygon>
                      </wp:wrapTight>
                      <wp:docPr id="1038020511" name="Group 2"/>
                      <wp:cNvGraphicFramePr/>
                      <a:graphic xmlns:a="http://schemas.openxmlformats.org/drawingml/2006/main">
                        <a:graphicData uri="http://schemas.microsoft.com/office/word/2010/wordprocessingGroup">
                          <wpg:wgp>
                            <wpg:cNvGrpSpPr/>
                            <wpg:grpSpPr>
                              <a:xfrm>
                                <a:off x="0" y="0"/>
                                <a:ext cx="13689965" cy="303530"/>
                                <a:chOff x="0" y="0"/>
                                <a:chExt cx="13690638" cy="303530"/>
                              </a:xfrm>
                            </wpg:grpSpPr>
                            <wps:wsp>
                              <wps:cNvPr id="744341650" name="Straight Arrow Connector 1"/>
                              <wps:cNvCnPr/>
                              <wps:spPr>
                                <a:xfrm>
                                  <a:off x="1440611" y="153837"/>
                                  <a:ext cx="10704830" cy="0"/>
                                </a:xfrm>
                                <a:prstGeom prst="straightConnector1">
                                  <a:avLst/>
                                </a:prstGeom>
                                <a:ln w="19050">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wps:wsp>
                              <wps:cNvPr id="1759146124" name="Text Box 2"/>
                              <wps:cNvSpPr txBox="1">
                                <a:spLocks noChangeArrowheads="1"/>
                              </wps:cNvSpPr>
                              <wps:spPr bwMode="auto">
                                <a:xfrm>
                                  <a:off x="12223599" y="0"/>
                                  <a:ext cx="1467039" cy="303530"/>
                                </a:xfrm>
                                <a:prstGeom prst="rect">
                                  <a:avLst/>
                                </a:prstGeom>
                                <a:noFill/>
                                <a:ln w="9525">
                                  <a:noFill/>
                                  <a:miter lim="800000"/>
                                  <a:headEnd/>
                                  <a:tailEnd/>
                                </a:ln>
                              </wps:spPr>
                              <wps:txbx>
                                <w:txbxContent>
                                  <w:p w14:paraId="044C6917" w14:textId="4633F810" w:rsidR="00050642" w:rsidRPr="009E5323" w:rsidRDefault="00050642" w:rsidP="00050642">
                                    <w:pPr>
                                      <w:spacing w:line="240" w:lineRule="auto"/>
                                      <w:rPr>
                                        <w:b/>
                                        <w:bCs/>
                                        <w:color w:val="580F8B"/>
                                      </w:rPr>
                                    </w:pPr>
                                    <w:r w:rsidRPr="009E5323">
                                      <w:rPr>
                                        <w:b/>
                                        <w:bCs/>
                                        <w:color w:val="580F8B"/>
                                        <w:sz w:val="24"/>
                                        <w:szCs w:val="24"/>
                                      </w:rPr>
                                      <w:t xml:space="preserve">extension activities </w:t>
                                    </w:r>
                                  </w:p>
                                </w:txbxContent>
                              </wps:txbx>
                              <wps:bodyPr rot="0" vert="horz" wrap="square" lIns="91440" tIns="45720" rIns="91440" bIns="45720" anchor="t" anchorCtr="0">
                                <a:noAutofit/>
                              </wps:bodyPr>
                            </wps:wsp>
                            <wps:wsp>
                              <wps:cNvPr id="659029693" name="Text Box 2"/>
                              <wps:cNvSpPr txBox="1">
                                <a:spLocks noChangeArrowheads="1"/>
                              </wps:cNvSpPr>
                              <wps:spPr bwMode="auto">
                                <a:xfrm>
                                  <a:off x="0" y="0"/>
                                  <a:ext cx="1433195" cy="303530"/>
                                </a:xfrm>
                                <a:prstGeom prst="rect">
                                  <a:avLst/>
                                </a:prstGeom>
                                <a:noFill/>
                                <a:ln w="9525">
                                  <a:noFill/>
                                  <a:miter lim="800000"/>
                                  <a:headEnd/>
                                  <a:tailEnd/>
                                </a:ln>
                              </wps:spPr>
                              <wps:txbx>
                                <w:txbxContent>
                                  <w:p w14:paraId="7AA53F02" w14:textId="061AFDFE" w:rsidR="00050642" w:rsidRPr="009E5323" w:rsidRDefault="00050642" w:rsidP="00050642">
                                    <w:pPr>
                                      <w:spacing w:after="0" w:line="240" w:lineRule="auto"/>
                                      <w:rPr>
                                        <w:b/>
                                        <w:bCs/>
                                        <w:color w:val="580F8B"/>
                                      </w:rPr>
                                    </w:pPr>
                                    <w:r w:rsidRPr="009E5323">
                                      <w:rPr>
                                        <w:b/>
                                        <w:bCs/>
                                        <w:color w:val="580F8B"/>
                                        <w:sz w:val="24"/>
                                        <w:szCs w:val="24"/>
                                      </w:rPr>
                                      <w:t xml:space="preserve">beginning activities </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5221BAC0" id="Group 2" o:spid="_x0000_s1026" style="position:absolute;margin-left:-5.15pt;margin-top:14.65pt;width:1077.95pt;height:23.9pt;z-index:-251655168;mso-width-relative:margin" coordsize="136906,3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">
                      <v:shapetype id="_x0000_t32" coordsize="21600,21600" o:spt="32" o:oned="t" path="m,l21600,21600e" filled="f">
                        <v:path arrowok="t" fillok="f" o:connecttype="none"/>
                        <o:lock v:ext="edit" shapetype="t"/>
                      </v:shapetype>
                      <v:shape id="Straight Arrow Connector 1" o:spid="_x0000_s1027" type="#_x0000_t32" style="position:absolute;left:14406;top:1538;width:10704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" strokecolor="#580f8b [3204]" strokeweight="1.5pt">
                        <v:stroke endarrow="open" joinstyle="miter"/>
                      </v:shape>
                      <v:shapetype id="_x0000_t202" coordsize="21600,21600" o:spt="202" path="m,l,21600r21600,l21600,xe">
                        <v:stroke joinstyle="miter"/>
                        <v:path gradientshapeok="t" o:connecttype="rect"/>
                      </v:shapetype>
                      <v:shape id="Text Box 2" o:spid="_x0000_s1028" type="#_x0000_t202" style="position:absolute;left:122235;width:14671;height:3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" filled="f" stroked="f">
                        <v:textbox>
                          <w:txbxContent>
                            <w:p w14:paraId="044C6917" w14:textId="4633F810" w:rsidR="00050642" w:rsidRPr="009E5323" w:rsidRDefault="00050642" w:rsidP="00050642">
                              <w:pPr>
                                <w:spacing w:line="240" w:lineRule="auto"/>
                                <w:rPr>
                                  <w:b/>
                                  <w:bCs/>
                                  <w:color w:val="580F8B"/>
                                </w:rPr>
                              </w:pPr>
                              <w:r w:rsidRPr="009E5323">
                                <w:rPr>
                                  <w:b/>
                                  <w:bCs/>
                                  <w:color w:val="580F8B"/>
                                  <w:sz w:val="24"/>
                                  <w:szCs w:val="24"/>
                                </w:rPr>
                                <w:t xml:space="preserve">extension activities </w:t>
                              </w:r>
                            </w:p>
                          </w:txbxContent>
                        </v:textbox>
                      </v:shape>
                      <v:shape id="Text Box 2" o:spid="_x0000_s1029" type="#_x0000_t202" style="position:absolute;width:14331;height:3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" filled="f" stroked="f">
                        <v:textbox>
                          <w:txbxContent>
                            <w:p w14:paraId="7AA53F02" w14:textId="061AFDFE" w:rsidR="00050642" w:rsidRPr="009E5323" w:rsidRDefault="00050642" w:rsidP="00050642">
                              <w:pPr>
                                <w:spacing w:after="0" w:line="240" w:lineRule="auto"/>
                                <w:rPr>
                                  <w:b/>
                                  <w:bCs/>
                                  <w:color w:val="580F8B"/>
                                </w:rPr>
                              </w:pPr>
                              <w:r w:rsidRPr="009E5323">
                                <w:rPr>
                                  <w:b/>
                                  <w:bCs/>
                                  <w:color w:val="580F8B"/>
                                  <w:sz w:val="24"/>
                                  <w:szCs w:val="24"/>
                                </w:rPr>
                                <w:t xml:space="preserve">beginning activities </w:t>
                              </w:r>
                            </w:p>
                          </w:txbxContent>
                        </v:textbox>
                      </v:shape>
                      <w10:wrap type="tight"/>
                    </v:group>
                  </w:pict>
                </mc:Fallback>
              </mc:AlternateContent>
            </w:r>
            <w:r w:rsidR="00482A15" w:rsidRPr="00024DD5">
              <w:rPr>
                <w:i/>
                <w:iCs/>
                <w:color w:val="580F8B"/>
                <w:sz w:val="24"/>
                <w:szCs w:val="24"/>
              </w:rPr>
              <w:t>Learning experiences that provide a cumulative progression of knowledge and skills</w:t>
            </w:r>
          </w:p>
        </w:tc>
      </w:tr>
      <w:tr w:rsidR="00812528" w:rsidRPr="00165D19" w14:paraId="55342D14" w14:textId="77777777" w:rsidTr="00024DD5">
        <w:trPr>
          <w:trHeight w:val="1701"/>
        </w:trPr>
        <w:tc>
          <w:tcPr>
            <w:tcW w:w="7178" w:type="dxa"/>
            <w:gridSpan w:val="2"/>
          </w:tcPr>
          <w:p w14:paraId="0FC2EB54" w14:textId="46B350D2" w:rsidR="00812528" w:rsidRDefault="000E09B0" w:rsidP="00012716">
            <w:pPr>
              <w:pStyle w:val="ListParagraph"/>
              <w:numPr>
                <w:ilvl w:val="0"/>
                <w:numId w:val="4"/>
              </w:numPr>
              <w:spacing w:before="60" w:after="60"/>
              <w:ind w:left="357" w:hanging="357"/>
            </w:pPr>
            <w:r>
              <w:t>S</w:t>
            </w:r>
            <w:r w:rsidR="00812528">
              <w:t>ort objects into solid/liquid/gas</w:t>
            </w:r>
            <w:r w:rsidR="00156CA9">
              <w:t>.</w:t>
            </w:r>
          </w:p>
          <w:p w14:paraId="00B0179F" w14:textId="6830711D" w:rsidR="00812528" w:rsidRDefault="000E09B0" w:rsidP="00012716">
            <w:pPr>
              <w:pStyle w:val="ListParagraph"/>
              <w:numPr>
                <w:ilvl w:val="0"/>
                <w:numId w:val="4"/>
              </w:numPr>
              <w:spacing w:before="60" w:after="60"/>
              <w:ind w:left="357" w:hanging="357"/>
            </w:pPr>
            <w:r>
              <w:t>M</w:t>
            </w:r>
            <w:r w:rsidR="00812528">
              <w:t>atch raw to processed materials</w:t>
            </w:r>
            <w:r w:rsidR="00156CA9">
              <w:t>.</w:t>
            </w:r>
          </w:p>
          <w:p w14:paraId="7D719BBC" w14:textId="5EE5AFEA" w:rsidR="00812528" w:rsidRPr="00812528" w:rsidRDefault="000E09B0" w:rsidP="00012716">
            <w:pPr>
              <w:pStyle w:val="ListParagraph"/>
              <w:numPr>
                <w:ilvl w:val="0"/>
                <w:numId w:val="4"/>
              </w:numPr>
              <w:spacing w:before="60" w:after="60"/>
              <w:ind w:left="357" w:hanging="357"/>
            </w:pPr>
            <w:r>
              <w:t>I</w:t>
            </w:r>
            <w:r w:rsidR="00812528" w:rsidRPr="00812528">
              <w:t>dentify raw and processed materials in the school environment</w:t>
            </w:r>
            <w:r w:rsidR="00156CA9">
              <w:t>.</w:t>
            </w:r>
          </w:p>
        </w:tc>
        <w:tc>
          <w:tcPr>
            <w:tcW w:w="7177" w:type="dxa"/>
            <w:gridSpan w:val="3"/>
          </w:tcPr>
          <w:p w14:paraId="0ADBBE3E" w14:textId="119473C2" w:rsidR="00812528" w:rsidRDefault="000E09B0" w:rsidP="00012716">
            <w:pPr>
              <w:pStyle w:val="ListParagraph"/>
              <w:numPr>
                <w:ilvl w:val="0"/>
                <w:numId w:val="5"/>
              </w:numPr>
              <w:spacing w:before="60" w:after="60"/>
              <w:ind w:left="357" w:hanging="357"/>
            </w:pPr>
            <w:r>
              <w:t>I</w:t>
            </w:r>
            <w:r w:rsidR="00812528">
              <w:t>nvestigation:</w:t>
            </w:r>
            <w:r w:rsidR="0096057D">
              <w:t xml:space="preserve"> H</w:t>
            </w:r>
            <w:r w:rsidR="00812528">
              <w:t>ow adding or removing heat changes common substances</w:t>
            </w:r>
            <w:r w:rsidR="004D56B0">
              <w:t xml:space="preserve"> (</w:t>
            </w:r>
            <w:r w:rsidR="00812528">
              <w:t>e.g. chocolate, ice, water, juice</w:t>
            </w:r>
            <w:r w:rsidR="004D56B0">
              <w:t>)</w:t>
            </w:r>
            <w:r w:rsidR="001E67EC">
              <w:t>.</w:t>
            </w:r>
          </w:p>
          <w:p w14:paraId="2B1E0666" w14:textId="17A28C5D" w:rsidR="00812528" w:rsidRDefault="000E09B0" w:rsidP="00012716">
            <w:pPr>
              <w:pStyle w:val="ListParagraph"/>
              <w:numPr>
                <w:ilvl w:val="0"/>
                <w:numId w:val="5"/>
              </w:numPr>
              <w:spacing w:before="60" w:after="60"/>
              <w:ind w:left="357" w:hanging="357"/>
            </w:pPr>
            <w:r>
              <w:t>R</w:t>
            </w:r>
            <w:r w:rsidR="00812528">
              <w:t>esearch the role of states of matter in the processing of familiar objects such as glass</w:t>
            </w:r>
            <w:r w:rsidR="001E67EC">
              <w:t>.</w:t>
            </w:r>
          </w:p>
          <w:p w14:paraId="39E84189" w14:textId="6C53BA9D" w:rsidR="00812528" w:rsidRDefault="000E09B0" w:rsidP="00012716">
            <w:pPr>
              <w:pStyle w:val="ListParagraph"/>
              <w:numPr>
                <w:ilvl w:val="0"/>
                <w:numId w:val="5"/>
              </w:numPr>
              <w:spacing w:before="60" w:after="60"/>
              <w:ind w:left="357" w:hanging="357"/>
            </w:pPr>
            <w:r>
              <w:t>M</w:t>
            </w:r>
            <w:r w:rsidR="00812528">
              <w:t>odelling (using concrete materials or diagrams) the layout of molecules in solids, liquids and gases</w:t>
            </w:r>
            <w:r w:rsidR="001E67EC">
              <w:t>.</w:t>
            </w:r>
          </w:p>
          <w:p w14:paraId="1E26ED61" w14:textId="03A2B6E2" w:rsidR="00812528" w:rsidRDefault="000E09B0" w:rsidP="00012716">
            <w:pPr>
              <w:pStyle w:val="ListParagraph"/>
              <w:numPr>
                <w:ilvl w:val="0"/>
                <w:numId w:val="5"/>
              </w:numPr>
              <w:spacing w:before="60" w:after="60"/>
              <w:ind w:left="357" w:hanging="357"/>
            </w:pPr>
            <w:r>
              <w:t>Create</w:t>
            </w:r>
            <w:r w:rsidR="00812528">
              <w:t xml:space="preserve"> a flow chart on the process of recycling aluminium cans, identifying where heat is used in the process and a change of state occurs</w:t>
            </w:r>
            <w:r w:rsidR="001E67EC">
              <w:t>.</w:t>
            </w:r>
          </w:p>
          <w:p w14:paraId="566D5616" w14:textId="2179BB3F" w:rsidR="00812528" w:rsidRDefault="000E09B0" w:rsidP="00012716">
            <w:pPr>
              <w:pStyle w:val="ListParagraph"/>
              <w:numPr>
                <w:ilvl w:val="0"/>
                <w:numId w:val="5"/>
              </w:numPr>
              <w:spacing w:before="60" w:after="60"/>
              <w:ind w:left="357" w:hanging="357"/>
            </w:pPr>
            <w:r>
              <w:t>I</w:t>
            </w:r>
            <w:r w:rsidR="00812528">
              <w:t xml:space="preserve">nvestigation: </w:t>
            </w:r>
            <w:r w:rsidR="0096057D">
              <w:t>C</w:t>
            </w:r>
            <w:r w:rsidR="00812528">
              <w:t>ombining differing amounts of bicarbonate soda with vinegar to measure the amount of carbon dioxide gas produced</w:t>
            </w:r>
            <w:r w:rsidR="001E67EC">
              <w:t>.</w:t>
            </w:r>
          </w:p>
          <w:p w14:paraId="3B8C7E82" w14:textId="69121D97" w:rsidR="00812528" w:rsidRDefault="000E09B0" w:rsidP="00012716">
            <w:pPr>
              <w:pStyle w:val="ListParagraph"/>
              <w:numPr>
                <w:ilvl w:val="0"/>
                <w:numId w:val="5"/>
              </w:numPr>
              <w:spacing w:before="60" w:after="60"/>
              <w:ind w:left="357" w:hanging="357"/>
            </w:pPr>
            <w:r>
              <w:t>P</w:t>
            </w:r>
            <w:r w:rsidR="00812528">
              <w:t xml:space="preserve">ractical: </w:t>
            </w:r>
            <w:r w:rsidR="0096057D">
              <w:t>R</w:t>
            </w:r>
            <w:r w:rsidR="00812528">
              <w:t>esearch the combination of liquids and solids to make waterproof materials and make their own using beeswax and fabric</w:t>
            </w:r>
            <w:r w:rsidR="001E67EC">
              <w:t>.</w:t>
            </w:r>
          </w:p>
          <w:p w14:paraId="59AE6816" w14:textId="42549573" w:rsidR="00812528" w:rsidRDefault="000E09B0" w:rsidP="00012716">
            <w:pPr>
              <w:pStyle w:val="ListParagraph"/>
              <w:numPr>
                <w:ilvl w:val="0"/>
                <w:numId w:val="5"/>
              </w:numPr>
              <w:spacing w:before="60" w:after="60"/>
              <w:ind w:left="357" w:hanging="357"/>
            </w:pPr>
            <w:r>
              <w:t>M</w:t>
            </w:r>
            <w:r w:rsidR="00812528">
              <w:t xml:space="preserve">y outfit: </w:t>
            </w:r>
            <w:r w:rsidR="0096057D">
              <w:t>S</w:t>
            </w:r>
            <w:r w:rsidR="00812528">
              <w:t xml:space="preserve">tudents design, draw and label the perfect outfit for different situations such as going to the beach, walking in the rain or going to space. Students add a detailed explanation of material choices including any raw and processed materials, and the properties of the material that makes it fit for purpose. </w:t>
            </w:r>
          </w:p>
          <w:p w14:paraId="0A7081DF" w14:textId="1D27223F" w:rsidR="00812528" w:rsidRPr="00812528" w:rsidRDefault="000E09B0" w:rsidP="00012716">
            <w:pPr>
              <w:pStyle w:val="ListParagraph"/>
              <w:numPr>
                <w:ilvl w:val="0"/>
                <w:numId w:val="5"/>
              </w:numPr>
              <w:spacing w:before="60" w:after="60"/>
              <w:ind w:left="357" w:hanging="357"/>
            </w:pPr>
            <w:r>
              <w:t>E</w:t>
            </w:r>
            <w:r w:rsidR="00812528" w:rsidRPr="00812528">
              <w:t>xplore how Aboriginal and Torres Strait Islander peoples use changing states of matter to process materials for use, such as for tools, decoration and transport</w:t>
            </w:r>
            <w:r w:rsidR="001E67EC">
              <w:t>.</w:t>
            </w:r>
          </w:p>
        </w:tc>
        <w:tc>
          <w:tcPr>
            <w:tcW w:w="7178" w:type="dxa"/>
            <w:gridSpan w:val="2"/>
          </w:tcPr>
          <w:p w14:paraId="359FD7E4" w14:textId="0159894E" w:rsidR="00812528" w:rsidRDefault="000E09B0" w:rsidP="00012716">
            <w:pPr>
              <w:pStyle w:val="ListParagraph"/>
              <w:numPr>
                <w:ilvl w:val="0"/>
                <w:numId w:val="5"/>
              </w:numPr>
              <w:spacing w:before="60" w:after="60"/>
              <w:ind w:left="357" w:hanging="357"/>
            </w:pPr>
            <w:r>
              <w:t>I</w:t>
            </w:r>
            <w:r w:rsidR="00812528">
              <w:t>nvestigate and make bioplastic, comparing different methods to identify the best result</w:t>
            </w:r>
            <w:r w:rsidR="001E67EC">
              <w:t>.</w:t>
            </w:r>
          </w:p>
          <w:p w14:paraId="502A0F08" w14:textId="62F53493" w:rsidR="00812528" w:rsidRDefault="000E09B0" w:rsidP="00012716">
            <w:pPr>
              <w:pStyle w:val="ListParagraph"/>
              <w:numPr>
                <w:ilvl w:val="0"/>
                <w:numId w:val="5"/>
              </w:numPr>
              <w:spacing w:before="60" w:after="60"/>
              <w:ind w:left="357" w:hanging="357"/>
            </w:pPr>
            <w:r>
              <w:t>R</w:t>
            </w:r>
            <w:r w:rsidR="00812528">
              <w:t>esearch and produce</w:t>
            </w:r>
            <w:r w:rsidR="004E19A6">
              <w:t xml:space="preserve"> a</w:t>
            </w:r>
            <w:r w:rsidR="00812528">
              <w:t xml:space="preserve"> timeline of the introduction of plastic in the production of fabrics. Include an explanation of the process of a plastic fabric production (e.g. nylon) and identification of changes in states of matter</w:t>
            </w:r>
            <w:r w:rsidR="001E67EC">
              <w:t>.</w:t>
            </w:r>
          </w:p>
          <w:p w14:paraId="7A20F289" w14:textId="2BD2247C" w:rsidR="00812528" w:rsidRDefault="000E09B0" w:rsidP="00012716">
            <w:pPr>
              <w:pStyle w:val="ListParagraph"/>
              <w:numPr>
                <w:ilvl w:val="0"/>
                <w:numId w:val="5"/>
              </w:numPr>
              <w:spacing w:before="60" w:after="60"/>
              <w:ind w:left="357" w:hanging="357"/>
            </w:pPr>
            <w:r>
              <w:t>R</w:t>
            </w:r>
            <w:r w:rsidR="00812528">
              <w:t>esearch and explain the use of local flora and fauna by Aboriginal and Torres Strait Islander</w:t>
            </w:r>
            <w:r>
              <w:t xml:space="preserve"> peoples</w:t>
            </w:r>
            <w:r w:rsidR="00812528">
              <w:t xml:space="preserve"> to suit a </w:t>
            </w:r>
            <w:r w:rsidR="00183CFF">
              <w:t>purpose</w:t>
            </w:r>
            <w:r w:rsidR="00812528">
              <w:t>. Create a flow</w:t>
            </w:r>
            <w:r w:rsidR="001E67EC">
              <w:t xml:space="preserve"> </w:t>
            </w:r>
            <w:r w:rsidR="00812528">
              <w:t>chart to detail the changes the material went through to be fit for purpose, for example, melting resin and letting it solidify to act as a glue</w:t>
            </w:r>
            <w:r w:rsidR="001E67EC">
              <w:t>.</w:t>
            </w:r>
          </w:p>
          <w:p w14:paraId="1933042F" w14:textId="08A28E97" w:rsidR="00812528" w:rsidRPr="00812528" w:rsidRDefault="000E09B0" w:rsidP="00012716">
            <w:pPr>
              <w:pStyle w:val="ListParagraph"/>
              <w:numPr>
                <w:ilvl w:val="0"/>
                <w:numId w:val="5"/>
              </w:numPr>
              <w:spacing w:before="60" w:after="60"/>
              <w:ind w:left="357" w:hanging="357"/>
            </w:pPr>
            <w:r>
              <w:t>I</w:t>
            </w:r>
            <w:r w:rsidR="00812528" w:rsidRPr="00812528">
              <w:t xml:space="preserve">dentify changes to the way Aboriginal and Torres Strait Islander </w:t>
            </w:r>
            <w:r w:rsidR="00183CFF">
              <w:t xml:space="preserve">peoples </w:t>
            </w:r>
            <w:r w:rsidR="00812528" w:rsidRPr="00812528">
              <w:t>process materials for their use. For example, use of a camp</w:t>
            </w:r>
            <w:r w:rsidR="001E67EC">
              <w:t xml:space="preserve"> </w:t>
            </w:r>
            <w:r w:rsidR="00812528" w:rsidRPr="00812528">
              <w:t>fire to heat and melt solids, as opposed to a portable stovetop in modern times</w:t>
            </w:r>
            <w:r w:rsidR="001E67EC">
              <w:t>.</w:t>
            </w:r>
          </w:p>
        </w:tc>
      </w:tr>
      <w:tr w:rsidR="00050642" w:rsidRPr="00165D19" w14:paraId="60CD4341" w14:textId="77777777" w:rsidTr="00050642">
        <w:trPr>
          <w:trHeight w:val="454"/>
        </w:trPr>
        <w:tc>
          <w:tcPr>
            <w:tcW w:w="21533" w:type="dxa"/>
            <w:gridSpan w:val="7"/>
            <w:shd w:val="clear" w:color="auto" w:fill="E2DFEF"/>
            <w:vAlign w:val="center"/>
          </w:tcPr>
          <w:p w14:paraId="798790DC" w14:textId="17C9D873" w:rsidR="00050642" w:rsidRPr="00050642" w:rsidRDefault="00050642" w:rsidP="00E15E15">
            <w:pPr>
              <w:pStyle w:val="Multi-agetableheader"/>
              <w:pageBreakBefore/>
              <w:rPr>
                <w:b w:val="0"/>
                <w:i/>
                <w:iCs/>
              </w:rPr>
            </w:pPr>
            <w:r w:rsidRPr="009E5323">
              <w:lastRenderedPageBreak/>
              <w:t>Assess</w:t>
            </w:r>
            <w:r w:rsidR="00024DD5">
              <w:br/>
            </w:r>
            <w:r w:rsidRPr="00335493">
              <w:rPr>
                <w:b w:val="0"/>
                <w:bCs w:val="0"/>
                <w:i/>
                <w:iCs/>
              </w:rPr>
              <w:t>Consider the learning experiences and identify the points of assessment for each year level (against the year level Achievement standard)</w:t>
            </w:r>
          </w:p>
        </w:tc>
      </w:tr>
      <w:tr w:rsidR="00050642" w:rsidRPr="00165D19" w14:paraId="044A5875" w14:textId="77777777" w:rsidTr="00C255E9">
        <w:trPr>
          <w:trHeight w:val="454"/>
        </w:trPr>
        <w:tc>
          <w:tcPr>
            <w:tcW w:w="7178" w:type="dxa"/>
            <w:gridSpan w:val="2"/>
            <w:shd w:val="clear" w:color="auto" w:fill="E2DFEF"/>
            <w:vAlign w:val="center"/>
          </w:tcPr>
          <w:p w14:paraId="0B7E5E8C" w14:textId="29C6CD41" w:rsidR="00050642" w:rsidRPr="009E5323" w:rsidRDefault="00513396" w:rsidP="009E5323">
            <w:pPr>
              <w:pStyle w:val="Multi-agetableheader"/>
            </w:pPr>
            <w:r w:rsidRPr="009E5323">
              <w:t>Assessment ideas for Year</w:t>
            </w:r>
            <w:r>
              <w:t xml:space="preserve"> 3</w:t>
            </w:r>
          </w:p>
        </w:tc>
        <w:tc>
          <w:tcPr>
            <w:tcW w:w="7177" w:type="dxa"/>
            <w:gridSpan w:val="3"/>
            <w:shd w:val="clear" w:color="auto" w:fill="E2DFEF"/>
            <w:vAlign w:val="center"/>
          </w:tcPr>
          <w:p w14:paraId="09FDE4BF" w14:textId="66168368" w:rsidR="00050642" w:rsidRPr="009E5323" w:rsidRDefault="00513396" w:rsidP="009E5323">
            <w:pPr>
              <w:pStyle w:val="Multi-agetableheader"/>
            </w:pPr>
            <w:r w:rsidRPr="009E5323">
              <w:t>Assessment ideas for Year</w:t>
            </w:r>
            <w:r>
              <w:t xml:space="preserve"> 4</w:t>
            </w:r>
          </w:p>
        </w:tc>
        <w:tc>
          <w:tcPr>
            <w:tcW w:w="7178" w:type="dxa"/>
            <w:gridSpan w:val="2"/>
            <w:shd w:val="clear" w:color="auto" w:fill="E2DFEF"/>
            <w:vAlign w:val="center"/>
          </w:tcPr>
          <w:p w14:paraId="6C3D3C97" w14:textId="1EDDE539" w:rsidR="00050642" w:rsidRPr="009E5323" w:rsidRDefault="00513396" w:rsidP="009E5323">
            <w:pPr>
              <w:pStyle w:val="Multi-agetableheader"/>
            </w:pPr>
            <w:r w:rsidRPr="009E5323">
              <w:t>Assessment ideas for Year</w:t>
            </w:r>
            <w:r>
              <w:t xml:space="preserve"> 5</w:t>
            </w:r>
          </w:p>
        </w:tc>
      </w:tr>
      <w:tr w:rsidR="00513396" w:rsidRPr="00165D19" w14:paraId="6346B35A" w14:textId="77777777" w:rsidTr="00AD566F">
        <w:trPr>
          <w:trHeight w:val="926"/>
        </w:trPr>
        <w:tc>
          <w:tcPr>
            <w:tcW w:w="7178" w:type="dxa"/>
            <w:gridSpan w:val="2"/>
          </w:tcPr>
          <w:p w14:paraId="2322D6B0" w14:textId="7023E477" w:rsidR="00513396" w:rsidRPr="00812528" w:rsidRDefault="00513396" w:rsidP="00012716">
            <w:pPr>
              <w:pStyle w:val="ListParagraph"/>
              <w:numPr>
                <w:ilvl w:val="0"/>
                <w:numId w:val="2"/>
              </w:numPr>
              <w:spacing w:before="60"/>
              <w:ind w:left="357" w:hanging="357"/>
            </w:pPr>
            <w:r>
              <w:t>Formative</w:t>
            </w:r>
            <w:r w:rsidR="00183CFF">
              <w:t>:</w:t>
            </w:r>
            <w:r>
              <w:t xml:space="preserve"> </w:t>
            </w:r>
            <w:r w:rsidR="00183CFF">
              <w:t>U</w:t>
            </w:r>
            <w:r>
              <w:t>nderstandings demonstrated during investigations, can describe how adding or removing heat changes the state of matter in an investigation of familiar substances such as ice or chocolate.</w:t>
            </w:r>
          </w:p>
          <w:p w14:paraId="34DCB237" w14:textId="2DBEF81C" w:rsidR="00513396" w:rsidRDefault="00513396" w:rsidP="00012716">
            <w:pPr>
              <w:pStyle w:val="ListParagraph"/>
              <w:numPr>
                <w:ilvl w:val="0"/>
                <w:numId w:val="2"/>
              </w:numPr>
              <w:spacing w:before="60"/>
              <w:ind w:left="357" w:hanging="357"/>
            </w:pPr>
            <w:r>
              <w:t>Summative</w:t>
            </w:r>
            <w:r w:rsidR="00183CFF">
              <w:t>:</w:t>
            </w:r>
            <w:r>
              <w:t xml:space="preserve"> </w:t>
            </w:r>
            <w:r w:rsidR="00CE31AD">
              <w:t>G</w:t>
            </w:r>
            <w:r>
              <w:t>iven a visual example such as cooking pancake batter, students describe the change of state of matter and the role of heat and how they know a change of state has occurred.</w:t>
            </w:r>
          </w:p>
          <w:p w14:paraId="0D69EC74" w14:textId="67C77BFE" w:rsidR="00513396" w:rsidRPr="00513396" w:rsidRDefault="00513396" w:rsidP="00012716">
            <w:pPr>
              <w:pStyle w:val="ListParagraph"/>
              <w:numPr>
                <w:ilvl w:val="0"/>
                <w:numId w:val="2"/>
              </w:numPr>
              <w:spacing w:before="60"/>
              <w:ind w:left="357" w:hanging="357"/>
            </w:pPr>
            <w:r w:rsidRPr="00513396">
              <w:t>Formative and summative</w:t>
            </w:r>
            <w:r w:rsidR="00183CFF">
              <w:t>:</w:t>
            </w:r>
            <w:r w:rsidRPr="00513396">
              <w:t xml:space="preserve"> </w:t>
            </w:r>
            <w:r w:rsidR="00CE31AD">
              <w:t>I</w:t>
            </w:r>
            <w:r w:rsidRPr="00513396">
              <w:t>nquiry skills, based on investigations.</w:t>
            </w:r>
          </w:p>
        </w:tc>
        <w:tc>
          <w:tcPr>
            <w:tcW w:w="7177" w:type="dxa"/>
            <w:gridSpan w:val="3"/>
          </w:tcPr>
          <w:p w14:paraId="477D14A1" w14:textId="6FC07CA6" w:rsidR="00513396" w:rsidRDefault="00513396" w:rsidP="00012716">
            <w:pPr>
              <w:pStyle w:val="ListParagraph"/>
              <w:numPr>
                <w:ilvl w:val="0"/>
                <w:numId w:val="2"/>
              </w:numPr>
              <w:spacing w:before="60"/>
              <w:ind w:left="357" w:hanging="357"/>
            </w:pPr>
            <w:r>
              <w:t>Formative</w:t>
            </w:r>
            <w:r w:rsidR="00183CFF">
              <w:t>:</w:t>
            </w:r>
            <w:r>
              <w:t xml:space="preserve"> </w:t>
            </w:r>
            <w:r w:rsidR="00CE31AD">
              <w:t>U</w:t>
            </w:r>
            <w:r>
              <w:t>nderstandings demonstrated during investigations, makes connections between observable properties of materials and their uses by designing a toy that uses natural materials such as wood, cotton, bamboo.</w:t>
            </w:r>
          </w:p>
          <w:p w14:paraId="54A81B62" w14:textId="452CD6FE" w:rsidR="00513396" w:rsidRDefault="00513396" w:rsidP="00012716">
            <w:pPr>
              <w:pStyle w:val="ListParagraph"/>
              <w:numPr>
                <w:ilvl w:val="0"/>
                <w:numId w:val="2"/>
              </w:numPr>
              <w:spacing w:before="60"/>
              <w:ind w:left="357" w:hanging="357"/>
            </w:pPr>
            <w:r>
              <w:t>Summative</w:t>
            </w:r>
            <w:r w:rsidR="00183CFF">
              <w:t>:</w:t>
            </w:r>
            <w:r>
              <w:t xml:space="preserve"> </w:t>
            </w:r>
            <w:r w:rsidR="00CE31AD">
              <w:t>G</w:t>
            </w:r>
            <w:r>
              <w:t>iven some raw materials, students identify the appropriate processed material. With some familiar objects</w:t>
            </w:r>
            <w:r w:rsidR="00CE31AD">
              <w:t>,</w:t>
            </w:r>
            <w:r>
              <w:t xml:space="preserve"> students identify the materials they are composed of, the raw material they came from and the properties of the material that make it fit for purpose.</w:t>
            </w:r>
          </w:p>
          <w:p w14:paraId="3C786CFF" w14:textId="5E9DD94A" w:rsidR="00513396" w:rsidRPr="00513396" w:rsidRDefault="00513396" w:rsidP="00012716">
            <w:pPr>
              <w:pStyle w:val="ListParagraph"/>
              <w:numPr>
                <w:ilvl w:val="0"/>
                <w:numId w:val="2"/>
              </w:numPr>
              <w:spacing w:before="60"/>
              <w:ind w:left="357" w:hanging="357"/>
            </w:pPr>
            <w:r w:rsidRPr="00513396">
              <w:t>Formative and summative</w:t>
            </w:r>
            <w:r w:rsidR="001E67EC">
              <w:t>:</w:t>
            </w:r>
            <w:r w:rsidRPr="00513396">
              <w:t xml:space="preserve"> </w:t>
            </w:r>
            <w:r w:rsidR="001E67EC">
              <w:t>I</w:t>
            </w:r>
            <w:r w:rsidRPr="00513396">
              <w:t>nquiry skills, based on investigations.</w:t>
            </w:r>
          </w:p>
        </w:tc>
        <w:tc>
          <w:tcPr>
            <w:tcW w:w="7178" w:type="dxa"/>
            <w:gridSpan w:val="2"/>
          </w:tcPr>
          <w:p w14:paraId="0D748979" w14:textId="3DA72419" w:rsidR="00513396" w:rsidRDefault="00513396" w:rsidP="00012716">
            <w:pPr>
              <w:pStyle w:val="ListParagraph"/>
              <w:numPr>
                <w:ilvl w:val="0"/>
                <w:numId w:val="2"/>
              </w:numPr>
              <w:spacing w:before="60"/>
              <w:ind w:left="357" w:hanging="357"/>
            </w:pPr>
            <w:r>
              <w:t>Formative</w:t>
            </w:r>
            <w:r w:rsidR="00CE31AD">
              <w:t>:</w:t>
            </w:r>
            <w:r>
              <w:t xml:space="preserve"> </w:t>
            </w:r>
            <w:r w:rsidR="00CE31AD">
              <w:t>U</w:t>
            </w:r>
            <w:r>
              <w:t xml:space="preserve">nderstandings demonstrated during investigations, uses scientific vocabulary to describe the behaviour and properties of each state of matter in the bicarbonate </w:t>
            </w:r>
            <w:r w:rsidR="004D56B0">
              <w:t xml:space="preserve">of </w:t>
            </w:r>
            <w:r>
              <w:t>soda, vinegar and carbon dioxide reaction.</w:t>
            </w:r>
          </w:p>
          <w:p w14:paraId="4A017566" w14:textId="469EFD29" w:rsidR="00513396" w:rsidRDefault="00513396" w:rsidP="00012716">
            <w:pPr>
              <w:pStyle w:val="ListParagraph"/>
              <w:numPr>
                <w:ilvl w:val="0"/>
                <w:numId w:val="2"/>
              </w:numPr>
              <w:spacing w:before="60"/>
              <w:ind w:left="357" w:hanging="357"/>
            </w:pPr>
            <w:r>
              <w:t>Summative</w:t>
            </w:r>
            <w:r w:rsidR="00CE31AD">
              <w:t>:</w:t>
            </w:r>
            <w:r>
              <w:t xml:space="preserve"> </w:t>
            </w:r>
            <w:r w:rsidR="00CE31AD">
              <w:t>S</w:t>
            </w:r>
            <w:r>
              <w:t>tudents produce a model (physical or diagram) of the arrangement of molecules in solids, liquids and gases. Identify the observable properties of each state of matter.</w:t>
            </w:r>
          </w:p>
          <w:p w14:paraId="26CEB6C7" w14:textId="5BD38CC6" w:rsidR="00513396" w:rsidRPr="00513396" w:rsidRDefault="00513396" w:rsidP="00012716">
            <w:pPr>
              <w:pStyle w:val="ListParagraph"/>
              <w:numPr>
                <w:ilvl w:val="0"/>
                <w:numId w:val="2"/>
              </w:numPr>
              <w:spacing w:before="60"/>
              <w:ind w:left="357" w:hanging="357"/>
            </w:pPr>
            <w:r w:rsidRPr="00513396">
              <w:t>Formative and summative</w:t>
            </w:r>
            <w:r w:rsidR="00CE31AD">
              <w:t>:</w:t>
            </w:r>
            <w:r w:rsidRPr="00513396">
              <w:t xml:space="preserve"> </w:t>
            </w:r>
            <w:r w:rsidR="00CE31AD">
              <w:t>I</w:t>
            </w:r>
            <w:r w:rsidRPr="00513396">
              <w:t>nquiry skills, based on investigations.</w:t>
            </w:r>
          </w:p>
        </w:tc>
      </w:tr>
      <w:tr w:rsidR="00513396" w:rsidRPr="00165D19" w14:paraId="47ECDA36" w14:textId="77777777" w:rsidTr="00C255E9">
        <w:trPr>
          <w:trHeight w:val="454"/>
        </w:trPr>
        <w:tc>
          <w:tcPr>
            <w:tcW w:w="7178" w:type="dxa"/>
            <w:gridSpan w:val="2"/>
            <w:shd w:val="clear" w:color="auto" w:fill="E2DFEF"/>
            <w:vAlign w:val="center"/>
          </w:tcPr>
          <w:p w14:paraId="3FCB27AA" w14:textId="4263D634" w:rsidR="00513396" w:rsidRPr="009E5323" w:rsidRDefault="00513396" w:rsidP="00012716">
            <w:pPr>
              <w:pStyle w:val="Multi-agetableheader"/>
              <w:keepNext/>
              <w:keepLines/>
              <w:spacing w:line="20" w:lineRule="atLeast"/>
            </w:pPr>
            <w:r w:rsidRPr="009E5323">
              <w:t xml:space="preserve">Relevant statements from the Year </w:t>
            </w:r>
            <w:r>
              <w:t>3</w:t>
            </w:r>
            <w:r w:rsidRPr="009E5323">
              <w:t xml:space="preserve"> Achievement standard</w:t>
            </w:r>
          </w:p>
        </w:tc>
        <w:tc>
          <w:tcPr>
            <w:tcW w:w="7177" w:type="dxa"/>
            <w:gridSpan w:val="3"/>
            <w:shd w:val="clear" w:color="auto" w:fill="E2DFEF"/>
            <w:vAlign w:val="center"/>
          </w:tcPr>
          <w:p w14:paraId="6FBD77B3" w14:textId="7E595485" w:rsidR="00513396" w:rsidRPr="009E5323" w:rsidRDefault="00513396" w:rsidP="00012716">
            <w:pPr>
              <w:pStyle w:val="Multi-agetableheader"/>
              <w:keepNext/>
              <w:keepLines/>
              <w:spacing w:line="20" w:lineRule="atLeast"/>
            </w:pPr>
            <w:r w:rsidRPr="009E5323">
              <w:t xml:space="preserve">Relevant statements from the Year </w:t>
            </w:r>
            <w:r>
              <w:t>4</w:t>
            </w:r>
            <w:r w:rsidRPr="009E5323">
              <w:t xml:space="preserve"> Achievement standard </w:t>
            </w:r>
          </w:p>
        </w:tc>
        <w:tc>
          <w:tcPr>
            <w:tcW w:w="7178" w:type="dxa"/>
            <w:gridSpan w:val="2"/>
            <w:shd w:val="clear" w:color="auto" w:fill="E2DFEF"/>
            <w:vAlign w:val="center"/>
          </w:tcPr>
          <w:p w14:paraId="52A61127" w14:textId="2C86AA95" w:rsidR="00513396" w:rsidRPr="009E5323" w:rsidRDefault="00513396" w:rsidP="00012716">
            <w:pPr>
              <w:pStyle w:val="Multi-agetableheader"/>
              <w:keepNext/>
              <w:keepLines/>
              <w:spacing w:line="20" w:lineRule="atLeast"/>
            </w:pPr>
            <w:r w:rsidRPr="009E5323">
              <w:t xml:space="preserve">Relevant statements from the Year </w:t>
            </w:r>
            <w:r>
              <w:t>5</w:t>
            </w:r>
            <w:r w:rsidRPr="009E5323">
              <w:t xml:space="preserve"> Achievement standard</w:t>
            </w:r>
          </w:p>
        </w:tc>
      </w:tr>
      <w:tr w:rsidR="00513396" w:rsidRPr="00165D19" w14:paraId="6844DB7D" w14:textId="77777777" w:rsidTr="00812528">
        <w:trPr>
          <w:trHeight w:val="2268"/>
        </w:trPr>
        <w:tc>
          <w:tcPr>
            <w:tcW w:w="7178" w:type="dxa"/>
            <w:gridSpan w:val="2"/>
          </w:tcPr>
          <w:p w14:paraId="576A5D0A" w14:textId="77777777" w:rsidR="00CE31AD" w:rsidRDefault="00513396" w:rsidP="00CE31AD">
            <w:pPr>
              <w:spacing w:before="60" w:after="60"/>
            </w:pPr>
            <w:r>
              <w:t>Students recall the observable properties of solids and liquids and understand that a change of state in a substance results from adding or removing heat.</w:t>
            </w:r>
          </w:p>
          <w:p w14:paraId="0F7A55B8" w14:textId="45500F75" w:rsidR="00513396" w:rsidRPr="00513396" w:rsidRDefault="00513396" w:rsidP="00F34274">
            <w:pPr>
              <w:spacing w:before="60" w:after="60"/>
            </w:pPr>
            <w:r w:rsidRPr="00513396">
              <w:rPr>
                <w:rFonts w:cstheme="minorHAnsi"/>
                <w:color w:val="000000" w:themeColor="text1"/>
              </w:rPr>
              <w:t>Students explore science ideas by posing guided questions about the effect on one variable of changing another. They make predictions, with assistance, and test them by planning and conducting safe investigations that account for variables to be kept the same. They make and record observations with some familiar scaled instruments, such as thermometers. They organise data using tables, column graphs or models. With support, they communicate findings using familiar scientific vocabulary. Students use science knowledge to propose explanations for observed phenomena and simple solutions to problems.</w:t>
            </w:r>
          </w:p>
        </w:tc>
        <w:tc>
          <w:tcPr>
            <w:tcW w:w="7177" w:type="dxa"/>
            <w:gridSpan w:val="3"/>
          </w:tcPr>
          <w:p w14:paraId="1FF4CE1E" w14:textId="5DCC77A5" w:rsidR="00513396" w:rsidRDefault="00CE31AD" w:rsidP="00012716">
            <w:pPr>
              <w:spacing w:before="60" w:after="60"/>
            </w:pPr>
            <w:r>
              <w:t xml:space="preserve">Students </w:t>
            </w:r>
            <w:r w:rsidR="00513396">
              <w:t>connect raw materials to the processed materials that are made from them and relate the use of materials to their observable properties.</w:t>
            </w:r>
          </w:p>
          <w:p w14:paraId="633727D8" w14:textId="32F537A3" w:rsidR="00513396" w:rsidRPr="00513396" w:rsidRDefault="00513396" w:rsidP="00012716">
            <w:pPr>
              <w:spacing w:before="60"/>
            </w:pPr>
            <w:r w:rsidRPr="004718FA">
              <w:rPr>
                <w:rFonts w:cstheme="minorHAnsi"/>
                <w:color w:val="000000" w:themeColor="text1"/>
              </w:rPr>
              <w:t xml:space="preserve">Students explore science ideas by posing questions, with guidance, that include variables to measure and change. They make predictions based on observations </w:t>
            </w:r>
            <w:r>
              <w:rPr>
                <w:rFonts w:cstheme="minorHAnsi"/>
                <w:color w:val="000000" w:themeColor="text1"/>
              </w:rPr>
              <w:t>and test</w:t>
            </w:r>
            <w:r w:rsidRPr="004718FA">
              <w:rPr>
                <w:rFonts w:cstheme="minorHAnsi"/>
                <w:color w:val="000000" w:themeColor="text1"/>
              </w:rPr>
              <w:t xml:space="preserve"> them by planning and conducting scaffolded investigations. </w:t>
            </w:r>
            <w:r>
              <w:rPr>
                <w:rFonts w:cstheme="minorHAnsi"/>
                <w:color w:val="000000" w:themeColor="text1"/>
              </w:rPr>
              <w:t>They make and</w:t>
            </w:r>
            <w:r w:rsidRPr="004718FA">
              <w:rPr>
                <w:rFonts w:cstheme="minorHAnsi"/>
                <w:color w:val="000000" w:themeColor="text1"/>
              </w:rPr>
              <w:t xml:space="preserve"> record observations</w:t>
            </w:r>
            <w:r>
              <w:rPr>
                <w:rFonts w:cstheme="minorHAnsi"/>
                <w:color w:val="000000" w:themeColor="text1"/>
              </w:rPr>
              <w:t xml:space="preserve"> in a variety of ways and using a diversity of scaled instruments</w:t>
            </w:r>
            <w:r w:rsidRPr="004718FA">
              <w:rPr>
                <w:rFonts w:cstheme="minorHAnsi"/>
                <w:color w:val="000000" w:themeColor="text1"/>
              </w:rPr>
              <w:t>. They organi</w:t>
            </w:r>
            <w:r>
              <w:rPr>
                <w:rFonts w:cstheme="minorHAnsi"/>
                <w:color w:val="000000" w:themeColor="text1"/>
              </w:rPr>
              <w:t>s</w:t>
            </w:r>
            <w:r w:rsidRPr="004718FA">
              <w:rPr>
                <w:rFonts w:cstheme="minorHAnsi"/>
                <w:color w:val="000000" w:themeColor="text1"/>
              </w:rPr>
              <w:t xml:space="preserve">e </w:t>
            </w:r>
            <w:r>
              <w:rPr>
                <w:rFonts w:cstheme="minorHAnsi"/>
                <w:color w:val="000000" w:themeColor="text1"/>
              </w:rPr>
              <w:t xml:space="preserve">and represent </w:t>
            </w:r>
            <w:r w:rsidRPr="004718FA">
              <w:rPr>
                <w:rFonts w:cstheme="minorHAnsi"/>
                <w:color w:val="000000" w:themeColor="text1"/>
              </w:rPr>
              <w:t>data in tables, column graphs and models to identify patterns.</w:t>
            </w:r>
            <w:r>
              <w:rPr>
                <w:rFonts w:cstheme="minorHAnsi"/>
                <w:color w:val="000000" w:themeColor="text1"/>
              </w:rPr>
              <w:t xml:space="preserve"> T</w:t>
            </w:r>
            <w:r w:rsidRPr="004718FA">
              <w:rPr>
                <w:rFonts w:cstheme="minorHAnsi"/>
                <w:color w:val="000000" w:themeColor="text1"/>
              </w:rPr>
              <w:t>hey communicate findings using scientific vocabulary</w:t>
            </w:r>
            <w:r>
              <w:rPr>
                <w:rFonts w:cstheme="minorHAnsi"/>
                <w:color w:val="000000" w:themeColor="text1"/>
              </w:rPr>
              <w:t xml:space="preserve"> in correct contexts</w:t>
            </w:r>
            <w:r w:rsidRPr="004718FA">
              <w:rPr>
                <w:rFonts w:cstheme="minorHAnsi"/>
                <w:color w:val="000000" w:themeColor="text1"/>
              </w:rPr>
              <w:t>. Students use science knowledge to propose explanations for observed phenomena and solutions to problems.</w:t>
            </w:r>
          </w:p>
        </w:tc>
        <w:tc>
          <w:tcPr>
            <w:tcW w:w="7178" w:type="dxa"/>
            <w:gridSpan w:val="2"/>
          </w:tcPr>
          <w:p w14:paraId="0E572DA4" w14:textId="0816EE7B" w:rsidR="00513396" w:rsidRDefault="00BE3815" w:rsidP="00012716">
            <w:pPr>
              <w:spacing w:before="60" w:after="60"/>
            </w:pPr>
            <w:r>
              <w:t>Students</w:t>
            </w:r>
            <w:r w:rsidR="00513396">
              <w:t xml:space="preserve"> describe and compare the observable properties and behaviour of solids, liquids and gases, and relate this to the arrangement of atoms and molecules (particles).</w:t>
            </w:r>
          </w:p>
          <w:p w14:paraId="5600658E" w14:textId="417EAF31" w:rsidR="00513396" w:rsidRPr="00513396" w:rsidRDefault="00513396" w:rsidP="00012716">
            <w:pPr>
              <w:spacing w:before="60"/>
            </w:pPr>
            <w:r w:rsidRPr="00513396">
              <w:rPr>
                <w:rFonts w:cstheme="minorHAnsi"/>
                <w:color w:val="000000" w:themeColor="text1"/>
              </w:rPr>
              <w:t>Students pose testable questions that include variables to be changed and measured. They apply science knowledge to make predictions and, with guidance, plan and conduct safe, fair investigations to test them. Students use a variety of equipment to observe, measure and record data that they organise using tables, graphs and models to identify the relationship between variables, including using line graphs to represent continuous data. Students compare their methodology with others to determine whether investigations were fair and identify ways to improve their process. They communicate their investigation procedure, data and results in various ways. Students use science knowledge to develop considered responses to problems, at a local level, through investigation and research.</w:t>
            </w:r>
          </w:p>
        </w:tc>
      </w:tr>
      <w:tr w:rsidR="00050642" w:rsidRPr="00165D19" w14:paraId="11649CD0" w14:textId="77777777" w:rsidTr="00C255E9">
        <w:trPr>
          <w:trHeight w:val="454"/>
        </w:trPr>
        <w:tc>
          <w:tcPr>
            <w:tcW w:w="21533" w:type="dxa"/>
            <w:gridSpan w:val="7"/>
            <w:vAlign w:val="center"/>
          </w:tcPr>
          <w:p w14:paraId="2A5B7357" w14:textId="657F14BE" w:rsidR="00050642" w:rsidRPr="00C255E9" w:rsidRDefault="00513396" w:rsidP="00C255E9">
            <w:pPr>
              <w:spacing w:after="0"/>
              <w:rPr>
                <w:b/>
                <w:bCs/>
                <w:color w:val="580F8B"/>
                <w:sz w:val="24"/>
                <w:szCs w:val="24"/>
              </w:rPr>
            </w:pPr>
            <w:r>
              <w:rPr>
                <w:b/>
                <w:bCs/>
                <w:color w:val="580F8B"/>
                <w:sz w:val="24"/>
                <w:szCs w:val="24"/>
              </w:rPr>
              <w:t>Make curriculum links to other learning areas</w:t>
            </w:r>
            <w:r w:rsidR="00C255E9" w:rsidRPr="00C255E9">
              <w:rPr>
                <w:color w:val="580F8B"/>
                <w:sz w:val="24"/>
                <w:szCs w:val="24"/>
              </w:rPr>
              <w:t xml:space="preserve"> </w:t>
            </w:r>
            <w:r w:rsidR="00024DD5">
              <w:rPr>
                <w:color w:val="580F8B"/>
                <w:sz w:val="24"/>
                <w:szCs w:val="24"/>
              </w:rPr>
              <w:br/>
            </w:r>
            <w:r w:rsidR="00C255E9" w:rsidRPr="00C255E9">
              <w:rPr>
                <w:i/>
                <w:iCs/>
                <w:color w:val="580F8B"/>
                <w:sz w:val="24"/>
                <w:szCs w:val="24"/>
              </w:rPr>
              <w:t>Consider the authentic connections that can be made across learning areas to develop connected programs</w:t>
            </w:r>
          </w:p>
        </w:tc>
      </w:tr>
      <w:tr w:rsidR="00C255E9" w:rsidRPr="00165D19" w14:paraId="54FE369C" w14:textId="77777777" w:rsidTr="00243782">
        <w:trPr>
          <w:trHeight w:val="1701"/>
        </w:trPr>
        <w:tc>
          <w:tcPr>
            <w:tcW w:w="21533" w:type="dxa"/>
            <w:gridSpan w:val="7"/>
          </w:tcPr>
          <w:p w14:paraId="404E24C7" w14:textId="58E97523" w:rsidR="00812528" w:rsidRDefault="00812528" w:rsidP="00812528">
            <w:pPr>
              <w:spacing w:before="60" w:after="60"/>
            </w:pPr>
            <w:r>
              <w:t>English</w:t>
            </w:r>
            <w:r w:rsidR="00BE3815">
              <w:t>:</w:t>
            </w:r>
            <w:r>
              <w:t xml:space="preserve"> communicating scientific ideas</w:t>
            </w:r>
            <w:r w:rsidR="007769EA">
              <w:t xml:space="preserve"> and</w:t>
            </w:r>
            <w:r>
              <w:t xml:space="preserve"> understandings verbally, in a written format or using digital technologies. Possible activities</w:t>
            </w:r>
            <w:r w:rsidR="00BE3815">
              <w:t>:</w:t>
            </w:r>
            <w:r w:rsidR="00AD566F">
              <w:t xml:space="preserve"> W</w:t>
            </w:r>
            <w:r>
              <w:t>riting a scientific report, information report, displaying processing of materials in a visual format, investigating layouts of non-fiction texts.</w:t>
            </w:r>
          </w:p>
          <w:p w14:paraId="57A43A0F" w14:textId="1987A501" w:rsidR="00812528" w:rsidRDefault="00812528" w:rsidP="00812528">
            <w:pPr>
              <w:spacing w:before="60" w:after="60"/>
            </w:pPr>
            <w:r>
              <w:t>Math</w:t>
            </w:r>
            <w:r w:rsidR="00513396">
              <w:t>ematic</w:t>
            </w:r>
            <w:r>
              <w:t>s</w:t>
            </w:r>
            <w:r w:rsidR="00BE3815">
              <w:t>:</w:t>
            </w:r>
            <w:r>
              <w:t xml:space="preserve"> measuring results and collecting numerical data. Possible activities: constructing bar graphs (line graphs if appropriate for </w:t>
            </w:r>
            <w:r w:rsidR="00EA11BC">
              <w:t>Y</w:t>
            </w:r>
            <w:r>
              <w:t>ear 5).</w:t>
            </w:r>
          </w:p>
          <w:p w14:paraId="03D3B320" w14:textId="03D1E67E" w:rsidR="00812528" w:rsidRDefault="00812528" w:rsidP="00812528">
            <w:pPr>
              <w:spacing w:before="60" w:after="60"/>
            </w:pPr>
            <w:r>
              <w:t>Humanities and Social S</w:t>
            </w:r>
            <w:r w:rsidR="006932C7">
              <w:t>ciences</w:t>
            </w:r>
            <w:r w:rsidR="00BE3815">
              <w:t>:</w:t>
            </w:r>
            <w:r>
              <w:t xml:space="preserve"> </w:t>
            </w:r>
            <w:r w:rsidR="00513396">
              <w:t>t</w:t>
            </w:r>
            <w:r>
              <w:t>he Humanities and Social Sciences skills relate directly to the Science inquiry strand explored in these lessons. Possible activities: exploring processing and manufacturing that occurs within Australia and the economic, societal and environmental impact.</w:t>
            </w:r>
          </w:p>
          <w:p w14:paraId="62BB6415" w14:textId="35352C57" w:rsidR="00812528" w:rsidRDefault="00513396" w:rsidP="00812528">
            <w:pPr>
              <w:spacing w:before="60" w:after="60"/>
            </w:pPr>
            <w:r>
              <w:t xml:space="preserve">Technologies: </w:t>
            </w:r>
            <w:r w:rsidR="00812528">
              <w:t xml:space="preserve">Design Technologies </w:t>
            </w:r>
            <w:r w:rsidR="001E67EC">
              <w:t>–</w:t>
            </w:r>
            <w:r w:rsidR="00812528">
              <w:t xml:space="preserve"> exploring the Food and fibre, and Materials and technologies specialisations strands </w:t>
            </w:r>
            <w:r>
              <w:t>that have</w:t>
            </w:r>
            <w:r w:rsidR="00812528">
              <w:t xml:space="preserve"> direct connections with the properties of materials, and use of states of matter in processing. The Design thinking skills strands could also be explored through common skills with the Science inquiry skills. Possible activities</w:t>
            </w:r>
            <w:r w:rsidR="00C234D4">
              <w:t xml:space="preserve">: </w:t>
            </w:r>
            <w:r w:rsidR="00812528">
              <w:t xml:space="preserve">identifying a problem in the process of material manufacturing (local to area) and designing a solution. </w:t>
            </w:r>
            <w:r w:rsidR="00CE31AD">
              <w:t>For example,</w:t>
            </w:r>
            <w:r w:rsidR="00812528">
              <w:t xml:space="preserve"> a more efficient way to transport iron ore.</w:t>
            </w:r>
          </w:p>
          <w:p w14:paraId="4E029AEC" w14:textId="53F2C49F" w:rsidR="00C255E9" w:rsidRPr="00C255E9" w:rsidRDefault="00513396" w:rsidP="00E15E15">
            <w:pPr>
              <w:spacing w:after="0"/>
            </w:pPr>
            <w:r>
              <w:t>Cross-curriculum Priority</w:t>
            </w:r>
            <w:r w:rsidR="00BE3815">
              <w:t>:</w:t>
            </w:r>
            <w:r>
              <w:t xml:space="preserve"> </w:t>
            </w:r>
            <w:r w:rsidR="00812528">
              <w:t>Aboriginal and Torres Strait Islander histories and cultures – activities outlined in the suggested learning experiences to support understanding of Aboriginal and Torres Strait Islander</w:t>
            </w:r>
            <w:r w:rsidR="007769EA">
              <w:t xml:space="preserve"> peoples’</w:t>
            </w:r>
            <w:r w:rsidR="00812528">
              <w:t xml:space="preserve"> scientific knowledge and its applications.</w:t>
            </w:r>
          </w:p>
        </w:tc>
      </w:tr>
    </w:tbl>
    <w:p w14:paraId="5F7AC29E" w14:textId="77777777" w:rsidR="00482A15" w:rsidRPr="00E15E15" w:rsidRDefault="00482A15" w:rsidP="00E15E15">
      <w:pPr>
        <w:rPr>
          <w:sz w:val="4"/>
          <w:szCs w:val="4"/>
          <w:lang w:val="en-GB"/>
        </w:rPr>
      </w:pPr>
    </w:p>
    <w:sectPr w:rsidR="00482A15" w:rsidRPr="00E15E15" w:rsidSect="00C255E9">
      <w:headerReference w:type="even" r:id="rId8"/>
      <w:headerReference w:type="default" r:id="rId9"/>
      <w:footerReference w:type="default" r:id="rId10"/>
      <w:headerReference w:type="first" r:id="rId11"/>
      <w:footerReference w:type="first" r:id="rId12"/>
      <w:pgSz w:w="23811" w:h="16838" w:orient="landscape" w:code="8"/>
      <w:pgMar w:top="158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B1342" w14:textId="77777777" w:rsidR="00F37B98" w:rsidRDefault="00F37B98" w:rsidP="00DF35A2">
      <w:pPr>
        <w:spacing w:after="0" w:line="240" w:lineRule="auto"/>
      </w:pPr>
      <w:r>
        <w:separator/>
      </w:r>
    </w:p>
  </w:endnote>
  <w:endnote w:type="continuationSeparator" w:id="0">
    <w:p w14:paraId="430EA814" w14:textId="77777777" w:rsidR="00F37B98" w:rsidRDefault="00F37B98" w:rsidP="00DF3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Wingdings 3">
    <w:panose1 w:val="050401020108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AF726" w14:textId="328A2ED9" w:rsidR="00C255E9" w:rsidRPr="00C255E9" w:rsidRDefault="00C255E9" w:rsidP="00C255E9">
    <w:pPr>
      <w:pStyle w:val="Footer"/>
      <w:tabs>
        <w:tab w:val="clear" w:pos="4513"/>
        <w:tab w:val="clear" w:pos="9026"/>
        <w:tab w:val="right" w:pos="21543"/>
      </w:tabs>
      <w:rPr>
        <w:sz w:val="18"/>
        <w:szCs w:val="18"/>
      </w:rPr>
    </w:pPr>
    <w:r w:rsidRPr="00024DD5">
      <w:rPr>
        <w:sz w:val="18"/>
        <w:szCs w:val="18"/>
      </w:rPr>
      <w:t xml:space="preserve">Multi-age group classrooms | Primary | </w:t>
    </w:r>
    <w:r w:rsidR="00356239">
      <w:rPr>
        <w:sz w:val="18"/>
        <w:szCs w:val="18"/>
      </w:rPr>
      <w:t>Sample</w:t>
    </w:r>
    <w:r w:rsidRPr="00024DD5">
      <w:rPr>
        <w:sz w:val="18"/>
        <w:szCs w:val="18"/>
      </w:rPr>
      <w:t xml:space="preserve"> | Three year levels</w:t>
    </w:r>
    <w:r w:rsidRPr="0054279D">
      <w:rPr>
        <w:sz w:val="18"/>
        <w:szCs w:val="18"/>
      </w:rPr>
      <w:tab/>
    </w:r>
    <w:r w:rsidRPr="0054279D">
      <w:rPr>
        <w:sz w:val="18"/>
        <w:szCs w:val="18"/>
      </w:rPr>
      <w:fldChar w:fldCharType="begin"/>
    </w:r>
    <w:r w:rsidRPr="0054279D">
      <w:rPr>
        <w:sz w:val="18"/>
        <w:szCs w:val="18"/>
      </w:rPr>
      <w:instrText xml:space="preserve"> PAGE   \* MERGEFORMAT </w:instrText>
    </w:r>
    <w:r w:rsidRPr="0054279D">
      <w:rPr>
        <w:sz w:val="18"/>
        <w:szCs w:val="18"/>
      </w:rPr>
      <w:fldChar w:fldCharType="separate"/>
    </w:r>
    <w:r>
      <w:rPr>
        <w:sz w:val="18"/>
        <w:szCs w:val="18"/>
      </w:rPr>
      <w:t>2</w:t>
    </w:r>
    <w:r w:rsidRPr="0054279D">
      <w:rPr>
        <w:noProof/>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A8DC9" w14:textId="3904432E" w:rsidR="00C255E9" w:rsidRPr="00024DD5" w:rsidRDefault="009401E7" w:rsidP="00C255E9">
    <w:pPr>
      <w:pStyle w:val="Footer"/>
      <w:tabs>
        <w:tab w:val="clear" w:pos="4513"/>
        <w:tab w:val="clear" w:pos="9026"/>
        <w:tab w:val="right" w:pos="21543"/>
      </w:tabs>
      <w:rPr>
        <w:sz w:val="18"/>
        <w:szCs w:val="18"/>
      </w:rPr>
    </w:pPr>
    <w:r>
      <w:rPr>
        <w:sz w:val="18"/>
        <w:szCs w:val="18"/>
      </w:rPr>
      <w:t>2025/108625[v</w:t>
    </w:r>
    <w:r w:rsidR="00F34274">
      <w:rPr>
        <w:sz w:val="18"/>
        <w:szCs w:val="18"/>
      </w:rPr>
      <w:t>5</w:t>
    </w:r>
    <w:r>
      <w:rPr>
        <w:sz w:val="18"/>
        <w:szCs w:val="18"/>
      </w:rPr>
      <w:t>]</w:t>
    </w:r>
    <w:r w:rsidR="00C255E9" w:rsidRPr="00024DD5">
      <w:rPr>
        <w:sz w:val="18"/>
        <w:szCs w:val="18"/>
      </w:rPr>
      <w:tab/>
    </w:r>
    <w:r w:rsidR="00C255E9" w:rsidRPr="00024DD5">
      <w:rPr>
        <w:sz w:val="18"/>
        <w:szCs w:val="18"/>
      </w:rPr>
      <w:fldChar w:fldCharType="begin"/>
    </w:r>
    <w:r w:rsidR="00C255E9" w:rsidRPr="00024DD5">
      <w:rPr>
        <w:sz w:val="18"/>
        <w:szCs w:val="18"/>
      </w:rPr>
      <w:instrText xml:space="preserve"> PAGE   \* MERGEFORMAT </w:instrText>
    </w:r>
    <w:r w:rsidR="00C255E9" w:rsidRPr="00024DD5">
      <w:rPr>
        <w:sz w:val="18"/>
        <w:szCs w:val="18"/>
      </w:rPr>
      <w:fldChar w:fldCharType="separate"/>
    </w:r>
    <w:r w:rsidR="00C255E9" w:rsidRPr="00024DD5">
      <w:rPr>
        <w:sz w:val="18"/>
        <w:szCs w:val="18"/>
      </w:rPr>
      <w:t>2</w:t>
    </w:r>
    <w:r w:rsidR="00C255E9" w:rsidRPr="00024DD5">
      <w:rPr>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4583C" w14:textId="77777777" w:rsidR="00F37B98" w:rsidRDefault="00F37B98" w:rsidP="00DF35A2">
      <w:pPr>
        <w:spacing w:after="0" w:line="240" w:lineRule="auto"/>
      </w:pPr>
      <w:r>
        <w:separator/>
      </w:r>
    </w:p>
  </w:footnote>
  <w:footnote w:type="continuationSeparator" w:id="0">
    <w:p w14:paraId="230CD255" w14:textId="77777777" w:rsidR="00F37B98" w:rsidRDefault="00F37B98" w:rsidP="00DF35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BB99F" w14:textId="52E8748C" w:rsidR="00DF7018" w:rsidRDefault="00040C72">
    <w:pPr>
      <w:pStyle w:val="Header"/>
    </w:pPr>
    <w:r>
      <w:rPr>
        <w:noProof/>
        <w14:ligatures w14:val="standardContextual"/>
      </w:rPr>
      <mc:AlternateContent>
        <mc:Choice Requires="wps">
          <w:drawing>
            <wp:anchor distT="0" distB="0" distL="0" distR="0" simplePos="0" relativeHeight="251659264" behindDoc="0" locked="0" layoutInCell="1" allowOverlap="1" wp14:anchorId="3ACBF7F3" wp14:editId="2EA4BB32">
              <wp:simplePos x="635" y="635"/>
              <wp:positionH relativeFrom="page">
                <wp:align>center</wp:align>
              </wp:positionH>
              <wp:positionV relativeFrom="page">
                <wp:align>top</wp:align>
              </wp:positionV>
              <wp:extent cx="518795" cy="368935"/>
              <wp:effectExtent l="0" t="0" r="14605" b="12065"/>
              <wp:wrapNone/>
              <wp:docPr id="1923764019"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1502CD12" w14:textId="2781F425" w:rsidR="00040C72" w:rsidRPr="00040C72" w:rsidRDefault="00040C72" w:rsidP="00040C72">
                          <w:pPr>
                            <w:spacing w:after="0"/>
                            <w:rPr>
                              <w:rFonts w:ascii="Aptos" w:eastAsia="Aptos" w:hAnsi="Aptos" w:cs="Aptos"/>
                              <w:noProof/>
                              <w:color w:val="000000"/>
                              <w:sz w:val="20"/>
                              <w:szCs w:val="20"/>
                            </w:rPr>
                          </w:pPr>
                          <w:r w:rsidRPr="00040C72">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ACBF7F3" id="_x0000_t202" coordsize="21600,21600" o:spt="202" path="m,l,21600r21600,l21600,xe">
              <v:stroke joinstyle="miter"/>
              <v:path gradientshapeok="t" o:connecttype="rect"/>
            </v:shapetype>
            <v:shape id="Text Box 5" o:spid="_x0000_s1030" type="#_x0000_t202" alt="OFFICIAL" style="position:absolute;margin-left:0;margin-top:0;width:40.85pt;height:29.0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" filled="f" stroked="f">
              <v:fill o:detectmouseclick="t"/>
              <v:textbox style="mso-fit-shape-to-text:t" inset="0,15pt,0,0">
                <w:txbxContent>
                  <w:p w14:paraId="1502CD12" w14:textId="2781F425" w:rsidR="00040C72" w:rsidRPr="00040C72" w:rsidRDefault="00040C72" w:rsidP="00040C72">
                    <w:pPr>
                      <w:spacing w:after="0"/>
                      <w:rPr>
                        <w:rFonts w:ascii="Aptos" w:eastAsia="Aptos" w:hAnsi="Aptos" w:cs="Aptos"/>
                        <w:noProof/>
                        <w:color w:val="000000"/>
                        <w:sz w:val="20"/>
                        <w:szCs w:val="20"/>
                      </w:rPr>
                    </w:pPr>
                    <w:r w:rsidRPr="00040C72">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B0232" w14:textId="359C88EE" w:rsidR="00DF35A2" w:rsidRDefault="00040C72" w:rsidP="00DF35A2">
    <w:pPr>
      <w:pStyle w:val="Header"/>
      <w:spacing w:after="240"/>
    </w:pPr>
    <w:r>
      <w:rPr>
        <w:noProof/>
        <w14:ligatures w14:val="standardContextual"/>
      </w:rPr>
      <mc:AlternateContent>
        <mc:Choice Requires="wps">
          <w:drawing>
            <wp:anchor distT="0" distB="0" distL="0" distR="0" simplePos="0" relativeHeight="251660288" behindDoc="0" locked="0" layoutInCell="1" allowOverlap="1" wp14:anchorId="513DD7B2" wp14:editId="2142E578">
              <wp:simplePos x="635" y="635"/>
              <wp:positionH relativeFrom="page">
                <wp:align>center</wp:align>
              </wp:positionH>
              <wp:positionV relativeFrom="page">
                <wp:align>top</wp:align>
              </wp:positionV>
              <wp:extent cx="518795" cy="368935"/>
              <wp:effectExtent l="0" t="0" r="14605" b="12065"/>
              <wp:wrapNone/>
              <wp:docPr id="179823030" name="Text Box 6"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0991229E" w14:textId="1FE9C91D" w:rsidR="00040C72" w:rsidRPr="00040C72" w:rsidRDefault="00040C72" w:rsidP="00040C72">
                          <w:pPr>
                            <w:spacing w:after="0"/>
                            <w:rPr>
                              <w:rFonts w:ascii="Aptos" w:eastAsia="Aptos" w:hAnsi="Aptos" w:cs="Aptos"/>
                              <w:noProof/>
                              <w:color w:val="000000"/>
                              <w:sz w:val="20"/>
                              <w:szCs w:val="20"/>
                            </w:rPr>
                          </w:pPr>
                          <w:r w:rsidRPr="00040C72">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13DD7B2" id="_x0000_t202" coordsize="21600,21600" o:spt="202" path="m,l,21600r21600,l21600,xe">
              <v:stroke joinstyle="miter"/>
              <v:path gradientshapeok="t" o:connecttype="rect"/>
            </v:shapetype>
            <v:shape id="Text Box 6" o:spid="_x0000_s1031" type="#_x0000_t202" alt="OFFICIAL" style="position:absolute;margin-left:0;margin-top:0;width:40.85pt;height:29.0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" filled="f" stroked="f">
              <v:fill o:detectmouseclick="t"/>
              <v:textbox style="mso-fit-shape-to-text:t" inset="0,15pt,0,0">
                <w:txbxContent>
                  <w:p w14:paraId="0991229E" w14:textId="1FE9C91D" w:rsidR="00040C72" w:rsidRPr="00040C72" w:rsidRDefault="00040C72" w:rsidP="00040C72">
                    <w:pPr>
                      <w:spacing w:after="0"/>
                      <w:rPr>
                        <w:rFonts w:ascii="Aptos" w:eastAsia="Aptos" w:hAnsi="Aptos" w:cs="Aptos"/>
                        <w:noProof/>
                        <w:color w:val="000000"/>
                        <w:sz w:val="20"/>
                        <w:szCs w:val="20"/>
                      </w:rPr>
                    </w:pPr>
                    <w:r w:rsidRPr="00040C72">
                      <w:rPr>
                        <w:rFonts w:ascii="Aptos" w:eastAsia="Aptos" w:hAnsi="Aptos" w:cs="Aptos"/>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AEF35" w14:textId="48E1B31D" w:rsidR="00DF35A2" w:rsidRDefault="00040C72" w:rsidP="00C255E9">
    <w:pPr>
      <w:pStyle w:val="Header"/>
      <w:spacing w:before="120" w:after="360"/>
    </w:pPr>
    <w:r>
      <w:rPr>
        <w:b/>
        <w:bCs/>
        <w:noProof/>
        <w:lang w:eastAsia="en-AU"/>
        <w14:ligatures w14:val="standardContextual"/>
      </w:rPr>
      <mc:AlternateContent>
        <mc:Choice Requires="wps">
          <w:drawing>
            <wp:anchor distT="0" distB="0" distL="0" distR="0" simplePos="0" relativeHeight="251658240" behindDoc="0" locked="0" layoutInCell="1" allowOverlap="1" wp14:anchorId="15A13F86" wp14:editId="03D63045">
              <wp:simplePos x="723900" y="447675"/>
              <wp:positionH relativeFrom="page">
                <wp:align>center</wp:align>
              </wp:positionH>
              <wp:positionV relativeFrom="page">
                <wp:align>top</wp:align>
              </wp:positionV>
              <wp:extent cx="518795" cy="368935"/>
              <wp:effectExtent l="0" t="0" r="14605" b="12065"/>
              <wp:wrapNone/>
              <wp:docPr id="200033930"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77CD545F" w14:textId="1B2AB15B" w:rsidR="00040C72" w:rsidRPr="00040C72" w:rsidRDefault="00040C72" w:rsidP="00040C72">
                          <w:pPr>
                            <w:spacing w:after="0"/>
                            <w:rPr>
                              <w:rFonts w:ascii="Aptos" w:eastAsia="Aptos" w:hAnsi="Aptos" w:cs="Aptos"/>
                              <w:noProof/>
                              <w:color w:val="000000"/>
                              <w:sz w:val="20"/>
                              <w:szCs w:val="20"/>
                            </w:rPr>
                          </w:pPr>
                          <w:r w:rsidRPr="00040C72">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5A13F86" id="_x0000_t202" coordsize="21600,21600" o:spt="202" path="m,l,21600r21600,l21600,xe">
              <v:stroke joinstyle="miter"/>
              <v:path gradientshapeok="t" o:connecttype="rect"/>
            </v:shapetype>
            <v:shape id="Text Box 4" o:spid="_x0000_s1032" type="#_x0000_t202" alt="OFFICIAL" style="position:absolute;margin-left:0;margin-top:0;width:40.85pt;height:29.0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DpCMZ0DwIAABwE&#10;AAAOAAAAAAAAAAAAAAAAAC4CAABkcnMvZTJvRG9jLnhtbFBLAQItABQABgAIAAAAIQBqzBwc2QAA&#10;AAMBAAAPAAAAAAAAAAAAAAAAAGkEAABkcnMvZG93bnJldi54bWxQSwUGAAAAAAQABADzAAAAbwUA&#10;AAAA&#10;" filled="f" stroked="f">
              <v:fill o:detectmouseclick="t"/>
              <v:textbox style="mso-fit-shape-to-text:t" inset="0,15pt,0,0">
                <w:txbxContent>
                  <w:p w14:paraId="77CD545F" w14:textId="1B2AB15B" w:rsidR="00040C72" w:rsidRPr="00040C72" w:rsidRDefault="00040C72" w:rsidP="00040C72">
                    <w:pPr>
                      <w:spacing w:after="0"/>
                      <w:rPr>
                        <w:rFonts w:ascii="Aptos" w:eastAsia="Aptos" w:hAnsi="Aptos" w:cs="Aptos"/>
                        <w:noProof/>
                        <w:color w:val="000000"/>
                        <w:sz w:val="20"/>
                        <w:szCs w:val="20"/>
                      </w:rPr>
                    </w:pPr>
                    <w:r w:rsidRPr="00040C72">
                      <w:rPr>
                        <w:rFonts w:ascii="Aptos" w:eastAsia="Aptos" w:hAnsi="Aptos" w:cs="Aptos"/>
                        <w:noProof/>
                        <w:color w:val="000000"/>
                        <w:sz w:val="20"/>
                        <w:szCs w:val="20"/>
                      </w:rPr>
                      <w:t>OFFICIAL</w:t>
                    </w:r>
                  </w:p>
                </w:txbxContent>
              </v:textbox>
              <w10:wrap anchorx="page" anchory="page"/>
            </v:shape>
          </w:pict>
        </mc:Fallback>
      </mc:AlternateContent>
    </w:r>
    <w:r w:rsidR="00DF35A2" w:rsidRPr="00D45B48">
      <w:rPr>
        <w:b/>
        <w:bCs/>
        <w:noProof/>
        <w:lang w:eastAsia="en-AU"/>
      </w:rPr>
      <w:drawing>
        <wp:inline distT="0" distB="0" distL="0" distR="0" wp14:anchorId="72A4940B" wp14:editId="2ED05EBC">
          <wp:extent cx="13291185" cy="586105"/>
          <wp:effectExtent l="0" t="0" r="5715" b="4445"/>
          <wp:docPr id="19382677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91185" cy="5861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83B63"/>
    <w:multiLevelType w:val="hybridMultilevel"/>
    <w:tmpl w:val="01F0B9D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BCE5516"/>
    <w:multiLevelType w:val="hybridMultilevel"/>
    <w:tmpl w:val="A2B6B00A"/>
    <w:lvl w:ilvl="0" w:tplc="0C090001">
      <w:start w:val="1"/>
      <w:numFmt w:val="bullet"/>
      <w:lvlText w:val=""/>
      <w:lvlJc w:val="left"/>
      <w:pPr>
        <w:ind w:left="360" w:hanging="360"/>
      </w:pPr>
      <w:rPr>
        <w:rFonts w:ascii="Symbol" w:hAnsi="Symbol" w:hint="default"/>
      </w:rPr>
    </w:lvl>
    <w:lvl w:ilvl="1" w:tplc="0C090005">
      <w:start w:val="1"/>
      <w:numFmt w:val="bullet"/>
      <w:lvlText w:val=""/>
      <w:lvlJc w:val="left"/>
      <w:pPr>
        <w:ind w:left="1080" w:hanging="360"/>
      </w:pPr>
      <w:rPr>
        <w:rFonts w:ascii="Wingdings" w:hAnsi="Wingdings"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1D3B09E5"/>
    <w:multiLevelType w:val="hybridMultilevel"/>
    <w:tmpl w:val="99C6AE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4FC18DE"/>
    <w:multiLevelType w:val="hybridMultilevel"/>
    <w:tmpl w:val="75D25BB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25D45F84"/>
    <w:multiLevelType w:val="hybridMultilevel"/>
    <w:tmpl w:val="AC62D528"/>
    <w:lvl w:ilvl="0" w:tplc="0C090001">
      <w:start w:val="1"/>
      <w:numFmt w:val="bullet"/>
      <w:lvlText w:val=""/>
      <w:lvlJc w:val="left"/>
      <w:pPr>
        <w:ind w:left="360" w:hanging="360"/>
      </w:pPr>
      <w:rPr>
        <w:rFonts w:ascii="Symbol" w:hAnsi="Symbol" w:hint="default"/>
      </w:rPr>
    </w:lvl>
    <w:lvl w:ilvl="1" w:tplc="0C090005">
      <w:start w:val="1"/>
      <w:numFmt w:val="bullet"/>
      <w:lvlText w:val=""/>
      <w:lvlJc w:val="left"/>
      <w:pPr>
        <w:ind w:left="1080" w:hanging="360"/>
      </w:pPr>
      <w:rPr>
        <w:rFonts w:ascii="Wingdings" w:hAnsi="Wingdings"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2753527E"/>
    <w:multiLevelType w:val="hybridMultilevel"/>
    <w:tmpl w:val="F6E074C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29B07695"/>
    <w:multiLevelType w:val="hybridMultilevel"/>
    <w:tmpl w:val="7FB812B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36226F49"/>
    <w:multiLevelType w:val="hybridMultilevel"/>
    <w:tmpl w:val="2EAE3DF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44FE135D"/>
    <w:multiLevelType w:val="hybridMultilevel"/>
    <w:tmpl w:val="FED4C10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59B65D46"/>
    <w:multiLevelType w:val="hybridMultilevel"/>
    <w:tmpl w:val="471415F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67847E73"/>
    <w:multiLevelType w:val="hybridMultilevel"/>
    <w:tmpl w:val="A4FA73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7CE95924"/>
    <w:multiLevelType w:val="hybridMultilevel"/>
    <w:tmpl w:val="2C10BD6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7DF20E9A"/>
    <w:multiLevelType w:val="hybridMultilevel"/>
    <w:tmpl w:val="9BEA0BF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16cid:durableId="874930709">
    <w:abstractNumId w:val="2"/>
  </w:num>
  <w:num w:numId="2" w16cid:durableId="1791850848">
    <w:abstractNumId w:val="7"/>
  </w:num>
  <w:num w:numId="3" w16cid:durableId="804784697">
    <w:abstractNumId w:val="10"/>
  </w:num>
  <w:num w:numId="4" w16cid:durableId="873738306">
    <w:abstractNumId w:val="12"/>
  </w:num>
  <w:num w:numId="5" w16cid:durableId="1293294654">
    <w:abstractNumId w:val="6"/>
  </w:num>
  <w:num w:numId="6" w16cid:durableId="1077626924">
    <w:abstractNumId w:val="11"/>
  </w:num>
  <w:num w:numId="7" w16cid:durableId="1472097438">
    <w:abstractNumId w:val="5"/>
  </w:num>
  <w:num w:numId="8" w16cid:durableId="1875459613">
    <w:abstractNumId w:val="4"/>
  </w:num>
  <w:num w:numId="9" w16cid:durableId="429664128">
    <w:abstractNumId w:val="1"/>
  </w:num>
  <w:num w:numId="10" w16cid:durableId="1132288738">
    <w:abstractNumId w:val="9"/>
  </w:num>
  <w:num w:numId="11" w16cid:durableId="41566603">
    <w:abstractNumId w:val="8"/>
  </w:num>
  <w:num w:numId="12" w16cid:durableId="1813064163">
    <w:abstractNumId w:val="3"/>
  </w:num>
  <w:num w:numId="13" w16cid:durableId="1414663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A15"/>
    <w:rsid w:val="00012716"/>
    <w:rsid w:val="00024DD5"/>
    <w:rsid w:val="00040C72"/>
    <w:rsid w:val="00047D8B"/>
    <w:rsid w:val="00050642"/>
    <w:rsid w:val="000C6076"/>
    <w:rsid w:val="000C6D2F"/>
    <w:rsid w:val="000E09B0"/>
    <w:rsid w:val="000F497A"/>
    <w:rsid w:val="00156CA9"/>
    <w:rsid w:val="00175EA3"/>
    <w:rsid w:val="00183CFF"/>
    <w:rsid w:val="001B43C0"/>
    <w:rsid w:val="001E67EC"/>
    <w:rsid w:val="00243782"/>
    <w:rsid w:val="0025774E"/>
    <w:rsid w:val="002808FB"/>
    <w:rsid w:val="002E0BD7"/>
    <w:rsid w:val="002F47C3"/>
    <w:rsid w:val="00335493"/>
    <w:rsid w:val="00356239"/>
    <w:rsid w:val="003F77AD"/>
    <w:rsid w:val="004233A1"/>
    <w:rsid w:val="00482A15"/>
    <w:rsid w:val="004D56B0"/>
    <w:rsid w:val="004E19A6"/>
    <w:rsid w:val="004F5EE2"/>
    <w:rsid w:val="004F7FE6"/>
    <w:rsid w:val="00513396"/>
    <w:rsid w:val="00517F8F"/>
    <w:rsid w:val="005273C5"/>
    <w:rsid w:val="005B33E6"/>
    <w:rsid w:val="0066169A"/>
    <w:rsid w:val="006932C7"/>
    <w:rsid w:val="006E5C83"/>
    <w:rsid w:val="00710AD4"/>
    <w:rsid w:val="007769EA"/>
    <w:rsid w:val="007B4A92"/>
    <w:rsid w:val="007C03C9"/>
    <w:rsid w:val="00810A38"/>
    <w:rsid w:val="00812528"/>
    <w:rsid w:val="009401E7"/>
    <w:rsid w:val="0096057D"/>
    <w:rsid w:val="00992D50"/>
    <w:rsid w:val="009A4799"/>
    <w:rsid w:val="009D243B"/>
    <w:rsid w:val="009E5323"/>
    <w:rsid w:val="009F0740"/>
    <w:rsid w:val="00A62DC1"/>
    <w:rsid w:val="00A7687B"/>
    <w:rsid w:val="00AC03F5"/>
    <w:rsid w:val="00AC19E0"/>
    <w:rsid w:val="00AD566F"/>
    <w:rsid w:val="00B64649"/>
    <w:rsid w:val="00BA1A55"/>
    <w:rsid w:val="00BD3DD3"/>
    <w:rsid w:val="00BE3815"/>
    <w:rsid w:val="00C03527"/>
    <w:rsid w:val="00C12DF3"/>
    <w:rsid w:val="00C234D4"/>
    <w:rsid w:val="00C255E9"/>
    <w:rsid w:val="00C559A3"/>
    <w:rsid w:val="00C64835"/>
    <w:rsid w:val="00C708AF"/>
    <w:rsid w:val="00CB0E7A"/>
    <w:rsid w:val="00CE31AD"/>
    <w:rsid w:val="00D13B53"/>
    <w:rsid w:val="00D44907"/>
    <w:rsid w:val="00D562DD"/>
    <w:rsid w:val="00D57CE5"/>
    <w:rsid w:val="00D61CF7"/>
    <w:rsid w:val="00D61D21"/>
    <w:rsid w:val="00D62AE4"/>
    <w:rsid w:val="00D93DF6"/>
    <w:rsid w:val="00D93E62"/>
    <w:rsid w:val="00DD70A5"/>
    <w:rsid w:val="00DE4483"/>
    <w:rsid w:val="00DF35A2"/>
    <w:rsid w:val="00DF6E95"/>
    <w:rsid w:val="00DF7018"/>
    <w:rsid w:val="00E15E15"/>
    <w:rsid w:val="00E16F0C"/>
    <w:rsid w:val="00E74D67"/>
    <w:rsid w:val="00E95E00"/>
    <w:rsid w:val="00EA11BC"/>
    <w:rsid w:val="00EA2855"/>
    <w:rsid w:val="00F34274"/>
    <w:rsid w:val="00F37B98"/>
    <w:rsid w:val="00F925A7"/>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73D863"/>
  <w15:chartTrackingRefBased/>
  <w15:docId w15:val="{B46D51A8-3CA6-4409-A1E2-38534729E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528"/>
    <w:pPr>
      <w:spacing w:after="120" w:line="276" w:lineRule="auto"/>
    </w:pPr>
    <w:rPr>
      <w:kern w:val="0"/>
      <w14:ligatures w14:val="none"/>
    </w:rPr>
  </w:style>
  <w:style w:type="paragraph" w:styleId="Heading1">
    <w:name w:val="heading 1"/>
    <w:basedOn w:val="Normal"/>
    <w:next w:val="Normal"/>
    <w:link w:val="Heading1Char"/>
    <w:uiPriority w:val="9"/>
    <w:qFormat/>
    <w:rsid w:val="00482A15"/>
    <w:pPr>
      <w:keepNext/>
      <w:keepLines/>
      <w:spacing w:before="360" w:after="80"/>
      <w:outlineLvl w:val="0"/>
    </w:pPr>
    <w:rPr>
      <w:rFonts w:asciiTheme="majorHAnsi" w:eastAsiaTheme="majorEastAsia" w:hAnsiTheme="majorHAnsi" w:cstheme="majorBidi"/>
      <w:color w:val="410B68" w:themeColor="accent1" w:themeShade="BF"/>
      <w:sz w:val="40"/>
      <w:szCs w:val="40"/>
    </w:rPr>
  </w:style>
  <w:style w:type="paragraph" w:styleId="Heading2">
    <w:name w:val="heading 2"/>
    <w:basedOn w:val="Normal"/>
    <w:next w:val="Normal"/>
    <w:link w:val="Heading2Char"/>
    <w:uiPriority w:val="9"/>
    <w:semiHidden/>
    <w:unhideWhenUsed/>
    <w:qFormat/>
    <w:rsid w:val="00482A15"/>
    <w:pPr>
      <w:keepNext/>
      <w:keepLines/>
      <w:spacing w:before="160" w:after="80"/>
      <w:outlineLvl w:val="1"/>
    </w:pPr>
    <w:rPr>
      <w:rFonts w:asciiTheme="majorHAnsi" w:eastAsiaTheme="majorEastAsia" w:hAnsiTheme="majorHAnsi" w:cstheme="majorBidi"/>
      <w:color w:val="410B68" w:themeColor="accent1" w:themeShade="BF"/>
      <w:sz w:val="32"/>
      <w:szCs w:val="32"/>
    </w:rPr>
  </w:style>
  <w:style w:type="paragraph" w:styleId="Heading3">
    <w:name w:val="heading 3"/>
    <w:basedOn w:val="Normal"/>
    <w:next w:val="Normal"/>
    <w:link w:val="Heading3Char"/>
    <w:uiPriority w:val="9"/>
    <w:semiHidden/>
    <w:unhideWhenUsed/>
    <w:qFormat/>
    <w:rsid w:val="00482A15"/>
    <w:pPr>
      <w:keepNext/>
      <w:keepLines/>
      <w:spacing w:before="160" w:after="80"/>
      <w:outlineLvl w:val="2"/>
    </w:pPr>
    <w:rPr>
      <w:rFonts w:eastAsiaTheme="majorEastAsia" w:cstheme="majorBidi"/>
      <w:color w:val="410B68" w:themeColor="accent1" w:themeShade="BF"/>
      <w:sz w:val="28"/>
      <w:szCs w:val="28"/>
    </w:rPr>
  </w:style>
  <w:style w:type="paragraph" w:styleId="Heading4">
    <w:name w:val="heading 4"/>
    <w:basedOn w:val="Normal"/>
    <w:next w:val="Normal"/>
    <w:link w:val="Heading4Char"/>
    <w:uiPriority w:val="9"/>
    <w:semiHidden/>
    <w:unhideWhenUsed/>
    <w:qFormat/>
    <w:rsid w:val="00482A15"/>
    <w:pPr>
      <w:keepNext/>
      <w:keepLines/>
      <w:spacing w:before="80" w:after="40"/>
      <w:outlineLvl w:val="3"/>
    </w:pPr>
    <w:rPr>
      <w:rFonts w:eastAsiaTheme="majorEastAsia" w:cstheme="majorBidi"/>
      <w:i/>
      <w:iCs/>
      <w:color w:val="410B68" w:themeColor="accent1" w:themeShade="BF"/>
    </w:rPr>
  </w:style>
  <w:style w:type="paragraph" w:styleId="Heading5">
    <w:name w:val="heading 5"/>
    <w:basedOn w:val="Normal"/>
    <w:next w:val="Normal"/>
    <w:link w:val="Heading5Char"/>
    <w:uiPriority w:val="9"/>
    <w:semiHidden/>
    <w:unhideWhenUsed/>
    <w:qFormat/>
    <w:rsid w:val="00482A15"/>
    <w:pPr>
      <w:keepNext/>
      <w:keepLines/>
      <w:spacing w:before="80" w:after="40"/>
      <w:outlineLvl w:val="4"/>
    </w:pPr>
    <w:rPr>
      <w:rFonts w:eastAsiaTheme="majorEastAsia" w:cstheme="majorBidi"/>
      <w:color w:val="410B68" w:themeColor="accent1" w:themeShade="BF"/>
    </w:rPr>
  </w:style>
  <w:style w:type="paragraph" w:styleId="Heading6">
    <w:name w:val="heading 6"/>
    <w:basedOn w:val="Normal"/>
    <w:next w:val="Normal"/>
    <w:link w:val="Heading6Char"/>
    <w:uiPriority w:val="9"/>
    <w:semiHidden/>
    <w:unhideWhenUsed/>
    <w:qFormat/>
    <w:rsid w:val="00482A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2A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2A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2A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2A15"/>
    <w:rPr>
      <w:rFonts w:asciiTheme="majorHAnsi" w:eastAsiaTheme="majorEastAsia" w:hAnsiTheme="majorHAnsi" w:cstheme="majorBidi"/>
      <w:color w:val="410B68" w:themeColor="accent1" w:themeShade="BF"/>
      <w:sz w:val="40"/>
      <w:szCs w:val="40"/>
    </w:rPr>
  </w:style>
  <w:style w:type="character" w:customStyle="1" w:styleId="Heading2Char">
    <w:name w:val="Heading 2 Char"/>
    <w:basedOn w:val="DefaultParagraphFont"/>
    <w:link w:val="Heading2"/>
    <w:uiPriority w:val="9"/>
    <w:semiHidden/>
    <w:rsid w:val="00482A15"/>
    <w:rPr>
      <w:rFonts w:asciiTheme="majorHAnsi" w:eastAsiaTheme="majorEastAsia" w:hAnsiTheme="majorHAnsi" w:cstheme="majorBidi"/>
      <w:color w:val="410B68" w:themeColor="accent1" w:themeShade="BF"/>
      <w:sz w:val="32"/>
      <w:szCs w:val="32"/>
    </w:rPr>
  </w:style>
  <w:style w:type="character" w:customStyle="1" w:styleId="Heading3Char">
    <w:name w:val="Heading 3 Char"/>
    <w:basedOn w:val="DefaultParagraphFont"/>
    <w:link w:val="Heading3"/>
    <w:uiPriority w:val="9"/>
    <w:semiHidden/>
    <w:rsid w:val="00482A15"/>
    <w:rPr>
      <w:rFonts w:eastAsiaTheme="majorEastAsia" w:cstheme="majorBidi"/>
      <w:color w:val="410B68" w:themeColor="accent1" w:themeShade="BF"/>
      <w:sz w:val="28"/>
      <w:szCs w:val="28"/>
    </w:rPr>
  </w:style>
  <w:style w:type="character" w:customStyle="1" w:styleId="Heading4Char">
    <w:name w:val="Heading 4 Char"/>
    <w:basedOn w:val="DefaultParagraphFont"/>
    <w:link w:val="Heading4"/>
    <w:uiPriority w:val="9"/>
    <w:semiHidden/>
    <w:rsid w:val="00482A15"/>
    <w:rPr>
      <w:rFonts w:eastAsiaTheme="majorEastAsia" w:cstheme="majorBidi"/>
      <w:i/>
      <w:iCs/>
      <w:color w:val="410B68" w:themeColor="accent1" w:themeShade="BF"/>
    </w:rPr>
  </w:style>
  <w:style w:type="character" w:customStyle="1" w:styleId="Heading5Char">
    <w:name w:val="Heading 5 Char"/>
    <w:basedOn w:val="DefaultParagraphFont"/>
    <w:link w:val="Heading5"/>
    <w:uiPriority w:val="9"/>
    <w:semiHidden/>
    <w:rsid w:val="00482A15"/>
    <w:rPr>
      <w:rFonts w:eastAsiaTheme="majorEastAsia" w:cstheme="majorBidi"/>
      <w:color w:val="410B68" w:themeColor="accent1" w:themeShade="BF"/>
    </w:rPr>
  </w:style>
  <w:style w:type="character" w:customStyle="1" w:styleId="Heading6Char">
    <w:name w:val="Heading 6 Char"/>
    <w:basedOn w:val="DefaultParagraphFont"/>
    <w:link w:val="Heading6"/>
    <w:uiPriority w:val="9"/>
    <w:semiHidden/>
    <w:rsid w:val="00482A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2A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2A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2A15"/>
    <w:rPr>
      <w:rFonts w:eastAsiaTheme="majorEastAsia" w:cstheme="majorBidi"/>
      <w:color w:val="272727" w:themeColor="text1" w:themeTint="D8"/>
    </w:rPr>
  </w:style>
  <w:style w:type="paragraph" w:styleId="Title">
    <w:name w:val="Title"/>
    <w:basedOn w:val="Normal"/>
    <w:next w:val="Normal"/>
    <w:link w:val="TitleChar"/>
    <w:uiPriority w:val="10"/>
    <w:qFormat/>
    <w:rsid w:val="00482A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2A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2A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2A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2A15"/>
    <w:pPr>
      <w:spacing w:before="160"/>
      <w:jc w:val="center"/>
    </w:pPr>
    <w:rPr>
      <w:i/>
      <w:iCs/>
      <w:color w:val="404040" w:themeColor="text1" w:themeTint="BF"/>
    </w:rPr>
  </w:style>
  <w:style w:type="character" w:customStyle="1" w:styleId="QuoteChar">
    <w:name w:val="Quote Char"/>
    <w:basedOn w:val="DefaultParagraphFont"/>
    <w:link w:val="Quote"/>
    <w:uiPriority w:val="29"/>
    <w:rsid w:val="00482A15"/>
    <w:rPr>
      <w:i/>
      <w:iCs/>
      <w:color w:val="404040" w:themeColor="text1" w:themeTint="BF"/>
    </w:rPr>
  </w:style>
  <w:style w:type="paragraph" w:styleId="ListParagraph">
    <w:name w:val="List Paragraph"/>
    <w:basedOn w:val="Normal"/>
    <w:uiPriority w:val="34"/>
    <w:qFormat/>
    <w:rsid w:val="00482A15"/>
    <w:pPr>
      <w:ind w:left="720"/>
      <w:contextualSpacing/>
    </w:pPr>
  </w:style>
  <w:style w:type="character" w:styleId="IntenseEmphasis">
    <w:name w:val="Intense Emphasis"/>
    <w:basedOn w:val="DefaultParagraphFont"/>
    <w:uiPriority w:val="21"/>
    <w:qFormat/>
    <w:rsid w:val="00482A15"/>
    <w:rPr>
      <w:i/>
      <w:iCs/>
      <w:color w:val="410B68" w:themeColor="accent1" w:themeShade="BF"/>
    </w:rPr>
  </w:style>
  <w:style w:type="paragraph" w:styleId="IntenseQuote">
    <w:name w:val="Intense Quote"/>
    <w:basedOn w:val="Normal"/>
    <w:next w:val="Normal"/>
    <w:link w:val="IntenseQuoteChar"/>
    <w:uiPriority w:val="30"/>
    <w:qFormat/>
    <w:rsid w:val="00482A15"/>
    <w:pPr>
      <w:pBdr>
        <w:top w:val="single" w:sz="4" w:space="10" w:color="410B68" w:themeColor="accent1" w:themeShade="BF"/>
        <w:bottom w:val="single" w:sz="4" w:space="10" w:color="410B68" w:themeColor="accent1" w:themeShade="BF"/>
      </w:pBdr>
      <w:spacing w:before="360" w:after="360"/>
      <w:ind w:left="864" w:right="864"/>
      <w:jc w:val="center"/>
    </w:pPr>
    <w:rPr>
      <w:i/>
      <w:iCs/>
      <w:color w:val="410B68" w:themeColor="accent1" w:themeShade="BF"/>
    </w:rPr>
  </w:style>
  <w:style w:type="character" w:customStyle="1" w:styleId="IntenseQuoteChar">
    <w:name w:val="Intense Quote Char"/>
    <w:basedOn w:val="DefaultParagraphFont"/>
    <w:link w:val="IntenseQuote"/>
    <w:uiPriority w:val="30"/>
    <w:rsid w:val="00482A15"/>
    <w:rPr>
      <w:i/>
      <w:iCs/>
      <w:color w:val="410B68" w:themeColor="accent1" w:themeShade="BF"/>
    </w:rPr>
  </w:style>
  <w:style w:type="character" w:styleId="IntenseReference">
    <w:name w:val="Intense Reference"/>
    <w:basedOn w:val="DefaultParagraphFont"/>
    <w:uiPriority w:val="32"/>
    <w:qFormat/>
    <w:rsid w:val="00482A15"/>
    <w:rPr>
      <w:b/>
      <w:bCs/>
      <w:smallCaps/>
      <w:color w:val="410B68" w:themeColor="accent1" w:themeShade="BF"/>
      <w:spacing w:val="5"/>
    </w:rPr>
  </w:style>
  <w:style w:type="table" w:customStyle="1" w:styleId="SCSATable">
    <w:name w:val="SCSA Table"/>
    <w:basedOn w:val="TableNormal"/>
    <w:uiPriority w:val="99"/>
    <w:rsid w:val="00812528"/>
    <w:pPr>
      <w:spacing w:after="0" w:line="276" w:lineRule="auto"/>
    </w:pPr>
    <w:rPr>
      <w:rFonts w:eastAsiaTheme="minorEastAsia"/>
      <w:kern w:val="0"/>
      <w:szCs w:val="20"/>
    </w:rPr>
    <w:tblPr>
      <w:tblBorders>
        <w:top w:val="single" w:sz="4" w:space="0" w:color="BC9FD1" w:themeColor="accent4"/>
        <w:left w:val="single" w:sz="4" w:space="0" w:color="BC9FD1" w:themeColor="accent4"/>
        <w:bottom w:val="single" w:sz="4" w:space="0" w:color="BC9FD1" w:themeColor="accent4"/>
        <w:right w:val="single" w:sz="4" w:space="0" w:color="BC9FD1" w:themeColor="accent4"/>
        <w:insideH w:val="single" w:sz="4" w:space="0" w:color="BC9FD1" w:themeColor="accent4"/>
        <w:insideV w:val="single" w:sz="4" w:space="0" w:color="BC9FD1" w:themeColor="accent4"/>
      </w:tblBorders>
      <w:tblCellMar>
        <w:top w:w="57" w:type="dxa"/>
        <w:bottom w:w="57" w:type="dxa"/>
      </w:tblCellMar>
    </w:tblPr>
    <w:tcPr>
      <w:shd w:val="clear" w:color="auto" w:fill="auto"/>
    </w:tcPr>
    <w:tblStylePr w:type="firstRow">
      <w:rPr>
        <w:b/>
        <w:color w:val="auto"/>
      </w:rPr>
      <w:tblPr/>
      <w:trPr>
        <w:tblHeader/>
      </w:trPr>
      <w:tcPr>
        <w:tcBorders>
          <w:top w:val="single" w:sz="4" w:space="0" w:color="BC9FD1" w:themeColor="accent4"/>
          <w:left w:val="single" w:sz="4" w:space="0" w:color="BC9FD1" w:themeColor="accent4"/>
          <w:bottom w:val="single" w:sz="4" w:space="0" w:color="BC9FD1" w:themeColor="accent4"/>
          <w:right w:val="single" w:sz="4" w:space="0" w:color="BC9FD1" w:themeColor="accent4"/>
          <w:insideH w:val="nil"/>
          <w:insideV w:val="single" w:sz="4" w:space="0" w:color="FFFFFF" w:themeColor="background1"/>
          <w:tl2br w:val="nil"/>
          <w:tr2bl w:val="nil"/>
        </w:tcBorders>
        <w:shd w:val="clear" w:color="auto" w:fill="BC9FD1" w:themeFill="accent4"/>
      </w:tcPr>
    </w:tblStylePr>
  </w:style>
  <w:style w:type="paragraph" w:customStyle="1" w:styleId="Multi-agetableheader">
    <w:name w:val="Multi-age table header"/>
    <w:basedOn w:val="Normal"/>
    <w:qFormat/>
    <w:rsid w:val="009E5323"/>
    <w:pPr>
      <w:spacing w:after="0"/>
    </w:pPr>
    <w:rPr>
      <w:rFonts w:eastAsiaTheme="minorEastAsia"/>
      <w:b/>
      <w:bCs/>
      <w:color w:val="580F8B"/>
      <w:sz w:val="24"/>
      <w:szCs w:val="24"/>
    </w:rPr>
  </w:style>
  <w:style w:type="paragraph" w:styleId="Header">
    <w:name w:val="header"/>
    <w:basedOn w:val="Normal"/>
    <w:link w:val="HeaderChar"/>
    <w:uiPriority w:val="99"/>
    <w:unhideWhenUsed/>
    <w:rsid w:val="00DF35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35A2"/>
    <w:rPr>
      <w:kern w:val="0"/>
      <w14:ligatures w14:val="none"/>
    </w:rPr>
  </w:style>
  <w:style w:type="paragraph" w:styleId="Footer">
    <w:name w:val="footer"/>
    <w:basedOn w:val="Normal"/>
    <w:link w:val="FooterChar"/>
    <w:uiPriority w:val="99"/>
    <w:unhideWhenUsed/>
    <w:rsid w:val="00DF35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35A2"/>
    <w:rPr>
      <w:kern w:val="0"/>
      <w14:ligatures w14:val="none"/>
    </w:rPr>
  </w:style>
  <w:style w:type="paragraph" w:customStyle="1" w:styleId="SCSAHeading1">
    <w:name w:val="SCSA Heading 1"/>
    <w:basedOn w:val="Normal"/>
    <w:qFormat/>
    <w:rsid w:val="00243782"/>
    <w:pPr>
      <w:pBdr>
        <w:top w:val="nil"/>
        <w:left w:val="nil"/>
        <w:bottom w:val="nil"/>
        <w:right w:val="nil"/>
        <w:between w:val="nil"/>
        <w:bar w:val="nil"/>
      </w:pBdr>
      <w:outlineLvl w:val="0"/>
    </w:pPr>
    <w:rPr>
      <w:rFonts w:ascii="Calibri" w:eastAsiaTheme="minorEastAsia" w:hAnsi="Calibri" w:cs="Times New Roman"/>
      <w:b/>
      <w:color w:val="580F8B" w:themeColor="accent1"/>
      <w:sz w:val="32"/>
      <w:szCs w:val="24"/>
      <w:bdr w:val="nil"/>
    </w:rPr>
  </w:style>
  <w:style w:type="table" w:styleId="TableGrid">
    <w:name w:val="Table Grid"/>
    <w:basedOn w:val="TableNormal"/>
    <w:uiPriority w:val="39"/>
    <w:rsid w:val="008125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812528"/>
    <w:pPr>
      <w:spacing w:line="240" w:lineRule="auto"/>
    </w:pPr>
    <w:rPr>
      <w:sz w:val="20"/>
      <w:szCs w:val="20"/>
    </w:rPr>
  </w:style>
  <w:style w:type="character" w:customStyle="1" w:styleId="CommentTextChar">
    <w:name w:val="Comment Text Char"/>
    <w:basedOn w:val="DefaultParagraphFont"/>
    <w:link w:val="CommentText"/>
    <w:uiPriority w:val="99"/>
    <w:rsid w:val="00812528"/>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12528"/>
    <w:pPr>
      <w:spacing w:after="200"/>
    </w:pPr>
    <w:rPr>
      <w:b/>
      <w:bCs/>
    </w:rPr>
  </w:style>
  <w:style w:type="character" w:customStyle="1" w:styleId="CommentSubjectChar">
    <w:name w:val="Comment Subject Char"/>
    <w:basedOn w:val="CommentTextChar"/>
    <w:link w:val="CommentSubject"/>
    <w:uiPriority w:val="99"/>
    <w:semiHidden/>
    <w:rsid w:val="00812528"/>
    <w:rPr>
      <w:b/>
      <w:bCs/>
      <w:kern w:val="0"/>
      <w:sz w:val="20"/>
      <w:szCs w:val="20"/>
      <w14:ligatures w14:val="none"/>
    </w:rPr>
  </w:style>
  <w:style w:type="character" w:styleId="CommentReference">
    <w:name w:val="annotation reference"/>
    <w:basedOn w:val="DefaultParagraphFont"/>
    <w:uiPriority w:val="99"/>
    <w:semiHidden/>
    <w:unhideWhenUsed/>
    <w:rsid w:val="00812528"/>
    <w:rPr>
      <w:sz w:val="16"/>
      <w:szCs w:val="16"/>
    </w:rPr>
  </w:style>
  <w:style w:type="paragraph" w:styleId="Revision">
    <w:name w:val="Revision"/>
    <w:hidden/>
    <w:uiPriority w:val="99"/>
    <w:semiHidden/>
    <w:rsid w:val="00EA2855"/>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SCSA General">
      <a:dk1>
        <a:sysClr val="windowText" lastClr="000000"/>
      </a:dk1>
      <a:lt1>
        <a:sysClr val="window" lastClr="FFFFFF"/>
      </a:lt1>
      <a:dk2>
        <a:srgbClr val="000000"/>
      </a:dk2>
      <a:lt2>
        <a:srgbClr val="FFFFFF"/>
      </a:lt2>
      <a:accent1>
        <a:srgbClr val="580F8B"/>
      </a:accent1>
      <a:accent2>
        <a:srgbClr val="793FA2"/>
      </a:accent2>
      <a:accent3>
        <a:srgbClr val="9B6FB9"/>
      </a:accent3>
      <a:accent4>
        <a:srgbClr val="BC9FD1"/>
      </a:accent4>
      <a:accent5>
        <a:srgbClr val="DECFE8"/>
      </a:accent5>
      <a:accent6>
        <a:srgbClr val="595959"/>
      </a:accent6>
      <a:hlink>
        <a:srgbClr val="580F8B"/>
      </a:hlink>
      <a:folHlink>
        <a:srgbClr val="514F59"/>
      </a:folHlink>
    </a:clrScheme>
    <a:fontScheme name="SCSA General">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FFCF2-2C8B-4EFC-B866-6A135D2DE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1768</Words>
  <Characters>10329</Characters>
  <Application>Microsoft Office Word</Application>
  <DocSecurity>0</DocSecurity>
  <Lines>215</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Alexandria Pond</dc:creator>
  <cp:keywords/>
  <dc:description/>
  <cp:lastModifiedBy>Sophie Whettingsteel</cp:lastModifiedBy>
  <cp:revision>5</cp:revision>
  <cp:lastPrinted>2026-02-18T03:28:00Z</cp:lastPrinted>
  <dcterms:created xsi:type="dcterms:W3CDTF">2026-04-24T02:42:00Z</dcterms:created>
  <dcterms:modified xsi:type="dcterms:W3CDTF">2026-09-10T03:04:00Z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bec468a,72aa4f33,ab7e1b6</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MSIP_Label_f50cdc32-1c36-4520-a994-995f06e4245f_Enabled">
    <vt:lpwstr>true</vt:lpwstr>
  </property>
  <property fmtid="{D5CDD505-2E9C-101B-9397-08002B2CF9AE}" pid="6" name="MSIP_Label_f50cdc32-1c36-4520-a994-995f06e4245f_SetDate">
    <vt:lpwstr>2026-09-10T03:04:02Z</vt:lpwstr>
  </property>
  <property fmtid="{D5CDD505-2E9C-101B-9397-08002B2CF9AE}" pid="7" name="MSIP_Label_f50cdc32-1c36-4520-a994-995f06e4245f_Method">
    <vt:lpwstr>Standard</vt:lpwstr>
  </property>
  <property fmtid="{D5CDD505-2E9C-101B-9397-08002B2CF9AE}" pid="8" name="MSIP_Label_f50cdc32-1c36-4520-a994-995f06e4245f_Name">
    <vt:lpwstr>OFFICIAL</vt:lpwstr>
  </property>
  <property fmtid="{D5CDD505-2E9C-101B-9397-08002B2CF9AE}" pid="9" name="MSIP_Label_f50cdc32-1c36-4520-a994-995f06e4245f_SiteId">
    <vt:lpwstr>5998b5ec-0203-4308-a043-253474cdc1a2</vt:lpwstr>
  </property>
  <property fmtid="{D5CDD505-2E9C-101B-9397-08002B2CF9AE}" pid="10" name="MSIP_Label_f50cdc32-1c36-4520-a994-995f06e4245f_ActionId">
    <vt:lpwstr>aa878f67-1228-4746-afb7-5188c1290eee</vt:lpwstr>
  </property>
  <property fmtid="{D5CDD505-2E9C-101B-9397-08002B2CF9AE}" pid="11" name="MSIP_Label_f50cdc32-1c36-4520-a994-995f06e4245f_ContentBits">
    <vt:lpwstr>1</vt:lpwstr>
  </property>
  <property fmtid="{D5CDD505-2E9C-101B-9397-08002B2CF9AE}" pid="12" name="MSIP_Label_f50cdc32-1c36-4520-a994-995f06e4245f_Tag">
    <vt:lpwstr>10, 3, 0, 1</vt:lpwstr>
  </property>
</Properties>
</file>