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5000" w:type="pct"/>
        <w:tblLayout w:type="fixed"/>
        <w:tblLook w:val="04A0" w:firstRow="1" w:lastRow="0" w:firstColumn="1" w:lastColumn="0" w:noHBand="0" w:noVBand="1"/>
      </w:tblPr>
      <w:tblGrid>
        <w:gridCol w:w="2258"/>
        <w:gridCol w:w="8163"/>
      </w:tblGrid>
      <w:tr w:rsidR="00A212CD" w:rsidRPr="00F855EA" w14:paraId="489E34E1" w14:textId="77777777" w:rsidTr="00D60A5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421" w:type="dxa"/>
            <w:gridSpan w:val="2"/>
            <w:noWrap/>
            <w:tcMar>
              <w:top w:w="57" w:type="dxa"/>
              <w:bottom w:w="57" w:type="dxa"/>
            </w:tcMar>
          </w:tcPr>
          <w:p w14:paraId="6FE894B7" w14:textId="406F4EE5" w:rsidR="00A212CD" w:rsidRPr="00124194" w:rsidRDefault="00D60A5F" w:rsidP="00124194">
            <w:pPr>
              <w:pStyle w:val="Headingtable"/>
              <w:framePr w:hSpace="0" w:wrap="auto" w:vAnchor="margin" w:xAlign="left" w:yAlign="inline"/>
              <w:spacing w:beforeLines="0" w:before="0" w:afterLines="0" w:after="0"/>
              <w:rPr>
                <w:rFonts w:cstheme="minorHAnsi"/>
                <w:b/>
                <w:szCs w:val="22"/>
              </w:rPr>
            </w:pPr>
            <w:r>
              <w:rPr>
                <w:rFonts w:cstheme="minorHAnsi"/>
                <w:b/>
                <w:szCs w:val="22"/>
              </w:rPr>
              <w:t>A</w:t>
            </w:r>
            <w:r w:rsidR="00A212CD" w:rsidRPr="00124194">
              <w:rPr>
                <w:rFonts w:cstheme="minorHAnsi"/>
                <w:b/>
                <w:szCs w:val="22"/>
              </w:rPr>
              <w:t>ssess</w:t>
            </w:r>
            <w:r w:rsidR="003C067B" w:rsidRPr="00124194">
              <w:rPr>
                <w:rFonts w:cstheme="minorHAnsi"/>
                <w:b/>
                <w:szCs w:val="22"/>
              </w:rPr>
              <w:t>ment task</w:t>
            </w:r>
          </w:p>
        </w:tc>
      </w:tr>
      <w:tr w:rsidR="001104E1" w:rsidRPr="00F855EA" w14:paraId="5281DC6A" w14:textId="77777777" w:rsidTr="00312392">
        <w:trPr>
          <w:trHeight w:val="25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E1231A"/>
            </w:tcBorders>
            <w:noWrap/>
            <w:tcMar>
              <w:top w:w="57" w:type="dxa"/>
              <w:bottom w:w="57" w:type="dxa"/>
            </w:tcMar>
          </w:tcPr>
          <w:p w14:paraId="785F7413" w14:textId="77777777" w:rsidR="001104E1" w:rsidRPr="00F855EA" w:rsidRDefault="001104E1" w:rsidP="00124194">
            <w:pPr>
              <w:spacing w:after="0" w:line="240" w:lineRule="auto"/>
              <w:rPr>
                <w:rFonts w:asciiTheme="minorHAnsi" w:hAnsiTheme="minorHAnsi" w:cstheme="minorHAnsi"/>
                <w:b w:val="0"/>
              </w:rPr>
            </w:pPr>
            <w:r w:rsidRPr="00F855EA">
              <w:rPr>
                <w:rFonts w:asciiTheme="minorHAnsi" w:hAnsiTheme="minorHAnsi" w:cstheme="minorHAnsi"/>
              </w:rPr>
              <w:t xml:space="preserve">Year level </w:t>
            </w:r>
          </w:p>
        </w:tc>
        <w:tc>
          <w:tcPr>
            <w:tcW w:w="8079" w:type="dxa"/>
            <w:tcBorders>
              <w:top w:val="single" w:sz="4" w:space="0" w:color="E1231A"/>
            </w:tcBorders>
            <w:noWrap/>
            <w:tcMar>
              <w:top w:w="57" w:type="dxa"/>
              <w:bottom w:w="57" w:type="dxa"/>
            </w:tcMar>
          </w:tcPr>
          <w:p w14:paraId="00F50307" w14:textId="77777777" w:rsidR="001104E1" w:rsidRPr="00F855EA" w:rsidRDefault="00B650D4"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7</w:t>
            </w:r>
          </w:p>
        </w:tc>
      </w:tr>
      <w:tr w:rsidR="001104E1" w:rsidRPr="00F855EA" w14:paraId="46FFB183" w14:textId="77777777" w:rsidTr="00312392">
        <w:trPr>
          <w:trHeight w:val="276"/>
        </w:trPr>
        <w:tc>
          <w:tcPr>
            <w:cnfStyle w:val="001000000000" w:firstRow="0" w:lastRow="0" w:firstColumn="1" w:lastColumn="0" w:oddVBand="0" w:evenVBand="0" w:oddHBand="0" w:evenHBand="0" w:firstRowFirstColumn="0" w:firstRowLastColumn="0" w:lastRowFirstColumn="0" w:lastRowLastColumn="0"/>
            <w:tcW w:w="2235" w:type="dxa"/>
            <w:noWrap/>
            <w:tcMar>
              <w:top w:w="57" w:type="dxa"/>
              <w:bottom w:w="57" w:type="dxa"/>
            </w:tcMar>
          </w:tcPr>
          <w:p w14:paraId="5AF1A32D" w14:textId="77777777" w:rsidR="001104E1" w:rsidRPr="00F855EA" w:rsidRDefault="001104E1" w:rsidP="00124194">
            <w:pPr>
              <w:spacing w:after="0" w:line="240" w:lineRule="auto"/>
              <w:rPr>
                <w:rFonts w:asciiTheme="minorHAnsi" w:hAnsiTheme="minorHAnsi" w:cstheme="minorHAnsi"/>
                <w:b w:val="0"/>
              </w:rPr>
            </w:pPr>
            <w:r w:rsidRPr="00F855EA">
              <w:rPr>
                <w:rFonts w:asciiTheme="minorHAnsi" w:hAnsiTheme="minorHAnsi" w:cstheme="minorHAnsi"/>
              </w:rPr>
              <w:t>Learning area</w:t>
            </w:r>
          </w:p>
        </w:tc>
        <w:tc>
          <w:tcPr>
            <w:tcW w:w="8079" w:type="dxa"/>
            <w:noWrap/>
            <w:tcMar>
              <w:top w:w="57" w:type="dxa"/>
              <w:bottom w:w="57" w:type="dxa"/>
            </w:tcMar>
          </w:tcPr>
          <w:p w14:paraId="030DE465" w14:textId="77777777" w:rsidR="001104E1" w:rsidRPr="00F855EA" w:rsidRDefault="001104E1"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Humanities and Social Sciences</w:t>
            </w:r>
          </w:p>
        </w:tc>
      </w:tr>
      <w:tr w:rsidR="001104E1" w:rsidRPr="00F855EA" w14:paraId="0237529D" w14:textId="77777777" w:rsidTr="00312392">
        <w:trPr>
          <w:trHeight w:val="202"/>
        </w:trPr>
        <w:tc>
          <w:tcPr>
            <w:cnfStyle w:val="001000000000" w:firstRow="0" w:lastRow="0" w:firstColumn="1" w:lastColumn="0" w:oddVBand="0" w:evenVBand="0" w:oddHBand="0" w:evenHBand="0" w:firstRowFirstColumn="0" w:firstRowLastColumn="0" w:lastRowFirstColumn="0" w:lastRowLastColumn="0"/>
            <w:tcW w:w="2235" w:type="dxa"/>
            <w:noWrap/>
            <w:tcMar>
              <w:top w:w="57" w:type="dxa"/>
              <w:bottom w:w="57" w:type="dxa"/>
            </w:tcMar>
          </w:tcPr>
          <w:p w14:paraId="5A49B89F" w14:textId="77777777" w:rsidR="001104E1" w:rsidRPr="00F855EA" w:rsidRDefault="001104E1" w:rsidP="00124194">
            <w:pPr>
              <w:spacing w:after="0" w:line="240" w:lineRule="auto"/>
              <w:rPr>
                <w:rFonts w:asciiTheme="minorHAnsi" w:hAnsiTheme="minorHAnsi" w:cstheme="minorHAnsi"/>
                <w:b w:val="0"/>
              </w:rPr>
            </w:pPr>
            <w:r w:rsidRPr="00F855EA">
              <w:rPr>
                <w:rFonts w:asciiTheme="minorHAnsi" w:hAnsiTheme="minorHAnsi" w:cstheme="minorHAnsi"/>
              </w:rPr>
              <w:t>Subject</w:t>
            </w:r>
          </w:p>
        </w:tc>
        <w:tc>
          <w:tcPr>
            <w:tcW w:w="8079" w:type="dxa"/>
            <w:noWrap/>
            <w:tcMar>
              <w:top w:w="57" w:type="dxa"/>
              <w:bottom w:w="57" w:type="dxa"/>
            </w:tcMar>
          </w:tcPr>
          <w:p w14:paraId="593C87EC" w14:textId="77777777" w:rsidR="001104E1" w:rsidRPr="00F855EA" w:rsidRDefault="00CB30B2"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Geography</w:t>
            </w:r>
          </w:p>
        </w:tc>
      </w:tr>
      <w:tr w:rsidR="001104E1" w:rsidRPr="00F855EA" w14:paraId="123882DF" w14:textId="77777777" w:rsidTr="00312392">
        <w:trPr>
          <w:trHeight w:val="276"/>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E1231A"/>
            </w:tcBorders>
            <w:noWrap/>
            <w:tcMar>
              <w:top w:w="57" w:type="dxa"/>
              <w:bottom w:w="57" w:type="dxa"/>
            </w:tcMar>
          </w:tcPr>
          <w:p w14:paraId="1F68F767" w14:textId="77777777" w:rsidR="001104E1" w:rsidRPr="00F855EA" w:rsidRDefault="001104E1" w:rsidP="00124194">
            <w:pPr>
              <w:spacing w:after="0" w:line="240" w:lineRule="auto"/>
              <w:rPr>
                <w:rFonts w:asciiTheme="minorHAnsi" w:hAnsiTheme="minorHAnsi" w:cstheme="minorHAnsi"/>
                <w:b w:val="0"/>
              </w:rPr>
            </w:pPr>
            <w:r w:rsidRPr="00F855EA">
              <w:rPr>
                <w:rFonts w:asciiTheme="minorHAnsi" w:hAnsiTheme="minorHAnsi" w:cstheme="minorHAnsi"/>
              </w:rPr>
              <w:t>Title of task</w:t>
            </w:r>
          </w:p>
        </w:tc>
        <w:tc>
          <w:tcPr>
            <w:tcW w:w="8079" w:type="dxa"/>
            <w:tcBorders>
              <w:bottom w:val="single" w:sz="4" w:space="0" w:color="E1231A"/>
            </w:tcBorders>
            <w:noWrap/>
            <w:tcMar>
              <w:top w:w="57" w:type="dxa"/>
              <w:bottom w:w="57" w:type="dxa"/>
            </w:tcMar>
          </w:tcPr>
          <w:p w14:paraId="18E7DDE6" w14:textId="77777777" w:rsidR="001104E1" w:rsidRPr="00F855EA" w:rsidRDefault="009E744A"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 xml:space="preserve">How liveable is your </w:t>
            </w:r>
            <w:r w:rsidR="00D76FA3">
              <w:rPr>
                <w:rFonts w:cstheme="minorHAnsi"/>
              </w:rPr>
              <w:t>community</w:t>
            </w:r>
            <w:r w:rsidRPr="00F855EA">
              <w:rPr>
                <w:rFonts w:cstheme="minorHAnsi"/>
              </w:rPr>
              <w:t>?</w:t>
            </w:r>
          </w:p>
        </w:tc>
      </w:tr>
      <w:tr w:rsidR="003C067B" w:rsidRPr="00F855EA" w14:paraId="563F7581" w14:textId="77777777" w:rsidTr="00312392">
        <w:trPr>
          <w:trHeight w:val="206"/>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single" w:sz="4" w:space="0" w:color="E1231A"/>
              <w:left w:val="single" w:sz="4" w:space="0" w:color="E1231A"/>
              <w:bottom w:val="single" w:sz="4" w:space="0" w:color="E1231A"/>
              <w:right w:val="single" w:sz="4" w:space="0" w:color="E1231A"/>
            </w:tcBorders>
            <w:shd w:val="clear" w:color="auto" w:fill="E1231A"/>
            <w:noWrap/>
            <w:tcMar>
              <w:top w:w="57" w:type="dxa"/>
              <w:bottom w:w="57" w:type="dxa"/>
            </w:tcMar>
          </w:tcPr>
          <w:p w14:paraId="1D014EF9" w14:textId="77777777" w:rsidR="003C067B" w:rsidRPr="00124194" w:rsidRDefault="003C067B" w:rsidP="00124194">
            <w:pPr>
              <w:pStyle w:val="Headingtable"/>
              <w:framePr w:hSpace="0" w:wrap="auto" w:vAnchor="margin" w:xAlign="left" w:yAlign="inline"/>
              <w:spacing w:beforeLines="0" w:before="0" w:afterLines="0" w:after="0"/>
              <w:rPr>
                <w:rFonts w:cstheme="minorHAnsi"/>
                <w:b/>
                <w:color w:val="FFFFFF" w:themeColor="background1"/>
                <w:szCs w:val="22"/>
              </w:rPr>
            </w:pPr>
            <w:r w:rsidRPr="00124194">
              <w:rPr>
                <w:rFonts w:cstheme="minorHAnsi"/>
                <w:b/>
                <w:szCs w:val="22"/>
              </w:rPr>
              <w:t>Task details</w:t>
            </w:r>
          </w:p>
        </w:tc>
      </w:tr>
      <w:tr w:rsidR="000C4676" w:rsidRPr="00F855EA" w14:paraId="1E7FE8D7" w14:textId="77777777" w:rsidTr="00312392">
        <w:trPr>
          <w:trHeight w:val="20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E1231A"/>
              <w:bottom w:val="single" w:sz="4" w:space="0" w:color="auto"/>
            </w:tcBorders>
            <w:noWrap/>
            <w:tcMar>
              <w:top w:w="57" w:type="dxa"/>
              <w:bottom w:w="57" w:type="dxa"/>
            </w:tcMar>
          </w:tcPr>
          <w:p w14:paraId="5B8BC7E7" w14:textId="77777777" w:rsidR="000C4676" w:rsidRPr="00F855EA" w:rsidRDefault="000C4676" w:rsidP="00124194">
            <w:pPr>
              <w:spacing w:after="0" w:line="240" w:lineRule="auto"/>
              <w:rPr>
                <w:rFonts w:asciiTheme="minorHAnsi" w:hAnsiTheme="minorHAnsi" w:cstheme="minorHAnsi"/>
                <w:b w:val="0"/>
              </w:rPr>
            </w:pPr>
            <w:r w:rsidRPr="00F855EA">
              <w:rPr>
                <w:rFonts w:asciiTheme="minorHAnsi" w:hAnsiTheme="minorHAnsi" w:cstheme="minorHAnsi"/>
              </w:rPr>
              <w:t xml:space="preserve">Description of task </w:t>
            </w:r>
          </w:p>
        </w:tc>
        <w:tc>
          <w:tcPr>
            <w:tcW w:w="8079" w:type="dxa"/>
            <w:tcBorders>
              <w:top w:val="single" w:sz="4" w:space="0" w:color="E1231A"/>
              <w:bottom w:val="single" w:sz="4" w:space="0" w:color="auto"/>
            </w:tcBorders>
            <w:noWrap/>
            <w:tcMar>
              <w:top w:w="57" w:type="dxa"/>
              <w:bottom w:w="57" w:type="dxa"/>
            </w:tcMar>
          </w:tcPr>
          <w:p w14:paraId="1C80D44B" w14:textId="48E38A0B" w:rsidR="000C4676" w:rsidRPr="00F855EA" w:rsidRDefault="000C4676" w:rsidP="0012419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 xml:space="preserve">Accompanied by their teacher, students walk around their local </w:t>
            </w:r>
            <w:r w:rsidR="006C4C16" w:rsidRPr="00F855EA">
              <w:rPr>
                <w:rFonts w:cstheme="minorHAnsi"/>
              </w:rPr>
              <w:t>area</w:t>
            </w:r>
            <w:r w:rsidRPr="00F855EA">
              <w:rPr>
                <w:rFonts w:cstheme="minorHAnsi"/>
              </w:rPr>
              <w:t xml:space="preserve"> and record all the features of the urban environment that they see, both physi</w:t>
            </w:r>
            <w:r w:rsidR="001D79ED" w:rsidRPr="00F855EA">
              <w:rPr>
                <w:rFonts w:cstheme="minorHAnsi"/>
              </w:rPr>
              <w:t>cal (natural) and cultural (</w:t>
            </w:r>
            <w:r w:rsidRPr="00F855EA">
              <w:rPr>
                <w:rFonts w:cstheme="minorHAnsi"/>
              </w:rPr>
              <w:t>made</w:t>
            </w:r>
            <w:r w:rsidR="001D79ED" w:rsidRPr="00F855EA">
              <w:rPr>
                <w:rFonts w:cstheme="minorHAnsi"/>
              </w:rPr>
              <w:t xml:space="preserve"> by human beings)</w:t>
            </w:r>
            <w:r w:rsidR="009128FC">
              <w:rPr>
                <w:rFonts w:cstheme="minorHAnsi"/>
              </w:rPr>
              <w:t>,</w:t>
            </w:r>
            <w:r w:rsidR="001D79ED" w:rsidRPr="00F855EA">
              <w:rPr>
                <w:rFonts w:cstheme="minorHAnsi"/>
              </w:rPr>
              <w:t xml:space="preserve"> into a fieldwork booklet</w:t>
            </w:r>
          </w:p>
          <w:p w14:paraId="155CFFE4" w14:textId="4D9E3533" w:rsidR="000C4676" w:rsidRPr="00F855EA" w:rsidRDefault="000C4676" w:rsidP="0012419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 xml:space="preserve">If needed, the fieldwork booklet can be completed via virtual fieldwork using </w:t>
            </w:r>
            <w:r w:rsidR="009128FC">
              <w:rPr>
                <w:rFonts w:cstheme="minorHAnsi"/>
              </w:rPr>
              <w:t xml:space="preserve">a resource like </w:t>
            </w:r>
            <w:r w:rsidRPr="00F855EA">
              <w:rPr>
                <w:rFonts w:cstheme="minorHAnsi"/>
              </w:rPr>
              <w:t>Google maps</w:t>
            </w:r>
            <w:r w:rsidR="0005606A" w:rsidRPr="00F855EA">
              <w:rPr>
                <w:rFonts w:cstheme="minorHAnsi"/>
              </w:rPr>
              <w:t xml:space="preserve">, </w:t>
            </w:r>
            <w:r w:rsidRPr="00F855EA">
              <w:rPr>
                <w:rFonts w:cstheme="minorHAnsi"/>
              </w:rPr>
              <w:t>individually or as a class</w:t>
            </w:r>
          </w:p>
          <w:p w14:paraId="2BD17B9C" w14:textId="77777777" w:rsidR="000C4676" w:rsidRPr="00F855EA" w:rsidRDefault="000C4676"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Students will complete an extended piece of writing, based on their prior knowledge, classroom lessons and</w:t>
            </w:r>
            <w:r w:rsidR="0005606A" w:rsidRPr="00F855EA">
              <w:rPr>
                <w:rFonts w:cstheme="minorHAnsi"/>
              </w:rPr>
              <w:t xml:space="preserve"> field</w:t>
            </w:r>
            <w:r w:rsidRPr="00F855EA">
              <w:rPr>
                <w:rFonts w:cstheme="minorHAnsi"/>
              </w:rPr>
              <w:t>work observations, about the liveability of a place</w:t>
            </w:r>
            <w:r w:rsidR="0005606A" w:rsidRPr="00F855EA">
              <w:rPr>
                <w:rFonts w:cstheme="minorHAnsi"/>
              </w:rPr>
              <w:t>,</w:t>
            </w:r>
            <w:r w:rsidR="001D79ED" w:rsidRPr="00F855EA">
              <w:rPr>
                <w:rFonts w:cstheme="minorHAnsi"/>
              </w:rPr>
              <w:t xml:space="preserve"> and the </w:t>
            </w:r>
            <w:r w:rsidR="0040763D">
              <w:rPr>
                <w:rFonts w:cstheme="minorHAnsi"/>
              </w:rPr>
              <w:t>community</w:t>
            </w:r>
            <w:r w:rsidR="001D79ED" w:rsidRPr="00F855EA">
              <w:rPr>
                <w:rFonts w:cstheme="minorHAnsi"/>
              </w:rPr>
              <w:t xml:space="preserve"> they live in</w:t>
            </w:r>
            <w:r w:rsidR="00DB03E1" w:rsidRPr="00F855EA">
              <w:rPr>
                <w:rFonts w:cstheme="minorHAnsi"/>
              </w:rPr>
              <w:t>.</w:t>
            </w:r>
          </w:p>
        </w:tc>
      </w:tr>
      <w:tr w:rsidR="000C4676" w:rsidRPr="00F855EA" w14:paraId="5A655155" w14:textId="77777777" w:rsidTr="00312392">
        <w:trPr>
          <w:trHeight w:val="298"/>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noWrap/>
            <w:tcMar>
              <w:top w:w="57" w:type="dxa"/>
              <w:bottom w:w="57" w:type="dxa"/>
            </w:tcMar>
          </w:tcPr>
          <w:p w14:paraId="2C14396D" w14:textId="77777777" w:rsidR="000C4676" w:rsidRPr="00F855EA" w:rsidRDefault="000C4676" w:rsidP="00124194">
            <w:pPr>
              <w:spacing w:after="0" w:line="240" w:lineRule="auto"/>
              <w:rPr>
                <w:rFonts w:asciiTheme="minorHAnsi" w:hAnsiTheme="minorHAnsi" w:cstheme="minorHAnsi"/>
              </w:rPr>
            </w:pPr>
            <w:r w:rsidRPr="00F855EA">
              <w:rPr>
                <w:rFonts w:asciiTheme="minorHAnsi" w:hAnsiTheme="minorHAnsi" w:cstheme="minorHAnsi"/>
              </w:rPr>
              <w:t>Type of assessment</w:t>
            </w:r>
          </w:p>
        </w:tc>
        <w:tc>
          <w:tcPr>
            <w:tcW w:w="8079" w:type="dxa"/>
            <w:tcBorders>
              <w:top w:val="single" w:sz="4" w:space="0" w:color="auto"/>
              <w:bottom w:val="single" w:sz="4" w:space="0" w:color="auto"/>
            </w:tcBorders>
            <w:noWrap/>
            <w:tcMar>
              <w:top w:w="57" w:type="dxa"/>
              <w:bottom w:w="57" w:type="dxa"/>
            </w:tcMar>
          </w:tcPr>
          <w:p w14:paraId="1EEBE2B7" w14:textId="77777777" w:rsidR="000C4676" w:rsidRPr="00F855EA" w:rsidRDefault="0005606A"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Summative</w:t>
            </w:r>
          </w:p>
        </w:tc>
      </w:tr>
      <w:tr w:rsidR="000C4676" w:rsidRPr="00F855EA" w14:paraId="755F84B8" w14:textId="77777777" w:rsidTr="00312392">
        <w:trPr>
          <w:trHeight w:val="47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noWrap/>
            <w:tcMar>
              <w:top w:w="57" w:type="dxa"/>
              <w:bottom w:w="57" w:type="dxa"/>
            </w:tcMar>
          </w:tcPr>
          <w:p w14:paraId="7BEE1553" w14:textId="77777777" w:rsidR="000C4676" w:rsidRPr="00F855EA" w:rsidRDefault="000C4676" w:rsidP="00124194">
            <w:pPr>
              <w:spacing w:after="0" w:line="240" w:lineRule="auto"/>
              <w:rPr>
                <w:rFonts w:asciiTheme="minorHAnsi" w:hAnsiTheme="minorHAnsi" w:cstheme="minorHAnsi"/>
                <w:b w:val="0"/>
              </w:rPr>
            </w:pPr>
            <w:r w:rsidRPr="00F855EA">
              <w:rPr>
                <w:rFonts w:asciiTheme="minorHAnsi" w:hAnsiTheme="minorHAnsi" w:cstheme="minorHAnsi"/>
              </w:rPr>
              <w:t>Purpose of assessment</w:t>
            </w:r>
          </w:p>
        </w:tc>
        <w:tc>
          <w:tcPr>
            <w:tcW w:w="8079" w:type="dxa"/>
            <w:tcBorders>
              <w:top w:val="single" w:sz="4" w:space="0" w:color="auto"/>
              <w:bottom w:val="single" w:sz="4" w:space="0" w:color="auto"/>
            </w:tcBorders>
            <w:noWrap/>
            <w:tcMar>
              <w:top w:w="57" w:type="dxa"/>
              <w:bottom w:w="57" w:type="dxa"/>
            </w:tcMar>
          </w:tcPr>
          <w:p w14:paraId="77B4FD1F" w14:textId="698CB4A4" w:rsidR="000C4676" w:rsidRPr="00F855EA" w:rsidRDefault="0005606A" w:rsidP="009128F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T</w:t>
            </w:r>
            <w:r w:rsidR="000C4676" w:rsidRPr="00F855EA">
              <w:rPr>
                <w:rFonts w:cstheme="minorHAnsi"/>
              </w:rPr>
              <w:t xml:space="preserve">o assess students’ understanding of key </w:t>
            </w:r>
            <w:r w:rsidR="009128FC">
              <w:rPr>
                <w:rFonts w:cstheme="minorHAnsi"/>
              </w:rPr>
              <w:t>g</w:t>
            </w:r>
            <w:r w:rsidR="000C4676" w:rsidRPr="00F855EA">
              <w:rPr>
                <w:rFonts w:cstheme="minorHAnsi"/>
              </w:rPr>
              <w:t xml:space="preserve">eographical concepts and skills as they apply to an evaluation of </w:t>
            </w:r>
            <w:r w:rsidRPr="00F855EA">
              <w:rPr>
                <w:rFonts w:cstheme="minorHAnsi"/>
              </w:rPr>
              <w:t>liveability in their local area</w:t>
            </w:r>
          </w:p>
        </w:tc>
      </w:tr>
      <w:tr w:rsidR="000C4676" w:rsidRPr="00F855EA" w14:paraId="09F58B68" w14:textId="77777777" w:rsidTr="00312392">
        <w:trPr>
          <w:trHeight w:val="408"/>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noWrap/>
            <w:tcMar>
              <w:top w:w="57" w:type="dxa"/>
              <w:bottom w:w="57" w:type="dxa"/>
            </w:tcMar>
          </w:tcPr>
          <w:p w14:paraId="6C738DCA" w14:textId="77777777" w:rsidR="000C4676" w:rsidRPr="00F855EA" w:rsidRDefault="000C4676" w:rsidP="00124194">
            <w:pPr>
              <w:spacing w:after="0" w:line="240" w:lineRule="auto"/>
              <w:rPr>
                <w:rFonts w:asciiTheme="minorHAnsi" w:hAnsiTheme="minorHAnsi" w:cstheme="minorHAnsi"/>
                <w:b w:val="0"/>
              </w:rPr>
            </w:pPr>
            <w:r w:rsidRPr="00F855EA">
              <w:rPr>
                <w:rFonts w:asciiTheme="minorHAnsi" w:hAnsiTheme="minorHAnsi" w:cstheme="minorHAnsi"/>
              </w:rPr>
              <w:t>Assessment strategy</w:t>
            </w:r>
          </w:p>
        </w:tc>
        <w:tc>
          <w:tcPr>
            <w:tcW w:w="8079" w:type="dxa"/>
            <w:tcBorders>
              <w:top w:val="single" w:sz="4" w:space="0" w:color="auto"/>
              <w:bottom w:val="single" w:sz="4" w:space="0" w:color="auto"/>
            </w:tcBorders>
            <w:noWrap/>
            <w:tcMar>
              <w:top w:w="57" w:type="dxa"/>
              <w:bottom w:w="57" w:type="dxa"/>
            </w:tcMar>
          </w:tcPr>
          <w:p w14:paraId="28135D78" w14:textId="77777777" w:rsidR="000C4676" w:rsidRPr="00F855EA" w:rsidRDefault="001B3A13"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W</w:t>
            </w:r>
            <w:r w:rsidR="000C4676" w:rsidRPr="00F855EA">
              <w:rPr>
                <w:rFonts w:cstheme="minorHAnsi"/>
              </w:rPr>
              <w:t>ritten responses, graphic organiser (e.g. field work booklet, note taking) and v</w:t>
            </w:r>
            <w:r w:rsidR="001D79ED" w:rsidRPr="00F855EA">
              <w:rPr>
                <w:rFonts w:cstheme="minorHAnsi"/>
              </w:rPr>
              <w:t>isual representation (e.g. map)</w:t>
            </w:r>
          </w:p>
        </w:tc>
      </w:tr>
      <w:tr w:rsidR="000C4676" w:rsidRPr="00F855EA" w14:paraId="6E63A0BE" w14:textId="77777777" w:rsidTr="00312392">
        <w:trPr>
          <w:trHeight w:val="144"/>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noWrap/>
            <w:tcMar>
              <w:top w:w="57" w:type="dxa"/>
              <w:bottom w:w="57" w:type="dxa"/>
            </w:tcMar>
          </w:tcPr>
          <w:p w14:paraId="2BF1BAD9" w14:textId="77777777" w:rsidR="000C4676" w:rsidRPr="00F855EA" w:rsidRDefault="000C4676" w:rsidP="00124194">
            <w:pPr>
              <w:spacing w:after="0" w:line="240" w:lineRule="auto"/>
              <w:rPr>
                <w:rFonts w:asciiTheme="minorHAnsi" w:hAnsiTheme="minorHAnsi" w:cstheme="minorHAnsi"/>
                <w:b w:val="0"/>
              </w:rPr>
            </w:pPr>
            <w:r w:rsidRPr="00F855EA">
              <w:rPr>
                <w:rFonts w:asciiTheme="minorHAnsi" w:hAnsiTheme="minorHAnsi" w:cstheme="minorHAnsi"/>
              </w:rPr>
              <w:t>Evidence to be collected</w:t>
            </w:r>
          </w:p>
        </w:tc>
        <w:tc>
          <w:tcPr>
            <w:tcW w:w="8079" w:type="dxa"/>
            <w:tcBorders>
              <w:top w:val="single" w:sz="4" w:space="0" w:color="auto"/>
              <w:bottom w:val="single" w:sz="4" w:space="0" w:color="auto"/>
            </w:tcBorders>
            <w:noWrap/>
            <w:tcMar>
              <w:top w:w="57" w:type="dxa"/>
              <w:bottom w:w="57" w:type="dxa"/>
            </w:tcMar>
          </w:tcPr>
          <w:p w14:paraId="7399D4CB" w14:textId="77777777" w:rsidR="000C4676" w:rsidRPr="002A73C4" w:rsidRDefault="000C4676" w:rsidP="00D244F5">
            <w:pPr>
              <w:pStyle w:val="ListParagraph"/>
              <w:numPr>
                <w:ilvl w:val="0"/>
                <w:numId w:val="5"/>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cstheme="minorHAnsi"/>
                <w:color w:val="auto"/>
              </w:rPr>
            </w:pPr>
            <w:r w:rsidRPr="002A73C4">
              <w:rPr>
                <w:rFonts w:cstheme="minorHAnsi"/>
                <w:color w:val="auto"/>
              </w:rPr>
              <w:t>Fieldwork booklet inclusive of sketch map</w:t>
            </w:r>
          </w:p>
          <w:p w14:paraId="6F857843" w14:textId="77777777" w:rsidR="000C4676" w:rsidRPr="002A73C4" w:rsidRDefault="000C4676" w:rsidP="00D244F5">
            <w:pPr>
              <w:pStyle w:val="ListParagraph"/>
              <w:numPr>
                <w:ilvl w:val="0"/>
                <w:numId w:val="5"/>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cstheme="minorHAnsi"/>
                <w:color w:val="auto"/>
              </w:rPr>
            </w:pPr>
            <w:r w:rsidRPr="002A73C4">
              <w:rPr>
                <w:rFonts w:cstheme="minorHAnsi"/>
                <w:color w:val="auto"/>
              </w:rPr>
              <w:t>Extended written response</w:t>
            </w:r>
          </w:p>
        </w:tc>
      </w:tr>
      <w:tr w:rsidR="000C4676" w:rsidRPr="00F855EA" w14:paraId="2F0ECF8C" w14:textId="77777777" w:rsidTr="00312392">
        <w:trPr>
          <w:trHeight w:val="144"/>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E1231A"/>
            </w:tcBorders>
            <w:noWrap/>
            <w:tcMar>
              <w:top w:w="57" w:type="dxa"/>
              <w:bottom w:w="57" w:type="dxa"/>
            </w:tcMar>
          </w:tcPr>
          <w:p w14:paraId="7F1A8358" w14:textId="77777777" w:rsidR="000C4676" w:rsidRPr="00F855EA" w:rsidRDefault="000C4676" w:rsidP="00124194">
            <w:pPr>
              <w:spacing w:after="0" w:line="240" w:lineRule="auto"/>
              <w:rPr>
                <w:rFonts w:asciiTheme="minorHAnsi" w:hAnsiTheme="minorHAnsi" w:cstheme="minorHAnsi"/>
                <w:b w:val="0"/>
              </w:rPr>
            </w:pPr>
            <w:r w:rsidRPr="00F855EA">
              <w:rPr>
                <w:rFonts w:asciiTheme="minorHAnsi" w:hAnsiTheme="minorHAnsi" w:cstheme="minorHAnsi"/>
              </w:rPr>
              <w:t>Suggested time</w:t>
            </w:r>
          </w:p>
        </w:tc>
        <w:tc>
          <w:tcPr>
            <w:tcW w:w="8079" w:type="dxa"/>
            <w:tcBorders>
              <w:top w:val="single" w:sz="4" w:space="0" w:color="auto"/>
              <w:bottom w:val="single" w:sz="4" w:space="0" w:color="E1231A"/>
            </w:tcBorders>
            <w:noWrap/>
            <w:tcMar>
              <w:top w:w="57" w:type="dxa"/>
              <w:bottom w:w="57" w:type="dxa"/>
            </w:tcMar>
          </w:tcPr>
          <w:p w14:paraId="372DBD95" w14:textId="77777777" w:rsidR="0005606A" w:rsidRPr="002A73C4" w:rsidRDefault="0005606A" w:rsidP="00D244F5">
            <w:pPr>
              <w:pStyle w:val="ListParagraph"/>
              <w:numPr>
                <w:ilvl w:val="0"/>
                <w:numId w:val="5"/>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cstheme="minorHAnsi"/>
                <w:color w:val="auto"/>
              </w:rPr>
            </w:pPr>
            <w:r w:rsidRPr="002A73C4">
              <w:rPr>
                <w:rFonts w:cstheme="minorHAnsi"/>
                <w:color w:val="auto"/>
              </w:rPr>
              <w:t xml:space="preserve">Fieldwork </w:t>
            </w:r>
            <w:r w:rsidR="001B3A13" w:rsidRPr="002A73C4">
              <w:rPr>
                <w:rFonts w:cstheme="minorHAnsi"/>
                <w:color w:val="auto"/>
              </w:rPr>
              <w:t>–</w:t>
            </w:r>
            <w:r w:rsidRPr="002A73C4">
              <w:rPr>
                <w:rFonts w:cstheme="minorHAnsi"/>
                <w:color w:val="auto"/>
              </w:rPr>
              <w:t xml:space="preserve"> </w:t>
            </w:r>
            <w:r w:rsidR="001B3A13" w:rsidRPr="002A73C4">
              <w:rPr>
                <w:rFonts w:cstheme="minorHAnsi"/>
                <w:color w:val="auto"/>
              </w:rPr>
              <w:t>two to three hours</w:t>
            </w:r>
          </w:p>
          <w:p w14:paraId="70CEC548" w14:textId="192048B1" w:rsidR="00F17BE5" w:rsidRPr="002A73C4" w:rsidRDefault="00F17BE5" w:rsidP="00D244F5">
            <w:pPr>
              <w:pStyle w:val="ListParagraph"/>
              <w:numPr>
                <w:ilvl w:val="0"/>
                <w:numId w:val="5"/>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cstheme="minorHAnsi"/>
                <w:color w:val="auto"/>
              </w:rPr>
            </w:pPr>
            <w:r w:rsidRPr="002A73C4">
              <w:rPr>
                <w:rFonts w:cstheme="minorHAnsi"/>
                <w:color w:val="auto"/>
              </w:rPr>
              <w:t xml:space="preserve">Sketch map </w:t>
            </w:r>
            <w:r w:rsidR="009128FC">
              <w:rPr>
                <w:rFonts w:cstheme="minorHAnsi"/>
                <w:color w:val="auto"/>
              </w:rPr>
              <w:t xml:space="preserve">– </w:t>
            </w:r>
            <w:r w:rsidRPr="002A73C4">
              <w:rPr>
                <w:rFonts w:cstheme="minorHAnsi"/>
                <w:color w:val="auto"/>
              </w:rPr>
              <w:t>1 hour</w:t>
            </w:r>
          </w:p>
          <w:p w14:paraId="47735849" w14:textId="77777777" w:rsidR="000C4676" w:rsidRPr="002A73C4" w:rsidRDefault="00F17BE5" w:rsidP="00D244F5">
            <w:pPr>
              <w:pStyle w:val="ListParagraph"/>
              <w:numPr>
                <w:ilvl w:val="0"/>
                <w:numId w:val="5"/>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cstheme="minorHAnsi"/>
                <w:color w:val="auto"/>
              </w:rPr>
            </w:pPr>
            <w:r w:rsidRPr="002A73C4">
              <w:rPr>
                <w:rFonts w:cstheme="minorHAnsi"/>
                <w:color w:val="auto"/>
              </w:rPr>
              <w:t>In class</w:t>
            </w:r>
            <w:r w:rsidR="000C4676" w:rsidRPr="002A73C4">
              <w:rPr>
                <w:rFonts w:cstheme="minorHAnsi"/>
                <w:color w:val="auto"/>
              </w:rPr>
              <w:t xml:space="preserve"> written task </w:t>
            </w:r>
            <w:r w:rsidR="001B3A13" w:rsidRPr="002A73C4">
              <w:rPr>
                <w:rFonts w:cstheme="minorHAnsi"/>
                <w:color w:val="auto"/>
              </w:rPr>
              <w:t>–</w:t>
            </w:r>
            <w:r w:rsidR="0005606A" w:rsidRPr="002A73C4">
              <w:rPr>
                <w:rFonts w:cstheme="minorHAnsi"/>
                <w:color w:val="auto"/>
              </w:rPr>
              <w:t xml:space="preserve"> </w:t>
            </w:r>
            <w:r w:rsidR="000C4676" w:rsidRPr="002A73C4">
              <w:rPr>
                <w:rFonts w:cstheme="minorHAnsi"/>
                <w:color w:val="auto"/>
              </w:rPr>
              <w:t>50 minutes</w:t>
            </w:r>
          </w:p>
        </w:tc>
      </w:tr>
      <w:tr w:rsidR="00CF6B92" w:rsidRPr="00F855EA" w14:paraId="4CF5DFDD" w14:textId="77777777" w:rsidTr="00312392">
        <w:trPr>
          <w:trHeight w:val="276"/>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single" w:sz="4" w:space="0" w:color="E1231A"/>
              <w:left w:val="single" w:sz="4" w:space="0" w:color="E1231A"/>
              <w:bottom w:val="single" w:sz="4" w:space="0" w:color="E1231A"/>
              <w:right w:val="single" w:sz="4" w:space="0" w:color="E1231A"/>
            </w:tcBorders>
            <w:shd w:val="clear" w:color="auto" w:fill="E1231A"/>
            <w:noWrap/>
            <w:tcMar>
              <w:top w:w="57" w:type="dxa"/>
              <w:bottom w:w="57" w:type="dxa"/>
            </w:tcMar>
          </w:tcPr>
          <w:p w14:paraId="663CFE55" w14:textId="0A3132A2" w:rsidR="00CF6B92" w:rsidRPr="00124194" w:rsidRDefault="00B911DF" w:rsidP="00D60A5F">
            <w:pPr>
              <w:pStyle w:val="Headingtable"/>
              <w:framePr w:hSpace="0" w:wrap="auto" w:vAnchor="margin" w:xAlign="left" w:yAlign="inline"/>
              <w:spacing w:beforeLines="0" w:before="0" w:afterLines="0" w:after="0"/>
              <w:rPr>
                <w:rFonts w:cstheme="minorHAnsi"/>
                <w:b/>
                <w:szCs w:val="22"/>
              </w:rPr>
            </w:pPr>
            <w:r w:rsidRPr="00124194">
              <w:rPr>
                <w:rFonts w:cstheme="minorHAnsi"/>
                <w:b/>
                <w:szCs w:val="22"/>
              </w:rPr>
              <w:t xml:space="preserve">Content </w:t>
            </w:r>
            <w:r w:rsidR="00D60A5F">
              <w:rPr>
                <w:rFonts w:cstheme="minorHAnsi"/>
                <w:b/>
                <w:szCs w:val="22"/>
              </w:rPr>
              <w:t>description</w:t>
            </w:r>
            <w:r w:rsidRPr="00124194">
              <w:rPr>
                <w:rFonts w:cstheme="minorHAnsi"/>
                <w:b/>
                <w:szCs w:val="22"/>
              </w:rPr>
              <w:t xml:space="preserve"> </w:t>
            </w:r>
          </w:p>
        </w:tc>
      </w:tr>
      <w:tr w:rsidR="00D60A5F" w:rsidRPr="00F855EA" w14:paraId="48E7656B" w14:textId="77777777" w:rsidTr="001F1366">
        <w:trPr>
          <w:trHeight w:val="113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E1231A"/>
              <w:right w:val="single" w:sz="4" w:space="0" w:color="auto"/>
            </w:tcBorders>
            <w:noWrap/>
            <w:tcMar>
              <w:top w:w="57" w:type="dxa"/>
              <w:bottom w:w="57" w:type="dxa"/>
            </w:tcMar>
          </w:tcPr>
          <w:p w14:paraId="0F9A0B16" w14:textId="3CD064A0" w:rsidR="00D60A5F" w:rsidRPr="00124194" w:rsidRDefault="00D60A5F" w:rsidP="00124194">
            <w:pPr>
              <w:spacing w:after="0" w:line="240" w:lineRule="auto"/>
              <w:rPr>
                <w:rFonts w:asciiTheme="minorHAnsi" w:hAnsiTheme="minorHAnsi" w:cstheme="minorHAnsi"/>
              </w:rPr>
            </w:pPr>
            <w:r>
              <w:rPr>
                <w:rFonts w:asciiTheme="minorHAnsi" w:hAnsiTheme="minorHAnsi" w:cstheme="minorHAnsi"/>
              </w:rPr>
              <w:t>Content from the Western Australian Curriculum</w:t>
            </w:r>
          </w:p>
        </w:tc>
        <w:tc>
          <w:tcPr>
            <w:tcW w:w="8079" w:type="dxa"/>
            <w:tcBorders>
              <w:top w:val="single" w:sz="4" w:space="0" w:color="E1231A"/>
              <w:left w:val="single" w:sz="4" w:space="0" w:color="auto"/>
              <w:bottom w:val="single" w:sz="4" w:space="0" w:color="auto"/>
            </w:tcBorders>
            <w:noWrap/>
            <w:tcMar>
              <w:top w:w="57" w:type="dxa"/>
              <w:bottom w:w="57" w:type="dxa"/>
            </w:tcMar>
          </w:tcPr>
          <w:p w14:paraId="0BAA6181" w14:textId="73977F93" w:rsidR="00D60A5F" w:rsidRPr="00D60A5F" w:rsidRDefault="00D60A5F" w:rsidP="00D60A5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D60A5F">
              <w:rPr>
                <w:rFonts w:cstheme="minorHAnsi"/>
                <w:b/>
              </w:rPr>
              <w:t>Knowledge and Understanding</w:t>
            </w:r>
          </w:p>
          <w:p w14:paraId="23A810C1" w14:textId="11BC9B9C" w:rsidR="00D60A5F" w:rsidRPr="00F855EA" w:rsidRDefault="00D60A5F" w:rsidP="00D244F5">
            <w:pPr>
              <w:pStyle w:val="ListParagraph"/>
              <w:numPr>
                <w:ilvl w:val="0"/>
                <w:numId w:val="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The factors that influence the decisions people make about where to live and their perceptions of the liveability of places</w:t>
            </w:r>
          </w:p>
          <w:p w14:paraId="019773B7" w14:textId="77777777" w:rsidR="00D60A5F" w:rsidRPr="00F855EA" w:rsidRDefault="00D60A5F" w:rsidP="00D244F5">
            <w:pPr>
              <w:pStyle w:val="ListParagraph"/>
              <w:numPr>
                <w:ilvl w:val="0"/>
                <w:numId w:val="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The influence of accessibility to services and facilities on the liveability of places</w:t>
            </w:r>
          </w:p>
          <w:p w14:paraId="2A3EDE6B" w14:textId="77777777" w:rsidR="00D60A5F" w:rsidRPr="00F855EA" w:rsidRDefault="00D60A5F" w:rsidP="00D244F5">
            <w:pPr>
              <w:pStyle w:val="ListParagraph"/>
              <w:numPr>
                <w:ilvl w:val="0"/>
                <w:numId w:val="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The influence of environmental quality on the liveability of places</w:t>
            </w:r>
          </w:p>
        </w:tc>
      </w:tr>
      <w:tr w:rsidR="00D60A5F" w:rsidRPr="00F855EA" w14:paraId="2CACF23C" w14:textId="77777777" w:rsidTr="00A6438F">
        <w:trPr>
          <w:trHeight w:val="217"/>
        </w:trPr>
        <w:tc>
          <w:tcPr>
            <w:cnfStyle w:val="001000000000" w:firstRow="0" w:lastRow="0" w:firstColumn="1" w:lastColumn="0" w:oddVBand="0" w:evenVBand="0" w:oddHBand="0" w:evenHBand="0" w:firstRowFirstColumn="0" w:firstRowLastColumn="0" w:lastRowFirstColumn="0" w:lastRowLastColumn="0"/>
            <w:tcW w:w="2258" w:type="dxa"/>
            <w:vMerge/>
            <w:tcBorders>
              <w:bottom w:val="single" w:sz="4" w:space="0" w:color="auto"/>
              <w:right w:val="single" w:sz="4" w:space="0" w:color="auto"/>
            </w:tcBorders>
            <w:noWrap/>
            <w:tcMar>
              <w:top w:w="57" w:type="dxa"/>
              <w:bottom w:w="57" w:type="dxa"/>
            </w:tcMar>
          </w:tcPr>
          <w:p w14:paraId="702AA833" w14:textId="0CA7FA00" w:rsidR="00D60A5F" w:rsidRPr="00124194" w:rsidRDefault="00D60A5F" w:rsidP="00124194">
            <w:pPr>
              <w:spacing w:after="0" w:line="240" w:lineRule="auto"/>
              <w:rPr>
                <w:rFonts w:asciiTheme="minorHAnsi" w:hAnsiTheme="minorHAnsi" w:cstheme="minorHAnsi"/>
              </w:rPr>
            </w:pPr>
          </w:p>
        </w:tc>
        <w:tc>
          <w:tcPr>
            <w:tcW w:w="8163" w:type="dxa"/>
            <w:tcBorders>
              <w:top w:val="single" w:sz="4" w:space="0" w:color="auto"/>
              <w:left w:val="single" w:sz="4" w:space="0" w:color="auto"/>
              <w:bottom w:val="single" w:sz="4" w:space="0" w:color="auto"/>
            </w:tcBorders>
            <w:noWrap/>
            <w:tcMar>
              <w:top w:w="57" w:type="dxa"/>
              <w:bottom w:w="57" w:type="dxa"/>
            </w:tcMar>
          </w:tcPr>
          <w:p w14:paraId="1BD5455B" w14:textId="27DEFFC8" w:rsidR="00D60A5F" w:rsidRPr="00D60A5F" w:rsidRDefault="00D60A5F" w:rsidP="0012419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D60A5F">
              <w:rPr>
                <w:rFonts w:cstheme="minorHAnsi"/>
                <w:b/>
              </w:rPr>
              <w:t>Humanities and Social Sciences Skills</w:t>
            </w:r>
          </w:p>
          <w:p w14:paraId="2F83AB75" w14:textId="2B2FF4F6" w:rsidR="00D60A5F" w:rsidRPr="00F855EA" w:rsidRDefault="00D60A5F" w:rsidP="0012419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855EA">
              <w:rPr>
                <w:rFonts w:cstheme="minorHAnsi"/>
                <w:b/>
              </w:rPr>
              <w:t xml:space="preserve">Questioning and </w:t>
            </w:r>
            <w:r>
              <w:rPr>
                <w:rFonts w:cstheme="minorHAnsi"/>
                <w:b/>
              </w:rPr>
              <w:t>R</w:t>
            </w:r>
            <w:r w:rsidRPr="00F855EA">
              <w:rPr>
                <w:rFonts w:cstheme="minorHAnsi"/>
                <w:b/>
              </w:rPr>
              <w:t>esearching</w:t>
            </w:r>
          </w:p>
          <w:p w14:paraId="695575F4" w14:textId="77777777" w:rsidR="00D60A5F" w:rsidRPr="00F855EA" w:rsidRDefault="00D60A5F" w:rsidP="00D244F5">
            <w:pPr>
              <w:pStyle w:val="ListParagraph"/>
              <w:numPr>
                <w:ilvl w:val="0"/>
                <w:numId w:val="7"/>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Use a variety of methods to collect relevant information and/or data from a range of appropriate sources, such as print, digital, audio, visual and fieldwork</w:t>
            </w:r>
          </w:p>
          <w:p w14:paraId="0E9AF24D" w14:textId="77777777" w:rsidR="00D60A5F" w:rsidRPr="00F855EA" w:rsidRDefault="00D60A5F" w:rsidP="00D244F5">
            <w:pPr>
              <w:pStyle w:val="ListParagraph"/>
              <w:numPr>
                <w:ilvl w:val="0"/>
                <w:numId w:val="7"/>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Represent information and/or data using appropriate formats to suit audience and purpose (e.g. tables/graphs, visual displays, models, timelines, maps, other graphic organisers)</w:t>
            </w:r>
          </w:p>
          <w:p w14:paraId="694E3396" w14:textId="77777777" w:rsidR="00D60A5F" w:rsidRPr="00F855EA" w:rsidRDefault="00D60A5F" w:rsidP="00D1769A">
            <w:pPr>
              <w:autoSpaceDE w:val="0"/>
              <w:autoSpaceDN w:val="0"/>
              <w:adjustRightInd w:val="0"/>
              <w:spacing w:before="120"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855EA">
              <w:rPr>
                <w:rFonts w:cstheme="minorHAnsi"/>
                <w:b/>
              </w:rPr>
              <w:t>Analysing</w:t>
            </w:r>
          </w:p>
          <w:p w14:paraId="781DE37F" w14:textId="77777777" w:rsidR="00D60A5F" w:rsidRPr="00F855EA" w:rsidRDefault="00D60A5F" w:rsidP="00D244F5">
            <w:pPr>
              <w:pStyle w:val="ListParagraph"/>
              <w:numPr>
                <w:ilvl w:val="0"/>
                <w:numId w:val="8"/>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Interpret information and/or data to identify key relationships and/or </w:t>
            </w:r>
            <w:hyperlink r:id="rId11" w:tooltip="Display the glossary entry for trends" w:history="1">
              <w:r w:rsidRPr="00F855EA">
                <w:rPr>
                  <w:rFonts w:cstheme="minorHAnsi"/>
                </w:rPr>
                <w:t>trends</w:t>
              </w:r>
            </w:hyperlink>
            <w:r w:rsidRPr="00F855EA">
              <w:rPr>
                <w:rFonts w:cstheme="minorHAnsi"/>
              </w:rPr>
              <w:t> displayed in various formats (e.g. </w:t>
            </w:r>
            <w:hyperlink r:id="rId12" w:tooltip="Display the glossary entry for change" w:history="1">
              <w:r w:rsidRPr="00F855EA">
                <w:rPr>
                  <w:rFonts w:cstheme="minorHAnsi"/>
                </w:rPr>
                <w:t>change</w:t>
              </w:r>
            </w:hyperlink>
            <w:r w:rsidRPr="00F855EA">
              <w:rPr>
                <w:rFonts w:cstheme="minorHAnsi"/>
              </w:rPr>
              <w:t> over time in a series of images, identify spatial distributions from a map)</w:t>
            </w:r>
          </w:p>
          <w:p w14:paraId="719999C4" w14:textId="7AB8AE0F" w:rsidR="00D60A5F" w:rsidRPr="002A73C4" w:rsidRDefault="00D60A5F" w:rsidP="00D244F5">
            <w:pPr>
              <w:pStyle w:val="ListParagraph"/>
              <w:numPr>
                <w:ilvl w:val="0"/>
                <w:numId w:val="8"/>
              </w:numPr>
              <w:autoSpaceDE w:val="0"/>
              <w:autoSpaceDN w:val="0"/>
              <w:adjustRightInd w:val="0"/>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Identify points of view/perspectives, attitudes and/</w:t>
            </w:r>
            <w:r>
              <w:rPr>
                <w:rFonts w:cstheme="minorHAnsi"/>
              </w:rPr>
              <w:t xml:space="preserve">or values in information and/or </w:t>
            </w:r>
            <w:r w:rsidRPr="00F855EA">
              <w:rPr>
                <w:rFonts w:cstheme="minorHAnsi"/>
              </w:rPr>
              <w:lastRenderedPageBreak/>
              <w:t>data (e.g. from tables, statistics, graphs, models, cartoons, maps, timelines)</w:t>
            </w:r>
          </w:p>
        </w:tc>
      </w:tr>
      <w:tr w:rsidR="002A73C4" w:rsidRPr="00F855EA" w14:paraId="20C52C09" w14:textId="77777777" w:rsidTr="00D60A5F">
        <w:trPr>
          <w:trHeight w:val="1351"/>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nil"/>
              <w:right w:val="single" w:sz="4" w:space="0" w:color="auto"/>
            </w:tcBorders>
            <w:noWrap/>
            <w:tcMar>
              <w:top w:w="57" w:type="dxa"/>
              <w:bottom w:w="57" w:type="dxa"/>
            </w:tcMar>
          </w:tcPr>
          <w:p w14:paraId="01D5AF5C" w14:textId="77777777" w:rsidR="002A73C4" w:rsidRPr="00F855EA" w:rsidRDefault="002A73C4" w:rsidP="00124194">
            <w:pPr>
              <w:spacing w:after="0" w:line="240" w:lineRule="auto"/>
              <w:rPr>
                <w:rFonts w:asciiTheme="minorHAnsi" w:hAnsiTheme="minorHAnsi" w:cstheme="minorHAnsi"/>
              </w:rPr>
            </w:pPr>
          </w:p>
        </w:tc>
        <w:tc>
          <w:tcPr>
            <w:tcW w:w="8163" w:type="dxa"/>
            <w:tcBorders>
              <w:top w:val="single" w:sz="4" w:space="0" w:color="auto"/>
              <w:left w:val="single" w:sz="4" w:space="0" w:color="auto"/>
              <w:bottom w:val="nil"/>
            </w:tcBorders>
            <w:noWrap/>
            <w:tcMar>
              <w:top w:w="57" w:type="dxa"/>
              <w:bottom w:w="57" w:type="dxa"/>
            </w:tcMar>
          </w:tcPr>
          <w:p w14:paraId="7DB4FB70" w14:textId="7F549D1E" w:rsidR="002A73C4" w:rsidRPr="00F855EA" w:rsidRDefault="00A6438F" w:rsidP="002A73C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Communicating and R</w:t>
            </w:r>
            <w:bookmarkStart w:id="0" w:name="_GoBack"/>
            <w:bookmarkEnd w:id="0"/>
            <w:r w:rsidR="002A73C4" w:rsidRPr="00F855EA">
              <w:rPr>
                <w:rFonts w:cstheme="minorHAnsi"/>
                <w:b/>
              </w:rPr>
              <w:t>eflecting</w:t>
            </w:r>
          </w:p>
          <w:p w14:paraId="231EFF89" w14:textId="77777777" w:rsidR="002A73C4" w:rsidRPr="00F855EA" w:rsidRDefault="002A73C4" w:rsidP="00D244F5">
            <w:pPr>
              <w:pStyle w:val="ListParagraph"/>
              <w:numPr>
                <w:ilvl w:val="0"/>
                <w:numId w:val="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855EA">
              <w:rPr>
                <w:rFonts w:cstheme="minorHAnsi"/>
              </w:rPr>
              <w:t>Represent information and/or data using appropriate formats to suit audience and purpose (e.g. tables/graphs, visual displays, models, timelines, maps, other graphic organisers)</w:t>
            </w:r>
          </w:p>
          <w:p w14:paraId="773E014F" w14:textId="77777777" w:rsidR="002A73C4" w:rsidRPr="00F855EA" w:rsidRDefault="002A73C4" w:rsidP="00D244F5">
            <w:pPr>
              <w:pStyle w:val="ListParagraph"/>
              <w:numPr>
                <w:ilvl w:val="0"/>
                <w:numId w:val="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855EA">
              <w:rPr>
                <w:rFonts w:cstheme="minorHAnsi"/>
              </w:rPr>
              <w:t xml:space="preserve">Develop texts, particularly descriptions and explanations, using appropriate </w:t>
            </w:r>
            <w:r w:rsidRPr="00F855EA">
              <w:rPr>
                <w:rFonts w:cstheme="minorHAnsi"/>
              </w:rPr>
              <w:br/>
              <w:t>subject-specific terminology and concepts that use evidence to support findings, conclusions and/or arguments, from a range of sources</w:t>
            </w:r>
          </w:p>
        </w:tc>
      </w:tr>
      <w:tr w:rsidR="00124194" w:rsidRPr="00124194" w14:paraId="29792978" w14:textId="77777777" w:rsidTr="00D60A5F">
        <w:trPr>
          <w:trHeight w:val="146"/>
        </w:trPr>
        <w:tc>
          <w:tcPr>
            <w:cnfStyle w:val="001000000000" w:firstRow="0" w:lastRow="0" w:firstColumn="1" w:lastColumn="0" w:oddVBand="0" w:evenVBand="0" w:oddHBand="0" w:evenHBand="0" w:firstRowFirstColumn="0" w:firstRowLastColumn="0" w:lastRowFirstColumn="0" w:lastRowLastColumn="0"/>
            <w:tcW w:w="10421" w:type="dxa"/>
            <w:gridSpan w:val="2"/>
            <w:tcBorders>
              <w:top w:val="single" w:sz="4" w:space="0" w:color="E1231A"/>
              <w:left w:val="single" w:sz="4" w:space="0" w:color="E1231A"/>
              <w:bottom w:val="single" w:sz="4" w:space="0" w:color="E1231A"/>
              <w:right w:val="single" w:sz="4" w:space="0" w:color="E1231A"/>
            </w:tcBorders>
            <w:shd w:val="clear" w:color="auto" w:fill="E1231A"/>
            <w:noWrap/>
            <w:tcMar>
              <w:top w:w="57" w:type="dxa"/>
              <w:bottom w:w="57" w:type="dxa"/>
            </w:tcMar>
          </w:tcPr>
          <w:p w14:paraId="47372452" w14:textId="77777777" w:rsidR="00124194" w:rsidRPr="00124194" w:rsidRDefault="00124194" w:rsidP="00124194">
            <w:pPr>
              <w:spacing w:after="0" w:line="240" w:lineRule="auto"/>
              <w:rPr>
                <w:rFonts w:cstheme="minorHAnsi"/>
                <w:sz w:val="28"/>
              </w:rPr>
            </w:pPr>
            <w:r w:rsidRPr="00124194">
              <w:rPr>
                <w:rFonts w:cstheme="minorHAnsi"/>
                <w:color w:val="FFFFFF"/>
                <w:sz w:val="28"/>
              </w:rPr>
              <w:t>T</w:t>
            </w:r>
            <w:r w:rsidRPr="00124194">
              <w:rPr>
                <w:rFonts w:asciiTheme="minorHAnsi" w:hAnsiTheme="minorHAnsi" w:cstheme="minorHAnsi"/>
                <w:color w:val="FFFFFF"/>
                <w:sz w:val="28"/>
              </w:rPr>
              <w:t>ask preparation</w:t>
            </w:r>
          </w:p>
        </w:tc>
      </w:tr>
      <w:tr w:rsidR="00124194" w:rsidRPr="00F855EA" w14:paraId="398D7F66" w14:textId="77777777" w:rsidTr="00D60A5F">
        <w:trPr>
          <w:trHeight w:val="133"/>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E1231A"/>
              <w:bottom w:val="single" w:sz="4" w:space="0" w:color="auto"/>
            </w:tcBorders>
            <w:noWrap/>
            <w:tcMar>
              <w:top w:w="57" w:type="dxa"/>
              <w:bottom w:w="57" w:type="dxa"/>
            </w:tcMar>
          </w:tcPr>
          <w:p w14:paraId="2838A59B" w14:textId="77777777" w:rsidR="00124194" w:rsidRPr="00F855EA" w:rsidRDefault="00124194" w:rsidP="00124194">
            <w:pPr>
              <w:spacing w:after="0" w:line="240" w:lineRule="auto"/>
              <w:rPr>
                <w:rFonts w:asciiTheme="minorHAnsi" w:hAnsiTheme="minorHAnsi" w:cstheme="minorHAnsi"/>
              </w:rPr>
            </w:pPr>
            <w:r w:rsidRPr="00F855EA">
              <w:rPr>
                <w:rFonts w:asciiTheme="minorHAnsi" w:hAnsiTheme="minorHAnsi" w:cstheme="minorHAnsi"/>
              </w:rPr>
              <w:t xml:space="preserve">Prior learning </w:t>
            </w:r>
          </w:p>
        </w:tc>
        <w:tc>
          <w:tcPr>
            <w:tcW w:w="8163" w:type="dxa"/>
            <w:tcBorders>
              <w:top w:val="single" w:sz="4" w:space="0" w:color="E1231A"/>
              <w:bottom w:val="single" w:sz="4" w:space="0" w:color="auto"/>
            </w:tcBorders>
            <w:noWrap/>
            <w:tcMar>
              <w:top w:w="57" w:type="dxa"/>
              <w:bottom w:w="57" w:type="dxa"/>
            </w:tcMar>
          </w:tcPr>
          <w:p w14:paraId="2035E9F3" w14:textId="77777777" w:rsidR="00124194" w:rsidRDefault="00124194"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F855EA">
              <w:rPr>
                <w:rFonts w:cstheme="minorHAnsi"/>
                <w:color w:val="auto"/>
              </w:rPr>
              <w:t xml:space="preserve">Students have prior knowledge of the key concepts, geographical mapping skills and the conventions of constructing a sketch map. </w:t>
            </w:r>
          </w:p>
          <w:p w14:paraId="4F5CE36C" w14:textId="77777777" w:rsidR="00124194" w:rsidRPr="00F855EA" w:rsidRDefault="00124194"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Students will have completed in class learning activities on the relevant syllabus knowledge and understandings content.</w:t>
            </w:r>
          </w:p>
        </w:tc>
      </w:tr>
      <w:tr w:rsidR="00124194" w:rsidRPr="00F855EA" w14:paraId="2399F0E4" w14:textId="77777777" w:rsidTr="00D60A5F">
        <w:trPr>
          <w:trHeight w:val="133"/>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single" w:sz="4" w:space="0" w:color="E1231A"/>
            </w:tcBorders>
            <w:noWrap/>
            <w:tcMar>
              <w:top w:w="57" w:type="dxa"/>
              <w:bottom w:w="57" w:type="dxa"/>
            </w:tcMar>
          </w:tcPr>
          <w:p w14:paraId="045D4BBE" w14:textId="77777777" w:rsidR="00124194" w:rsidRPr="00F855EA" w:rsidRDefault="00124194" w:rsidP="00124194">
            <w:pPr>
              <w:spacing w:after="0" w:line="240" w:lineRule="auto"/>
              <w:rPr>
                <w:rFonts w:asciiTheme="minorHAnsi" w:hAnsiTheme="minorHAnsi" w:cstheme="minorHAnsi"/>
              </w:rPr>
            </w:pPr>
            <w:r w:rsidRPr="00F855EA">
              <w:rPr>
                <w:rFonts w:asciiTheme="minorHAnsi" w:hAnsiTheme="minorHAnsi" w:cstheme="minorHAnsi"/>
              </w:rPr>
              <w:t>Assessment differentiation</w:t>
            </w:r>
          </w:p>
        </w:tc>
        <w:tc>
          <w:tcPr>
            <w:tcW w:w="8163" w:type="dxa"/>
            <w:tcBorders>
              <w:top w:val="single" w:sz="4" w:space="0" w:color="auto"/>
              <w:bottom w:val="single" w:sz="4" w:space="0" w:color="E1231A"/>
            </w:tcBorders>
            <w:noWrap/>
            <w:tcMar>
              <w:top w:w="57" w:type="dxa"/>
              <w:bottom w:w="57" w:type="dxa"/>
            </w:tcMar>
          </w:tcPr>
          <w:p w14:paraId="0A2F69C8" w14:textId="77777777" w:rsidR="00124194" w:rsidRPr="00F855EA" w:rsidRDefault="00124194" w:rsidP="0012419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color w:val="auto"/>
              </w:rPr>
            </w:pPr>
            <w:r w:rsidRPr="00F855EA">
              <w:rPr>
                <w:rFonts w:cstheme="minorHAnsi"/>
                <w:color w:val="auto"/>
              </w:rPr>
              <w:t xml:space="preserve">Teachers should differentiate their teaching and assessment to meet the specific learning needs of their students, based on their level of readiness to learn and their need to be challenged. </w:t>
            </w:r>
          </w:p>
          <w:p w14:paraId="57F9C225" w14:textId="77777777" w:rsidR="00124194" w:rsidRPr="00F855EA" w:rsidRDefault="00124194" w:rsidP="0012419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color w:val="auto"/>
              </w:rPr>
              <w:t>Where appropriate, teachers may either scaffold or extend the scope of the assessment tasks.</w:t>
            </w:r>
          </w:p>
        </w:tc>
      </w:tr>
      <w:tr w:rsidR="00124194" w:rsidRPr="00124194" w14:paraId="1CD838B7" w14:textId="77777777" w:rsidTr="00D60A5F">
        <w:trPr>
          <w:trHeight w:val="133"/>
        </w:trPr>
        <w:tc>
          <w:tcPr>
            <w:cnfStyle w:val="001000000000" w:firstRow="0" w:lastRow="0" w:firstColumn="1" w:lastColumn="0" w:oddVBand="0" w:evenVBand="0" w:oddHBand="0" w:evenHBand="0" w:firstRowFirstColumn="0" w:firstRowLastColumn="0" w:lastRowFirstColumn="0" w:lastRowLastColumn="0"/>
            <w:tcW w:w="10421" w:type="dxa"/>
            <w:gridSpan w:val="2"/>
            <w:tcBorders>
              <w:top w:val="single" w:sz="4" w:space="0" w:color="E1231A"/>
              <w:left w:val="single" w:sz="4" w:space="0" w:color="E1231A"/>
              <w:bottom w:val="single" w:sz="4" w:space="0" w:color="E1231A"/>
              <w:right w:val="single" w:sz="4" w:space="0" w:color="E1231A"/>
            </w:tcBorders>
            <w:shd w:val="clear" w:color="auto" w:fill="E1231A"/>
            <w:noWrap/>
            <w:tcMar>
              <w:top w:w="57" w:type="dxa"/>
              <w:bottom w:w="57" w:type="dxa"/>
            </w:tcMar>
          </w:tcPr>
          <w:p w14:paraId="63BB206F" w14:textId="77777777" w:rsidR="00124194" w:rsidRPr="00124194" w:rsidRDefault="00124194" w:rsidP="00124194">
            <w:pPr>
              <w:tabs>
                <w:tab w:val="left" w:pos="2358"/>
              </w:tabs>
              <w:spacing w:after="0" w:line="240" w:lineRule="auto"/>
              <w:rPr>
                <w:rFonts w:asciiTheme="minorHAnsi" w:hAnsiTheme="minorHAnsi" w:cstheme="minorHAnsi"/>
                <w:color w:val="FFFFFF" w:themeColor="background1"/>
                <w:sz w:val="28"/>
              </w:rPr>
            </w:pPr>
            <w:r w:rsidRPr="00124194">
              <w:rPr>
                <w:rFonts w:asciiTheme="minorHAnsi" w:hAnsiTheme="minorHAnsi" w:cstheme="minorHAnsi"/>
                <w:color w:val="FFFFFF"/>
                <w:sz w:val="28"/>
              </w:rPr>
              <w:t>Assessment</w:t>
            </w:r>
            <w:r w:rsidRPr="00124194">
              <w:rPr>
                <w:rFonts w:asciiTheme="minorHAnsi" w:hAnsiTheme="minorHAnsi" w:cstheme="minorHAnsi"/>
                <w:color w:val="FFFFFF" w:themeColor="background1"/>
                <w:sz w:val="28"/>
              </w:rPr>
              <w:t xml:space="preserve"> </w:t>
            </w:r>
            <w:r w:rsidRPr="00124194">
              <w:rPr>
                <w:rFonts w:asciiTheme="minorHAnsi" w:hAnsiTheme="minorHAnsi" w:cstheme="minorHAnsi"/>
                <w:color w:val="FFFFFF"/>
                <w:sz w:val="28"/>
              </w:rPr>
              <w:t>task</w:t>
            </w:r>
          </w:p>
        </w:tc>
      </w:tr>
      <w:tr w:rsidR="00124194" w:rsidRPr="00F855EA" w14:paraId="5397F5AC" w14:textId="77777777" w:rsidTr="00D60A5F">
        <w:trPr>
          <w:trHeight w:val="133"/>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E1231A"/>
              <w:bottom w:val="single" w:sz="4" w:space="0" w:color="auto"/>
            </w:tcBorders>
            <w:noWrap/>
            <w:tcMar>
              <w:top w:w="57" w:type="dxa"/>
              <w:bottom w:w="57" w:type="dxa"/>
            </w:tcMar>
          </w:tcPr>
          <w:p w14:paraId="2E0477A8" w14:textId="77777777" w:rsidR="00124194" w:rsidRPr="00F855EA" w:rsidRDefault="00124194" w:rsidP="00124194">
            <w:pPr>
              <w:spacing w:after="0" w:line="240" w:lineRule="auto"/>
              <w:rPr>
                <w:rFonts w:asciiTheme="minorHAnsi" w:hAnsiTheme="minorHAnsi" w:cstheme="minorHAnsi"/>
                <w:b w:val="0"/>
              </w:rPr>
            </w:pPr>
            <w:r w:rsidRPr="00F855EA">
              <w:rPr>
                <w:rFonts w:asciiTheme="minorHAnsi" w:hAnsiTheme="minorHAnsi" w:cstheme="minorHAnsi"/>
              </w:rPr>
              <w:t>Assessment conditions</w:t>
            </w:r>
          </w:p>
        </w:tc>
        <w:tc>
          <w:tcPr>
            <w:tcW w:w="8163" w:type="dxa"/>
            <w:tcBorders>
              <w:top w:val="single" w:sz="4" w:space="0" w:color="E1231A"/>
              <w:bottom w:val="single" w:sz="4" w:space="0" w:color="auto"/>
            </w:tcBorders>
            <w:noWrap/>
            <w:tcMar>
              <w:top w:w="57" w:type="dxa"/>
              <w:bottom w:w="57" w:type="dxa"/>
            </w:tcMar>
          </w:tcPr>
          <w:p w14:paraId="7C6F4431" w14:textId="77777777" w:rsidR="00124194" w:rsidRPr="00F855EA" w:rsidRDefault="00124194" w:rsidP="0012419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position w:val="-2"/>
              </w:rPr>
              <w:t>Students complete the extended written task under test conditions. During the task, students may refer to their fieldwork booklets only.</w:t>
            </w:r>
          </w:p>
        </w:tc>
      </w:tr>
      <w:tr w:rsidR="00124194" w:rsidRPr="00F855EA" w14:paraId="49CA4D16" w14:textId="77777777" w:rsidTr="00D60A5F">
        <w:trPr>
          <w:trHeight w:val="133"/>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single" w:sz="4" w:space="0" w:color="auto"/>
            </w:tcBorders>
            <w:noWrap/>
            <w:tcMar>
              <w:top w:w="57" w:type="dxa"/>
              <w:bottom w:w="57" w:type="dxa"/>
            </w:tcMar>
          </w:tcPr>
          <w:p w14:paraId="07B8BAA7" w14:textId="77777777" w:rsidR="00124194" w:rsidRPr="00F855EA" w:rsidRDefault="00124194" w:rsidP="00124194">
            <w:pPr>
              <w:pStyle w:val="BodyText"/>
              <w:framePr w:hSpace="0" w:wrap="auto" w:vAnchor="margin" w:xAlign="left" w:yAlign="inline"/>
              <w:spacing w:before="0" w:after="0"/>
              <w:rPr>
                <w:rFonts w:cstheme="minorHAnsi"/>
              </w:rPr>
            </w:pPr>
            <w:r w:rsidRPr="00F855EA">
              <w:rPr>
                <w:rFonts w:cstheme="minorHAnsi"/>
              </w:rPr>
              <w:t>Resources</w:t>
            </w:r>
          </w:p>
        </w:tc>
        <w:tc>
          <w:tcPr>
            <w:tcW w:w="8163" w:type="dxa"/>
            <w:tcBorders>
              <w:top w:val="single" w:sz="4" w:space="0" w:color="auto"/>
              <w:bottom w:val="single" w:sz="4" w:space="0" w:color="auto"/>
            </w:tcBorders>
            <w:noWrap/>
            <w:tcMar>
              <w:top w:w="57" w:type="dxa"/>
              <w:bottom w:w="57" w:type="dxa"/>
            </w:tcMar>
          </w:tcPr>
          <w:p w14:paraId="54DD531C" w14:textId="77777777" w:rsidR="00124194" w:rsidRPr="00F855EA" w:rsidRDefault="00124194" w:rsidP="0012419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position w:val="-2"/>
              </w:rPr>
            </w:pPr>
            <w:r w:rsidRPr="00F855EA">
              <w:rPr>
                <w:rFonts w:cstheme="minorHAnsi"/>
                <w:position w:val="-2"/>
              </w:rPr>
              <w:t>Fieldwork booklet</w:t>
            </w:r>
          </w:p>
        </w:tc>
      </w:tr>
      <w:tr w:rsidR="0005606A" w:rsidRPr="00F855EA" w14:paraId="6A30994B" w14:textId="77777777" w:rsidTr="00D60A5F">
        <w:trPr>
          <w:trHeight w:val="276"/>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single" w:sz="4" w:space="0" w:color="auto"/>
              <w:right w:val="single" w:sz="4" w:space="0" w:color="auto"/>
            </w:tcBorders>
            <w:noWrap/>
            <w:tcMar>
              <w:top w:w="57" w:type="dxa"/>
              <w:bottom w:w="57" w:type="dxa"/>
            </w:tcMar>
          </w:tcPr>
          <w:p w14:paraId="70FC1EC1" w14:textId="77777777" w:rsidR="0005606A" w:rsidRPr="00F855EA" w:rsidRDefault="0005606A" w:rsidP="00124194">
            <w:pPr>
              <w:spacing w:after="0" w:line="240" w:lineRule="auto"/>
              <w:rPr>
                <w:rFonts w:asciiTheme="minorHAnsi" w:hAnsiTheme="minorHAnsi" w:cstheme="minorHAnsi"/>
              </w:rPr>
            </w:pPr>
            <w:r w:rsidRPr="00F855EA">
              <w:rPr>
                <w:rFonts w:asciiTheme="minorHAnsi" w:hAnsiTheme="minorHAnsi" w:cstheme="minorHAnsi"/>
              </w:rPr>
              <w:t>Key concepts</w:t>
            </w:r>
          </w:p>
        </w:tc>
        <w:tc>
          <w:tcPr>
            <w:tcW w:w="8163" w:type="dxa"/>
            <w:tcBorders>
              <w:top w:val="single" w:sz="4" w:space="0" w:color="auto"/>
              <w:left w:val="single" w:sz="4" w:space="0" w:color="auto"/>
              <w:bottom w:val="single" w:sz="4" w:space="0" w:color="auto"/>
            </w:tcBorders>
            <w:noWrap/>
            <w:tcMar>
              <w:top w:w="57" w:type="dxa"/>
              <w:bottom w:w="57" w:type="dxa"/>
            </w:tcMar>
          </w:tcPr>
          <w:p w14:paraId="1334C32F" w14:textId="77777777" w:rsidR="0005606A" w:rsidRPr="00F855EA" w:rsidRDefault="00B502C5" w:rsidP="00124194">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Place, Space, Environment, Interconnection, Sustainability, Scale, Change</w:t>
            </w:r>
          </w:p>
        </w:tc>
      </w:tr>
    </w:tbl>
    <w:p w14:paraId="6575CD6D" w14:textId="77777777" w:rsidR="000C4676" w:rsidRPr="00F855EA" w:rsidRDefault="000C4676" w:rsidP="000C4676">
      <w:pPr>
        <w:spacing w:beforeLines="20" w:before="48" w:afterLines="20" w:after="48" w:line="240" w:lineRule="auto"/>
        <w:rPr>
          <w:rFonts w:asciiTheme="minorHAnsi" w:hAnsiTheme="minorHAnsi" w:cstheme="minorHAnsi"/>
        </w:rPr>
      </w:pPr>
    </w:p>
    <w:p w14:paraId="7356C01C" w14:textId="77777777" w:rsidR="00DC3356" w:rsidRPr="00F855EA" w:rsidRDefault="00DC3356">
      <w:pPr>
        <w:spacing w:after="0" w:line="240" w:lineRule="auto"/>
        <w:rPr>
          <w:rFonts w:asciiTheme="minorHAnsi" w:hAnsiTheme="minorHAnsi" w:cstheme="minorHAnsi"/>
          <w:b/>
        </w:rPr>
      </w:pPr>
      <w:r w:rsidRPr="00F855EA">
        <w:rPr>
          <w:rFonts w:asciiTheme="minorHAnsi" w:hAnsiTheme="minorHAnsi" w:cstheme="minorHAnsi"/>
          <w:b/>
        </w:rPr>
        <w:br w:type="page"/>
      </w:r>
    </w:p>
    <w:p w14:paraId="6214F97E" w14:textId="77777777" w:rsidR="00CB5A10" w:rsidRPr="003B10A3" w:rsidRDefault="00DC3356" w:rsidP="003B10A3">
      <w:pPr>
        <w:pStyle w:val="Heading1"/>
      </w:pPr>
      <w:r w:rsidRPr="003B10A3">
        <w:lastRenderedPageBreak/>
        <w:t>Instructions for teacher</w:t>
      </w:r>
    </w:p>
    <w:p w14:paraId="59B43269" w14:textId="77777777" w:rsidR="00B911DF" w:rsidRPr="00F855EA" w:rsidRDefault="00CD7480" w:rsidP="00624499">
      <w:pPr>
        <w:rPr>
          <w:rFonts w:asciiTheme="minorHAnsi" w:hAnsiTheme="minorHAnsi" w:cstheme="minorHAnsi"/>
        </w:rPr>
      </w:pPr>
      <w:r>
        <w:rPr>
          <w:rFonts w:asciiTheme="minorHAnsi" w:hAnsiTheme="minorHAnsi" w:cstheme="minorHAnsi"/>
        </w:rPr>
        <w:t>Prior l</w:t>
      </w:r>
      <w:r w:rsidR="00B911DF" w:rsidRPr="00F855EA">
        <w:rPr>
          <w:rFonts w:asciiTheme="minorHAnsi" w:hAnsiTheme="minorHAnsi" w:cstheme="minorHAnsi"/>
        </w:rPr>
        <w:t>earning suggested activities</w:t>
      </w:r>
      <w:r w:rsidR="00084CE3">
        <w:rPr>
          <w:rFonts w:asciiTheme="minorHAnsi" w:hAnsiTheme="minorHAnsi" w:cstheme="minorHAnsi"/>
        </w:rPr>
        <w:t xml:space="preserve"> and resources for the teacher</w:t>
      </w:r>
      <w:r w:rsidR="00B911DF" w:rsidRPr="00F855EA">
        <w:rPr>
          <w:rFonts w:asciiTheme="minorHAnsi" w:hAnsiTheme="minorHAnsi" w:cstheme="minorHAnsi"/>
        </w:rPr>
        <w:t>:</w:t>
      </w:r>
    </w:p>
    <w:p w14:paraId="70FEC59A" w14:textId="77777777" w:rsidR="00F855EA" w:rsidRPr="00A06961" w:rsidRDefault="00F855EA" w:rsidP="00D244F5">
      <w:pPr>
        <w:pStyle w:val="ListParagraph"/>
        <w:numPr>
          <w:ilvl w:val="0"/>
          <w:numId w:val="14"/>
        </w:numPr>
        <w:ind w:right="140"/>
        <w:rPr>
          <w:rFonts w:asciiTheme="minorHAnsi" w:hAnsiTheme="minorHAnsi" w:cstheme="minorHAnsi"/>
        </w:rPr>
      </w:pPr>
      <w:r w:rsidRPr="00A06961">
        <w:rPr>
          <w:rFonts w:asciiTheme="minorHAnsi" w:hAnsiTheme="minorHAnsi" w:cstheme="minorHAnsi"/>
        </w:rPr>
        <w:t>Revise the following key concepts as they relate to liveability: space, place, scale, interconnections, change, environment, sustainability.</w:t>
      </w:r>
    </w:p>
    <w:p w14:paraId="78EF8E84" w14:textId="77777777" w:rsidR="000F2379" w:rsidRPr="00A06961" w:rsidRDefault="000C3694" w:rsidP="00D244F5">
      <w:pPr>
        <w:pStyle w:val="ListParagraph"/>
        <w:numPr>
          <w:ilvl w:val="0"/>
          <w:numId w:val="14"/>
        </w:numPr>
        <w:rPr>
          <w:rFonts w:asciiTheme="minorHAnsi" w:hAnsiTheme="minorHAnsi" w:cstheme="minorHAnsi"/>
        </w:rPr>
      </w:pPr>
      <w:r w:rsidRPr="00A06961">
        <w:rPr>
          <w:rFonts w:asciiTheme="minorHAnsi" w:hAnsiTheme="minorHAnsi" w:cstheme="minorHAnsi"/>
          <w:color w:val="333333"/>
        </w:rPr>
        <w:t xml:space="preserve">Define what is meant by the term liveability </w:t>
      </w:r>
      <w:r w:rsidR="006C4C16" w:rsidRPr="00A06961">
        <w:rPr>
          <w:rFonts w:asciiTheme="minorHAnsi" w:hAnsiTheme="minorHAnsi" w:cstheme="minorHAnsi"/>
        </w:rPr>
        <w:t xml:space="preserve">and the difference between cultural and </w:t>
      </w:r>
      <w:r w:rsidR="00CD7480" w:rsidRPr="00A06961">
        <w:rPr>
          <w:rFonts w:asciiTheme="minorHAnsi" w:hAnsiTheme="minorHAnsi" w:cstheme="minorHAnsi"/>
        </w:rPr>
        <w:t xml:space="preserve">physical </w:t>
      </w:r>
      <w:r w:rsidR="00084CE3" w:rsidRPr="00A06961">
        <w:rPr>
          <w:rFonts w:asciiTheme="minorHAnsi" w:hAnsiTheme="minorHAnsi" w:cstheme="minorHAnsi"/>
        </w:rPr>
        <w:t>features</w:t>
      </w:r>
      <w:r w:rsidR="006C4C16" w:rsidRPr="00A06961">
        <w:rPr>
          <w:rFonts w:asciiTheme="minorHAnsi" w:hAnsiTheme="minorHAnsi" w:cstheme="minorHAnsi"/>
        </w:rPr>
        <w:t>.</w:t>
      </w:r>
    </w:p>
    <w:p w14:paraId="193B5B9C" w14:textId="77777777" w:rsidR="00930BE4" w:rsidRDefault="00930BE4" w:rsidP="00D244F5">
      <w:pPr>
        <w:pStyle w:val="ListParagraph"/>
        <w:numPr>
          <w:ilvl w:val="0"/>
          <w:numId w:val="14"/>
        </w:numPr>
        <w:shd w:val="clear" w:color="auto" w:fill="FFFFFF"/>
        <w:spacing w:after="240"/>
        <w:textAlignment w:val="baseline"/>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Liveability: </w:t>
      </w:r>
      <w:r w:rsidRPr="00930BE4">
        <w:rPr>
          <w:rFonts w:asciiTheme="minorHAnsi" w:hAnsiTheme="minorHAnsi" w:cstheme="minorHAnsi"/>
          <w:color w:val="333333"/>
          <w:shd w:val="clear" w:color="auto" w:fill="FFFFFF"/>
        </w:rPr>
        <w:t>An assessment of what a place is like to live in, using particular criteria, for example, environmental quality; crime and safety; education and health provision; access to shops and services; recreational facilities and cultural activities.</w:t>
      </w:r>
    </w:p>
    <w:p w14:paraId="15363AAE" w14:textId="3A3109A2" w:rsidR="00084CE3" w:rsidRPr="00A06961" w:rsidRDefault="00084CE3" w:rsidP="00D244F5">
      <w:pPr>
        <w:pStyle w:val="ListParagraph"/>
        <w:numPr>
          <w:ilvl w:val="0"/>
          <w:numId w:val="14"/>
        </w:numPr>
        <w:shd w:val="clear" w:color="auto" w:fill="FFFFFF"/>
        <w:spacing w:after="240"/>
        <w:textAlignment w:val="baseline"/>
        <w:rPr>
          <w:rFonts w:asciiTheme="minorHAnsi" w:hAnsiTheme="minorHAnsi" w:cstheme="minorHAnsi"/>
          <w:color w:val="333333"/>
          <w:shd w:val="clear" w:color="auto" w:fill="FFFFFF"/>
        </w:rPr>
      </w:pPr>
      <w:r w:rsidRPr="00A06961">
        <w:rPr>
          <w:rFonts w:asciiTheme="minorHAnsi" w:hAnsiTheme="minorHAnsi" w:cstheme="minorHAnsi"/>
          <w:color w:val="333333"/>
          <w:shd w:val="clear" w:color="auto" w:fill="FFFFFF"/>
        </w:rPr>
        <w:t>Physical features are features of the earth</w:t>
      </w:r>
      <w:r w:rsidR="001A79AB">
        <w:rPr>
          <w:rFonts w:asciiTheme="minorHAnsi" w:hAnsiTheme="minorHAnsi" w:cstheme="minorHAnsi"/>
          <w:color w:val="333333"/>
          <w:shd w:val="clear" w:color="auto" w:fill="FFFFFF"/>
        </w:rPr>
        <w:t>,</w:t>
      </w:r>
      <w:r w:rsidRPr="00A06961">
        <w:rPr>
          <w:rFonts w:asciiTheme="minorHAnsi" w:hAnsiTheme="minorHAnsi" w:cstheme="minorHAnsi"/>
          <w:color w:val="333333"/>
          <w:shd w:val="clear" w:color="auto" w:fill="FFFFFF"/>
        </w:rPr>
        <w:t xml:space="preserve"> such as landforms, vegetation, climate</w:t>
      </w:r>
      <w:r w:rsidR="00772074" w:rsidRPr="00A06961">
        <w:rPr>
          <w:rFonts w:asciiTheme="minorHAnsi" w:hAnsiTheme="minorHAnsi" w:cstheme="minorHAnsi"/>
          <w:color w:val="333333"/>
          <w:shd w:val="clear" w:color="auto" w:fill="FFFFFF"/>
        </w:rPr>
        <w:t xml:space="preserve"> and </w:t>
      </w:r>
      <w:r w:rsidRPr="00A06961">
        <w:rPr>
          <w:rFonts w:asciiTheme="minorHAnsi" w:hAnsiTheme="minorHAnsi" w:cstheme="minorHAnsi"/>
          <w:color w:val="333333"/>
          <w:shd w:val="clear" w:color="auto" w:fill="FFFFFF"/>
        </w:rPr>
        <w:t>water supply.</w:t>
      </w:r>
    </w:p>
    <w:p w14:paraId="5C75D1DE" w14:textId="38A672E3" w:rsidR="00084CE3" w:rsidRPr="00A06961" w:rsidRDefault="00084CE3" w:rsidP="00D244F5">
      <w:pPr>
        <w:pStyle w:val="ListParagraph"/>
        <w:numPr>
          <w:ilvl w:val="0"/>
          <w:numId w:val="14"/>
        </w:numPr>
        <w:shd w:val="clear" w:color="auto" w:fill="FFFFFF"/>
        <w:spacing w:after="240"/>
        <w:textAlignment w:val="baseline"/>
        <w:rPr>
          <w:rFonts w:asciiTheme="minorHAnsi" w:hAnsiTheme="minorHAnsi" w:cstheme="minorHAnsi"/>
          <w:color w:val="333333"/>
        </w:rPr>
      </w:pPr>
      <w:r w:rsidRPr="00A06961">
        <w:rPr>
          <w:rFonts w:asciiTheme="minorHAnsi" w:hAnsiTheme="minorHAnsi" w:cstheme="minorHAnsi"/>
          <w:color w:val="333333"/>
          <w:shd w:val="clear" w:color="auto" w:fill="FFFFFF"/>
        </w:rPr>
        <w:t xml:space="preserve">Cultural features are </w:t>
      </w:r>
      <w:r w:rsidR="00772074" w:rsidRPr="00A06961">
        <w:rPr>
          <w:rFonts w:asciiTheme="minorHAnsi" w:hAnsiTheme="minorHAnsi" w:cstheme="minorHAnsi"/>
          <w:color w:val="333333"/>
          <w:shd w:val="clear" w:color="auto" w:fill="FFFFFF"/>
        </w:rPr>
        <w:t>manmade</w:t>
      </w:r>
      <w:r w:rsidRPr="00A06961">
        <w:rPr>
          <w:rFonts w:asciiTheme="minorHAnsi" w:hAnsiTheme="minorHAnsi" w:cstheme="minorHAnsi"/>
          <w:color w:val="333333"/>
          <w:shd w:val="clear" w:color="auto" w:fill="FFFFFF"/>
        </w:rPr>
        <w:t xml:space="preserve"> features</w:t>
      </w:r>
      <w:r w:rsidR="001A79AB">
        <w:rPr>
          <w:rFonts w:asciiTheme="minorHAnsi" w:hAnsiTheme="minorHAnsi" w:cstheme="minorHAnsi"/>
          <w:color w:val="333333"/>
          <w:shd w:val="clear" w:color="auto" w:fill="FFFFFF"/>
        </w:rPr>
        <w:t>,</w:t>
      </w:r>
      <w:r w:rsidRPr="00A06961">
        <w:rPr>
          <w:rFonts w:asciiTheme="minorHAnsi" w:hAnsiTheme="minorHAnsi" w:cstheme="minorHAnsi"/>
          <w:color w:val="333333"/>
          <w:shd w:val="clear" w:color="auto" w:fill="FFFFFF"/>
        </w:rPr>
        <w:t xml:space="preserve"> such as buildings, roads</w:t>
      </w:r>
      <w:r w:rsidR="00772074" w:rsidRPr="00A06961">
        <w:rPr>
          <w:rFonts w:asciiTheme="minorHAnsi" w:hAnsiTheme="minorHAnsi" w:cstheme="minorHAnsi"/>
          <w:color w:val="333333"/>
          <w:shd w:val="clear" w:color="auto" w:fill="FFFFFF"/>
        </w:rPr>
        <w:t>, bridges, hospitals, schools, playgrounds, swimming pools</w:t>
      </w:r>
      <w:r w:rsidR="00EE5B6B" w:rsidRPr="00A06961">
        <w:rPr>
          <w:rFonts w:asciiTheme="minorHAnsi" w:hAnsiTheme="minorHAnsi" w:cstheme="minorHAnsi"/>
          <w:color w:val="333333"/>
          <w:shd w:val="clear" w:color="auto" w:fill="FFFFFF"/>
        </w:rPr>
        <w:t>, public transportation</w:t>
      </w:r>
      <w:r w:rsidR="00D76FA3">
        <w:rPr>
          <w:rFonts w:asciiTheme="minorHAnsi" w:hAnsiTheme="minorHAnsi" w:cstheme="minorHAnsi"/>
          <w:color w:val="333333"/>
          <w:shd w:val="clear" w:color="auto" w:fill="FFFFFF"/>
        </w:rPr>
        <w:t>.</w:t>
      </w:r>
    </w:p>
    <w:p w14:paraId="2F011561" w14:textId="1432F71A" w:rsidR="00A06961" w:rsidRPr="00A06961" w:rsidRDefault="00A06961" w:rsidP="00D244F5">
      <w:pPr>
        <w:pStyle w:val="ListParagraph"/>
        <w:numPr>
          <w:ilvl w:val="0"/>
          <w:numId w:val="14"/>
        </w:numPr>
        <w:shd w:val="clear" w:color="auto" w:fill="FFFFFF"/>
        <w:spacing w:after="240"/>
        <w:textAlignment w:val="baseline"/>
        <w:rPr>
          <w:rFonts w:asciiTheme="minorHAnsi" w:hAnsiTheme="minorHAnsi" w:cstheme="minorHAnsi"/>
          <w:color w:val="333333"/>
        </w:rPr>
      </w:pPr>
      <w:r>
        <w:rPr>
          <w:rFonts w:asciiTheme="minorHAnsi" w:hAnsiTheme="minorHAnsi" w:cstheme="minorHAnsi"/>
          <w:color w:val="333333"/>
          <w:shd w:val="clear" w:color="auto" w:fill="FFFFFF"/>
        </w:rPr>
        <w:t xml:space="preserve">Urban environment is an area where there is human settlement and contains such things as houses, shops, schools, roads and railways. Urban environments can refer to </w:t>
      </w:r>
      <w:r w:rsidR="001A79AB">
        <w:rPr>
          <w:rFonts w:asciiTheme="minorHAnsi" w:hAnsiTheme="minorHAnsi" w:cstheme="minorHAnsi"/>
          <w:color w:val="333333"/>
          <w:shd w:val="clear" w:color="auto" w:fill="FFFFFF"/>
        </w:rPr>
        <w:t>towns,</w:t>
      </w:r>
      <w:r>
        <w:rPr>
          <w:rFonts w:asciiTheme="minorHAnsi" w:hAnsiTheme="minorHAnsi" w:cstheme="minorHAnsi"/>
          <w:color w:val="333333"/>
          <w:shd w:val="clear" w:color="auto" w:fill="FFFFFF"/>
        </w:rPr>
        <w:t xml:space="preserve"> cities, suburbs. </w:t>
      </w:r>
    </w:p>
    <w:p w14:paraId="579DFB03" w14:textId="4041A630" w:rsidR="006C4C16" w:rsidRPr="00D76FA3" w:rsidRDefault="006C4C16" w:rsidP="00D244F5">
      <w:pPr>
        <w:pStyle w:val="ListParagraph"/>
        <w:numPr>
          <w:ilvl w:val="0"/>
          <w:numId w:val="14"/>
        </w:numPr>
        <w:shd w:val="clear" w:color="auto" w:fill="FFFFFF"/>
        <w:spacing w:after="240"/>
        <w:textAlignment w:val="baseline"/>
        <w:rPr>
          <w:rFonts w:asciiTheme="minorHAnsi" w:hAnsiTheme="minorHAnsi" w:cstheme="minorHAnsi"/>
          <w:color w:val="333333"/>
        </w:rPr>
      </w:pPr>
      <w:r w:rsidRPr="00D76FA3">
        <w:rPr>
          <w:rFonts w:asciiTheme="minorHAnsi" w:hAnsiTheme="minorHAnsi" w:cstheme="minorHAnsi"/>
          <w:color w:val="333333"/>
        </w:rPr>
        <w:t xml:space="preserve">Discuss how liveability is measured can vary from person to person depending on what the person values. </w:t>
      </w:r>
      <w:r w:rsidR="001A79AB">
        <w:rPr>
          <w:rFonts w:asciiTheme="minorHAnsi" w:hAnsiTheme="minorHAnsi" w:cstheme="minorHAnsi"/>
          <w:color w:val="333333"/>
        </w:rPr>
        <w:t>S</w:t>
      </w:r>
      <w:r w:rsidRPr="00D76FA3">
        <w:rPr>
          <w:rFonts w:asciiTheme="minorHAnsi" w:hAnsiTheme="minorHAnsi" w:cstheme="minorHAnsi"/>
          <w:color w:val="333333"/>
        </w:rPr>
        <w:t xml:space="preserve">tudents consider how a person’s perspective on liveability may be determined by age, background, physical abilities, religious beliefs etc. </w:t>
      </w:r>
    </w:p>
    <w:p w14:paraId="62B37496" w14:textId="5F5F66CB" w:rsidR="006C4C16" w:rsidRPr="00D76FA3" w:rsidRDefault="006C4C16" w:rsidP="00D244F5">
      <w:pPr>
        <w:pStyle w:val="ListParagraph"/>
        <w:numPr>
          <w:ilvl w:val="0"/>
          <w:numId w:val="14"/>
        </w:numPr>
        <w:shd w:val="clear" w:color="auto" w:fill="FFFFFF"/>
        <w:spacing w:after="240"/>
        <w:textAlignment w:val="baseline"/>
        <w:rPr>
          <w:rFonts w:asciiTheme="minorHAnsi" w:hAnsiTheme="minorHAnsi" w:cstheme="minorHAnsi"/>
          <w:color w:val="333333"/>
        </w:rPr>
      </w:pPr>
      <w:r w:rsidRPr="00D76FA3">
        <w:rPr>
          <w:rFonts w:asciiTheme="minorHAnsi" w:hAnsiTheme="minorHAnsi" w:cstheme="minorHAnsi"/>
          <w:color w:val="333333"/>
        </w:rPr>
        <w:t>Ask students how would they determine the liveability o</w:t>
      </w:r>
      <w:r w:rsidR="001A79AB">
        <w:rPr>
          <w:rFonts w:asciiTheme="minorHAnsi" w:hAnsiTheme="minorHAnsi" w:cstheme="minorHAnsi"/>
          <w:color w:val="333333"/>
        </w:rPr>
        <w:t>f one place compared to another.</w:t>
      </w:r>
      <w:r w:rsidRPr="00D76FA3">
        <w:rPr>
          <w:rFonts w:asciiTheme="minorHAnsi" w:hAnsiTheme="minorHAnsi" w:cstheme="minorHAnsi"/>
          <w:color w:val="333333"/>
        </w:rPr>
        <w:t xml:space="preserve"> Is there some kind of scale for measuring the liveability of cities?</w:t>
      </w:r>
    </w:p>
    <w:p w14:paraId="198C77CF" w14:textId="767A3FE1" w:rsidR="0024649D" w:rsidRPr="00D76FA3" w:rsidRDefault="001A79AB" w:rsidP="00D244F5">
      <w:pPr>
        <w:pStyle w:val="ListParagraph"/>
        <w:numPr>
          <w:ilvl w:val="0"/>
          <w:numId w:val="14"/>
        </w:numPr>
        <w:shd w:val="clear" w:color="auto" w:fill="FFFFFF"/>
        <w:spacing w:after="240"/>
        <w:textAlignment w:val="baseline"/>
        <w:rPr>
          <w:rFonts w:asciiTheme="minorHAnsi" w:hAnsiTheme="minorHAnsi" w:cstheme="minorHAnsi"/>
          <w:color w:val="333333"/>
        </w:rPr>
      </w:pPr>
      <w:r>
        <w:rPr>
          <w:rFonts w:asciiTheme="minorHAnsi" w:hAnsiTheme="minorHAnsi" w:cstheme="minorHAnsi"/>
          <w:color w:val="333333"/>
        </w:rPr>
        <w:t>S</w:t>
      </w:r>
      <w:r w:rsidR="006C4C16" w:rsidRPr="00D76FA3">
        <w:rPr>
          <w:rFonts w:asciiTheme="minorHAnsi" w:hAnsiTheme="minorHAnsi" w:cstheme="minorHAnsi"/>
          <w:color w:val="333333"/>
        </w:rPr>
        <w:t xml:space="preserve">tudents brainstorm a list of criteria they would use to measure the liveability of an area. </w:t>
      </w:r>
    </w:p>
    <w:p w14:paraId="3CDD0775" w14:textId="77777777" w:rsidR="006C4C16" w:rsidRPr="00D76FA3" w:rsidRDefault="006C4C16" w:rsidP="00D244F5">
      <w:pPr>
        <w:pStyle w:val="ListParagraph"/>
        <w:numPr>
          <w:ilvl w:val="0"/>
          <w:numId w:val="14"/>
        </w:numPr>
        <w:shd w:val="clear" w:color="auto" w:fill="FFFFFF"/>
        <w:spacing w:after="0"/>
        <w:textAlignment w:val="baseline"/>
        <w:rPr>
          <w:rFonts w:asciiTheme="minorHAnsi" w:hAnsiTheme="minorHAnsi" w:cstheme="minorHAnsi"/>
          <w:color w:val="333333"/>
        </w:rPr>
      </w:pPr>
      <w:r w:rsidRPr="00D76FA3">
        <w:rPr>
          <w:rFonts w:asciiTheme="minorHAnsi" w:hAnsiTheme="minorHAnsi" w:cstheme="minorHAnsi"/>
          <w:color w:val="333333"/>
        </w:rPr>
        <w:t>Discuss the following with students:</w:t>
      </w:r>
    </w:p>
    <w:p w14:paraId="0673E362" w14:textId="673A1EEA" w:rsidR="0024649D" w:rsidRPr="00D76FA3" w:rsidRDefault="0024649D" w:rsidP="00D244F5">
      <w:pPr>
        <w:pStyle w:val="ListParagraph"/>
        <w:numPr>
          <w:ilvl w:val="0"/>
          <w:numId w:val="10"/>
        </w:numPr>
        <w:shd w:val="clear" w:color="auto" w:fill="FFFFFF"/>
        <w:spacing w:after="0"/>
        <w:textAlignment w:val="baseline"/>
        <w:rPr>
          <w:rFonts w:asciiTheme="minorHAnsi" w:hAnsiTheme="minorHAnsi" w:cstheme="minorHAnsi"/>
          <w:color w:val="333333"/>
        </w:rPr>
      </w:pPr>
      <w:r w:rsidRPr="00D76FA3">
        <w:rPr>
          <w:rFonts w:asciiTheme="minorHAnsi" w:hAnsiTheme="minorHAnsi" w:cstheme="minorHAnsi"/>
          <w:color w:val="333333"/>
        </w:rPr>
        <w:t>As it happens, there are a number of scales and rankings of the liveability of the world's cities. One of the best known is the </w:t>
      </w:r>
      <w:r w:rsidRPr="00D76FA3">
        <w:rPr>
          <w:rFonts w:asciiTheme="minorHAnsi" w:hAnsiTheme="minorHAnsi" w:cstheme="minorHAnsi"/>
          <w:i/>
          <w:iCs/>
          <w:color w:val="333333"/>
          <w:bdr w:val="none" w:sz="0" w:space="0" w:color="auto" w:frame="1"/>
        </w:rPr>
        <w:t>Global Liveability Report</w:t>
      </w:r>
      <w:r w:rsidRPr="00D76FA3">
        <w:rPr>
          <w:rFonts w:asciiTheme="minorHAnsi" w:hAnsiTheme="minorHAnsi" w:cstheme="minorHAnsi"/>
          <w:color w:val="333333"/>
        </w:rPr>
        <w:t>, produced annually by the Economist Intelligence Unit (EIU). Among the factors co</w:t>
      </w:r>
      <w:r w:rsidR="001A79AB">
        <w:rPr>
          <w:rFonts w:asciiTheme="minorHAnsi" w:hAnsiTheme="minorHAnsi" w:cstheme="minorHAnsi"/>
          <w:color w:val="333333"/>
        </w:rPr>
        <w:t>nsidered in its ranking of the ‘</w:t>
      </w:r>
      <w:r w:rsidRPr="00D76FA3">
        <w:rPr>
          <w:rFonts w:asciiTheme="minorHAnsi" w:hAnsiTheme="minorHAnsi" w:cstheme="minorHAnsi"/>
          <w:color w:val="333333"/>
        </w:rPr>
        <w:t>worl</w:t>
      </w:r>
      <w:r w:rsidR="001A79AB">
        <w:rPr>
          <w:rFonts w:asciiTheme="minorHAnsi" w:hAnsiTheme="minorHAnsi" w:cstheme="minorHAnsi"/>
          <w:color w:val="333333"/>
        </w:rPr>
        <w:t>d's most liveable cities’</w:t>
      </w:r>
      <w:r w:rsidRPr="00D76FA3">
        <w:rPr>
          <w:rFonts w:asciiTheme="minorHAnsi" w:hAnsiTheme="minorHAnsi" w:cstheme="minorHAnsi"/>
          <w:color w:val="333333"/>
        </w:rPr>
        <w:t xml:space="preserve"> are:</w:t>
      </w:r>
    </w:p>
    <w:p w14:paraId="26E6CBD8" w14:textId="77777777" w:rsidR="0024649D" w:rsidRPr="00F855EA" w:rsidRDefault="0024649D" w:rsidP="00D244F5">
      <w:pPr>
        <w:pStyle w:val="ListParagraph"/>
        <w:numPr>
          <w:ilvl w:val="0"/>
          <w:numId w:val="16"/>
        </w:numPr>
        <w:shd w:val="clear" w:color="auto" w:fill="FFFFFF"/>
        <w:spacing w:after="0"/>
        <w:textAlignment w:val="baseline"/>
        <w:rPr>
          <w:rFonts w:asciiTheme="minorHAnsi" w:hAnsiTheme="minorHAnsi" w:cstheme="minorHAnsi"/>
          <w:color w:val="333333"/>
        </w:rPr>
      </w:pPr>
      <w:r w:rsidRPr="00F855EA">
        <w:rPr>
          <w:rFonts w:asciiTheme="minorHAnsi" w:hAnsiTheme="minorHAnsi" w:cstheme="minorHAnsi"/>
          <w:color w:val="333333"/>
        </w:rPr>
        <w:t>stability (lack of civil unrest, crime and violence)</w:t>
      </w:r>
    </w:p>
    <w:p w14:paraId="7F26DB81" w14:textId="77777777" w:rsidR="0024649D" w:rsidRPr="00F855EA" w:rsidRDefault="0024649D" w:rsidP="00D244F5">
      <w:pPr>
        <w:pStyle w:val="ListParagraph"/>
        <w:numPr>
          <w:ilvl w:val="0"/>
          <w:numId w:val="16"/>
        </w:numPr>
        <w:shd w:val="clear" w:color="auto" w:fill="FFFFFF"/>
        <w:spacing w:after="0"/>
        <w:textAlignment w:val="baseline"/>
        <w:rPr>
          <w:rFonts w:asciiTheme="minorHAnsi" w:hAnsiTheme="minorHAnsi" w:cstheme="minorHAnsi"/>
          <w:color w:val="333333"/>
        </w:rPr>
      </w:pPr>
      <w:r w:rsidRPr="00F855EA">
        <w:rPr>
          <w:rFonts w:asciiTheme="minorHAnsi" w:hAnsiTheme="minorHAnsi" w:cstheme="minorHAnsi"/>
          <w:color w:val="333333"/>
        </w:rPr>
        <w:t>healthcare</w:t>
      </w:r>
    </w:p>
    <w:p w14:paraId="10BFF35B" w14:textId="77777777" w:rsidR="0024649D" w:rsidRPr="00F855EA" w:rsidRDefault="0024649D" w:rsidP="00D244F5">
      <w:pPr>
        <w:pStyle w:val="ListParagraph"/>
        <w:numPr>
          <w:ilvl w:val="0"/>
          <w:numId w:val="16"/>
        </w:numPr>
        <w:shd w:val="clear" w:color="auto" w:fill="FFFFFF"/>
        <w:spacing w:after="0"/>
        <w:textAlignment w:val="baseline"/>
        <w:rPr>
          <w:rFonts w:asciiTheme="minorHAnsi" w:hAnsiTheme="minorHAnsi" w:cstheme="minorHAnsi"/>
          <w:color w:val="333333"/>
        </w:rPr>
      </w:pPr>
      <w:r w:rsidRPr="00F855EA">
        <w:rPr>
          <w:rFonts w:asciiTheme="minorHAnsi" w:hAnsiTheme="minorHAnsi" w:cstheme="minorHAnsi"/>
          <w:color w:val="333333"/>
        </w:rPr>
        <w:t>culture</w:t>
      </w:r>
    </w:p>
    <w:p w14:paraId="2EE7978B" w14:textId="77777777" w:rsidR="0024649D" w:rsidRPr="00F855EA" w:rsidRDefault="0024649D" w:rsidP="00D244F5">
      <w:pPr>
        <w:pStyle w:val="ListParagraph"/>
        <w:numPr>
          <w:ilvl w:val="0"/>
          <w:numId w:val="16"/>
        </w:numPr>
        <w:shd w:val="clear" w:color="auto" w:fill="FFFFFF"/>
        <w:spacing w:after="0"/>
        <w:textAlignment w:val="baseline"/>
        <w:rPr>
          <w:rFonts w:asciiTheme="minorHAnsi" w:hAnsiTheme="minorHAnsi" w:cstheme="minorHAnsi"/>
          <w:color w:val="333333"/>
        </w:rPr>
      </w:pPr>
      <w:r w:rsidRPr="00F855EA">
        <w:rPr>
          <w:rFonts w:asciiTheme="minorHAnsi" w:hAnsiTheme="minorHAnsi" w:cstheme="minorHAnsi"/>
          <w:color w:val="333333"/>
        </w:rPr>
        <w:t>education</w:t>
      </w:r>
    </w:p>
    <w:p w14:paraId="05AD6CCB" w14:textId="77777777" w:rsidR="0024649D" w:rsidRPr="00F855EA" w:rsidRDefault="0024649D" w:rsidP="00D244F5">
      <w:pPr>
        <w:pStyle w:val="ListParagraph"/>
        <w:numPr>
          <w:ilvl w:val="0"/>
          <w:numId w:val="16"/>
        </w:numPr>
        <w:shd w:val="clear" w:color="auto" w:fill="FFFFFF"/>
        <w:spacing w:after="0"/>
        <w:textAlignment w:val="baseline"/>
        <w:rPr>
          <w:rFonts w:asciiTheme="minorHAnsi" w:hAnsiTheme="minorHAnsi" w:cstheme="minorHAnsi"/>
          <w:color w:val="333333"/>
        </w:rPr>
      </w:pPr>
      <w:r w:rsidRPr="00F855EA">
        <w:rPr>
          <w:rFonts w:asciiTheme="minorHAnsi" w:hAnsiTheme="minorHAnsi" w:cstheme="minorHAnsi"/>
          <w:color w:val="333333"/>
        </w:rPr>
        <w:t>infrastructure</w:t>
      </w:r>
    </w:p>
    <w:p w14:paraId="69334B2F" w14:textId="77777777" w:rsidR="0024649D" w:rsidRDefault="0024649D" w:rsidP="00D244F5">
      <w:pPr>
        <w:pStyle w:val="ListParagraph"/>
        <w:numPr>
          <w:ilvl w:val="0"/>
          <w:numId w:val="16"/>
        </w:numPr>
        <w:shd w:val="clear" w:color="auto" w:fill="FFFFFF"/>
        <w:spacing w:after="0"/>
        <w:textAlignment w:val="baseline"/>
        <w:rPr>
          <w:rFonts w:asciiTheme="minorHAnsi" w:hAnsiTheme="minorHAnsi" w:cstheme="minorHAnsi"/>
          <w:color w:val="333333"/>
        </w:rPr>
      </w:pPr>
      <w:r w:rsidRPr="00F855EA">
        <w:rPr>
          <w:rFonts w:asciiTheme="minorHAnsi" w:hAnsiTheme="minorHAnsi" w:cstheme="minorHAnsi"/>
          <w:color w:val="333333"/>
        </w:rPr>
        <w:t>environment.</w:t>
      </w:r>
    </w:p>
    <w:p w14:paraId="6FD8470D" w14:textId="30564F1F" w:rsidR="0024649D" w:rsidRPr="00D76FA3" w:rsidRDefault="0024649D" w:rsidP="00D244F5">
      <w:pPr>
        <w:pStyle w:val="ListParagraph"/>
        <w:numPr>
          <w:ilvl w:val="0"/>
          <w:numId w:val="10"/>
        </w:numPr>
        <w:shd w:val="clear" w:color="auto" w:fill="FFFFFF"/>
        <w:spacing w:after="240"/>
        <w:textAlignment w:val="baseline"/>
        <w:rPr>
          <w:rFonts w:asciiTheme="minorHAnsi" w:hAnsiTheme="minorHAnsi" w:cstheme="minorHAnsi"/>
          <w:color w:val="333333"/>
        </w:rPr>
      </w:pPr>
      <w:r w:rsidRPr="00D76FA3">
        <w:rPr>
          <w:rFonts w:asciiTheme="minorHAnsi" w:hAnsiTheme="minorHAnsi" w:cstheme="minorHAnsi"/>
          <w:color w:val="333333"/>
        </w:rPr>
        <w:t>Based on these criteria, mid-sized cities in the more developed countries of th</w:t>
      </w:r>
      <w:r w:rsidR="001A79AB">
        <w:rPr>
          <w:rFonts w:asciiTheme="minorHAnsi" w:hAnsiTheme="minorHAnsi" w:cstheme="minorHAnsi"/>
          <w:color w:val="333333"/>
        </w:rPr>
        <w:t>e world generally dominate the ‘</w:t>
      </w:r>
      <w:r w:rsidRPr="00D76FA3">
        <w:rPr>
          <w:rFonts w:asciiTheme="minorHAnsi" w:hAnsiTheme="minorHAnsi" w:cstheme="minorHAnsi"/>
          <w:color w:val="333333"/>
        </w:rPr>
        <w:t xml:space="preserve">Top </w:t>
      </w:r>
      <w:r w:rsidR="001A79AB">
        <w:rPr>
          <w:rFonts w:asciiTheme="minorHAnsi" w:hAnsiTheme="minorHAnsi" w:cstheme="minorHAnsi"/>
          <w:color w:val="333333"/>
        </w:rPr>
        <w:t>10’</w:t>
      </w:r>
      <w:r w:rsidRPr="00D76FA3">
        <w:rPr>
          <w:rFonts w:asciiTheme="minorHAnsi" w:hAnsiTheme="minorHAnsi" w:cstheme="minorHAnsi"/>
          <w:color w:val="333333"/>
        </w:rPr>
        <w:t>.</w:t>
      </w:r>
    </w:p>
    <w:p w14:paraId="572ABD06" w14:textId="77777777" w:rsidR="0024649D" w:rsidRPr="00D76FA3" w:rsidRDefault="0024649D" w:rsidP="00D244F5">
      <w:pPr>
        <w:pStyle w:val="ListParagraph"/>
        <w:numPr>
          <w:ilvl w:val="0"/>
          <w:numId w:val="10"/>
        </w:numPr>
        <w:shd w:val="clear" w:color="auto" w:fill="FFFFFF"/>
        <w:spacing w:after="240"/>
        <w:textAlignment w:val="baseline"/>
        <w:rPr>
          <w:rFonts w:asciiTheme="minorHAnsi" w:hAnsiTheme="minorHAnsi" w:cstheme="minorHAnsi"/>
          <w:color w:val="333333"/>
        </w:rPr>
      </w:pPr>
      <w:r w:rsidRPr="00D76FA3">
        <w:rPr>
          <w:rFonts w:asciiTheme="minorHAnsi" w:hAnsiTheme="minorHAnsi" w:cstheme="minorHAnsi"/>
          <w:color w:val="333333"/>
        </w:rPr>
        <w:t>Internationally, the quality of life in Australia is considered to be very high.</w:t>
      </w:r>
    </w:p>
    <w:p w14:paraId="1DA28066" w14:textId="4592AE70" w:rsidR="0024649D" w:rsidRPr="00D76FA3" w:rsidRDefault="0024649D" w:rsidP="00D244F5">
      <w:pPr>
        <w:pStyle w:val="ListParagraph"/>
        <w:numPr>
          <w:ilvl w:val="0"/>
          <w:numId w:val="10"/>
        </w:numPr>
        <w:shd w:val="clear" w:color="auto" w:fill="FFFFFF"/>
        <w:spacing w:after="240"/>
        <w:textAlignment w:val="baseline"/>
        <w:rPr>
          <w:rFonts w:asciiTheme="minorHAnsi" w:hAnsiTheme="minorHAnsi" w:cstheme="minorHAnsi"/>
          <w:color w:val="333333"/>
        </w:rPr>
      </w:pPr>
      <w:r w:rsidRPr="00D76FA3">
        <w:rPr>
          <w:rFonts w:asciiTheme="minorHAnsi" w:hAnsiTheme="minorHAnsi" w:cstheme="minorHAnsi"/>
          <w:color w:val="333333"/>
        </w:rPr>
        <w:t>This perception, combined with the relatively small populations of Australian cities, means that our cities perfo</w:t>
      </w:r>
      <w:r w:rsidR="001A79AB">
        <w:rPr>
          <w:rFonts w:asciiTheme="minorHAnsi" w:hAnsiTheme="minorHAnsi" w:cstheme="minorHAnsi"/>
          <w:color w:val="333333"/>
        </w:rPr>
        <w:t>rm well in these rankings. W</w:t>
      </w:r>
      <w:r w:rsidRPr="00D76FA3">
        <w:rPr>
          <w:rFonts w:asciiTheme="minorHAnsi" w:hAnsiTheme="minorHAnsi" w:cstheme="minorHAnsi"/>
          <w:color w:val="333333"/>
        </w:rPr>
        <w:t>ill this continue if the populations of Australia's major cities grow as expected?</w:t>
      </w:r>
      <w:r w:rsidR="00D76FA3">
        <w:rPr>
          <w:rFonts w:asciiTheme="minorHAnsi" w:hAnsiTheme="minorHAnsi" w:cstheme="minorHAnsi"/>
          <w:color w:val="333333"/>
        </w:rPr>
        <w:t xml:space="preserve"> </w:t>
      </w:r>
      <w:hyperlink r:id="rId13" w:anchor="!/digibook/1278012/wheres-the-best-place-to-live" w:history="1">
        <w:r w:rsidR="00803804" w:rsidRPr="00624499">
          <w:rPr>
            <w:rStyle w:val="Hyperlink"/>
          </w:rPr>
          <w:t>https://education.abc.net.au/home#!/digibook/1278012/wheres-the-best-place-to-live</w:t>
        </w:r>
      </w:hyperlink>
      <w:r w:rsidR="00803804" w:rsidRPr="00D76FA3">
        <w:rPr>
          <w:rFonts w:asciiTheme="minorHAnsi" w:hAnsiTheme="minorHAnsi" w:cstheme="minorHAnsi"/>
        </w:rPr>
        <w:t xml:space="preserve"> Chapter 5</w:t>
      </w:r>
    </w:p>
    <w:p w14:paraId="7E248E23" w14:textId="77777777" w:rsidR="00624499" w:rsidRDefault="00624499">
      <w:pPr>
        <w:spacing w:after="0" w:line="240" w:lineRule="auto"/>
        <w:rPr>
          <w:rFonts w:asciiTheme="minorHAnsi" w:hAnsiTheme="minorHAnsi" w:cstheme="minorHAnsi"/>
        </w:rPr>
      </w:pPr>
      <w:r>
        <w:rPr>
          <w:rFonts w:asciiTheme="minorHAnsi" w:hAnsiTheme="minorHAnsi" w:cstheme="minorHAnsi"/>
        </w:rPr>
        <w:br w:type="page"/>
      </w:r>
    </w:p>
    <w:p w14:paraId="5B6DC0AF" w14:textId="78CCE42E" w:rsidR="00DF0393" w:rsidRPr="00624499" w:rsidRDefault="00DF0393" w:rsidP="003B10A3">
      <w:pPr>
        <w:pStyle w:val="Heading1"/>
      </w:pPr>
      <w:r w:rsidRPr="00624499">
        <w:lastRenderedPageBreak/>
        <w:t xml:space="preserve">Push </w:t>
      </w:r>
      <w:r w:rsidR="006C0F69">
        <w:t xml:space="preserve">/ </w:t>
      </w:r>
      <w:r w:rsidRPr="00624499">
        <w:t>Pull Factors</w:t>
      </w:r>
    </w:p>
    <w:p w14:paraId="1C85F00A" w14:textId="77777777" w:rsidR="00DF0393" w:rsidRPr="00F855EA" w:rsidRDefault="00DF0393" w:rsidP="00624499">
      <w:pPr>
        <w:spacing w:after="120"/>
        <w:rPr>
          <w:rFonts w:asciiTheme="minorHAnsi" w:hAnsiTheme="minorHAnsi" w:cstheme="minorHAnsi"/>
          <w:color w:val="111111"/>
        </w:rPr>
      </w:pPr>
      <w:r w:rsidRPr="00F855EA">
        <w:rPr>
          <w:rFonts w:asciiTheme="minorHAnsi" w:hAnsiTheme="minorHAnsi" w:cstheme="minorHAnsi"/>
          <w:color w:val="111111"/>
        </w:rPr>
        <w:t xml:space="preserve">Have students </w:t>
      </w:r>
      <w:r w:rsidR="00856936">
        <w:rPr>
          <w:rFonts w:asciiTheme="minorHAnsi" w:hAnsiTheme="minorHAnsi" w:cstheme="minorHAnsi"/>
          <w:color w:val="111111"/>
        </w:rPr>
        <w:t xml:space="preserve">complete the table below showing </w:t>
      </w:r>
      <w:r w:rsidRPr="00F855EA">
        <w:rPr>
          <w:rFonts w:asciiTheme="minorHAnsi" w:hAnsiTheme="minorHAnsi" w:cstheme="minorHAnsi"/>
          <w:color w:val="111111"/>
        </w:rPr>
        <w:t>all the factors they like (pull factors) and the f</w:t>
      </w:r>
      <w:r w:rsidR="00084CE3">
        <w:rPr>
          <w:rFonts w:asciiTheme="minorHAnsi" w:hAnsiTheme="minorHAnsi" w:cstheme="minorHAnsi"/>
          <w:color w:val="111111"/>
        </w:rPr>
        <w:t>eatures</w:t>
      </w:r>
      <w:r w:rsidRPr="00F855EA">
        <w:rPr>
          <w:rFonts w:asciiTheme="minorHAnsi" w:hAnsiTheme="minorHAnsi" w:cstheme="minorHAnsi"/>
          <w:color w:val="111111"/>
        </w:rPr>
        <w:t xml:space="preserve"> they dislike (push factors) about where they live. Include both cultural and </w:t>
      </w:r>
      <w:r w:rsidR="00084CE3">
        <w:rPr>
          <w:rFonts w:asciiTheme="minorHAnsi" w:hAnsiTheme="minorHAnsi" w:cstheme="minorHAnsi"/>
          <w:color w:val="111111"/>
        </w:rPr>
        <w:t>physical</w:t>
      </w:r>
      <w:r w:rsidRPr="00F855EA">
        <w:rPr>
          <w:rFonts w:asciiTheme="minorHAnsi" w:hAnsiTheme="minorHAnsi" w:cstheme="minorHAnsi"/>
          <w:color w:val="111111"/>
        </w:rPr>
        <w:t xml:space="preserve"> f</w:t>
      </w:r>
      <w:r w:rsidR="00084CE3">
        <w:rPr>
          <w:rFonts w:asciiTheme="minorHAnsi" w:hAnsiTheme="minorHAnsi" w:cstheme="minorHAnsi"/>
          <w:color w:val="111111"/>
        </w:rPr>
        <w:t>eatures</w:t>
      </w:r>
      <w:r w:rsidRPr="00F855EA">
        <w:rPr>
          <w:rFonts w:asciiTheme="minorHAnsi" w:hAnsiTheme="minorHAnsi" w:cstheme="minorHAnsi"/>
          <w:color w:val="111111"/>
        </w:rPr>
        <w:t>.</w:t>
      </w:r>
    </w:p>
    <w:tbl>
      <w:tblPr>
        <w:tblStyle w:val="TableGrid"/>
        <w:tblW w:w="4948" w:type="pct"/>
        <w:tblInd w:w="108" w:type="dxa"/>
        <w:tblLook w:val="04A0" w:firstRow="1" w:lastRow="0" w:firstColumn="1" w:lastColumn="0" w:noHBand="0" w:noVBand="1"/>
      </w:tblPr>
      <w:tblGrid>
        <w:gridCol w:w="5259"/>
        <w:gridCol w:w="5054"/>
      </w:tblGrid>
      <w:tr w:rsidR="00DF0393" w:rsidRPr="00F855EA" w14:paraId="31265C66" w14:textId="77777777" w:rsidTr="00D7525D">
        <w:tc>
          <w:tcPr>
            <w:tcW w:w="5259" w:type="dxa"/>
            <w:shd w:val="clear" w:color="auto" w:fill="E5DFEC"/>
            <w:tcMar>
              <w:top w:w="57" w:type="dxa"/>
              <w:bottom w:w="57" w:type="dxa"/>
            </w:tcMar>
          </w:tcPr>
          <w:p w14:paraId="595669C7" w14:textId="77777777" w:rsidR="00DF0393" w:rsidRPr="00F855EA" w:rsidRDefault="00DF0393" w:rsidP="00D7525D">
            <w:pPr>
              <w:spacing w:after="120"/>
              <w:rPr>
                <w:rFonts w:asciiTheme="minorHAnsi" w:hAnsiTheme="minorHAnsi" w:cstheme="minorHAnsi"/>
                <w:b/>
                <w:color w:val="111111"/>
              </w:rPr>
            </w:pPr>
            <w:r w:rsidRPr="00F855EA">
              <w:rPr>
                <w:rFonts w:asciiTheme="minorHAnsi" w:hAnsiTheme="minorHAnsi" w:cstheme="minorHAnsi"/>
                <w:b/>
                <w:color w:val="111111"/>
              </w:rPr>
              <w:t>Push F</w:t>
            </w:r>
            <w:r w:rsidR="00084CE3">
              <w:rPr>
                <w:rFonts w:asciiTheme="minorHAnsi" w:hAnsiTheme="minorHAnsi" w:cstheme="minorHAnsi"/>
                <w:b/>
                <w:color w:val="111111"/>
              </w:rPr>
              <w:t>eatures</w:t>
            </w:r>
          </w:p>
          <w:p w14:paraId="6324CF55" w14:textId="77777777" w:rsidR="00DF0393" w:rsidRPr="00F855EA" w:rsidRDefault="00DF0393" w:rsidP="00D7525D">
            <w:pPr>
              <w:spacing w:after="120"/>
              <w:rPr>
                <w:rFonts w:asciiTheme="minorHAnsi" w:hAnsiTheme="minorHAnsi" w:cstheme="minorHAnsi"/>
                <w:b/>
                <w:color w:val="111111"/>
              </w:rPr>
            </w:pPr>
            <w:r w:rsidRPr="00F855EA">
              <w:rPr>
                <w:rFonts w:asciiTheme="minorHAnsi" w:hAnsiTheme="minorHAnsi" w:cstheme="minorHAnsi"/>
                <w:b/>
                <w:color w:val="111111"/>
              </w:rPr>
              <w:t>What would repel people from living in a certain place?</w:t>
            </w:r>
          </w:p>
        </w:tc>
        <w:tc>
          <w:tcPr>
            <w:tcW w:w="5054" w:type="dxa"/>
            <w:shd w:val="clear" w:color="auto" w:fill="E5DFEC"/>
            <w:tcMar>
              <w:top w:w="57" w:type="dxa"/>
              <w:bottom w:w="57" w:type="dxa"/>
            </w:tcMar>
          </w:tcPr>
          <w:p w14:paraId="1632DA21" w14:textId="77777777" w:rsidR="00DF0393" w:rsidRPr="00F855EA" w:rsidRDefault="00DF0393" w:rsidP="00D7525D">
            <w:pPr>
              <w:spacing w:after="120"/>
              <w:rPr>
                <w:rFonts w:asciiTheme="minorHAnsi" w:hAnsiTheme="minorHAnsi" w:cstheme="minorHAnsi"/>
                <w:b/>
                <w:color w:val="111111"/>
              </w:rPr>
            </w:pPr>
            <w:r w:rsidRPr="00F855EA">
              <w:rPr>
                <w:rFonts w:asciiTheme="minorHAnsi" w:hAnsiTheme="minorHAnsi" w:cstheme="minorHAnsi"/>
                <w:b/>
                <w:color w:val="111111"/>
              </w:rPr>
              <w:t>Pull F</w:t>
            </w:r>
            <w:r w:rsidR="00084CE3">
              <w:rPr>
                <w:rFonts w:asciiTheme="minorHAnsi" w:hAnsiTheme="minorHAnsi" w:cstheme="minorHAnsi"/>
                <w:b/>
                <w:color w:val="111111"/>
              </w:rPr>
              <w:t>eatures</w:t>
            </w:r>
          </w:p>
          <w:p w14:paraId="37E6ED32" w14:textId="77777777" w:rsidR="00DF0393" w:rsidRPr="00F855EA" w:rsidRDefault="00DF0393" w:rsidP="00D7525D">
            <w:pPr>
              <w:spacing w:after="120"/>
              <w:rPr>
                <w:rFonts w:asciiTheme="minorHAnsi" w:hAnsiTheme="minorHAnsi" w:cstheme="minorHAnsi"/>
                <w:b/>
                <w:color w:val="111111"/>
              </w:rPr>
            </w:pPr>
            <w:r w:rsidRPr="00F855EA">
              <w:rPr>
                <w:rFonts w:asciiTheme="minorHAnsi" w:hAnsiTheme="minorHAnsi" w:cstheme="minorHAnsi"/>
                <w:b/>
                <w:color w:val="111111"/>
              </w:rPr>
              <w:t>What would attract people to live in a certain place?</w:t>
            </w:r>
          </w:p>
        </w:tc>
      </w:tr>
      <w:tr w:rsidR="00DF0393" w:rsidRPr="00F855EA" w14:paraId="790F10DB" w14:textId="77777777" w:rsidTr="00DF23FA">
        <w:tc>
          <w:tcPr>
            <w:tcW w:w="5259" w:type="dxa"/>
            <w:tcMar>
              <w:top w:w="57" w:type="dxa"/>
              <w:bottom w:w="57" w:type="dxa"/>
            </w:tcMar>
          </w:tcPr>
          <w:p w14:paraId="27B3889A"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2D8C43BA" w14:textId="77777777" w:rsidR="00DF0393" w:rsidRPr="00F855EA" w:rsidRDefault="00DF0393" w:rsidP="00624499">
            <w:pPr>
              <w:spacing w:after="120"/>
              <w:rPr>
                <w:rFonts w:asciiTheme="minorHAnsi" w:hAnsiTheme="minorHAnsi" w:cstheme="minorHAnsi"/>
                <w:color w:val="111111"/>
              </w:rPr>
            </w:pPr>
          </w:p>
        </w:tc>
      </w:tr>
      <w:tr w:rsidR="00DF0393" w:rsidRPr="00F855EA" w14:paraId="7E9F76DD" w14:textId="77777777" w:rsidTr="00DF23FA">
        <w:tc>
          <w:tcPr>
            <w:tcW w:w="5259" w:type="dxa"/>
            <w:tcMar>
              <w:top w:w="57" w:type="dxa"/>
              <w:bottom w:w="57" w:type="dxa"/>
            </w:tcMar>
          </w:tcPr>
          <w:p w14:paraId="52069D0A"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62C36FA8" w14:textId="77777777" w:rsidR="00DF0393" w:rsidRPr="00F855EA" w:rsidRDefault="00DF0393" w:rsidP="00624499">
            <w:pPr>
              <w:spacing w:after="120"/>
              <w:rPr>
                <w:rFonts w:asciiTheme="minorHAnsi" w:hAnsiTheme="minorHAnsi" w:cstheme="minorHAnsi"/>
                <w:color w:val="111111"/>
              </w:rPr>
            </w:pPr>
          </w:p>
        </w:tc>
      </w:tr>
      <w:tr w:rsidR="00DF0393" w:rsidRPr="00F855EA" w14:paraId="50AD534C" w14:textId="77777777" w:rsidTr="00DF23FA">
        <w:tc>
          <w:tcPr>
            <w:tcW w:w="5259" w:type="dxa"/>
            <w:tcMar>
              <w:top w:w="57" w:type="dxa"/>
              <w:bottom w:w="57" w:type="dxa"/>
            </w:tcMar>
          </w:tcPr>
          <w:p w14:paraId="469FFFA2"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031ED3BB" w14:textId="77777777" w:rsidR="00DF0393" w:rsidRPr="00F855EA" w:rsidRDefault="00DF0393" w:rsidP="00624499">
            <w:pPr>
              <w:spacing w:after="120"/>
              <w:rPr>
                <w:rFonts w:asciiTheme="minorHAnsi" w:hAnsiTheme="minorHAnsi" w:cstheme="minorHAnsi"/>
                <w:color w:val="111111"/>
              </w:rPr>
            </w:pPr>
          </w:p>
        </w:tc>
      </w:tr>
      <w:tr w:rsidR="00DF0393" w:rsidRPr="00F855EA" w14:paraId="01B4CA78" w14:textId="77777777" w:rsidTr="00DF23FA">
        <w:tc>
          <w:tcPr>
            <w:tcW w:w="5259" w:type="dxa"/>
            <w:tcMar>
              <w:top w:w="57" w:type="dxa"/>
              <w:bottom w:w="57" w:type="dxa"/>
            </w:tcMar>
          </w:tcPr>
          <w:p w14:paraId="24616474"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47577874" w14:textId="77777777" w:rsidR="00DF0393" w:rsidRPr="00F855EA" w:rsidRDefault="00DF0393" w:rsidP="00624499">
            <w:pPr>
              <w:spacing w:after="120"/>
              <w:rPr>
                <w:rFonts w:asciiTheme="minorHAnsi" w:hAnsiTheme="minorHAnsi" w:cstheme="minorHAnsi"/>
                <w:color w:val="111111"/>
              </w:rPr>
            </w:pPr>
          </w:p>
        </w:tc>
      </w:tr>
      <w:tr w:rsidR="00DF0393" w:rsidRPr="00F855EA" w14:paraId="7D56C4C0" w14:textId="77777777" w:rsidTr="00DF23FA">
        <w:tc>
          <w:tcPr>
            <w:tcW w:w="5259" w:type="dxa"/>
            <w:tcMar>
              <w:top w:w="57" w:type="dxa"/>
              <w:bottom w:w="57" w:type="dxa"/>
            </w:tcMar>
          </w:tcPr>
          <w:p w14:paraId="0FC80648"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07A5C3D7" w14:textId="77777777" w:rsidR="00DF0393" w:rsidRPr="00F855EA" w:rsidRDefault="00DF0393" w:rsidP="00624499">
            <w:pPr>
              <w:spacing w:after="120"/>
              <w:rPr>
                <w:rFonts w:asciiTheme="minorHAnsi" w:hAnsiTheme="minorHAnsi" w:cstheme="minorHAnsi"/>
                <w:color w:val="111111"/>
              </w:rPr>
            </w:pPr>
          </w:p>
        </w:tc>
      </w:tr>
      <w:tr w:rsidR="00DF0393" w:rsidRPr="00F855EA" w14:paraId="4D5A6643" w14:textId="77777777" w:rsidTr="00DF23FA">
        <w:tc>
          <w:tcPr>
            <w:tcW w:w="5259" w:type="dxa"/>
            <w:tcMar>
              <w:top w:w="57" w:type="dxa"/>
              <w:bottom w:w="57" w:type="dxa"/>
            </w:tcMar>
          </w:tcPr>
          <w:p w14:paraId="04C6FC0E"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60C053C4" w14:textId="77777777" w:rsidR="00DF0393" w:rsidRPr="00F855EA" w:rsidRDefault="00DF0393" w:rsidP="00624499">
            <w:pPr>
              <w:spacing w:after="120"/>
              <w:rPr>
                <w:rFonts w:asciiTheme="minorHAnsi" w:hAnsiTheme="minorHAnsi" w:cstheme="minorHAnsi"/>
                <w:color w:val="111111"/>
              </w:rPr>
            </w:pPr>
          </w:p>
        </w:tc>
      </w:tr>
      <w:tr w:rsidR="00DF0393" w:rsidRPr="00F855EA" w14:paraId="32C8B4A5" w14:textId="77777777" w:rsidTr="00DF23FA">
        <w:tc>
          <w:tcPr>
            <w:tcW w:w="5259" w:type="dxa"/>
            <w:tcMar>
              <w:top w:w="57" w:type="dxa"/>
              <w:bottom w:w="57" w:type="dxa"/>
            </w:tcMar>
          </w:tcPr>
          <w:p w14:paraId="2011ECF0"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6ABB696F" w14:textId="77777777" w:rsidR="00DF0393" w:rsidRPr="00F855EA" w:rsidRDefault="00DF0393" w:rsidP="00624499">
            <w:pPr>
              <w:spacing w:after="120"/>
              <w:rPr>
                <w:rFonts w:asciiTheme="minorHAnsi" w:hAnsiTheme="minorHAnsi" w:cstheme="minorHAnsi"/>
                <w:color w:val="111111"/>
              </w:rPr>
            </w:pPr>
          </w:p>
        </w:tc>
      </w:tr>
      <w:tr w:rsidR="00DF0393" w:rsidRPr="00F855EA" w14:paraId="3920A624" w14:textId="77777777" w:rsidTr="00DF23FA">
        <w:tc>
          <w:tcPr>
            <w:tcW w:w="5259" w:type="dxa"/>
            <w:tcMar>
              <w:top w:w="57" w:type="dxa"/>
              <w:bottom w:w="57" w:type="dxa"/>
            </w:tcMar>
          </w:tcPr>
          <w:p w14:paraId="58C6F84E"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6430A46C" w14:textId="77777777" w:rsidR="00DF0393" w:rsidRPr="00F855EA" w:rsidRDefault="00DF0393" w:rsidP="00624499">
            <w:pPr>
              <w:spacing w:after="120"/>
              <w:rPr>
                <w:rFonts w:asciiTheme="minorHAnsi" w:hAnsiTheme="minorHAnsi" w:cstheme="minorHAnsi"/>
                <w:color w:val="111111"/>
              </w:rPr>
            </w:pPr>
          </w:p>
        </w:tc>
      </w:tr>
      <w:tr w:rsidR="00DF0393" w:rsidRPr="00F855EA" w14:paraId="58420D81" w14:textId="77777777" w:rsidTr="00DF23FA">
        <w:tc>
          <w:tcPr>
            <w:tcW w:w="5259" w:type="dxa"/>
            <w:tcMar>
              <w:top w:w="57" w:type="dxa"/>
              <w:bottom w:w="57" w:type="dxa"/>
            </w:tcMar>
          </w:tcPr>
          <w:p w14:paraId="349283ED" w14:textId="77777777" w:rsidR="00DF0393" w:rsidRPr="00F855EA" w:rsidRDefault="00DF0393" w:rsidP="00624499">
            <w:pPr>
              <w:spacing w:after="120"/>
              <w:rPr>
                <w:rFonts w:asciiTheme="minorHAnsi" w:hAnsiTheme="minorHAnsi" w:cstheme="minorHAnsi"/>
                <w:color w:val="111111"/>
              </w:rPr>
            </w:pPr>
          </w:p>
        </w:tc>
        <w:tc>
          <w:tcPr>
            <w:tcW w:w="5054" w:type="dxa"/>
            <w:tcMar>
              <w:top w:w="57" w:type="dxa"/>
              <w:bottom w:w="57" w:type="dxa"/>
            </w:tcMar>
          </w:tcPr>
          <w:p w14:paraId="73DBF48F" w14:textId="77777777" w:rsidR="00DF0393" w:rsidRPr="00F855EA" w:rsidRDefault="00DF0393" w:rsidP="00624499">
            <w:pPr>
              <w:spacing w:after="120"/>
              <w:rPr>
                <w:rFonts w:asciiTheme="minorHAnsi" w:hAnsiTheme="minorHAnsi" w:cstheme="minorHAnsi"/>
                <w:color w:val="111111"/>
              </w:rPr>
            </w:pPr>
          </w:p>
        </w:tc>
      </w:tr>
    </w:tbl>
    <w:p w14:paraId="790CFBEE" w14:textId="77777777" w:rsidR="00DF0393" w:rsidRPr="00F855EA" w:rsidRDefault="00DF0393" w:rsidP="00DF23FA">
      <w:pPr>
        <w:spacing w:before="240" w:after="120"/>
        <w:rPr>
          <w:rFonts w:asciiTheme="minorHAnsi" w:hAnsiTheme="minorHAnsi" w:cstheme="minorHAnsi"/>
          <w:color w:val="111111"/>
        </w:rPr>
      </w:pPr>
      <w:r w:rsidRPr="00F855EA">
        <w:rPr>
          <w:rFonts w:asciiTheme="minorHAnsi" w:hAnsiTheme="minorHAnsi" w:cstheme="minorHAnsi"/>
          <w:color w:val="111111"/>
        </w:rPr>
        <w:t xml:space="preserve">Using the following source of information, design a visual display of the factors that make a suburb liveable. </w:t>
      </w:r>
    </w:p>
    <w:p w14:paraId="0229D326" w14:textId="77777777" w:rsidR="00DF0393" w:rsidRPr="00F855EA" w:rsidRDefault="00A6438F" w:rsidP="00DF23FA">
      <w:pPr>
        <w:rPr>
          <w:rFonts w:asciiTheme="minorHAnsi" w:hAnsiTheme="minorHAnsi" w:cstheme="minorHAnsi"/>
          <w:color w:val="111111"/>
        </w:rPr>
      </w:pPr>
      <w:hyperlink r:id="rId14" w:history="1">
        <w:r w:rsidR="00DF0393" w:rsidRPr="00F855EA">
          <w:rPr>
            <w:rStyle w:val="Hyperlink"/>
            <w:rFonts w:cstheme="minorHAnsi"/>
            <w:szCs w:val="22"/>
            <w:bdr w:val="none" w:sz="0" w:space="0" w:color="auto"/>
          </w:rPr>
          <w:t>https://www.domain.com.au/news/what-makes-a-suburb-liveable-the-16-factors-that-make-or-break-a-neighbourhood-20160730-gqhdkw-281398/</w:t>
        </w:r>
      </w:hyperlink>
    </w:p>
    <w:p w14:paraId="19960BAF" w14:textId="77777777" w:rsidR="00624499" w:rsidRDefault="00624499">
      <w:pPr>
        <w:spacing w:after="0" w:line="240" w:lineRule="auto"/>
        <w:rPr>
          <w:rFonts w:asciiTheme="minorHAnsi" w:hAnsiTheme="minorHAnsi" w:cstheme="minorHAnsi"/>
          <w:color w:val="111111"/>
        </w:rPr>
      </w:pPr>
      <w:r>
        <w:rPr>
          <w:rFonts w:asciiTheme="minorHAnsi" w:hAnsiTheme="minorHAnsi" w:cstheme="minorHAnsi"/>
          <w:color w:val="111111"/>
        </w:rPr>
        <w:br w:type="page"/>
      </w:r>
    </w:p>
    <w:p w14:paraId="2C4AF8DE" w14:textId="791B1415" w:rsidR="00B911DF" w:rsidRPr="0017503D" w:rsidRDefault="007F31AE" w:rsidP="003B10A3">
      <w:pPr>
        <w:pStyle w:val="Heading2"/>
      </w:pPr>
      <w:r w:rsidRPr="0017503D">
        <w:lastRenderedPageBreak/>
        <w:t xml:space="preserve">Essential </w:t>
      </w:r>
      <w:r w:rsidR="0017503D" w:rsidRPr="0017503D">
        <w:t>s</w:t>
      </w:r>
      <w:r w:rsidRPr="0017503D">
        <w:t xml:space="preserve">ervices and </w:t>
      </w:r>
      <w:r w:rsidR="0017503D" w:rsidRPr="0017503D">
        <w:t>f</w:t>
      </w:r>
      <w:r w:rsidRPr="0017503D">
        <w:t>acilities</w:t>
      </w:r>
    </w:p>
    <w:p w14:paraId="16A7A4A7" w14:textId="77777777" w:rsidR="0017503D" w:rsidRDefault="0017503D" w:rsidP="0017503D">
      <w:pPr>
        <w:pStyle w:val="ListParagraph"/>
        <w:numPr>
          <w:ilvl w:val="0"/>
          <w:numId w:val="12"/>
        </w:numPr>
        <w:spacing w:before="135" w:after="135"/>
        <w:rPr>
          <w:rFonts w:asciiTheme="minorHAnsi" w:hAnsiTheme="minorHAnsi" w:cstheme="minorHAnsi"/>
          <w:color w:val="111111"/>
        </w:rPr>
      </w:pPr>
      <w:r>
        <w:rPr>
          <w:rFonts w:asciiTheme="minorHAnsi" w:hAnsiTheme="minorHAnsi" w:cstheme="minorHAnsi"/>
          <w:color w:val="111111"/>
        </w:rPr>
        <w:t>Ask students the following questions:</w:t>
      </w:r>
    </w:p>
    <w:p w14:paraId="059A4FBC" w14:textId="77777777" w:rsidR="0017503D" w:rsidRDefault="0017503D" w:rsidP="0017503D">
      <w:pPr>
        <w:pStyle w:val="ListParagraph"/>
        <w:numPr>
          <w:ilvl w:val="1"/>
          <w:numId w:val="12"/>
        </w:numPr>
        <w:spacing w:before="135" w:after="135"/>
        <w:ind w:left="709" w:hanging="425"/>
        <w:rPr>
          <w:rFonts w:asciiTheme="minorHAnsi" w:hAnsiTheme="minorHAnsi" w:cstheme="minorHAnsi"/>
          <w:color w:val="111111"/>
        </w:rPr>
      </w:pPr>
      <w:r>
        <w:rPr>
          <w:rFonts w:asciiTheme="minorHAnsi" w:hAnsiTheme="minorHAnsi" w:cstheme="minorHAnsi"/>
          <w:color w:val="111111"/>
        </w:rPr>
        <w:t>W</w:t>
      </w:r>
      <w:r w:rsidRPr="0017503D">
        <w:rPr>
          <w:rFonts w:asciiTheme="minorHAnsi" w:hAnsiTheme="minorHAnsi" w:cstheme="minorHAnsi"/>
          <w:color w:val="111111"/>
        </w:rPr>
        <w:t>hat is the difference between a service and facility?</w:t>
      </w:r>
    </w:p>
    <w:p w14:paraId="5D043602" w14:textId="19239866" w:rsidR="0017503D" w:rsidRPr="0017503D" w:rsidRDefault="0017503D" w:rsidP="0017503D">
      <w:pPr>
        <w:pStyle w:val="ListParagraph"/>
        <w:numPr>
          <w:ilvl w:val="1"/>
          <w:numId w:val="12"/>
        </w:numPr>
        <w:spacing w:before="135" w:after="135"/>
        <w:ind w:left="709" w:hanging="425"/>
        <w:rPr>
          <w:rFonts w:asciiTheme="minorHAnsi" w:hAnsiTheme="minorHAnsi" w:cstheme="minorHAnsi"/>
          <w:color w:val="111111"/>
        </w:rPr>
      </w:pPr>
      <w:r w:rsidRPr="0017503D">
        <w:rPr>
          <w:rFonts w:asciiTheme="minorHAnsi" w:hAnsiTheme="minorHAnsi" w:cstheme="minorHAnsi"/>
          <w:color w:val="111111"/>
        </w:rPr>
        <w:t>What makes a service or facility essential?</w:t>
      </w:r>
    </w:p>
    <w:p w14:paraId="04B4E2F4" w14:textId="47CF0C1D" w:rsidR="0017503D" w:rsidRPr="0017503D" w:rsidRDefault="0017503D" w:rsidP="00D244F5">
      <w:pPr>
        <w:pStyle w:val="ListParagraph"/>
        <w:numPr>
          <w:ilvl w:val="0"/>
          <w:numId w:val="12"/>
        </w:numPr>
        <w:spacing w:before="135" w:after="135"/>
        <w:rPr>
          <w:rFonts w:asciiTheme="minorHAnsi" w:hAnsiTheme="minorHAnsi" w:cstheme="minorHAnsi"/>
        </w:rPr>
      </w:pPr>
      <w:r>
        <w:rPr>
          <w:rFonts w:asciiTheme="minorHAnsi" w:hAnsiTheme="minorHAnsi" w:cstheme="minorHAnsi"/>
          <w:color w:val="111111"/>
        </w:rPr>
        <w:t>Students to write down their responses</w:t>
      </w:r>
      <w:r w:rsidR="00E1678F">
        <w:rPr>
          <w:rFonts w:asciiTheme="minorHAnsi" w:hAnsiTheme="minorHAnsi" w:cstheme="minorHAnsi"/>
          <w:color w:val="111111"/>
        </w:rPr>
        <w:t>.</w:t>
      </w:r>
    </w:p>
    <w:p w14:paraId="061480ED" w14:textId="77777777" w:rsidR="00ED1723" w:rsidRPr="00ED1723" w:rsidRDefault="0017503D" w:rsidP="00ED1723">
      <w:pPr>
        <w:pStyle w:val="ListParagraph"/>
        <w:numPr>
          <w:ilvl w:val="0"/>
          <w:numId w:val="12"/>
        </w:numPr>
        <w:spacing w:before="135" w:after="135"/>
        <w:rPr>
          <w:rStyle w:val="Hyperlink"/>
          <w:rFonts w:cstheme="minorHAnsi"/>
          <w:color w:val="auto"/>
          <w:szCs w:val="22"/>
          <w:u w:val="none"/>
          <w:bdr w:val="none" w:sz="0" w:space="0" w:color="auto"/>
        </w:rPr>
      </w:pPr>
      <w:r>
        <w:rPr>
          <w:rFonts w:asciiTheme="minorHAnsi" w:hAnsiTheme="minorHAnsi" w:cstheme="minorHAnsi"/>
          <w:color w:val="111111"/>
        </w:rPr>
        <w:t xml:space="preserve">Show the </w:t>
      </w:r>
      <w:hyperlink r:id="rId15" w:history="1">
        <w:r w:rsidRPr="0017503D">
          <w:rPr>
            <w:rStyle w:val="Hyperlink"/>
            <w:rFonts w:cstheme="minorHAnsi"/>
            <w:szCs w:val="22"/>
            <w:bdr w:val="none" w:sz="0" w:space="0" w:color="auto"/>
          </w:rPr>
          <w:t>https://www.youtube.com/watch?v=h65tGO2tojQ</w:t>
        </w:r>
      </w:hyperlink>
      <w:r w:rsidRPr="0017503D">
        <w:rPr>
          <w:rStyle w:val="Hyperlink"/>
          <w:rFonts w:cstheme="minorHAnsi"/>
          <w:color w:val="000000" w:themeColor="text1"/>
          <w:szCs w:val="22"/>
          <w:u w:val="none"/>
          <w:bdr w:val="none" w:sz="0" w:space="0" w:color="auto"/>
        </w:rPr>
        <w:t xml:space="preserve"> </w:t>
      </w:r>
    </w:p>
    <w:p w14:paraId="0F6B3AC9" w14:textId="77777777" w:rsidR="00ED1723" w:rsidRPr="00ED1723" w:rsidRDefault="00ED1723" w:rsidP="00ED1723">
      <w:pPr>
        <w:pStyle w:val="ListParagraph"/>
        <w:numPr>
          <w:ilvl w:val="0"/>
          <w:numId w:val="12"/>
        </w:numPr>
        <w:spacing w:before="135" w:after="135"/>
        <w:rPr>
          <w:rStyle w:val="Hyperlink"/>
          <w:rFonts w:cstheme="minorHAnsi"/>
          <w:color w:val="auto"/>
          <w:szCs w:val="22"/>
          <w:u w:val="none"/>
          <w:bdr w:val="none" w:sz="0" w:space="0" w:color="auto"/>
        </w:rPr>
      </w:pPr>
      <w:r>
        <w:rPr>
          <w:rStyle w:val="Hyperlink"/>
          <w:rFonts w:cstheme="minorHAnsi"/>
          <w:color w:val="000000" w:themeColor="text1"/>
          <w:szCs w:val="22"/>
          <w:u w:val="none"/>
          <w:bdr w:val="none" w:sz="0" w:space="0" w:color="auto"/>
        </w:rPr>
        <w:t>A</w:t>
      </w:r>
      <w:r w:rsidR="0017503D" w:rsidRPr="0017503D">
        <w:rPr>
          <w:rStyle w:val="Hyperlink"/>
          <w:rFonts w:cstheme="minorHAnsi"/>
          <w:color w:val="000000" w:themeColor="text1"/>
          <w:szCs w:val="22"/>
          <w:u w:val="none"/>
          <w:bdr w:val="none" w:sz="0" w:space="0" w:color="auto"/>
        </w:rPr>
        <w:t>sk students</w:t>
      </w:r>
      <w:r>
        <w:rPr>
          <w:rStyle w:val="Hyperlink"/>
          <w:rFonts w:cstheme="minorHAnsi"/>
          <w:color w:val="000000" w:themeColor="text1"/>
          <w:szCs w:val="22"/>
          <w:u w:val="none"/>
          <w:bdr w:val="none" w:sz="0" w:space="0" w:color="auto"/>
        </w:rPr>
        <w:t xml:space="preserve"> the following questions.</w:t>
      </w:r>
    </w:p>
    <w:p w14:paraId="5BD981EA" w14:textId="43E994AD" w:rsidR="0017503D" w:rsidRPr="00ED1723" w:rsidRDefault="00ED1723" w:rsidP="00ED1723">
      <w:pPr>
        <w:pStyle w:val="ListParagraph"/>
        <w:numPr>
          <w:ilvl w:val="1"/>
          <w:numId w:val="12"/>
        </w:numPr>
        <w:spacing w:before="135" w:after="135"/>
        <w:ind w:left="709" w:hanging="425"/>
        <w:rPr>
          <w:rStyle w:val="Hyperlink"/>
          <w:rFonts w:cstheme="minorHAnsi"/>
          <w:color w:val="auto"/>
          <w:szCs w:val="22"/>
          <w:u w:val="none"/>
          <w:bdr w:val="none" w:sz="0" w:space="0" w:color="auto"/>
        </w:rPr>
      </w:pPr>
      <w:r>
        <w:rPr>
          <w:rStyle w:val="Hyperlink"/>
          <w:rFonts w:cstheme="minorHAnsi"/>
          <w:color w:val="000000" w:themeColor="text1"/>
          <w:szCs w:val="22"/>
          <w:u w:val="none"/>
          <w:bdr w:val="none" w:sz="0" w:space="0" w:color="auto"/>
        </w:rPr>
        <w:t xml:space="preserve">What </w:t>
      </w:r>
      <w:r w:rsidR="0017503D" w:rsidRPr="00ED1723">
        <w:rPr>
          <w:rStyle w:val="Hyperlink"/>
          <w:rFonts w:cstheme="minorHAnsi"/>
          <w:color w:val="auto"/>
          <w:szCs w:val="22"/>
          <w:u w:val="none"/>
          <w:bdr w:val="none" w:sz="0" w:space="0" w:color="auto"/>
        </w:rPr>
        <w:t xml:space="preserve">services and facilities </w:t>
      </w:r>
      <w:r>
        <w:rPr>
          <w:rStyle w:val="Hyperlink"/>
          <w:rFonts w:cstheme="minorHAnsi"/>
          <w:color w:val="auto"/>
          <w:szCs w:val="22"/>
          <w:u w:val="none"/>
          <w:bdr w:val="none" w:sz="0" w:space="0" w:color="auto"/>
        </w:rPr>
        <w:t xml:space="preserve">did </w:t>
      </w:r>
      <w:r w:rsidR="0017503D" w:rsidRPr="00ED1723">
        <w:rPr>
          <w:rStyle w:val="Hyperlink"/>
          <w:rFonts w:cstheme="minorHAnsi"/>
          <w:color w:val="auto"/>
          <w:szCs w:val="22"/>
          <w:u w:val="none"/>
          <w:bdr w:val="none" w:sz="0" w:space="0" w:color="auto"/>
        </w:rPr>
        <w:t>they s</w:t>
      </w:r>
      <w:r w:rsidRPr="00ED1723">
        <w:rPr>
          <w:rStyle w:val="Hyperlink"/>
          <w:rFonts w:cstheme="minorHAnsi"/>
          <w:color w:val="auto"/>
          <w:szCs w:val="22"/>
          <w:u w:val="none"/>
          <w:bdr w:val="none" w:sz="0" w:space="0" w:color="auto"/>
        </w:rPr>
        <w:t>ee and what they notice missing</w:t>
      </w:r>
      <w:r>
        <w:rPr>
          <w:rStyle w:val="Hyperlink"/>
          <w:rFonts w:cstheme="minorHAnsi"/>
          <w:color w:val="auto"/>
          <w:szCs w:val="22"/>
          <w:u w:val="none"/>
          <w:bdr w:val="none" w:sz="0" w:space="0" w:color="auto"/>
        </w:rPr>
        <w:t>?</w:t>
      </w:r>
    </w:p>
    <w:p w14:paraId="2C43E40F" w14:textId="77777777" w:rsidR="00ED1723" w:rsidRDefault="00ED1723" w:rsidP="0017503D">
      <w:pPr>
        <w:pStyle w:val="ListParagraph"/>
        <w:numPr>
          <w:ilvl w:val="1"/>
          <w:numId w:val="12"/>
        </w:numPr>
        <w:spacing w:before="135" w:after="135"/>
        <w:ind w:left="709" w:hanging="425"/>
        <w:rPr>
          <w:rStyle w:val="Hyperlink"/>
          <w:rFonts w:cstheme="minorHAnsi"/>
          <w:color w:val="auto"/>
          <w:szCs w:val="22"/>
          <w:u w:val="none"/>
          <w:bdr w:val="none" w:sz="0" w:space="0" w:color="auto"/>
        </w:rPr>
      </w:pPr>
      <w:r>
        <w:rPr>
          <w:rStyle w:val="Hyperlink"/>
          <w:rFonts w:cstheme="minorHAnsi"/>
          <w:color w:val="auto"/>
          <w:szCs w:val="22"/>
          <w:u w:val="none"/>
          <w:bdr w:val="none" w:sz="0" w:space="0" w:color="auto"/>
        </w:rPr>
        <w:t>Do they have access to the services and facilities that they notice missing in the video?</w:t>
      </w:r>
    </w:p>
    <w:p w14:paraId="39EF022C" w14:textId="77777777" w:rsidR="00ED1723" w:rsidRDefault="00ED1723" w:rsidP="0017503D">
      <w:pPr>
        <w:pStyle w:val="ListParagraph"/>
        <w:numPr>
          <w:ilvl w:val="1"/>
          <w:numId w:val="12"/>
        </w:numPr>
        <w:spacing w:before="135" w:after="135"/>
        <w:ind w:left="709" w:hanging="425"/>
        <w:rPr>
          <w:rStyle w:val="Hyperlink"/>
          <w:rFonts w:cstheme="minorHAnsi"/>
          <w:color w:val="auto"/>
          <w:szCs w:val="22"/>
          <w:u w:val="none"/>
          <w:bdr w:val="none" w:sz="0" w:space="0" w:color="auto"/>
        </w:rPr>
      </w:pPr>
      <w:r>
        <w:rPr>
          <w:rStyle w:val="Hyperlink"/>
          <w:rFonts w:cstheme="minorHAnsi"/>
          <w:color w:val="auto"/>
          <w:szCs w:val="22"/>
          <w:u w:val="none"/>
          <w:bdr w:val="none" w:sz="0" w:space="0" w:color="auto"/>
        </w:rPr>
        <w:t>What would they miss and how would their daily life change if they did not have access to these services and facilities?</w:t>
      </w:r>
    </w:p>
    <w:p w14:paraId="4D3B1671" w14:textId="27ED6EFF" w:rsidR="00ED1723" w:rsidRDefault="00ED1723" w:rsidP="00C85B7F">
      <w:pPr>
        <w:pStyle w:val="ListParagraph"/>
        <w:numPr>
          <w:ilvl w:val="0"/>
          <w:numId w:val="13"/>
        </w:numPr>
        <w:spacing w:before="240" w:after="120"/>
        <w:rPr>
          <w:rFonts w:asciiTheme="minorHAnsi" w:hAnsiTheme="minorHAnsi" w:cstheme="minorHAnsi"/>
          <w:color w:val="111111"/>
        </w:rPr>
      </w:pPr>
      <w:r w:rsidRPr="00ED1723">
        <w:rPr>
          <w:rStyle w:val="Hyperlink"/>
          <w:rFonts w:cstheme="minorHAnsi"/>
          <w:color w:val="auto"/>
          <w:szCs w:val="22"/>
          <w:u w:val="none"/>
          <w:bdr w:val="none" w:sz="0" w:space="0" w:color="auto"/>
        </w:rPr>
        <w:t xml:space="preserve">Students make a list of the 10 essential services and facilities they see as important for a good quality of life and explain their ranking in a paragraph </w:t>
      </w:r>
      <w:r w:rsidR="00314066" w:rsidRPr="00ED1723">
        <w:rPr>
          <w:rFonts w:asciiTheme="minorHAnsi" w:hAnsiTheme="minorHAnsi" w:cstheme="minorHAnsi"/>
          <w:color w:val="111111"/>
        </w:rPr>
        <w:t>_________________________________________________________________________________________________________________________________________________________</w:t>
      </w:r>
      <w:r w:rsidR="00D76FA3" w:rsidRPr="00ED1723">
        <w:rPr>
          <w:rFonts w:asciiTheme="minorHAnsi" w:hAnsiTheme="minorHAnsi" w:cstheme="minorHAnsi"/>
          <w:color w:val="111111"/>
        </w:rPr>
        <w:t>_______________________________</w:t>
      </w:r>
      <w:r w:rsidR="00314066" w:rsidRPr="00ED1723">
        <w:rPr>
          <w:rFonts w:asciiTheme="minorHAnsi" w:hAnsiTheme="minorHAnsi" w:cstheme="minorHAnsi"/>
          <w:color w:val="111111"/>
        </w:rPr>
        <w:t>__________________________________________________________________________________________________________________________________________________________</w:t>
      </w:r>
      <w:r w:rsidR="00D76FA3" w:rsidRPr="00ED1723">
        <w:rPr>
          <w:rFonts w:asciiTheme="minorHAnsi" w:hAnsiTheme="minorHAnsi" w:cstheme="minorHAnsi"/>
          <w:color w:val="111111"/>
        </w:rPr>
        <w:t>__________________</w:t>
      </w:r>
    </w:p>
    <w:p w14:paraId="4ED72867" w14:textId="24723A80" w:rsidR="00F2499A" w:rsidRPr="00ED1723" w:rsidRDefault="00E35219" w:rsidP="00C85B7F">
      <w:pPr>
        <w:pStyle w:val="ListParagraph"/>
        <w:numPr>
          <w:ilvl w:val="0"/>
          <w:numId w:val="13"/>
        </w:numPr>
        <w:spacing w:before="240" w:after="120"/>
        <w:rPr>
          <w:rFonts w:asciiTheme="minorHAnsi" w:hAnsiTheme="minorHAnsi" w:cstheme="minorHAnsi"/>
          <w:color w:val="111111"/>
        </w:rPr>
      </w:pPr>
      <w:r w:rsidRPr="00ED1723">
        <w:rPr>
          <w:rFonts w:asciiTheme="minorHAnsi" w:hAnsiTheme="minorHAnsi" w:cstheme="minorHAnsi"/>
          <w:color w:val="111111"/>
        </w:rPr>
        <w:t>Watch the video below and discuss with students, w</w:t>
      </w:r>
      <w:r w:rsidR="00F71EA7" w:rsidRPr="00ED1723">
        <w:rPr>
          <w:rFonts w:asciiTheme="minorHAnsi" w:hAnsiTheme="minorHAnsi" w:cstheme="minorHAnsi"/>
          <w:color w:val="111111"/>
        </w:rPr>
        <w:t>hat factors may the people in the video list as important?</w:t>
      </w:r>
      <w:r w:rsidRPr="00ED1723">
        <w:rPr>
          <w:rFonts w:asciiTheme="minorHAnsi" w:hAnsiTheme="minorHAnsi" w:cstheme="minorHAnsi"/>
          <w:color w:val="111111"/>
        </w:rPr>
        <w:t xml:space="preserve"> </w:t>
      </w:r>
      <w:hyperlink r:id="rId16" w:history="1">
        <w:r w:rsidR="004B25DC" w:rsidRPr="00ED1723">
          <w:rPr>
            <w:rStyle w:val="Hyperlink"/>
            <w:rFonts w:cstheme="minorHAnsi"/>
            <w:szCs w:val="22"/>
            <w:bdr w:val="none" w:sz="0" w:space="0" w:color="auto"/>
          </w:rPr>
          <w:t>https://playingout.net/</w:t>
        </w:r>
      </w:hyperlink>
      <w:r w:rsidR="004B25DC" w:rsidRPr="00ED1723">
        <w:rPr>
          <w:rFonts w:asciiTheme="minorHAnsi" w:hAnsiTheme="minorHAnsi" w:cstheme="minorHAnsi"/>
          <w:color w:val="111111"/>
        </w:rPr>
        <w:t xml:space="preserve"> Make your street a place to play</w:t>
      </w:r>
    </w:p>
    <w:p w14:paraId="6548A163" w14:textId="77777777" w:rsidR="008C3897" w:rsidRDefault="00236B2D" w:rsidP="00D244F5">
      <w:pPr>
        <w:pStyle w:val="ListParagraph"/>
        <w:numPr>
          <w:ilvl w:val="0"/>
          <w:numId w:val="13"/>
        </w:numPr>
        <w:spacing w:after="0"/>
        <w:rPr>
          <w:rFonts w:asciiTheme="minorHAnsi" w:hAnsiTheme="minorHAnsi" w:cstheme="minorHAnsi"/>
        </w:rPr>
      </w:pPr>
      <w:r w:rsidRPr="00E35219">
        <w:rPr>
          <w:rFonts w:asciiTheme="minorHAnsi" w:hAnsiTheme="minorHAnsi" w:cstheme="minorHAnsi"/>
        </w:rPr>
        <w:t xml:space="preserve">Using the following website as a guide have students in groups evaluate a range of public spaces in their city </w:t>
      </w:r>
      <w:r w:rsidR="00CD7480" w:rsidRPr="00E35219">
        <w:rPr>
          <w:rFonts w:asciiTheme="minorHAnsi" w:hAnsiTheme="minorHAnsi" w:cstheme="minorHAnsi"/>
        </w:rPr>
        <w:t>and</w:t>
      </w:r>
      <w:r w:rsidR="00E35219" w:rsidRPr="00E35219">
        <w:rPr>
          <w:rFonts w:asciiTheme="minorHAnsi" w:hAnsiTheme="minorHAnsi" w:cstheme="minorHAnsi"/>
        </w:rPr>
        <w:t>/</w:t>
      </w:r>
      <w:r w:rsidR="00CD7480" w:rsidRPr="00E35219">
        <w:rPr>
          <w:rFonts w:asciiTheme="minorHAnsi" w:hAnsiTheme="minorHAnsi" w:cstheme="minorHAnsi"/>
        </w:rPr>
        <w:t>or community</w:t>
      </w:r>
      <w:r w:rsidR="008C3897">
        <w:rPr>
          <w:rFonts w:asciiTheme="minorHAnsi" w:hAnsiTheme="minorHAnsi" w:cstheme="minorHAnsi"/>
        </w:rPr>
        <w:t>.</w:t>
      </w:r>
    </w:p>
    <w:p w14:paraId="3E92A3AF" w14:textId="4259FC5E" w:rsidR="00F71EA7" w:rsidRPr="008C3897" w:rsidRDefault="00236B2D" w:rsidP="00D244F5">
      <w:pPr>
        <w:pStyle w:val="ListParagraph"/>
        <w:numPr>
          <w:ilvl w:val="1"/>
          <w:numId w:val="19"/>
        </w:numPr>
        <w:spacing w:after="0"/>
        <w:ind w:hanging="294"/>
        <w:rPr>
          <w:rFonts w:asciiTheme="minorHAnsi" w:hAnsiTheme="minorHAnsi" w:cstheme="minorHAnsi"/>
        </w:rPr>
      </w:pPr>
      <w:r w:rsidRPr="008C3897">
        <w:rPr>
          <w:rFonts w:asciiTheme="minorHAnsi" w:hAnsiTheme="minorHAnsi" w:cstheme="minorHAnsi"/>
        </w:rPr>
        <w:t>W</w:t>
      </w:r>
      <w:r w:rsidR="00F71EA7" w:rsidRPr="008C3897">
        <w:rPr>
          <w:rFonts w:asciiTheme="minorHAnsi" w:hAnsiTheme="minorHAnsi" w:cstheme="minorHAnsi"/>
        </w:rPr>
        <w:t>hat makes a great place</w:t>
      </w:r>
      <w:r w:rsidR="00E35219" w:rsidRPr="008C3897">
        <w:rPr>
          <w:rFonts w:asciiTheme="minorHAnsi" w:hAnsiTheme="minorHAnsi" w:cstheme="minorHAnsi"/>
        </w:rPr>
        <w:t xml:space="preserve"> </w:t>
      </w:r>
      <w:hyperlink r:id="rId17" w:history="1">
        <w:r w:rsidRPr="00AA203C">
          <w:rPr>
            <w:rStyle w:val="Hyperlink"/>
          </w:rPr>
          <w:t>https://www.pps.org/article/grplacefeat</w:t>
        </w:r>
      </w:hyperlink>
    </w:p>
    <w:p w14:paraId="1A9E4492" w14:textId="77777777" w:rsidR="00236B2D" w:rsidRPr="00E35219" w:rsidRDefault="00E35219" w:rsidP="00D244F5">
      <w:pPr>
        <w:pStyle w:val="ListParagraph"/>
        <w:numPr>
          <w:ilvl w:val="0"/>
          <w:numId w:val="13"/>
        </w:numPr>
        <w:spacing w:after="0"/>
        <w:rPr>
          <w:rFonts w:asciiTheme="minorHAnsi" w:hAnsiTheme="minorHAnsi" w:cstheme="minorHAnsi"/>
        </w:rPr>
      </w:pPr>
      <w:r w:rsidRPr="00E35219">
        <w:rPr>
          <w:rFonts w:asciiTheme="minorHAnsi" w:hAnsiTheme="minorHAnsi" w:cstheme="minorHAnsi"/>
        </w:rPr>
        <w:t>Have students select a public place they are familiar and get them</w:t>
      </w:r>
      <w:r w:rsidR="00236B2D" w:rsidRPr="00E35219">
        <w:rPr>
          <w:rFonts w:asciiTheme="minorHAnsi" w:hAnsiTheme="minorHAnsi" w:cstheme="minorHAnsi"/>
        </w:rPr>
        <w:t xml:space="preserve"> to create a</w:t>
      </w:r>
      <w:r w:rsidR="00DF0393" w:rsidRPr="00E35219">
        <w:rPr>
          <w:rFonts w:asciiTheme="minorHAnsi" w:hAnsiTheme="minorHAnsi" w:cstheme="minorHAnsi"/>
        </w:rPr>
        <w:t xml:space="preserve"> </w:t>
      </w:r>
      <w:r w:rsidR="00236B2D" w:rsidRPr="00E35219">
        <w:rPr>
          <w:rFonts w:asciiTheme="minorHAnsi" w:hAnsiTheme="minorHAnsi" w:cstheme="minorHAnsi"/>
        </w:rPr>
        <w:t>sketch map of the public space locating all of the features, which they have identified as making it either a great place or a not so great place.</w:t>
      </w:r>
    </w:p>
    <w:p w14:paraId="44B96044" w14:textId="1172C758" w:rsidR="00236B2D" w:rsidRPr="00E35219" w:rsidRDefault="00236B2D" w:rsidP="00D244F5">
      <w:pPr>
        <w:pStyle w:val="ListParagraph"/>
        <w:numPr>
          <w:ilvl w:val="0"/>
          <w:numId w:val="13"/>
        </w:numPr>
        <w:spacing w:after="0"/>
        <w:rPr>
          <w:rFonts w:asciiTheme="minorHAnsi" w:hAnsiTheme="minorHAnsi" w:cstheme="minorHAnsi"/>
        </w:rPr>
      </w:pPr>
      <w:r w:rsidRPr="00E35219">
        <w:rPr>
          <w:rFonts w:asciiTheme="minorHAnsi" w:hAnsiTheme="minorHAnsi" w:cstheme="minorHAnsi"/>
        </w:rPr>
        <w:t>Prior to students beginning this task, revise all of the mapping conventions req</w:t>
      </w:r>
      <w:r w:rsidR="008C3897">
        <w:rPr>
          <w:rFonts w:asciiTheme="minorHAnsi" w:hAnsiTheme="minorHAnsi" w:cstheme="minorHAnsi"/>
        </w:rPr>
        <w:t>uired to construct a sketch map and</w:t>
      </w:r>
      <w:r w:rsidRPr="00E35219">
        <w:rPr>
          <w:rFonts w:asciiTheme="minorHAnsi" w:hAnsiTheme="minorHAnsi" w:cstheme="minorHAnsi"/>
        </w:rPr>
        <w:t xml:space="preserve"> provide students with sample sketch maps.</w:t>
      </w:r>
    </w:p>
    <w:p w14:paraId="16AEF8A2" w14:textId="22F39C99" w:rsidR="00236B2D" w:rsidRPr="00E35219" w:rsidRDefault="00236B2D" w:rsidP="00D244F5">
      <w:pPr>
        <w:pStyle w:val="ListParagraph"/>
        <w:numPr>
          <w:ilvl w:val="0"/>
          <w:numId w:val="13"/>
        </w:numPr>
        <w:spacing w:after="0"/>
        <w:rPr>
          <w:rFonts w:asciiTheme="minorHAnsi" w:hAnsiTheme="minorHAnsi" w:cstheme="minorHAnsi"/>
          <w:b/>
        </w:rPr>
      </w:pPr>
      <w:r w:rsidRPr="00E35219">
        <w:rPr>
          <w:rFonts w:asciiTheme="minorHAnsi" w:hAnsiTheme="minorHAnsi" w:cstheme="minorHAnsi"/>
        </w:rPr>
        <w:t xml:space="preserve">Inform students that the sketch map should include all </w:t>
      </w:r>
      <w:r w:rsidR="00101B6F" w:rsidRPr="00E35219">
        <w:rPr>
          <w:rFonts w:asciiTheme="minorHAnsi" w:hAnsiTheme="minorHAnsi" w:cstheme="minorHAnsi"/>
        </w:rPr>
        <w:t xml:space="preserve">the </w:t>
      </w:r>
      <w:r w:rsidRPr="00E35219">
        <w:rPr>
          <w:rFonts w:asciiTheme="minorHAnsi" w:hAnsiTheme="minorHAnsi" w:cstheme="minorHAnsi"/>
        </w:rPr>
        <w:t xml:space="preserve">conventions of mapping: </w:t>
      </w:r>
      <w:r w:rsidR="00101B6F" w:rsidRPr="00E35219">
        <w:rPr>
          <w:rFonts w:asciiTheme="minorHAnsi" w:hAnsiTheme="minorHAnsi" w:cstheme="minorHAnsi"/>
        </w:rPr>
        <w:t>North Point</w:t>
      </w:r>
      <w:r w:rsidRPr="00E35219">
        <w:rPr>
          <w:rFonts w:asciiTheme="minorHAnsi" w:hAnsiTheme="minorHAnsi" w:cstheme="minorHAnsi"/>
        </w:rPr>
        <w:t>, legend (appropriate use of symbols/labels to identify features), title and scale (appropriate spatial location and distribution of liveable features)</w:t>
      </w:r>
      <w:r w:rsidR="00924793">
        <w:rPr>
          <w:rFonts w:asciiTheme="minorHAnsi" w:hAnsiTheme="minorHAnsi" w:cstheme="minorHAnsi"/>
        </w:rPr>
        <w:t>.</w:t>
      </w:r>
    </w:p>
    <w:p w14:paraId="51850FDB" w14:textId="00150A85" w:rsidR="000A6A38" w:rsidRPr="00E35219" w:rsidRDefault="008C3897" w:rsidP="00D244F5">
      <w:pPr>
        <w:pStyle w:val="ListParagraph"/>
        <w:numPr>
          <w:ilvl w:val="0"/>
          <w:numId w:val="13"/>
        </w:numPr>
        <w:spacing w:after="0"/>
        <w:rPr>
          <w:rFonts w:asciiTheme="minorHAnsi" w:hAnsiTheme="minorHAnsi" w:cstheme="minorHAnsi"/>
        </w:rPr>
      </w:pPr>
      <w:r>
        <w:rPr>
          <w:rFonts w:asciiTheme="minorHAnsi" w:hAnsiTheme="minorHAnsi" w:cstheme="minorHAnsi"/>
        </w:rPr>
        <w:t>Students can use G</w:t>
      </w:r>
      <w:r w:rsidR="000A6A38" w:rsidRPr="00E35219">
        <w:rPr>
          <w:rFonts w:asciiTheme="minorHAnsi" w:hAnsiTheme="minorHAnsi" w:cstheme="minorHAnsi"/>
        </w:rPr>
        <w:t>oogle maps as a source to construct their sketch map.</w:t>
      </w:r>
    </w:p>
    <w:p w14:paraId="78BE1674" w14:textId="6F4D2945" w:rsidR="000A6A38" w:rsidRPr="00E35219" w:rsidRDefault="000A6A38" w:rsidP="00D244F5">
      <w:pPr>
        <w:pStyle w:val="ListParagraph"/>
        <w:numPr>
          <w:ilvl w:val="0"/>
          <w:numId w:val="13"/>
        </w:numPr>
        <w:spacing w:after="0"/>
        <w:rPr>
          <w:rFonts w:asciiTheme="minorHAnsi" w:hAnsiTheme="minorHAnsi" w:cstheme="minorHAnsi"/>
        </w:rPr>
      </w:pPr>
      <w:r w:rsidRPr="00E35219">
        <w:rPr>
          <w:rFonts w:asciiTheme="minorHAnsi" w:hAnsiTheme="minorHAnsi" w:cstheme="minorHAnsi"/>
        </w:rPr>
        <w:t xml:space="preserve">This is </w:t>
      </w:r>
      <w:r w:rsidR="008C3897">
        <w:rPr>
          <w:rFonts w:asciiTheme="minorHAnsi" w:hAnsiTheme="minorHAnsi" w:cstheme="minorHAnsi"/>
        </w:rPr>
        <w:t>a great tutorial on how to use G</w:t>
      </w:r>
      <w:r w:rsidRPr="00E35219">
        <w:rPr>
          <w:rFonts w:asciiTheme="minorHAnsi" w:hAnsiTheme="minorHAnsi" w:cstheme="minorHAnsi"/>
        </w:rPr>
        <w:t>oogle maps</w:t>
      </w:r>
      <w:r w:rsidR="00E35219">
        <w:rPr>
          <w:rFonts w:asciiTheme="minorHAnsi" w:hAnsiTheme="minorHAnsi" w:cstheme="minorHAnsi"/>
        </w:rPr>
        <w:t xml:space="preserve"> </w:t>
      </w:r>
      <w:r w:rsidRPr="00E35219">
        <w:rPr>
          <w:rFonts w:asciiTheme="minorHAnsi" w:hAnsiTheme="minorHAnsi" w:cstheme="minorHAnsi"/>
        </w:rPr>
        <w:t xml:space="preserve">Step inside map Kings park </w:t>
      </w:r>
      <w:hyperlink r:id="rId18" w:history="1">
        <w:r w:rsidRPr="00E35219">
          <w:rPr>
            <w:rStyle w:val="Hyperlink"/>
            <w:rFonts w:cstheme="minorHAnsi"/>
            <w:szCs w:val="22"/>
            <w:bdr w:val="none" w:sz="0" w:space="0" w:color="auto"/>
          </w:rPr>
          <w:t>https://www.youtube.com/watch?v=tio7xSc8x4s</w:t>
        </w:r>
      </w:hyperlink>
      <w:r w:rsidR="00924793" w:rsidRPr="00924793">
        <w:rPr>
          <w:rStyle w:val="Hyperlink"/>
          <w:rFonts w:cstheme="minorHAnsi"/>
          <w:color w:val="000000" w:themeColor="text1"/>
          <w:szCs w:val="22"/>
          <w:u w:val="none"/>
          <w:bdr w:val="none" w:sz="0" w:space="0" w:color="auto"/>
        </w:rPr>
        <w:t>.</w:t>
      </w:r>
    </w:p>
    <w:p w14:paraId="2F704E70" w14:textId="77777777" w:rsidR="000A6A38" w:rsidRPr="00E35219" w:rsidRDefault="000A6A38" w:rsidP="00D244F5">
      <w:pPr>
        <w:pStyle w:val="ListParagraph"/>
        <w:numPr>
          <w:ilvl w:val="0"/>
          <w:numId w:val="13"/>
        </w:numPr>
        <w:spacing w:after="0"/>
        <w:rPr>
          <w:rFonts w:asciiTheme="minorHAnsi" w:hAnsiTheme="minorHAnsi" w:cstheme="minorHAnsi"/>
        </w:rPr>
      </w:pPr>
      <w:r w:rsidRPr="00E35219">
        <w:rPr>
          <w:rFonts w:asciiTheme="minorHAnsi" w:hAnsiTheme="minorHAnsi" w:cstheme="minorHAnsi"/>
        </w:rPr>
        <w:t>Sample sketch maps</w:t>
      </w:r>
    </w:p>
    <w:p w14:paraId="027DE08E" w14:textId="77777777" w:rsidR="000A6A38" w:rsidRPr="009A1C24" w:rsidRDefault="00A6438F" w:rsidP="00D244F5">
      <w:pPr>
        <w:pStyle w:val="ListParagraph"/>
        <w:numPr>
          <w:ilvl w:val="0"/>
          <w:numId w:val="18"/>
        </w:numPr>
        <w:spacing w:after="0"/>
        <w:rPr>
          <w:rFonts w:asciiTheme="minorHAnsi" w:hAnsiTheme="minorHAnsi" w:cstheme="minorHAnsi"/>
        </w:rPr>
      </w:pPr>
      <w:hyperlink r:id="rId19" w:history="1">
        <w:r w:rsidR="004455ED" w:rsidRPr="009A1C24">
          <w:rPr>
            <w:rStyle w:val="Hyperlink"/>
            <w:rFonts w:cstheme="minorHAnsi"/>
            <w:szCs w:val="22"/>
            <w:bdr w:val="none" w:sz="0" w:space="0" w:color="auto"/>
          </w:rPr>
          <w:t>https://www.bgpa.wa.gov.au/calendar/details/395-meet-wa-artist-trudi-pollard?pop=1&amp;tmpl=component</w:t>
        </w:r>
      </w:hyperlink>
    </w:p>
    <w:p w14:paraId="321C4E1A" w14:textId="77777777" w:rsidR="004455ED" w:rsidRPr="009A1C24" w:rsidRDefault="00A6438F" w:rsidP="00D244F5">
      <w:pPr>
        <w:pStyle w:val="ListParagraph"/>
        <w:numPr>
          <w:ilvl w:val="0"/>
          <w:numId w:val="18"/>
        </w:numPr>
        <w:spacing w:after="0"/>
        <w:rPr>
          <w:rFonts w:asciiTheme="minorHAnsi" w:hAnsiTheme="minorHAnsi" w:cstheme="minorHAnsi"/>
        </w:rPr>
      </w:pPr>
      <w:hyperlink r:id="rId20" w:history="1">
        <w:r w:rsidR="00DF0393" w:rsidRPr="009A1C24">
          <w:rPr>
            <w:rStyle w:val="Hyperlink"/>
            <w:rFonts w:cstheme="minorHAnsi"/>
            <w:szCs w:val="22"/>
            <w:bdr w:val="none" w:sz="0" w:space="0" w:color="auto"/>
          </w:rPr>
          <w:t>https://www.perthbouncycastlehire.com.au/wp-content/uploads/2018/05/2018-WA-Day-Festival-Map-Elizabeth-Quay-FINAL-APPROVED.jpg</w:t>
        </w:r>
      </w:hyperlink>
    </w:p>
    <w:p w14:paraId="02ECFCDD" w14:textId="77777777" w:rsidR="0040763D" w:rsidRPr="00E35219" w:rsidRDefault="0040763D" w:rsidP="00BB27D9">
      <w:pPr>
        <w:spacing w:before="120" w:after="0"/>
        <w:ind w:left="360"/>
        <w:rPr>
          <w:rFonts w:asciiTheme="minorHAnsi" w:hAnsiTheme="minorHAnsi" w:cstheme="minorHAnsi"/>
        </w:rPr>
      </w:pPr>
      <w:r w:rsidRPr="00E35219">
        <w:rPr>
          <w:rFonts w:asciiTheme="minorHAnsi" w:hAnsiTheme="minorHAnsi" w:cstheme="minorHAnsi"/>
        </w:rPr>
        <w:t>Good resource on how to teach sketch mapping</w:t>
      </w:r>
    </w:p>
    <w:p w14:paraId="58AD645A" w14:textId="77777777" w:rsidR="00DF0393" w:rsidRDefault="00A6438F" w:rsidP="00BB27D9">
      <w:pPr>
        <w:spacing w:after="120"/>
        <w:ind w:left="360"/>
        <w:rPr>
          <w:rFonts w:asciiTheme="minorHAnsi" w:hAnsiTheme="minorHAnsi" w:cstheme="minorHAnsi"/>
        </w:rPr>
      </w:pPr>
      <w:hyperlink r:id="rId21" w:history="1">
        <w:r w:rsidR="0040763D" w:rsidRPr="00E743A7">
          <w:rPr>
            <w:rStyle w:val="Hyperlink"/>
            <w:rFonts w:cstheme="minorHAnsi"/>
            <w:szCs w:val="22"/>
            <w:bdr w:val="none" w:sz="0" w:space="0" w:color="auto"/>
          </w:rPr>
          <w:t>https://ccea.org.uk/learning-resources/geography-lesson-idea-mapwork</w:t>
        </w:r>
      </w:hyperlink>
    </w:p>
    <w:p w14:paraId="0EEFC823" w14:textId="585AC4DE" w:rsidR="001B3A13" w:rsidRPr="00F855EA" w:rsidRDefault="00E87B6A" w:rsidP="00BB27D9">
      <w:pPr>
        <w:spacing w:after="0"/>
        <w:rPr>
          <w:rFonts w:asciiTheme="minorHAnsi" w:hAnsiTheme="minorHAnsi" w:cstheme="minorHAnsi"/>
        </w:rPr>
      </w:pPr>
      <w:r>
        <w:rPr>
          <w:rFonts w:asciiTheme="minorHAnsi" w:hAnsiTheme="minorHAnsi" w:cstheme="minorHAnsi"/>
        </w:rPr>
        <w:t>Organise to take the students for a walk around the</w:t>
      </w:r>
      <w:r w:rsidR="008C3897">
        <w:rPr>
          <w:rFonts w:asciiTheme="minorHAnsi" w:hAnsiTheme="minorHAnsi" w:cstheme="minorHAnsi"/>
        </w:rPr>
        <w:t xml:space="preserve"> local community for half a day. D</w:t>
      </w:r>
      <w:r w:rsidR="00F2499A" w:rsidRPr="00F855EA">
        <w:rPr>
          <w:rFonts w:asciiTheme="minorHAnsi" w:hAnsiTheme="minorHAnsi" w:cstheme="minorHAnsi"/>
        </w:rPr>
        <w:t>uring the fieldwork, teachers may:</w:t>
      </w:r>
    </w:p>
    <w:p w14:paraId="1FDD9F5D" w14:textId="77777777" w:rsidR="001B3A13" w:rsidRPr="00F855EA" w:rsidRDefault="001B3A13" w:rsidP="00D244F5">
      <w:pPr>
        <w:numPr>
          <w:ilvl w:val="0"/>
          <w:numId w:val="4"/>
        </w:numPr>
        <w:spacing w:after="0"/>
        <w:rPr>
          <w:rFonts w:asciiTheme="minorHAnsi" w:hAnsiTheme="minorHAnsi" w:cstheme="minorHAnsi"/>
        </w:rPr>
      </w:pPr>
      <w:r w:rsidRPr="00F855EA">
        <w:rPr>
          <w:rFonts w:asciiTheme="minorHAnsi" w:hAnsiTheme="minorHAnsi" w:cstheme="minorHAnsi"/>
        </w:rPr>
        <w:t xml:space="preserve">encourage students to create ‘how’ questions relating to their observations of the area, and develop ideas and draw conclusions on cultural and </w:t>
      </w:r>
      <w:r w:rsidR="00E87B6A">
        <w:rPr>
          <w:rFonts w:asciiTheme="minorHAnsi" w:hAnsiTheme="minorHAnsi" w:cstheme="minorHAnsi"/>
        </w:rPr>
        <w:t>physical</w:t>
      </w:r>
      <w:r w:rsidRPr="00F855EA">
        <w:rPr>
          <w:rFonts w:asciiTheme="minorHAnsi" w:hAnsiTheme="minorHAnsi" w:cstheme="minorHAnsi"/>
        </w:rPr>
        <w:t xml:space="preserve"> features and their uses</w:t>
      </w:r>
    </w:p>
    <w:p w14:paraId="1437728D" w14:textId="77777777" w:rsidR="001B3A13" w:rsidRPr="00F855EA" w:rsidRDefault="001B3A13" w:rsidP="00D244F5">
      <w:pPr>
        <w:numPr>
          <w:ilvl w:val="0"/>
          <w:numId w:val="4"/>
        </w:numPr>
        <w:spacing w:after="0"/>
        <w:rPr>
          <w:rFonts w:asciiTheme="minorHAnsi" w:hAnsiTheme="minorHAnsi" w:cstheme="minorHAnsi"/>
        </w:rPr>
      </w:pPr>
      <w:r w:rsidRPr="00F855EA">
        <w:rPr>
          <w:rFonts w:asciiTheme="minorHAnsi" w:hAnsiTheme="minorHAnsi" w:cstheme="minorHAnsi"/>
        </w:rPr>
        <w:lastRenderedPageBreak/>
        <w:t>model identification of cultural and physical features during the field trip</w:t>
      </w:r>
    </w:p>
    <w:p w14:paraId="2E3254CE" w14:textId="77777777" w:rsidR="001B3A13" w:rsidRPr="00F855EA" w:rsidRDefault="001B3A13" w:rsidP="00D244F5">
      <w:pPr>
        <w:numPr>
          <w:ilvl w:val="0"/>
          <w:numId w:val="4"/>
        </w:numPr>
        <w:spacing w:after="0"/>
        <w:rPr>
          <w:rFonts w:asciiTheme="minorHAnsi" w:hAnsiTheme="minorHAnsi" w:cstheme="minorHAnsi"/>
        </w:rPr>
      </w:pPr>
      <w:r w:rsidRPr="00F855EA">
        <w:rPr>
          <w:rFonts w:asciiTheme="minorHAnsi" w:hAnsiTheme="minorHAnsi" w:cstheme="minorHAnsi"/>
        </w:rPr>
        <w:t xml:space="preserve">point out features and </w:t>
      </w:r>
      <w:r w:rsidR="00E87B6A">
        <w:rPr>
          <w:rFonts w:asciiTheme="minorHAnsi" w:hAnsiTheme="minorHAnsi" w:cstheme="minorHAnsi"/>
        </w:rPr>
        <w:t xml:space="preserve">the </w:t>
      </w:r>
      <w:r w:rsidRPr="00F855EA">
        <w:rPr>
          <w:rFonts w:asciiTheme="minorHAnsi" w:hAnsiTheme="minorHAnsi" w:cstheme="minorHAnsi"/>
        </w:rPr>
        <w:t xml:space="preserve">uses of </w:t>
      </w:r>
      <w:r w:rsidR="00E87B6A">
        <w:rPr>
          <w:rFonts w:asciiTheme="minorHAnsi" w:hAnsiTheme="minorHAnsi" w:cstheme="minorHAnsi"/>
        </w:rPr>
        <w:t xml:space="preserve">the </w:t>
      </w:r>
      <w:r w:rsidRPr="00F855EA">
        <w:rPr>
          <w:rFonts w:asciiTheme="minorHAnsi" w:hAnsiTheme="minorHAnsi" w:cstheme="minorHAnsi"/>
        </w:rPr>
        <w:t>features</w:t>
      </w:r>
    </w:p>
    <w:p w14:paraId="5BEC248C" w14:textId="77777777" w:rsidR="001B3A13" w:rsidRDefault="001B3A13" w:rsidP="00D244F5">
      <w:pPr>
        <w:numPr>
          <w:ilvl w:val="0"/>
          <w:numId w:val="4"/>
        </w:numPr>
        <w:spacing w:after="120"/>
        <w:rPr>
          <w:rFonts w:asciiTheme="minorHAnsi" w:hAnsiTheme="minorHAnsi" w:cstheme="minorHAnsi"/>
        </w:rPr>
      </w:pPr>
      <w:r w:rsidRPr="00F855EA">
        <w:rPr>
          <w:rFonts w:asciiTheme="minorHAnsi" w:hAnsiTheme="minorHAnsi" w:cstheme="minorHAnsi"/>
        </w:rPr>
        <w:t>use geographical language and make reference to features to illustrate the relevant key concepts</w:t>
      </w:r>
      <w:r w:rsidR="006730F3" w:rsidRPr="00F855EA">
        <w:rPr>
          <w:rFonts w:asciiTheme="minorHAnsi" w:hAnsiTheme="minorHAnsi" w:cstheme="minorHAnsi"/>
        </w:rPr>
        <w:t xml:space="preserve">, </w:t>
      </w:r>
      <w:r w:rsidR="006730F3" w:rsidRPr="00F855EA">
        <w:rPr>
          <w:rFonts w:asciiTheme="minorHAnsi" w:hAnsiTheme="minorHAnsi" w:cstheme="minorHAnsi"/>
        </w:rPr>
        <w:br/>
        <w:t>e.g.</w:t>
      </w:r>
      <w:r w:rsidRPr="00F855EA">
        <w:rPr>
          <w:rFonts w:asciiTheme="minorHAnsi" w:hAnsiTheme="minorHAnsi" w:cstheme="minorHAnsi"/>
        </w:rPr>
        <w:t xml:space="preserve"> identify interconnections among features.</w:t>
      </w:r>
    </w:p>
    <w:p w14:paraId="0D42F42A" w14:textId="77777777" w:rsidR="00C1046E" w:rsidRDefault="00E87B6A" w:rsidP="00BB27D9">
      <w:pPr>
        <w:spacing w:after="120"/>
        <w:rPr>
          <w:rFonts w:asciiTheme="minorHAnsi" w:hAnsiTheme="minorHAnsi" w:cstheme="minorHAnsi"/>
        </w:rPr>
      </w:pPr>
      <w:r>
        <w:rPr>
          <w:rFonts w:asciiTheme="minorHAnsi" w:hAnsiTheme="minorHAnsi" w:cstheme="minorHAnsi"/>
        </w:rPr>
        <w:t>After completing the field work provide one additional lesson for students to complete sketch map.</w:t>
      </w:r>
    </w:p>
    <w:p w14:paraId="5C9DB8E9" w14:textId="4D4D7F53" w:rsidR="00C1046E" w:rsidRDefault="00C1046E" w:rsidP="00BB27D9">
      <w:pPr>
        <w:spacing w:after="0"/>
        <w:rPr>
          <w:rFonts w:asciiTheme="minorHAnsi" w:hAnsiTheme="minorHAnsi" w:cstheme="minorHAnsi"/>
        </w:rPr>
      </w:pPr>
      <w:r>
        <w:rPr>
          <w:rFonts w:asciiTheme="minorHAnsi" w:hAnsiTheme="minorHAnsi" w:cstheme="minorHAnsi"/>
        </w:rPr>
        <w:t>You may wish to have student</w:t>
      </w:r>
      <w:r w:rsidR="00120D9A">
        <w:rPr>
          <w:rFonts w:asciiTheme="minorHAnsi" w:hAnsiTheme="minorHAnsi" w:cstheme="minorHAnsi"/>
        </w:rPr>
        <w:t>s complete the following survey</w:t>
      </w:r>
    </w:p>
    <w:p w14:paraId="29CBB1B1" w14:textId="5EE90152" w:rsidR="00C1046E" w:rsidRPr="00120D9A" w:rsidRDefault="00A6438F" w:rsidP="009A1C24">
      <w:pPr>
        <w:spacing w:after="120"/>
        <w:rPr>
          <w:rStyle w:val="Hyperlink"/>
          <w:color w:val="auto"/>
        </w:rPr>
      </w:pPr>
      <w:hyperlink r:id="rId22" w:history="1">
        <w:r w:rsidR="00120D9A" w:rsidRPr="00120D9A">
          <w:rPr>
            <w:rStyle w:val="Hyperlink"/>
          </w:rPr>
          <w:t>http://www.geogspace.net.au/files/Core/Exemplars/Yr7/</w:t>
        </w:r>
      </w:hyperlink>
      <w:r w:rsidR="00120D9A">
        <w:rPr>
          <w:rStyle w:val="Hyperlink"/>
        </w:rPr>
        <w:t xml:space="preserve"> </w:t>
      </w:r>
      <w:r w:rsidR="00120D9A" w:rsidRPr="00120D9A">
        <w:t xml:space="preserve">select </w:t>
      </w:r>
      <w:r w:rsidR="00120D9A" w:rsidRPr="00120D9A">
        <w:rPr>
          <w:b/>
        </w:rPr>
        <w:t>17.5.1 Neighbourhood liveability survey</w:t>
      </w:r>
    </w:p>
    <w:p w14:paraId="066C8E20" w14:textId="5D37BCF2" w:rsidR="000C4676" w:rsidRPr="00C1046E" w:rsidRDefault="00C1046E" w:rsidP="00BB27D9">
      <w:pPr>
        <w:rPr>
          <w:rFonts w:asciiTheme="minorHAnsi" w:hAnsiTheme="minorHAnsi" w:cstheme="minorHAnsi"/>
        </w:rPr>
      </w:pPr>
      <w:r>
        <w:rPr>
          <w:rFonts w:asciiTheme="minorHAnsi" w:hAnsiTheme="minorHAnsi" w:cstheme="minorHAnsi"/>
        </w:rPr>
        <w:t xml:space="preserve">The survey </w:t>
      </w:r>
      <w:r w:rsidR="00120D9A">
        <w:rPr>
          <w:rFonts w:asciiTheme="minorHAnsi" w:hAnsiTheme="minorHAnsi" w:cstheme="minorHAnsi"/>
        </w:rPr>
        <w:t>is included as part of assessing the liveability of places found at</w:t>
      </w:r>
      <w:r>
        <w:rPr>
          <w:rFonts w:asciiTheme="minorHAnsi" w:hAnsiTheme="minorHAnsi" w:cstheme="minorHAnsi"/>
        </w:rPr>
        <w:t xml:space="preserve">: </w:t>
      </w:r>
      <w:hyperlink r:id="rId23" w:history="1">
        <w:r w:rsidRPr="00120D9A">
          <w:rPr>
            <w:rStyle w:val="Hyperlink"/>
            <w:rFonts w:cstheme="minorHAnsi"/>
            <w:szCs w:val="22"/>
            <w:bdr w:val="none" w:sz="0" w:space="0" w:color="auto"/>
          </w:rPr>
          <w:t>http://www.geogspace.net.au/Core%20units/Years%207-8/Exemplars/y7-exemplars-y7-illus5.php</w:t>
        </w:r>
      </w:hyperlink>
      <w:r w:rsidR="00856936" w:rsidRPr="00C1046E">
        <w:rPr>
          <w:rFonts w:asciiTheme="minorHAnsi" w:hAnsiTheme="minorHAnsi" w:cstheme="minorHAnsi"/>
        </w:rPr>
        <w:t xml:space="preserve"> </w:t>
      </w:r>
      <w:r w:rsidR="000C4676" w:rsidRPr="00C1046E">
        <w:rPr>
          <w:rFonts w:asciiTheme="minorHAnsi" w:hAnsiTheme="minorHAnsi" w:cstheme="minorHAnsi"/>
        </w:rPr>
        <w:br w:type="page"/>
      </w:r>
    </w:p>
    <w:p w14:paraId="0D95054B" w14:textId="77777777" w:rsidR="00CB5A10" w:rsidRPr="00FD7097" w:rsidRDefault="00EE766F" w:rsidP="003B10A3">
      <w:pPr>
        <w:pStyle w:val="Heading1"/>
      </w:pPr>
      <w:r w:rsidRPr="00FD7097">
        <w:lastRenderedPageBreak/>
        <w:t>I</w:t>
      </w:r>
      <w:r w:rsidR="00CB5A10" w:rsidRPr="00FD7097">
        <w:t>nstructions</w:t>
      </w:r>
      <w:r w:rsidR="00DC3356" w:rsidRPr="00FD7097">
        <w:t xml:space="preserve"> to</w:t>
      </w:r>
      <w:r w:rsidRPr="00FD7097">
        <w:t xml:space="preserve"> </w:t>
      </w:r>
      <w:r w:rsidR="001D21F0" w:rsidRPr="00FD7097">
        <w:t>students</w:t>
      </w:r>
    </w:p>
    <w:p w14:paraId="28F8D368" w14:textId="79A892E0" w:rsidR="001C724D" w:rsidRPr="00F855EA" w:rsidRDefault="00EE766F" w:rsidP="003B10A3">
      <w:pPr>
        <w:pStyle w:val="Heading2"/>
        <w:jc w:val="center"/>
      </w:pPr>
      <w:r w:rsidRPr="00F855EA">
        <w:t xml:space="preserve">How liveable is your </w:t>
      </w:r>
      <w:r w:rsidR="00DD4090">
        <w:t>c</w:t>
      </w:r>
      <w:r w:rsidR="004B25DC">
        <w:t>ommunity</w:t>
      </w:r>
      <w:r w:rsidRPr="00F855EA">
        <w:t>?</w:t>
      </w:r>
    </w:p>
    <w:p w14:paraId="6CD3095B" w14:textId="77777777" w:rsidR="000C4676" w:rsidRPr="00F855EA" w:rsidRDefault="000C4676" w:rsidP="00FD7097">
      <w:pPr>
        <w:tabs>
          <w:tab w:val="left" w:pos="-851"/>
          <w:tab w:val="left" w:pos="720"/>
        </w:tabs>
        <w:spacing w:after="120"/>
        <w:outlineLvl w:val="0"/>
        <w:rPr>
          <w:rFonts w:asciiTheme="minorHAnsi" w:hAnsiTheme="minorHAnsi" w:cstheme="minorHAnsi"/>
          <w:b/>
          <w:bCs/>
          <w:lang w:eastAsia="en-US"/>
        </w:rPr>
      </w:pPr>
      <w:r w:rsidRPr="00F855EA">
        <w:rPr>
          <w:rFonts w:asciiTheme="minorHAnsi" w:hAnsiTheme="minorHAnsi" w:cstheme="minorHAnsi"/>
          <w:b/>
          <w:bCs/>
          <w:lang w:eastAsia="en-US"/>
        </w:rPr>
        <w:t>Conditions</w:t>
      </w:r>
    </w:p>
    <w:p w14:paraId="771ADA52" w14:textId="77777777" w:rsidR="000C4676" w:rsidRPr="00F855EA" w:rsidRDefault="000C4676" w:rsidP="00FD7097">
      <w:pPr>
        <w:tabs>
          <w:tab w:val="left" w:pos="-851"/>
          <w:tab w:val="left" w:pos="720"/>
        </w:tabs>
        <w:spacing w:after="0"/>
        <w:outlineLvl w:val="0"/>
        <w:rPr>
          <w:rFonts w:asciiTheme="minorHAnsi" w:hAnsiTheme="minorHAnsi" w:cstheme="minorHAnsi"/>
          <w:bCs/>
          <w:lang w:eastAsia="en-US"/>
        </w:rPr>
      </w:pPr>
      <w:r w:rsidRPr="00F855EA">
        <w:rPr>
          <w:rFonts w:asciiTheme="minorHAnsi" w:hAnsiTheme="minorHAnsi" w:cstheme="minorHAnsi"/>
          <w:bCs/>
          <w:lang w:eastAsia="en-US"/>
        </w:rPr>
        <w:t>This task is to be completed in class</w:t>
      </w:r>
      <w:r w:rsidR="00CA30AC" w:rsidRPr="00F855EA">
        <w:rPr>
          <w:rFonts w:asciiTheme="minorHAnsi" w:hAnsiTheme="minorHAnsi" w:cstheme="minorHAnsi"/>
          <w:bCs/>
          <w:lang w:eastAsia="en-US"/>
        </w:rPr>
        <w:t xml:space="preserve"> under standard test conditions</w:t>
      </w:r>
    </w:p>
    <w:p w14:paraId="5C367C24" w14:textId="77777777" w:rsidR="000C4676" w:rsidRPr="00F855EA" w:rsidRDefault="001D21F0" w:rsidP="00FD7097">
      <w:pPr>
        <w:tabs>
          <w:tab w:val="left" w:pos="-851"/>
          <w:tab w:val="left" w:pos="720"/>
        </w:tabs>
        <w:spacing w:after="0"/>
        <w:outlineLvl w:val="0"/>
        <w:rPr>
          <w:rFonts w:asciiTheme="minorHAnsi" w:hAnsiTheme="minorHAnsi" w:cstheme="minorHAnsi"/>
          <w:lang w:eastAsia="en-US"/>
        </w:rPr>
      </w:pPr>
      <w:r w:rsidRPr="00F855EA">
        <w:rPr>
          <w:rFonts w:asciiTheme="minorHAnsi" w:hAnsiTheme="minorHAnsi" w:cstheme="minorHAnsi"/>
          <w:bCs/>
          <w:lang w:eastAsia="en-US"/>
        </w:rPr>
        <w:t>Time for the task: 40 minutes</w:t>
      </w:r>
    </w:p>
    <w:p w14:paraId="314550C3" w14:textId="77777777" w:rsidR="000C4676" w:rsidRPr="00F855EA" w:rsidRDefault="000C4676" w:rsidP="000E1C9A">
      <w:pPr>
        <w:spacing w:after="240"/>
        <w:rPr>
          <w:rFonts w:asciiTheme="minorHAnsi" w:eastAsia="Cambria" w:hAnsiTheme="minorHAnsi" w:cstheme="minorHAnsi"/>
        </w:rPr>
      </w:pPr>
      <w:r w:rsidRPr="00F855EA">
        <w:rPr>
          <w:rFonts w:asciiTheme="minorHAnsi" w:eastAsia="Cambria" w:hAnsiTheme="minorHAnsi" w:cstheme="minorHAnsi"/>
        </w:rPr>
        <w:t>___________________________________________________________________________________________</w:t>
      </w:r>
    </w:p>
    <w:p w14:paraId="4B3820F5" w14:textId="77777777" w:rsidR="000C4676" w:rsidRPr="00F855EA" w:rsidRDefault="000C4676" w:rsidP="00FD7097">
      <w:pPr>
        <w:spacing w:before="120" w:after="240"/>
        <w:rPr>
          <w:rFonts w:asciiTheme="minorHAnsi" w:eastAsia="Cambria" w:hAnsiTheme="minorHAnsi" w:cstheme="minorHAnsi"/>
        </w:rPr>
      </w:pPr>
      <w:r w:rsidRPr="00F855EA">
        <w:rPr>
          <w:rFonts w:asciiTheme="minorHAnsi" w:eastAsia="Cambria" w:hAnsiTheme="minorHAnsi" w:cstheme="minorHAnsi"/>
        </w:rPr>
        <w:t>Think about the work you completed in class, look at your fieldwork booklet and answer the following questions.</w:t>
      </w:r>
    </w:p>
    <w:p w14:paraId="435521DB" w14:textId="4D7FBCC9" w:rsidR="00D908E2" w:rsidRPr="00E83671" w:rsidRDefault="00380ACC" w:rsidP="00D244F5">
      <w:pPr>
        <w:pStyle w:val="ListParagraph"/>
        <w:numPr>
          <w:ilvl w:val="0"/>
          <w:numId w:val="17"/>
        </w:numPr>
        <w:tabs>
          <w:tab w:val="left" w:pos="426"/>
          <w:tab w:val="left" w:pos="9356"/>
        </w:tabs>
        <w:spacing w:after="240"/>
        <w:rPr>
          <w:rFonts w:asciiTheme="minorHAnsi" w:eastAsia="Cambria" w:hAnsiTheme="minorHAnsi" w:cstheme="minorHAnsi"/>
        </w:rPr>
      </w:pPr>
      <w:r w:rsidRPr="00E83671">
        <w:rPr>
          <w:rFonts w:asciiTheme="minorHAnsi" w:eastAsia="Cambria" w:hAnsiTheme="minorHAnsi" w:cstheme="minorHAnsi"/>
        </w:rPr>
        <w:t>Explain</w:t>
      </w:r>
      <w:r w:rsidR="009D6F5C" w:rsidRPr="00E83671">
        <w:rPr>
          <w:rFonts w:asciiTheme="minorHAnsi" w:eastAsia="Cambria" w:hAnsiTheme="minorHAnsi" w:cstheme="minorHAnsi"/>
        </w:rPr>
        <w:t xml:space="preserve"> </w:t>
      </w:r>
      <w:r w:rsidR="000C4676" w:rsidRPr="00E83671">
        <w:rPr>
          <w:rFonts w:asciiTheme="minorHAnsi" w:eastAsia="Cambria" w:hAnsiTheme="minorHAnsi" w:cstheme="minorHAnsi"/>
        </w:rPr>
        <w:t>the term ‘liveability’</w:t>
      </w:r>
      <w:r w:rsidRPr="00E83671">
        <w:rPr>
          <w:rFonts w:asciiTheme="minorHAnsi" w:eastAsia="Cambria" w:hAnsiTheme="minorHAnsi" w:cstheme="minorHAnsi"/>
        </w:rPr>
        <w:t>, including why and how liveability can be measured in different ways</w:t>
      </w:r>
      <w:r w:rsidR="00E83671" w:rsidRPr="00E83671">
        <w:rPr>
          <w:rFonts w:asciiTheme="minorHAnsi" w:eastAsia="Cambria" w:hAnsiTheme="minorHAnsi" w:cstheme="minorHAnsi"/>
        </w:rPr>
        <w:t xml:space="preserve">. You must </w:t>
      </w:r>
      <w:r w:rsidR="000C4676" w:rsidRPr="00E83671">
        <w:rPr>
          <w:rFonts w:asciiTheme="minorHAnsi" w:eastAsia="Cambria" w:hAnsiTheme="minorHAnsi" w:cstheme="minorHAnsi"/>
        </w:rPr>
        <w:t xml:space="preserve">include examples in your </w:t>
      </w:r>
      <w:r w:rsidRPr="00E83671">
        <w:rPr>
          <w:rFonts w:asciiTheme="minorHAnsi" w:eastAsia="Cambria" w:hAnsiTheme="minorHAnsi" w:cstheme="minorHAnsi"/>
        </w:rPr>
        <w:t>explanation</w:t>
      </w:r>
      <w:r w:rsidR="00D908E2" w:rsidRPr="00E83671">
        <w:rPr>
          <w:rFonts w:asciiTheme="minorHAnsi" w:eastAsia="Cambria" w:hAnsiTheme="minorHAnsi" w:cstheme="minorHAnsi"/>
        </w:rPr>
        <w:t>.</w:t>
      </w:r>
      <w:r w:rsidR="00FD7097" w:rsidRPr="00E83671">
        <w:rPr>
          <w:rFonts w:asciiTheme="minorHAnsi" w:eastAsia="Cambria" w:hAnsiTheme="minorHAnsi" w:cstheme="minorHAnsi"/>
        </w:rPr>
        <w:t xml:space="preserve"> </w:t>
      </w:r>
      <w:r w:rsidR="00AA203C">
        <w:rPr>
          <w:rFonts w:asciiTheme="minorHAnsi" w:eastAsia="Cambria" w:hAnsiTheme="minorHAnsi" w:cstheme="minorHAnsi"/>
        </w:rPr>
        <w:tab/>
      </w:r>
      <w:r w:rsidRPr="00E83671">
        <w:rPr>
          <w:rFonts w:asciiTheme="minorHAnsi" w:eastAsia="Cambria" w:hAnsiTheme="minorHAnsi" w:cstheme="minorHAnsi"/>
        </w:rPr>
        <w:t>(</w:t>
      </w:r>
      <w:r w:rsidR="00FB6B1F" w:rsidRPr="00E83671">
        <w:rPr>
          <w:rFonts w:asciiTheme="minorHAnsi" w:eastAsia="Cambria" w:hAnsiTheme="minorHAnsi" w:cstheme="minorHAnsi"/>
        </w:rPr>
        <w:t>5</w:t>
      </w:r>
      <w:r w:rsidRPr="00E83671">
        <w:rPr>
          <w:rFonts w:asciiTheme="minorHAnsi" w:eastAsia="Cambria" w:hAnsiTheme="minorHAnsi" w:cstheme="minorHAnsi"/>
        </w:rPr>
        <w:t xml:space="preserve"> marks)</w:t>
      </w:r>
    </w:p>
    <w:p w14:paraId="3400BA02" w14:textId="7BB2A512" w:rsidR="000C4676" w:rsidRPr="00F855EA" w:rsidRDefault="000C4676" w:rsidP="0065623C">
      <w:pPr>
        <w:tabs>
          <w:tab w:val="left" w:pos="426"/>
        </w:tabs>
        <w:spacing w:after="240" w:line="360" w:lineRule="auto"/>
        <w:rPr>
          <w:rFonts w:asciiTheme="minorHAnsi" w:eastAsia="Cambria" w:hAnsiTheme="minorHAnsi" w:cstheme="minorHAnsi"/>
        </w:rPr>
      </w:pPr>
      <w:r w:rsidRPr="00F855EA">
        <w:rPr>
          <w:rFonts w:asciiTheme="minorHAnsi" w:eastAsia="Cambria"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0ACC" w:rsidRPr="00F855EA">
        <w:rPr>
          <w:rFonts w:asciiTheme="minorHAnsi" w:eastAsia="Cambria"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CA456" w14:textId="7DF10EAB" w:rsidR="000C4676" w:rsidRPr="00F855EA" w:rsidRDefault="001D21F0" w:rsidP="00D244F5">
      <w:pPr>
        <w:pStyle w:val="ListParagraph"/>
        <w:numPr>
          <w:ilvl w:val="0"/>
          <w:numId w:val="17"/>
        </w:numPr>
        <w:tabs>
          <w:tab w:val="left" w:pos="426"/>
          <w:tab w:val="left" w:pos="9356"/>
        </w:tabs>
        <w:spacing w:after="120"/>
        <w:rPr>
          <w:rFonts w:asciiTheme="minorHAnsi" w:eastAsia="Cambria" w:hAnsiTheme="minorHAnsi" w:cstheme="minorHAnsi"/>
        </w:rPr>
      </w:pPr>
      <w:r w:rsidRPr="00F855EA">
        <w:rPr>
          <w:rFonts w:asciiTheme="minorHAnsi" w:eastAsia="Cambria" w:hAnsiTheme="minorHAnsi" w:cstheme="minorHAnsi"/>
        </w:rPr>
        <w:t xml:space="preserve">How liveable is your </w:t>
      </w:r>
      <w:r w:rsidR="00842962" w:rsidRPr="00F855EA">
        <w:rPr>
          <w:rFonts w:asciiTheme="minorHAnsi" w:eastAsia="Cambria" w:hAnsiTheme="minorHAnsi" w:cstheme="minorHAnsi"/>
        </w:rPr>
        <w:t>local community</w:t>
      </w:r>
      <w:r w:rsidRPr="00F855EA">
        <w:rPr>
          <w:rFonts w:asciiTheme="minorHAnsi" w:eastAsia="Cambria" w:hAnsiTheme="minorHAnsi" w:cstheme="minorHAnsi"/>
        </w:rPr>
        <w:t>?</w:t>
      </w:r>
      <w:r w:rsidR="00AA203C">
        <w:rPr>
          <w:rFonts w:asciiTheme="minorHAnsi" w:eastAsia="Cambria" w:hAnsiTheme="minorHAnsi" w:cstheme="minorHAnsi"/>
        </w:rPr>
        <w:tab/>
      </w:r>
      <w:r w:rsidR="00380ACC" w:rsidRPr="00F855EA">
        <w:rPr>
          <w:rFonts w:asciiTheme="minorHAnsi" w:eastAsia="Cambria" w:hAnsiTheme="minorHAnsi" w:cstheme="minorHAnsi"/>
        </w:rPr>
        <w:t>(8 marks)</w:t>
      </w:r>
    </w:p>
    <w:p w14:paraId="03694745" w14:textId="77777777" w:rsidR="004B25DC" w:rsidRDefault="004B25DC" w:rsidP="00E83671">
      <w:pPr>
        <w:spacing w:before="120" w:after="0"/>
        <w:ind w:left="360"/>
        <w:rPr>
          <w:rFonts w:asciiTheme="minorHAnsi" w:eastAsia="Cambria" w:hAnsiTheme="minorHAnsi" w:cstheme="minorHAnsi"/>
        </w:rPr>
      </w:pPr>
      <w:r>
        <w:rPr>
          <w:rFonts w:asciiTheme="minorHAnsi" w:eastAsia="Cambria" w:hAnsiTheme="minorHAnsi" w:cstheme="minorHAnsi"/>
        </w:rPr>
        <w:t xml:space="preserve">In your answer you need to: </w:t>
      </w:r>
    </w:p>
    <w:p w14:paraId="78DFD53D" w14:textId="77777777" w:rsidR="004B25DC" w:rsidRDefault="004B25DC" w:rsidP="00D244F5">
      <w:pPr>
        <w:pStyle w:val="ListParagraph"/>
        <w:numPr>
          <w:ilvl w:val="0"/>
          <w:numId w:val="15"/>
        </w:numPr>
        <w:spacing w:after="0"/>
        <w:ind w:left="720"/>
        <w:rPr>
          <w:rFonts w:asciiTheme="minorHAnsi" w:eastAsia="Cambria" w:hAnsiTheme="minorHAnsi" w:cstheme="minorHAnsi"/>
        </w:rPr>
      </w:pPr>
      <w:r>
        <w:rPr>
          <w:rFonts w:asciiTheme="minorHAnsi" w:eastAsia="Cambria" w:hAnsiTheme="minorHAnsi" w:cstheme="minorHAnsi"/>
        </w:rPr>
        <w:t>d</w:t>
      </w:r>
      <w:r w:rsidR="000C4676" w:rsidRPr="004B25DC">
        <w:rPr>
          <w:rFonts w:asciiTheme="minorHAnsi" w:eastAsia="Cambria" w:hAnsiTheme="minorHAnsi" w:cstheme="minorHAnsi"/>
        </w:rPr>
        <w:t xml:space="preserve">iscuss what features </w:t>
      </w:r>
      <w:r w:rsidR="001D21F0" w:rsidRPr="004B25DC">
        <w:rPr>
          <w:rFonts w:asciiTheme="minorHAnsi" w:eastAsia="Cambria" w:hAnsiTheme="minorHAnsi" w:cstheme="minorHAnsi"/>
        </w:rPr>
        <w:t xml:space="preserve">of your </w:t>
      </w:r>
      <w:r w:rsidR="00842962" w:rsidRPr="004B25DC">
        <w:rPr>
          <w:rFonts w:asciiTheme="minorHAnsi" w:eastAsia="Cambria" w:hAnsiTheme="minorHAnsi" w:cstheme="minorHAnsi"/>
        </w:rPr>
        <w:t xml:space="preserve">community </w:t>
      </w:r>
      <w:r w:rsidR="001D21F0" w:rsidRPr="004B25DC">
        <w:rPr>
          <w:rFonts w:asciiTheme="minorHAnsi" w:eastAsia="Cambria" w:hAnsiTheme="minorHAnsi" w:cstheme="minorHAnsi"/>
        </w:rPr>
        <w:t>make it liveable (remember your definition)</w:t>
      </w:r>
    </w:p>
    <w:p w14:paraId="3E0487B0" w14:textId="71774C73" w:rsidR="004B25DC" w:rsidRDefault="004B25DC" w:rsidP="00D244F5">
      <w:pPr>
        <w:pStyle w:val="ListParagraph"/>
        <w:numPr>
          <w:ilvl w:val="0"/>
          <w:numId w:val="15"/>
        </w:numPr>
        <w:spacing w:after="0"/>
        <w:ind w:left="720"/>
        <w:rPr>
          <w:rFonts w:asciiTheme="minorHAnsi" w:eastAsia="Cambria" w:hAnsiTheme="minorHAnsi" w:cstheme="minorHAnsi"/>
        </w:rPr>
      </w:pPr>
      <w:r>
        <w:rPr>
          <w:rFonts w:asciiTheme="minorHAnsi" w:eastAsia="Cambria" w:hAnsiTheme="minorHAnsi" w:cstheme="minorHAnsi"/>
        </w:rPr>
        <w:t>c</w:t>
      </w:r>
      <w:r w:rsidR="000C4676" w:rsidRPr="004B25DC">
        <w:rPr>
          <w:rFonts w:asciiTheme="minorHAnsi" w:eastAsia="Cambria" w:hAnsiTheme="minorHAnsi" w:cstheme="minorHAnsi"/>
        </w:rPr>
        <w:t xml:space="preserve">onsider all the different groups of people within your </w:t>
      </w:r>
      <w:r w:rsidR="00842962" w:rsidRPr="004B25DC">
        <w:rPr>
          <w:rFonts w:asciiTheme="minorHAnsi" w:eastAsia="Cambria" w:hAnsiTheme="minorHAnsi" w:cstheme="minorHAnsi"/>
        </w:rPr>
        <w:t>community</w:t>
      </w:r>
      <w:r w:rsidR="000C4676" w:rsidRPr="004B25DC">
        <w:rPr>
          <w:rFonts w:asciiTheme="minorHAnsi" w:eastAsia="Cambria" w:hAnsiTheme="minorHAnsi" w:cstheme="minorHAnsi"/>
        </w:rPr>
        <w:t xml:space="preserve"> </w:t>
      </w:r>
      <w:r w:rsidR="00120D9A">
        <w:rPr>
          <w:rFonts w:asciiTheme="minorHAnsi" w:eastAsia="Cambria" w:hAnsiTheme="minorHAnsi" w:cstheme="minorHAnsi"/>
        </w:rPr>
        <w:t>and how their needs are met</w:t>
      </w:r>
      <w:r w:rsidR="00120D9A">
        <w:rPr>
          <w:rFonts w:asciiTheme="minorHAnsi" w:eastAsia="Cambria" w:hAnsiTheme="minorHAnsi" w:cstheme="minorHAnsi"/>
        </w:rPr>
        <w:br/>
      </w:r>
      <w:r w:rsidR="001D21F0" w:rsidRPr="004B25DC">
        <w:rPr>
          <w:rFonts w:asciiTheme="minorHAnsi" w:eastAsia="Cambria" w:hAnsiTheme="minorHAnsi" w:cstheme="minorHAnsi"/>
        </w:rPr>
        <w:t>e</w:t>
      </w:r>
      <w:r w:rsidR="000C4676" w:rsidRPr="004B25DC">
        <w:rPr>
          <w:rFonts w:asciiTheme="minorHAnsi" w:eastAsia="Cambria" w:hAnsiTheme="minorHAnsi" w:cstheme="minorHAnsi"/>
        </w:rPr>
        <w:t>.</w:t>
      </w:r>
      <w:r w:rsidR="001D21F0" w:rsidRPr="004B25DC">
        <w:rPr>
          <w:rFonts w:asciiTheme="minorHAnsi" w:eastAsia="Cambria" w:hAnsiTheme="minorHAnsi" w:cstheme="minorHAnsi"/>
        </w:rPr>
        <w:t>g.</w:t>
      </w:r>
      <w:r w:rsidR="000C4676" w:rsidRPr="004B25DC">
        <w:rPr>
          <w:rFonts w:asciiTheme="minorHAnsi" w:eastAsia="Cambria" w:hAnsiTheme="minorHAnsi" w:cstheme="minorHAnsi"/>
        </w:rPr>
        <w:t xml:space="preserve"> different</w:t>
      </w:r>
      <w:r>
        <w:rPr>
          <w:rFonts w:asciiTheme="minorHAnsi" w:eastAsia="Cambria" w:hAnsiTheme="minorHAnsi" w:cstheme="minorHAnsi"/>
        </w:rPr>
        <w:t xml:space="preserve"> age groups and interest groups</w:t>
      </w:r>
      <w:r w:rsidR="000C4676" w:rsidRPr="004B25DC">
        <w:rPr>
          <w:rFonts w:asciiTheme="minorHAnsi" w:eastAsia="Cambria" w:hAnsiTheme="minorHAnsi" w:cstheme="minorHAnsi"/>
        </w:rPr>
        <w:t xml:space="preserve"> </w:t>
      </w:r>
    </w:p>
    <w:p w14:paraId="4ED62E99" w14:textId="77777777" w:rsidR="004B25DC" w:rsidRDefault="004B25DC" w:rsidP="00D244F5">
      <w:pPr>
        <w:pStyle w:val="ListParagraph"/>
        <w:numPr>
          <w:ilvl w:val="0"/>
          <w:numId w:val="15"/>
        </w:numPr>
        <w:spacing w:after="0"/>
        <w:ind w:left="720"/>
        <w:rPr>
          <w:rFonts w:asciiTheme="minorHAnsi" w:eastAsia="Cambria" w:hAnsiTheme="minorHAnsi" w:cstheme="minorHAnsi"/>
        </w:rPr>
      </w:pPr>
      <w:r>
        <w:rPr>
          <w:rFonts w:asciiTheme="minorHAnsi" w:eastAsia="Cambria" w:hAnsiTheme="minorHAnsi" w:cstheme="minorHAnsi"/>
        </w:rPr>
        <w:t>i</w:t>
      </w:r>
      <w:r w:rsidR="000C4676" w:rsidRPr="004B25DC">
        <w:rPr>
          <w:rFonts w:asciiTheme="minorHAnsi" w:eastAsia="Cambria" w:hAnsiTheme="minorHAnsi" w:cstheme="minorHAnsi"/>
        </w:rPr>
        <w:t>nclude specific examples to support your discussion,</w:t>
      </w:r>
      <w:r w:rsidR="001D21F0" w:rsidRPr="004B25DC">
        <w:rPr>
          <w:rFonts w:asciiTheme="minorHAnsi" w:eastAsia="Cambria" w:hAnsiTheme="minorHAnsi" w:cstheme="minorHAnsi"/>
        </w:rPr>
        <w:t xml:space="preserve"> referring to</w:t>
      </w:r>
      <w:r w:rsidR="000C4676" w:rsidRPr="004B25DC">
        <w:rPr>
          <w:rFonts w:asciiTheme="minorHAnsi" w:eastAsia="Cambria" w:hAnsiTheme="minorHAnsi" w:cstheme="minorHAnsi"/>
        </w:rPr>
        <w:t xml:space="preserve"> both cultural and physical features</w:t>
      </w:r>
    </w:p>
    <w:p w14:paraId="09C67E40" w14:textId="26861E4C" w:rsidR="000C4676" w:rsidRPr="004B25DC" w:rsidRDefault="004B25DC" w:rsidP="00D244F5">
      <w:pPr>
        <w:pStyle w:val="ListParagraph"/>
        <w:numPr>
          <w:ilvl w:val="0"/>
          <w:numId w:val="15"/>
        </w:numPr>
        <w:spacing w:after="240"/>
        <w:ind w:left="720"/>
        <w:rPr>
          <w:rFonts w:asciiTheme="minorHAnsi" w:eastAsia="Cambria" w:hAnsiTheme="minorHAnsi" w:cstheme="minorHAnsi"/>
        </w:rPr>
      </w:pPr>
      <w:r>
        <w:rPr>
          <w:rFonts w:asciiTheme="minorHAnsi" w:eastAsia="Cambria" w:hAnsiTheme="minorHAnsi" w:cstheme="minorHAnsi"/>
        </w:rPr>
        <w:t xml:space="preserve">your overall </w:t>
      </w:r>
      <w:r w:rsidR="00120D9A">
        <w:rPr>
          <w:rFonts w:asciiTheme="minorHAnsi" w:eastAsia="Cambria" w:hAnsiTheme="minorHAnsi" w:cstheme="minorHAnsi"/>
        </w:rPr>
        <w:t>conclusion about how liveable is</w:t>
      </w:r>
      <w:r>
        <w:rPr>
          <w:rFonts w:asciiTheme="minorHAnsi" w:eastAsia="Cambria" w:hAnsiTheme="minorHAnsi" w:cstheme="minorHAnsi"/>
        </w:rPr>
        <w:t xml:space="preserve"> your local community</w:t>
      </w:r>
      <w:r w:rsidR="000C4676" w:rsidRPr="004B25DC">
        <w:rPr>
          <w:rFonts w:asciiTheme="minorHAnsi" w:eastAsia="Cambria" w:hAnsiTheme="minorHAnsi" w:cstheme="minorHAnsi"/>
        </w:rPr>
        <w:t>.</w:t>
      </w:r>
    </w:p>
    <w:p w14:paraId="1EE6087C" w14:textId="77777777" w:rsidR="000C4676" w:rsidRPr="00F855EA" w:rsidRDefault="000C4676" w:rsidP="006730F3">
      <w:pPr>
        <w:spacing w:after="0" w:line="360" w:lineRule="auto"/>
        <w:rPr>
          <w:rFonts w:asciiTheme="minorHAnsi" w:eastAsia="Cambria" w:hAnsiTheme="minorHAnsi" w:cstheme="minorHAnsi"/>
        </w:rPr>
      </w:pPr>
      <w:r w:rsidRPr="00F855EA">
        <w:rPr>
          <w:rFonts w:asciiTheme="minorHAnsi" w:eastAsia="Cambria"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55EA">
        <w:rPr>
          <w:rFonts w:asciiTheme="minorHAnsi" w:eastAsia="Cambria"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04F77" w14:textId="77777777" w:rsidR="00B650D4" w:rsidRPr="0065623C" w:rsidRDefault="000C4676" w:rsidP="0065623C">
      <w:pPr>
        <w:spacing w:after="0" w:line="360" w:lineRule="auto"/>
        <w:rPr>
          <w:rFonts w:asciiTheme="minorHAnsi" w:eastAsia="Cambria" w:hAnsiTheme="minorHAnsi" w:cstheme="minorHAnsi"/>
        </w:rPr>
      </w:pPr>
      <w:r w:rsidRPr="00F855EA">
        <w:rPr>
          <w:rFonts w:asciiTheme="minorHAnsi" w:eastAsia="Cambria"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724D" w:rsidRPr="00F855EA">
        <w:rPr>
          <w:rFonts w:asciiTheme="minorHAnsi" w:hAnsiTheme="minorHAnsi" w:cstheme="minorHAnsi"/>
          <w:b/>
          <w:color w:val="FFFFFF"/>
        </w:rPr>
        <w:br w:type="page"/>
      </w:r>
    </w:p>
    <w:p w14:paraId="2D5580F1" w14:textId="5780A49A" w:rsidR="001C724D" w:rsidRDefault="001C724D" w:rsidP="003B10A3">
      <w:pPr>
        <w:pStyle w:val="Heading2"/>
        <w:rPr>
          <w:rFonts w:eastAsia="Cambria"/>
        </w:rPr>
      </w:pPr>
      <w:r w:rsidRPr="002E549D">
        <w:rPr>
          <w:rFonts w:eastAsia="Cambria"/>
        </w:rPr>
        <w:lastRenderedPageBreak/>
        <w:t>Fieldwork booklet</w:t>
      </w:r>
    </w:p>
    <w:p w14:paraId="44406901" w14:textId="77777777" w:rsidR="00EE3548" w:rsidRDefault="00EE3548" w:rsidP="00EE3548">
      <w:pPr>
        <w:spacing w:after="240" w:line="240" w:lineRule="auto"/>
        <w:ind w:left="720" w:hanging="720"/>
        <w:rPr>
          <w:rFonts w:asciiTheme="minorHAnsi" w:eastAsia="Cambria" w:hAnsiTheme="minorHAnsi" w:cstheme="minorHAnsi"/>
          <w:noProof/>
        </w:rPr>
      </w:pPr>
      <w:r w:rsidRPr="00F855EA">
        <w:rPr>
          <w:rFonts w:asciiTheme="minorHAnsi" w:eastAsia="Cambria" w:hAnsiTheme="minorHAnsi" w:cstheme="minorHAnsi"/>
          <w:noProof/>
        </w:rPr>
        <w:drawing>
          <wp:anchor distT="0" distB="0" distL="114300" distR="114300" simplePos="0" relativeHeight="251675136" behindDoc="0" locked="0" layoutInCell="1" allowOverlap="1" wp14:anchorId="3EDEF849" wp14:editId="0AE7D7F2">
            <wp:simplePos x="0" y="0"/>
            <wp:positionH relativeFrom="page">
              <wp:posOffset>648000</wp:posOffset>
            </wp:positionH>
            <wp:positionV relativeFrom="page">
              <wp:posOffset>1238400</wp:posOffset>
            </wp:positionV>
            <wp:extent cx="3454011" cy="2234830"/>
            <wp:effectExtent l="19050" t="19050" r="13335" b="133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4" cstate="print">
                      <a:extLst>
                        <a:ext uri="{28A0092B-C50C-407E-A947-70E740481C1C}">
                          <a14:useLocalDpi xmlns:a14="http://schemas.microsoft.com/office/drawing/2010/main" val="0"/>
                        </a:ext>
                      </a:extLst>
                    </a:blip>
                    <a:srcRect l="29" r="29" b="13702"/>
                    <a:stretch/>
                  </pic:blipFill>
                  <pic:spPr bwMode="auto">
                    <a:xfrm>
                      <a:off x="0" y="0"/>
                      <a:ext cx="3454011" cy="2234830"/>
                    </a:xfrm>
                    <a:prstGeom prst="rect">
                      <a:avLst/>
                    </a:prstGeom>
                    <a:ln w="6350" cap="flat" cmpd="sng" algn="ctr">
                      <a:solidFill>
                        <a:schemeClr val="bg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Pr="00F855EA">
        <w:rPr>
          <w:rFonts w:asciiTheme="minorHAnsi" w:eastAsia="Cambria" w:hAnsiTheme="minorHAnsi" w:cstheme="minorHAnsi"/>
          <w:noProof/>
        </w:rPr>
        <w:drawing>
          <wp:inline distT="0" distB="0" distL="0" distR="0" wp14:anchorId="7B542711" wp14:editId="666BB44E">
            <wp:extent cx="2010022" cy="2234565"/>
            <wp:effectExtent l="19050" t="19050" r="2222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5" cstate="print">
                      <a:extLst>
                        <a:ext uri="{28A0092B-C50C-407E-A947-70E740481C1C}">
                          <a14:useLocalDpi xmlns:a14="http://schemas.microsoft.com/office/drawing/2010/main" val="0"/>
                        </a:ext>
                      </a:extLst>
                    </a:blip>
                    <a:srcRect t="6819" b="9740"/>
                    <a:stretch/>
                  </pic:blipFill>
                  <pic:spPr bwMode="auto">
                    <a:xfrm>
                      <a:off x="0" y="0"/>
                      <a:ext cx="2010022" cy="2234565"/>
                    </a:xfrm>
                    <a:prstGeom prst="rect">
                      <a:avLst/>
                    </a:prstGeom>
                    <a:ln w="6350" cap="flat" cmpd="sng" algn="ctr">
                      <a:solidFill>
                        <a:schemeClr val="bg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0921D4" w14:textId="71AE84A5" w:rsidR="00EE3548" w:rsidRDefault="00EE3548" w:rsidP="00EE3548">
      <w:pPr>
        <w:spacing w:after="240" w:line="240" w:lineRule="auto"/>
        <w:rPr>
          <w:rFonts w:asciiTheme="minorHAnsi" w:eastAsia="Cambria" w:hAnsiTheme="minorHAnsi" w:cstheme="minorHAnsi"/>
          <w:b/>
          <w:sz w:val="24"/>
        </w:rPr>
      </w:pPr>
      <w:r w:rsidRPr="00F855EA">
        <w:rPr>
          <w:rFonts w:asciiTheme="minorHAnsi" w:eastAsia="Cambria" w:hAnsiTheme="minorHAnsi" w:cstheme="minorHAnsi"/>
          <w:noProof/>
        </w:rPr>
        <w:drawing>
          <wp:anchor distT="0" distB="0" distL="114300" distR="114300" simplePos="0" relativeHeight="251676160" behindDoc="0" locked="0" layoutInCell="1" allowOverlap="1" wp14:anchorId="4CF0FB5D" wp14:editId="53E7EF42">
            <wp:simplePos x="0" y="0"/>
            <wp:positionH relativeFrom="page">
              <wp:posOffset>648000</wp:posOffset>
            </wp:positionH>
            <wp:positionV relativeFrom="page">
              <wp:posOffset>3657600</wp:posOffset>
            </wp:positionV>
            <wp:extent cx="3453765" cy="2310185"/>
            <wp:effectExtent l="19050" t="19050" r="13335" b="13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53765" cy="2310185"/>
                    </a:xfrm>
                    <a:prstGeom prst="rect">
                      <a:avLst/>
                    </a:prstGeom>
                    <a:ln w="6350" cap="flat" cmpd="sng" algn="ctr">
                      <a:solidFill>
                        <a:schemeClr val="bg1">
                          <a:lumMod val="75000"/>
                        </a:schemeClr>
                      </a:solidFill>
                      <a:prstDash val="solid"/>
                      <a:round/>
                      <a:headEnd type="none" w="med" len="med"/>
                      <a:tailEnd type="none" w="med" len="med"/>
                    </a:ln>
                  </pic:spPr>
                </pic:pic>
              </a:graphicData>
            </a:graphic>
          </wp:anchor>
        </w:drawing>
      </w:r>
      <w:r w:rsidRPr="00F855EA">
        <w:rPr>
          <w:rFonts w:asciiTheme="minorHAnsi" w:eastAsia="Cambria" w:hAnsiTheme="minorHAnsi" w:cstheme="minorHAnsi"/>
          <w:noProof/>
        </w:rPr>
        <w:drawing>
          <wp:inline distT="0" distB="0" distL="0" distR="0" wp14:anchorId="03D293F7" wp14:editId="40832E2B">
            <wp:extent cx="2636962" cy="2294245"/>
            <wp:effectExtent l="19050" t="19050" r="1143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135.jpg"/>
                    <pic:cNvPicPr/>
                  </pic:nvPicPr>
                  <pic:blipFill rotWithShape="1">
                    <a:blip r:embed="rId27" cstate="print">
                      <a:extLst>
                        <a:ext uri="{28A0092B-C50C-407E-A947-70E740481C1C}">
                          <a14:useLocalDpi xmlns:a14="http://schemas.microsoft.com/office/drawing/2010/main" val="0"/>
                        </a:ext>
                      </a:extLst>
                    </a:blip>
                    <a:srcRect r="13855"/>
                    <a:stretch/>
                  </pic:blipFill>
                  <pic:spPr bwMode="auto">
                    <a:xfrm>
                      <a:off x="0" y="0"/>
                      <a:ext cx="2654052" cy="2309114"/>
                    </a:xfrm>
                    <a:prstGeom prst="rect">
                      <a:avLst/>
                    </a:prstGeom>
                    <a:ln w="6350"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F23A514" w14:textId="4B683C6F" w:rsidR="001F6CB8" w:rsidRPr="001F6CB8" w:rsidRDefault="001F6CB8" w:rsidP="001F6CB8">
      <w:pPr>
        <w:tabs>
          <w:tab w:val="left" w:pos="2126"/>
        </w:tabs>
        <w:spacing w:line="240" w:lineRule="auto"/>
        <w:ind w:left="2126" w:hanging="2126"/>
        <w:rPr>
          <w:rFonts w:cstheme="minorHAnsi"/>
          <w:b/>
          <w:bCs/>
          <w:color w:val="808080" w:themeColor="background1" w:themeShade="80"/>
          <w:sz w:val="19"/>
          <w:szCs w:val="19"/>
        </w:rPr>
      </w:pPr>
      <w:r w:rsidRPr="009C1B5F">
        <w:rPr>
          <w:rFonts w:cstheme="minorHAnsi"/>
          <w:color w:val="808080" w:themeColor="background1" w:themeShade="80"/>
          <w:sz w:val="19"/>
          <w:szCs w:val="19"/>
        </w:rPr>
        <w:t>[Photographs by courtesy of writer.]</w:t>
      </w:r>
    </w:p>
    <w:p w14:paraId="26E589B3" w14:textId="77777777" w:rsidR="008E3977" w:rsidRPr="00F855EA" w:rsidRDefault="008236CD" w:rsidP="0070313D">
      <w:pPr>
        <w:spacing w:after="120"/>
        <w:rPr>
          <w:rFonts w:asciiTheme="minorHAnsi" w:eastAsia="Cambria" w:hAnsiTheme="minorHAnsi" w:cstheme="minorHAnsi"/>
          <w:b/>
        </w:rPr>
      </w:pPr>
      <w:r>
        <w:rPr>
          <w:rFonts w:asciiTheme="minorHAnsi" w:eastAsia="Cambria" w:hAnsiTheme="minorHAnsi" w:cstheme="minorHAnsi"/>
          <w:b/>
        </w:rPr>
        <w:t>How liveable is your community</w:t>
      </w:r>
      <w:r w:rsidR="008E3977" w:rsidRPr="00F855EA">
        <w:rPr>
          <w:rFonts w:asciiTheme="minorHAnsi" w:eastAsia="Cambria" w:hAnsiTheme="minorHAnsi" w:cstheme="minorHAnsi"/>
          <w:b/>
        </w:rPr>
        <w:t>?</w:t>
      </w:r>
    </w:p>
    <w:p w14:paraId="4EE05C5D" w14:textId="77777777" w:rsidR="008E3977" w:rsidRPr="00F855EA" w:rsidRDefault="008E3977" w:rsidP="0070313D">
      <w:pPr>
        <w:spacing w:after="120"/>
        <w:rPr>
          <w:rFonts w:asciiTheme="minorHAnsi" w:hAnsiTheme="minorHAnsi" w:cstheme="minorHAnsi"/>
        </w:rPr>
      </w:pPr>
      <w:r w:rsidRPr="00F855EA">
        <w:rPr>
          <w:rFonts w:asciiTheme="minorHAnsi" w:hAnsiTheme="minorHAnsi" w:cstheme="minorHAnsi"/>
        </w:rPr>
        <w:t xml:space="preserve">There are many factors that influence where people live. A liveable city/suburb has characteristics which can </w:t>
      </w:r>
      <w:r w:rsidR="004C280D" w:rsidRPr="00F855EA">
        <w:rPr>
          <w:rFonts w:asciiTheme="minorHAnsi" w:hAnsiTheme="minorHAnsi" w:cstheme="minorHAnsi"/>
        </w:rPr>
        <w:t xml:space="preserve">be classified into various </w:t>
      </w:r>
      <w:r w:rsidR="001B3A13" w:rsidRPr="00F855EA">
        <w:rPr>
          <w:rFonts w:asciiTheme="minorHAnsi" w:hAnsiTheme="minorHAnsi" w:cstheme="minorHAnsi"/>
        </w:rPr>
        <w:t>areas</w:t>
      </w:r>
      <w:r w:rsidRPr="00F855EA">
        <w:rPr>
          <w:rFonts w:asciiTheme="minorHAnsi" w:hAnsiTheme="minorHAnsi" w:cstheme="minorHAnsi"/>
        </w:rPr>
        <w:t>. This field</w:t>
      </w:r>
      <w:r w:rsidR="004C280D" w:rsidRPr="00F855EA">
        <w:rPr>
          <w:rFonts w:asciiTheme="minorHAnsi" w:hAnsiTheme="minorHAnsi" w:cstheme="minorHAnsi"/>
        </w:rPr>
        <w:t xml:space="preserve"> </w:t>
      </w:r>
      <w:r w:rsidRPr="00F855EA">
        <w:rPr>
          <w:rFonts w:asciiTheme="minorHAnsi" w:hAnsiTheme="minorHAnsi" w:cstheme="minorHAnsi"/>
        </w:rPr>
        <w:t>trip will help you to gain an understanding about urban settlements and the concept of liveability.</w:t>
      </w:r>
    </w:p>
    <w:p w14:paraId="10442871" w14:textId="77777777" w:rsidR="009D6F5C" w:rsidRPr="00F855EA" w:rsidRDefault="009D6F5C" w:rsidP="0070313D">
      <w:pPr>
        <w:spacing w:after="120"/>
        <w:rPr>
          <w:rFonts w:asciiTheme="minorHAnsi" w:hAnsiTheme="minorHAnsi" w:cstheme="minorHAnsi"/>
        </w:rPr>
      </w:pPr>
      <w:r w:rsidRPr="00F855EA">
        <w:rPr>
          <w:rFonts w:asciiTheme="minorHAnsi" w:hAnsiTheme="minorHAnsi" w:cstheme="minorHAnsi"/>
        </w:rPr>
        <w:t>The sketch map will be completed in class in the lesson following the field trip.</w:t>
      </w:r>
    </w:p>
    <w:p w14:paraId="21D0238F" w14:textId="2E8C6CCD" w:rsidR="000760CB" w:rsidRPr="00F855EA" w:rsidRDefault="000760CB" w:rsidP="0070313D">
      <w:pPr>
        <w:spacing w:after="0"/>
        <w:ind w:right="566"/>
        <w:rPr>
          <w:rFonts w:asciiTheme="minorHAnsi" w:eastAsia="Cambria" w:hAnsiTheme="minorHAnsi" w:cstheme="minorHAnsi"/>
          <w:b/>
        </w:rPr>
      </w:pPr>
      <w:r w:rsidRPr="00F855EA">
        <w:rPr>
          <w:rFonts w:asciiTheme="minorHAnsi" w:eastAsia="Cambria" w:hAnsiTheme="minorHAnsi" w:cstheme="minorHAnsi"/>
          <w:b/>
        </w:rPr>
        <w:t>If needed this fieldwor</w:t>
      </w:r>
      <w:r w:rsidR="00EA0D0F">
        <w:rPr>
          <w:rFonts w:asciiTheme="minorHAnsi" w:eastAsia="Cambria" w:hAnsiTheme="minorHAnsi" w:cstheme="minorHAnsi"/>
          <w:b/>
        </w:rPr>
        <w:t>k booklet can be completed via G</w:t>
      </w:r>
      <w:r w:rsidRPr="00F855EA">
        <w:rPr>
          <w:rFonts w:asciiTheme="minorHAnsi" w:eastAsia="Cambria" w:hAnsiTheme="minorHAnsi" w:cstheme="minorHAnsi"/>
          <w:b/>
        </w:rPr>
        <w:t>oogle maps</w:t>
      </w:r>
    </w:p>
    <w:p w14:paraId="48F0FABE" w14:textId="77777777" w:rsidR="008E3977" w:rsidRPr="00F855EA" w:rsidRDefault="008E3977" w:rsidP="008E3977">
      <w:pPr>
        <w:spacing w:after="0" w:line="240" w:lineRule="auto"/>
        <w:rPr>
          <w:rFonts w:asciiTheme="minorHAnsi" w:eastAsia="Cambria" w:hAnsiTheme="minorHAnsi" w:cstheme="minorHAnsi"/>
        </w:rPr>
      </w:pPr>
      <w:r w:rsidRPr="00F855EA">
        <w:rPr>
          <w:rFonts w:asciiTheme="minorHAnsi" w:eastAsia="Cambria" w:hAnsiTheme="minorHAnsi" w:cstheme="minorHAnsi"/>
        </w:rPr>
        <w:br w:type="page"/>
      </w:r>
    </w:p>
    <w:p w14:paraId="5FD02409" w14:textId="77777777" w:rsidR="008E3977" w:rsidRPr="00562B51" w:rsidRDefault="008E3977" w:rsidP="003B10A3">
      <w:pPr>
        <w:pStyle w:val="Heading1"/>
        <w:rPr>
          <w:rFonts w:eastAsia="Cambria"/>
        </w:rPr>
      </w:pPr>
      <w:r w:rsidRPr="00562B51">
        <w:rPr>
          <w:rFonts w:eastAsia="Cambria"/>
        </w:rPr>
        <w:lastRenderedPageBreak/>
        <w:t xml:space="preserve">Observation walk around your </w:t>
      </w:r>
      <w:r w:rsidR="008236CD" w:rsidRPr="00562B51">
        <w:rPr>
          <w:rFonts w:eastAsia="Cambria"/>
        </w:rPr>
        <w:t>community</w:t>
      </w:r>
    </w:p>
    <w:p w14:paraId="4F036561" w14:textId="77777777" w:rsidR="008E3977" w:rsidRPr="00F855EA" w:rsidRDefault="008E3977" w:rsidP="00D5282F">
      <w:pPr>
        <w:ind w:right="140"/>
        <w:rPr>
          <w:rFonts w:asciiTheme="minorHAnsi" w:hAnsiTheme="minorHAnsi" w:cstheme="minorHAnsi"/>
        </w:rPr>
      </w:pPr>
      <w:r w:rsidRPr="00F855EA">
        <w:rPr>
          <w:rFonts w:asciiTheme="minorHAnsi" w:hAnsiTheme="minorHAnsi" w:cstheme="minorHAnsi"/>
        </w:rPr>
        <w:t>You need to complete your booklet carefully as you will be doing an in-class writing task based on your fieldwork.</w:t>
      </w:r>
    </w:p>
    <w:p w14:paraId="50551A98" w14:textId="77777777" w:rsidR="008E3977" w:rsidRPr="00F855EA" w:rsidRDefault="008E3977" w:rsidP="00D244F5">
      <w:pPr>
        <w:pStyle w:val="ListParagraph"/>
        <w:numPr>
          <w:ilvl w:val="0"/>
          <w:numId w:val="11"/>
        </w:numPr>
        <w:ind w:right="140"/>
        <w:rPr>
          <w:rFonts w:asciiTheme="minorHAnsi" w:hAnsiTheme="minorHAnsi" w:cstheme="minorHAnsi"/>
        </w:rPr>
      </w:pPr>
      <w:r w:rsidRPr="00F855EA">
        <w:rPr>
          <w:rFonts w:asciiTheme="minorHAnsi" w:hAnsiTheme="minorHAnsi" w:cstheme="minorHAnsi"/>
        </w:rPr>
        <w:t>Record all the features of the urban environment that you see, both physi</w:t>
      </w:r>
      <w:r w:rsidR="00986DA0">
        <w:rPr>
          <w:rFonts w:asciiTheme="minorHAnsi" w:hAnsiTheme="minorHAnsi" w:cstheme="minorHAnsi"/>
        </w:rPr>
        <w:t>cal (natural) and cultural (man</w:t>
      </w:r>
      <w:r w:rsidR="00986DA0">
        <w:rPr>
          <w:rFonts w:asciiTheme="minorHAnsi" w:hAnsiTheme="minorHAnsi" w:cstheme="minorHAnsi"/>
        </w:rPr>
        <w:noBreakHyphen/>
      </w:r>
      <w:r w:rsidRPr="00F855EA">
        <w:rPr>
          <w:rFonts w:asciiTheme="minorHAnsi" w:hAnsiTheme="minorHAnsi" w:cstheme="minorHAnsi"/>
        </w:rPr>
        <w:t xml:space="preserve">made) and describe any interconnections that you can see </w:t>
      </w:r>
      <w:r w:rsidR="001B3A13" w:rsidRPr="00F855EA">
        <w:rPr>
          <w:rFonts w:asciiTheme="minorHAnsi" w:hAnsiTheme="minorHAnsi" w:cstheme="minorHAnsi"/>
        </w:rPr>
        <w:t>between</w:t>
      </w:r>
      <w:r w:rsidRPr="00F855EA">
        <w:rPr>
          <w:rFonts w:asciiTheme="minorHAnsi" w:hAnsiTheme="minorHAnsi" w:cstheme="minorHAnsi"/>
        </w:rPr>
        <w:t xml:space="preserve"> the features.</w:t>
      </w:r>
    </w:p>
    <w:tbl>
      <w:tblPr>
        <w:tblStyle w:val="TableGrid3"/>
        <w:tblW w:w="4948" w:type="pct"/>
        <w:tblInd w:w="108" w:type="dxa"/>
        <w:tblLook w:val="04A0" w:firstRow="1" w:lastRow="0" w:firstColumn="1" w:lastColumn="0" w:noHBand="0" w:noVBand="1"/>
      </w:tblPr>
      <w:tblGrid>
        <w:gridCol w:w="5102"/>
        <w:gridCol w:w="5211"/>
      </w:tblGrid>
      <w:tr w:rsidR="008E3977" w:rsidRPr="00F855EA" w14:paraId="7AF181A1" w14:textId="77777777" w:rsidTr="00D7525D">
        <w:trPr>
          <w:trHeight w:val="283"/>
        </w:trPr>
        <w:tc>
          <w:tcPr>
            <w:tcW w:w="5102" w:type="dxa"/>
            <w:shd w:val="clear" w:color="auto" w:fill="E5DFEC" w:themeFill="accent4" w:themeFillTint="33"/>
            <w:tcMar>
              <w:top w:w="28" w:type="dxa"/>
              <w:bottom w:w="28" w:type="dxa"/>
            </w:tcMar>
            <w:vAlign w:val="center"/>
          </w:tcPr>
          <w:p w14:paraId="6BEA29AF" w14:textId="77777777" w:rsidR="008E3977" w:rsidRPr="006E70F0" w:rsidRDefault="008E3977" w:rsidP="00D7525D">
            <w:pPr>
              <w:spacing w:after="0" w:line="240" w:lineRule="auto"/>
              <w:rPr>
                <w:rFonts w:cstheme="minorHAnsi"/>
                <w:b/>
              </w:rPr>
            </w:pPr>
            <w:r w:rsidRPr="006E70F0">
              <w:rPr>
                <w:rFonts w:cstheme="minorHAnsi"/>
                <w:b/>
              </w:rPr>
              <w:t>Physical features</w:t>
            </w:r>
          </w:p>
        </w:tc>
        <w:tc>
          <w:tcPr>
            <w:tcW w:w="5211" w:type="dxa"/>
            <w:shd w:val="clear" w:color="auto" w:fill="E5DFEC" w:themeFill="accent4" w:themeFillTint="33"/>
            <w:vAlign w:val="center"/>
          </w:tcPr>
          <w:p w14:paraId="114E1111" w14:textId="77777777" w:rsidR="008E3977" w:rsidRPr="006E70F0" w:rsidRDefault="008E3977" w:rsidP="00D7525D">
            <w:pPr>
              <w:spacing w:after="0" w:line="240" w:lineRule="auto"/>
              <w:rPr>
                <w:rFonts w:cstheme="minorHAnsi"/>
                <w:b/>
              </w:rPr>
            </w:pPr>
            <w:r w:rsidRPr="006E70F0">
              <w:rPr>
                <w:rFonts w:cstheme="minorHAnsi"/>
                <w:b/>
              </w:rPr>
              <w:t>Cultural features</w:t>
            </w:r>
          </w:p>
        </w:tc>
      </w:tr>
      <w:tr w:rsidR="008E3977" w:rsidRPr="00F855EA" w14:paraId="56E94B60" w14:textId="77777777" w:rsidTr="001E135C">
        <w:tc>
          <w:tcPr>
            <w:tcW w:w="5102" w:type="dxa"/>
          </w:tcPr>
          <w:p w14:paraId="1E06F022" w14:textId="77777777" w:rsidR="008E3977" w:rsidRPr="00F855EA" w:rsidRDefault="008E3977" w:rsidP="00A91328">
            <w:pPr>
              <w:spacing w:after="0"/>
              <w:rPr>
                <w:rFonts w:cstheme="minorHAnsi"/>
              </w:rPr>
            </w:pPr>
          </w:p>
        </w:tc>
        <w:tc>
          <w:tcPr>
            <w:tcW w:w="5211" w:type="dxa"/>
          </w:tcPr>
          <w:p w14:paraId="0B36F889" w14:textId="77777777" w:rsidR="008E3977" w:rsidRPr="00F855EA" w:rsidRDefault="008E3977" w:rsidP="00A91328">
            <w:pPr>
              <w:spacing w:after="0"/>
              <w:rPr>
                <w:rFonts w:cstheme="minorHAnsi"/>
              </w:rPr>
            </w:pPr>
          </w:p>
        </w:tc>
      </w:tr>
      <w:tr w:rsidR="008E3977" w:rsidRPr="00F855EA" w14:paraId="08652E8B" w14:textId="77777777" w:rsidTr="001E135C">
        <w:tc>
          <w:tcPr>
            <w:tcW w:w="5102" w:type="dxa"/>
          </w:tcPr>
          <w:p w14:paraId="4EFD9723" w14:textId="77777777" w:rsidR="008E3977" w:rsidRPr="00F855EA" w:rsidRDefault="008E3977" w:rsidP="00A91328">
            <w:pPr>
              <w:spacing w:after="0"/>
              <w:rPr>
                <w:rFonts w:cstheme="minorHAnsi"/>
              </w:rPr>
            </w:pPr>
          </w:p>
        </w:tc>
        <w:tc>
          <w:tcPr>
            <w:tcW w:w="5211" w:type="dxa"/>
          </w:tcPr>
          <w:p w14:paraId="719BFDD1" w14:textId="77777777" w:rsidR="008E3977" w:rsidRPr="00F855EA" w:rsidRDefault="008E3977" w:rsidP="00A91328">
            <w:pPr>
              <w:spacing w:after="0"/>
              <w:rPr>
                <w:rFonts w:cstheme="minorHAnsi"/>
              </w:rPr>
            </w:pPr>
          </w:p>
        </w:tc>
      </w:tr>
      <w:tr w:rsidR="008E3977" w:rsidRPr="00F855EA" w14:paraId="22BDF313" w14:textId="77777777" w:rsidTr="001E135C">
        <w:tc>
          <w:tcPr>
            <w:tcW w:w="5102" w:type="dxa"/>
          </w:tcPr>
          <w:p w14:paraId="2CB74877" w14:textId="77777777" w:rsidR="008E3977" w:rsidRPr="00F855EA" w:rsidRDefault="008E3977" w:rsidP="00A91328">
            <w:pPr>
              <w:spacing w:after="0"/>
              <w:rPr>
                <w:rFonts w:cstheme="minorHAnsi"/>
              </w:rPr>
            </w:pPr>
          </w:p>
        </w:tc>
        <w:tc>
          <w:tcPr>
            <w:tcW w:w="5211" w:type="dxa"/>
          </w:tcPr>
          <w:p w14:paraId="0E63B907" w14:textId="77777777" w:rsidR="008E3977" w:rsidRPr="00F855EA" w:rsidRDefault="008E3977" w:rsidP="00A91328">
            <w:pPr>
              <w:spacing w:after="0"/>
              <w:rPr>
                <w:rFonts w:cstheme="minorHAnsi"/>
              </w:rPr>
            </w:pPr>
          </w:p>
        </w:tc>
      </w:tr>
      <w:tr w:rsidR="008E3977" w:rsidRPr="00F855EA" w14:paraId="44ADC780" w14:textId="77777777" w:rsidTr="001E135C">
        <w:tc>
          <w:tcPr>
            <w:tcW w:w="5102" w:type="dxa"/>
          </w:tcPr>
          <w:p w14:paraId="6C22D5D9" w14:textId="77777777" w:rsidR="008E3977" w:rsidRPr="00F855EA" w:rsidRDefault="008E3977" w:rsidP="00A91328">
            <w:pPr>
              <w:spacing w:after="0"/>
              <w:rPr>
                <w:rFonts w:cstheme="minorHAnsi"/>
              </w:rPr>
            </w:pPr>
          </w:p>
        </w:tc>
        <w:tc>
          <w:tcPr>
            <w:tcW w:w="5211" w:type="dxa"/>
          </w:tcPr>
          <w:p w14:paraId="0F72DDA5" w14:textId="77777777" w:rsidR="008E3977" w:rsidRPr="00F855EA" w:rsidRDefault="008E3977" w:rsidP="00A91328">
            <w:pPr>
              <w:spacing w:after="0"/>
              <w:rPr>
                <w:rFonts w:cstheme="minorHAnsi"/>
              </w:rPr>
            </w:pPr>
          </w:p>
        </w:tc>
      </w:tr>
      <w:tr w:rsidR="008E3977" w:rsidRPr="00F855EA" w14:paraId="323DD1EC" w14:textId="77777777" w:rsidTr="001E135C">
        <w:tc>
          <w:tcPr>
            <w:tcW w:w="5102" w:type="dxa"/>
          </w:tcPr>
          <w:p w14:paraId="59CB5B0E" w14:textId="77777777" w:rsidR="008E3977" w:rsidRPr="00F855EA" w:rsidRDefault="008E3977" w:rsidP="00A91328">
            <w:pPr>
              <w:spacing w:after="0"/>
              <w:rPr>
                <w:rFonts w:cstheme="minorHAnsi"/>
              </w:rPr>
            </w:pPr>
          </w:p>
        </w:tc>
        <w:tc>
          <w:tcPr>
            <w:tcW w:w="5211" w:type="dxa"/>
          </w:tcPr>
          <w:p w14:paraId="697114F4" w14:textId="77777777" w:rsidR="008E3977" w:rsidRPr="00F855EA" w:rsidRDefault="008E3977" w:rsidP="00A91328">
            <w:pPr>
              <w:spacing w:after="0"/>
              <w:rPr>
                <w:rFonts w:cstheme="minorHAnsi"/>
              </w:rPr>
            </w:pPr>
          </w:p>
        </w:tc>
      </w:tr>
      <w:tr w:rsidR="008E3977" w:rsidRPr="00F855EA" w14:paraId="2D12EBEA" w14:textId="77777777" w:rsidTr="001E135C">
        <w:tc>
          <w:tcPr>
            <w:tcW w:w="5102" w:type="dxa"/>
          </w:tcPr>
          <w:p w14:paraId="08AB1930" w14:textId="77777777" w:rsidR="008E3977" w:rsidRPr="00F855EA" w:rsidRDefault="008E3977" w:rsidP="00A91328">
            <w:pPr>
              <w:spacing w:after="0"/>
              <w:rPr>
                <w:rFonts w:cstheme="minorHAnsi"/>
              </w:rPr>
            </w:pPr>
          </w:p>
        </w:tc>
        <w:tc>
          <w:tcPr>
            <w:tcW w:w="5211" w:type="dxa"/>
          </w:tcPr>
          <w:p w14:paraId="26F200BC" w14:textId="77777777" w:rsidR="008E3977" w:rsidRPr="00F855EA" w:rsidRDefault="008E3977" w:rsidP="00A91328">
            <w:pPr>
              <w:spacing w:after="0"/>
              <w:rPr>
                <w:rFonts w:cstheme="minorHAnsi"/>
              </w:rPr>
            </w:pPr>
          </w:p>
        </w:tc>
      </w:tr>
      <w:tr w:rsidR="008E3977" w:rsidRPr="00F855EA" w14:paraId="44DB0B51" w14:textId="77777777" w:rsidTr="001E135C">
        <w:tc>
          <w:tcPr>
            <w:tcW w:w="5102" w:type="dxa"/>
          </w:tcPr>
          <w:p w14:paraId="49F12BA7" w14:textId="77777777" w:rsidR="008E3977" w:rsidRPr="00F855EA" w:rsidRDefault="008E3977" w:rsidP="00A91328">
            <w:pPr>
              <w:spacing w:after="0"/>
              <w:rPr>
                <w:rFonts w:cstheme="minorHAnsi"/>
              </w:rPr>
            </w:pPr>
          </w:p>
        </w:tc>
        <w:tc>
          <w:tcPr>
            <w:tcW w:w="5211" w:type="dxa"/>
          </w:tcPr>
          <w:p w14:paraId="44246F9F" w14:textId="77777777" w:rsidR="008E3977" w:rsidRPr="00F855EA" w:rsidRDefault="008E3977" w:rsidP="00A91328">
            <w:pPr>
              <w:spacing w:after="0"/>
              <w:rPr>
                <w:rFonts w:cstheme="minorHAnsi"/>
              </w:rPr>
            </w:pPr>
          </w:p>
        </w:tc>
      </w:tr>
      <w:tr w:rsidR="008E3977" w:rsidRPr="00F855EA" w14:paraId="557B5B9A" w14:textId="77777777" w:rsidTr="001E135C">
        <w:tc>
          <w:tcPr>
            <w:tcW w:w="5102" w:type="dxa"/>
          </w:tcPr>
          <w:p w14:paraId="224DF320" w14:textId="77777777" w:rsidR="008E3977" w:rsidRPr="00F855EA" w:rsidRDefault="008E3977" w:rsidP="00A91328">
            <w:pPr>
              <w:spacing w:after="0"/>
              <w:rPr>
                <w:rFonts w:cstheme="minorHAnsi"/>
              </w:rPr>
            </w:pPr>
          </w:p>
        </w:tc>
        <w:tc>
          <w:tcPr>
            <w:tcW w:w="5211" w:type="dxa"/>
          </w:tcPr>
          <w:p w14:paraId="2374DE28" w14:textId="77777777" w:rsidR="008E3977" w:rsidRPr="00F855EA" w:rsidRDefault="008E3977" w:rsidP="00A91328">
            <w:pPr>
              <w:spacing w:after="0"/>
              <w:rPr>
                <w:rFonts w:cstheme="minorHAnsi"/>
              </w:rPr>
            </w:pPr>
          </w:p>
        </w:tc>
      </w:tr>
      <w:tr w:rsidR="008E3977" w:rsidRPr="00F855EA" w14:paraId="1E4C8D73" w14:textId="77777777" w:rsidTr="001E135C">
        <w:tc>
          <w:tcPr>
            <w:tcW w:w="5102" w:type="dxa"/>
          </w:tcPr>
          <w:p w14:paraId="78761030" w14:textId="77777777" w:rsidR="008E3977" w:rsidRPr="00F855EA" w:rsidRDefault="008E3977" w:rsidP="00A91328">
            <w:pPr>
              <w:spacing w:after="0"/>
              <w:rPr>
                <w:rFonts w:cstheme="minorHAnsi"/>
              </w:rPr>
            </w:pPr>
          </w:p>
        </w:tc>
        <w:tc>
          <w:tcPr>
            <w:tcW w:w="5211" w:type="dxa"/>
          </w:tcPr>
          <w:p w14:paraId="6457FB32" w14:textId="77777777" w:rsidR="008E3977" w:rsidRPr="00F855EA" w:rsidRDefault="008E3977" w:rsidP="00A91328">
            <w:pPr>
              <w:spacing w:after="0"/>
              <w:rPr>
                <w:rFonts w:cstheme="minorHAnsi"/>
              </w:rPr>
            </w:pPr>
          </w:p>
        </w:tc>
      </w:tr>
      <w:tr w:rsidR="008E3977" w:rsidRPr="00F855EA" w14:paraId="249A9822" w14:textId="77777777" w:rsidTr="001E135C">
        <w:tc>
          <w:tcPr>
            <w:tcW w:w="5102" w:type="dxa"/>
          </w:tcPr>
          <w:p w14:paraId="79DB37E9" w14:textId="77777777" w:rsidR="008E3977" w:rsidRPr="00F855EA" w:rsidRDefault="008E3977" w:rsidP="00A91328">
            <w:pPr>
              <w:spacing w:after="0"/>
              <w:rPr>
                <w:rFonts w:cstheme="minorHAnsi"/>
              </w:rPr>
            </w:pPr>
          </w:p>
        </w:tc>
        <w:tc>
          <w:tcPr>
            <w:tcW w:w="5211" w:type="dxa"/>
          </w:tcPr>
          <w:p w14:paraId="69FCDC41" w14:textId="77777777" w:rsidR="008E3977" w:rsidRPr="00F855EA" w:rsidRDefault="008E3977" w:rsidP="00A91328">
            <w:pPr>
              <w:spacing w:after="0"/>
              <w:rPr>
                <w:rFonts w:cstheme="minorHAnsi"/>
              </w:rPr>
            </w:pPr>
          </w:p>
        </w:tc>
      </w:tr>
      <w:tr w:rsidR="008E3977" w:rsidRPr="00F855EA" w14:paraId="1AC6E4D5" w14:textId="77777777" w:rsidTr="001E135C">
        <w:tc>
          <w:tcPr>
            <w:tcW w:w="5102" w:type="dxa"/>
          </w:tcPr>
          <w:p w14:paraId="59CB271E" w14:textId="77777777" w:rsidR="008E3977" w:rsidRPr="00F855EA" w:rsidRDefault="008E3977" w:rsidP="00A91328">
            <w:pPr>
              <w:spacing w:after="0"/>
              <w:rPr>
                <w:rFonts w:cstheme="minorHAnsi"/>
              </w:rPr>
            </w:pPr>
          </w:p>
        </w:tc>
        <w:tc>
          <w:tcPr>
            <w:tcW w:w="5211" w:type="dxa"/>
          </w:tcPr>
          <w:p w14:paraId="61A890C6" w14:textId="77777777" w:rsidR="008E3977" w:rsidRPr="00F855EA" w:rsidRDefault="008E3977" w:rsidP="00A91328">
            <w:pPr>
              <w:spacing w:after="0"/>
              <w:rPr>
                <w:rFonts w:cstheme="minorHAnsi"/>
              </w:rPr>
            </w:pPr>
          </w:p>
        </w:tc>
      </w:tr>
      <w:tr w:rsidR="008E3977" w:rsidRPr="00F855EA" w14:paraId="375B4934" w14:textId="77777777" w:rsidTr="001E135C">
        <w:tc>
          <w:tcPr>
            <w:tcW w:w="5102" w:type="dxa"/>
          </w:tcPr>
          <w:p w14:paraId="5B457E3E" w14:textId="77777777" w:rsidR="008E3977" w:rsidRPr="00F855EA" w:rsidRDefault="008E3977" w:rsidP="00A91328">
            <w:pPr>
              <w:spacing w:after="0"/>
              <w:rPr>
                <w:rFonts w:cstheme="minorHAnsi"/>
              </w:rPr>
            </w:pPr>
          </w:p>
        </w:tc>
        <w:tc>
          <w:tcPr>
            <w:tcW w:w="5211" w:type="dxa"/>
          </w:tcPr>
          <w:p w14:paraId="1408F993" w14:textId="77777777" w:rsidR="008E3977" w:rsidRPr="00F855EA" w:rsidRDefault="008E3977" w:rsidP="00A91328">
            <w:pPr>
              <w:spacing w:after="0"/>
              <w:rPr>
                <w:rFonts w:cstheme="minorHAnsi"/>
              </w:rPr>
            </w:pPr>
          </w:p>
        </w:tc>
      </w:tr>
      <w:tr w:rsidR="008E3977" w:rsidRPr="00F855EA" w14:paraId="0591D789" w14:textId="77777777" w:rsidTr="001E135C">
        <w:tc>
          <w:tcPr>
            <w:tcW w:w="5102" w:type="dxa"/>
          </w:tcPr>
          <w:p w14:paraId="441430B3" w14:textId="77777777" w:rsidR="008E3977" w:rsidRPr="00F855EA" w:rsidRDefault="008E3977" w:rsidP="00A91328">
            <w:pPr>
              <w:spacing w:after="0"/>
              <w:rPr>
                <w:rFonts w:cstheme="minorHAnsi"/>
              </w:rPr>
            </w:pPr>
          </w:p>
        </w:tc>
        <w:tc>
          <w:tcPr>
            <w:tcW w:w="5211" w:type="dxa"/>
          </w:tcPr>
          <w:p w14:paraId="559D1094" w14:textId="77777777" w:rsidR="008E3977" w:rsidRPr="00F855EA" w:rsidRDefault="008E3977" w:rsidP="00A91328">
            <w:pPr>
              <w:spacing w:after="0"/>
              <w:rPr>
                <w:rFonts w:cstheme="minorHAnsi"/>
              </w:rPr>
            </w:pPr>
          </w:p>
        </w:tc>
      </w:tr>
      <w:tr w:rsidR="008E3977" w:rsidRPr="00F855EA" w14:paraId="57EC396C" w14:textId="77777777" w:rsidTr="001E135C">
        <w:tc>
          <w:tcPr>
            <w:tcW w:w="5102" w:type="dxa"/>
          </w:tcPr>
          <w:p w14:paraId="4706471C" w14:textId="77777777" w:rsidR="008E3977" w:rsidRPr="00F855EA" w:rsidRDefault="008E3977" w:rsidP="00A91328">
            <w:pPr>
              <w:spacing w:after="0"/>
              <w:rPr>
                <w:rFonts w:cstheme="minorHAnsi"/>
              </w:rPr>
            </w:pPr>
          </w:p>
        </w:tc>
        <w:tc>
          <w:tcPr>
            <w:tcW w:w="5211" w:type="dxa"/>
          </w:tcPr>
          <w:p w14:paraId="56E2DAAE" w14:textId="77777777" w:rsidR="008E3977" w:rsidRPr="00F855EA" w:rsidRDefault="008E3977" w:rsidP="00A91328">
            <w:pPr>
              <w:spacing w:after="0"/>
              <w:rPr>
                <w:rFonts w:cstheme="minorHAnsi"/>
              </w:rPr>
            </w:pPr>
          </w:p>
        </w:tc>
      </w:tr>
      <w:tr w:rsidR="008E3977" w:rsidRPr="00F855EA" w14:paraId="42B1463A" w14:textId="77777777" w:rsidTr="001E135C">
        <w:tc>
          <w:tcPr>
            <w:tcW w:w="5102" w:type="dxa"/>
          </w:tcPr>
          <w:p w14:paraId="1C63D9E0" w14:textId="77777777" w:rsidR="008E3977" w:rsidRPr="00F855EA" w:rsidRDefault="008E3977" w:rsidP="00A91328">
            <w:pPr>
              <w:spacing w:after="0"/>
              <w:rPr>
                <w:rFonts w:cstheme="minorHAnsi"/>
              </w:rPr>
            </w:pPr>
          </w:p>
        </w:tc>
        <w:tc>
          <w:tcPr>
            <w:tcW w:w="5211" w:type="dxa"/>
          </w:tcPr>
          <w:p w14:paraId="3DAA2098" w14:textId="77777777" w:rsidR="008E3977" w:rsidRPr="00F855EA" w:rsidRDefault="008E3977" w:rsidP="00A91328">
            <w:pPr>
              <w:spacing w:after="0"/>
              <w:rPr>
                <w:rFonts w:cstheme="minorHAnsi"/>
              </w:rPr>
            </w:pPr>
          </w:p>
        </w:tc>
      </w:tr>
      <w:tr w:rsidR="008E3977" w:rsidRPr="00F855EA" w14:paraId="5565D6E2" w14:textId="77777777" w:rsidTr="001E135C">
        <w:tc>
          <w:tcPr>
            <w:tcW w:w="5102" w:type="dxa"/>
          </w:tcPr>
          <w:p w14:paraId="25E00533" w14:textId="77777777" w:rsidR="008E3977" w:rsidRPr="00F855EA" w:rsidRDefault="008E3977" w:rsidP="00A91328">
            <w:pPr>
              <w:spacing w:after="0"/>
              <w:rPr>
                <w:rFonts w:cstheme="minorHAnsi"/>
              </w:rPr>
            </w:pPr>
          </w:p>
        </w:tc>
        <w:tc>
          <w:tcPr>
            <w:tcW w:w="5211" w:type="dxa"/>
          </w:tcPr>
          <w:p w14:paraId="1E343F1C" w14:textId="77777777" w:rsidR="008E3977" w:rsidRPr="00F855EA" w:rsidRDefault="008E3977" w:rsidP="00A91328">
            <w:pPr>
              <w:spacing w:after="0"/>
              <w:rPr>
                <w:rFonts w:cstheme="minorHAnsi"/>
              </w:rPr>
            </w:pPr>
          </w:p>
        </w:tc>
      </w:tr>
    </w:tbl>
    <w:p w14:paraId="3EF18168" w14:textId="77777777" w:rsidR="008E3977" w:rsidRPr="00F855EA" w:rsidRDefault="008E3977" w:rsidP="006E70F0">
      <w:pPr>
        <w:spacing w:after="120"/>
        <w:rPr>
          <w:rFonts w:asciiTheme="minorHAnsi" w:eastAsia="Cambria" w:hAnsiTheme="minorHAnsi" w:cstheme="minorHAnsi"/>
        </w:rPr>
      </w:pPr>
    </w:p>
    <w:tbl>
      <w:tblPr>
        <w:tblStyle w:val="TableGrid3"/>
        <w:tblW w:w="4948" w:type="pct"/>
        <w:tblInd w:w="108" w:type="dxa"/>
        <w:tblLook w:val="04A0" w:firstRow="1" w:lastRow="0" w:firstColumn="1" w:lastColumn="0" w:noHBand="0" w:noVBand="1"/>
      </w:tblPr>
      <w:tblGrid>
        <w:gridCol w:w="10313"/>
      </w:tblGrid>
      <w:tr w:rsidR="008E3977" w:rsidRPr="00F855EA" w14:paraId="21615D5F" w14:textId="77777777" w:rsidTr="00446D48">
        <w:trPr>
          <w:trHeight w:val="283"/>
        </w:trPr>
        <w:tc>
          <w:tcPr>
            <w:tcW w:w="10313" w:type="dxa"/>
            <w:shd w:val="clear" w:color="auto" w:fill="E5DFEC" w:themeFill="accent4" w:themeFillTint="33"/>
            <w:tcMar>
              <w:top w:w="28" w:type="dxa"/>
              <w:bottom w:w="28" w:type="dxa"/>
            </w:tcMar>
            <w:vAlign w:val="center"/>
          </w:tcPr>
          <w:p w14:paraId="51FE3C6F" w14:textId="77777777" w:rsidR="008E3977" w:rsidRPr="006E70F0" w:rsidRDefault="008E3977" w:rsidP="00D7525D">
            <w:pPr>
              <w:spacing w:after="0" w:line="240" w:lineRule="auto"/>
              <w:rPr>
                <w:rFonts w:cstheme="minorHAnsi"/>
                <w:b/>
              </w:rPr>
            </w:pPr>
            <w:r w:rsidRPr="006E70F0">
              <w:rPr>
                <w:rFonts w:cstheme="minorHAnsi"/>
                <w:b/>
              </w:rPr>
              <w:t>Inte</w:t>
            </w:r>
            <w:r w:rsidRPr="006E70F0">
              <w:rPr>
                <w:rFonts w:cstheme="minorHAnsi"/>
                <w:b/>
                <w:shd w:val="clear" w:color="auto" w:fill="E5DFEC" w:themeFill="accent4" w:themeFillTint="33"/>
              </w:rPr>
              <w:t>r</w:t>
            </w:r>
            <w:r w:rsidRPr="006E70F0">
              <w:rPr>
                <w:rFonts w:cstheme="minorHAnsi"/>
                <w:b/>
              </w:rPr>
              <w:t xml:space="preserve">connections </w:t>
            </w:r>
            <w:r w:rsidR="001B3A13" w:rsidRPr="006E70F0">
              <w:rPr>
                <w:rFonts w:cstheme="minorHAnsi"/>
                <w:b/>
              </w:rPr>
              <w:t>between</w:t>
            </w:r>
            <w:r w:rsidRPr="006E70F0">
              <w:rPr>
                <w:rFonts w:cstheme="minorHAnsi"/>
                <w:b/>
              </w:rPr>
              <w:t xml:space="preserve"> features</w:t>
            </w:r>
          </w:p>
        </w:tc>
      </w:tr>
      <w:tr w:rsidR="008E3977" w:rsidRPr="00F855EA" w14:paraId="6EAA46E8" w14:textId="77777777" w:rsidTr="001E135C">
        <w:tc>
          <w:tcPr>
            <w:tcW w:w="10313" w:type="dxa"/>
            <w:tcMar>
              <w:top w:w="28" w:type="dxa"/>
              <w:bottom w:w="28" w:type="dxa"/>
            </w:tcMar>
          </w:tcPr>
          <w:p w14:paraId="2F47C055" w14:textId="77777777" w:rsidR="008E3977" w:rsidRPr="00F855EA" w:rsidRDefault="008E3977" w:rsidP="00A91328">
            <w:pPr>
              <w:spacing w:after="0"/>
              <w:rPr>
                <w:rFonts w:cstheme="minorHAnsi"/>
              </w:rPr>
            </w:pPr>
          </w:p>
        </w:tc>
      </w:tr>
      <w:tr w:rsidR="008E3977" w:rsidRPr="00F855EA" w14:paraId="62D7347C" w14:textId="77777777" w:rsidTr="001E135C">
        <w:tc>
          <w:tcPr>
            <w:tcW w:w="10313" w:type="dxa"/>
            <w:tcMar>
              <w:top w:w="28" w:type="dxa"/>
              <w:bottom w:w="28" w:type="dxa"/>
            </w:tcMar>
          </w:tcPr>
          <w:p w14:paraId="156F1DCE" w14:textId="77777777" w:rsidR="008E3977" w:rsidRPr="00F855EA" w:rsidRDefault="008E3977" w:rsidP="00A91328">
            <w:pPr>
              <w:spacing w:after="0"/>
              <w:rPr>
                <w:rFonts w:cstheme="minorHAnsi"/>
              </w:rPr>
            </w:pPr>
          </w:p>
        </w:tc>
      </w:tr>
      <w:tr w:rsidR="008E3977" w:rsidRPr="00F855EA" w14:paraId="6CFE09F2" w14:textId="77777777" w:rsidTr="001E135C">
        <w:tc>
          <w:tcPr>
            <w:tcW w:w="10313" w:type="dxa"/>
            <w:tcMar>
              <w:top w:w="28" w:type="dxa"/>
              <w:bottom w:w="28" w:type="dxa"/>
            </w:tcMar>
          </w:tcPr>
          <w:p w14:paraId="75057247" w14:textId="77777777" w:rsidR="008E3977" w:rsidRPr="00F855EA" w:rsidRDefault="008E3977" w:rsidP="00A91328">
            <w:pPr>
              <w:spacing w:after="0"/>
              <w:rPr>
                <w:rFonts w:cstheme="minorHAnsi"/>
              </w:rPr>
            </w:pPr>
          </w:p>
        </w:tc>
      </w:tr>
      <w:tr w:rsidR="008E3977" w:rsidRPr="00F855EA" w14:paraId="230C56F1" w14:textId="77777777" w:rsidTr="001E135C">
        <w:tc>
          <w:tcPr>
            <w:tcW w:w="10313" w:type="dxa"/>
            <w:tcMar>
              <w:top w:w="28" w:type="dxa"/>
              <w:bottom w:w="28" w:type="dxa"/>
            </w:tcMar>
          </w:tcPr>
          <w:p w14:paraId="68D0885D" w14:textId="77777777" w:rsidR="008E3977" w:rsidRPr="00F855EA" w:rsidRDefault="008E3977" w:rsidP="00A91328">
            <w:pPr>
              <w:spacing w:after="0"/>
              <w:rPr>
                <w:rFonts w:cstheme="minorHAnsi"/>
              </w:rPr>
            </w:pPr>
          </w:p>
        </w:tc>
      </w:tr>
      <w:tr w:rsidR="008E3977" w:rsidRPr="00F855EA" w14:paraId="0664A10E" w14:textId="77777777" w:rsidTr="001E135C">
        <w:tc>
          <w:tcPr>
            <w:tcW w:w="10313" w:type="dxa"/>
            <w:tcMar>
              <w:top w:w="28" w:type="dxa"/>
              <w:bottom w:w="28" w:type="dxa"/>
            </w:tcMar>
          </w:tcPr>
          <w:p w14:paraId="2B701865" w14:textId="77777777" w:rsidR="008E3977" w:rsidRPr="00F855EA" w:rsidRDefault="008E3977" w:rsidP="00A91328">
            <w:pPr>
              <w:spacing w:after="0"/>
              <w:rPr>
                <w:rFonts w:cstheme="minorHAnsi"/>
              </w:rPr>
            </w:pPr>
          </w:p>
        </w:tc>
      </w:tr>
      <w:tr w:rsidR="008E3977" w:rsidRPr="00F855EA" w14:paraId="0E232816" w14:textId="77777777" w:rsidTr="001E135C">
        <w:tc>
          <w:tcPr>
            <w:tcW w:w="10313" w:type="dxa"/>
            <w:tcMar>
              <w:top w:w="28" w:type="dxa"/>
              <w:bottom w:w="28" w:type="dxa"/>
            </w:tcMar>
          </w:tcPr>
          <w:p w14:paraId="5D8338B4" w14:textId="77777777" w:rsidR="008E3977" w:rsidRPr="00F855EA" w:rsidRDefault="008E3977" w:rsidP="00A91328">
            <w:pPr>
              <w:spacing w:after="0"/>
              <w:rPr>
                <w:rFonts w:cstheme="minorHAnsi"/>
              </w:rPr>
            </w:pPr>
          </w:p>
        </w:tc>
      </w:tr>
      <w:tr w:rsidR="008E3977" w:rsidRPr="00F855EA" w14:paraId="36D3ADCB" w14:textId="77777777" w:rsidTr="001E135C">
        <w:tc>
          <w:tcPr>
            <w:tcW w:w="10313" w:type="dxa"/>
            <w:tcMar>
              <w:top w:w="28" w:type="dxa"/>
              <w:bottom w:w="28" w:type="dxa"/>
            </w:tcMar>
          </w:tcPr>
          <w:p w14:paraId="75C58D89" w14:textId="77777777" w:rsidR="008E3977" w:rsidRPr="00F855EA" w:rsidRDefault="008E3977" w:rsidP="00A91328">
            <w:pPr>
              <w:spacing w:after="0"/>
              <w:rPr>
                <w:rFonts w:cstheme="minorHAnsi"/>
              </w:rPr>
            </w:pPr>
          </w:p>
        </w:tc>
      </w:tr>
      <w:tr w:rsidR="008E3977" w:rsidRPr="00F855EA" w14:paraId="47EEE13D" w14:textId="77777777" w:rsidTr="001E135C">
        <w:tc>
          <w:tcPr>
            <w:tcW w:w="10313" w:type="dxa"/>
            <w:tcMar>
              <w:top w:w="28" w:type="dxa"/>
              <w:bottom w:w="28" w:type="dxa"/>
            </w:tcMar>
          </w:tcPr>
          <w:p w14:paraId="71BF034F" w14:textId="77777777" w:rsidR="008E3977" w:rsidRPr="00F855EA" w:rsidRDefault="008E3977" w:rsidP="00A91328">
            <w:pPr>
              <w:spacing w:after="0"/>
              <w:rPr>
                <w:rFonts w:cstheme="minorHAnsi"/>
              </w:rPr>
            </w:pPr>
          </w:p>
        </w:tc>
      </w:tr>
      <w:tr w:rsidR="008E3977" w:rsidRPr="00F855EA" w14:paraId="6BF3BA76" w14:textId="77777777" w:rsidTr="001E135C">
        <w:tc>
          <w:tcPr>
            <w:tcW w:w="10313" w:type="dxa"/>
            <w:tcMar>
              <w:top w:w="28" w:type="dxa"/>
              <w:bottom w:w="28" w:type="dxa"/>
            </w:tcMar>
          </w:tcPr>
          <w:p w14:paraId="3243BE99" w14:textId="77777777" w:rsidR="008E3977" w:rsidRPr="00F855EA" w:rsidRDefault="008E3977" w:rsidP="00A91328">
            <w:pPr>
              <w:spacing w:after="0"/>
              <w:rPr>
                <w:rFonts w:cstheme="minorHAnsi"/>
              </w:rPr>
            </w:pPr>
          </w:p>
        </w:tc>
      </w:tr>
      <w:tr w:rsidR="008E3977" w:rsidRPr="00F855EA" w14:paraId="7AE6EC68" w14:textId="77777777" w:rsidTr="001E135C">
        <w:tc>
          <w:tcPr>
            <w:tcW w:w="10313" w:type="dxa"/>
            <w:tcMar>
              <w:top w:w="28" w:type="dxa"/>
              <w:bottom w:w="28" w:type="dxa"/>
            </w:tcMar>
          </w:tcPr>
          <w:p w14:paraId="00453AA1" w14:textId="77777777" w:rsidR="008E3977" w:rsidRPr="00F855EA" w:rsidRDefault="008E3977" w:rsidP="00A91328">
            <w:pPr>
              <w:spacing w:after="0"/>
              <w:rPr>
                <w:rFonts w:cstheme="minorHAnsi"/>
              </w:rPr>
            </w:pPr>
          </w:p>
        </w:tc>
      </w:tr>
      <w:tr w:rsidR="008E3977" w:rsidRPr="00F855EA" w14:paraId="3ED717CB" w14:textId="77777777" w:rsidTr="001E135C">
        <w:tc>
          <w:tcPr>
            <w:tcW w:w="10313" w:type="dxa"/>
            <w:tcMar>
              <w:top w:w="28" w:type="dxa"/>
              <w:bottom w:w="28" w:type="dxa"/>
            </w:tcMar>
          </w:tcPr>
          <w:p w14:paraId="08083B49" w14:textId="77777777" w:rsidR="008E3977" w:rsidRPr="00F855EA" w:rsidRDefault="008E3977" w:rsidP="00A91328">
            <w:pPr>
              <w:spacing w:after="0"/>
              <w:rPr>
                <w:rFonts w:cstheme="minorHAnsi"/>
              </w:rPr>
            </w:pPr>
          </w:p>
        </w:tc>
      </w:tr>
      <w:tr w:rsidR="008E3977" w:rsidRPr="00F855EA" w14:paraId="2E943318" w14:textId="77777777" w:rsidTr="001E135C">
        <w:tc>
          <w:tcPr>
            <w:tcW w:w="10313" w:type="dxa"/>
            <w:tcMar>
              <w:top w:w="28" w:type="dxa"/>
              <w:bottom w:w="28" w:type="dxa"/>
            </w:tcMar>
          </w:tcPr>
          <w:p w14:paraId="5CB88A08" w14:textId="77777777" w:rsidR="008E3977" w:rsidRPr="00F855EA" w:rsidRDefault="008E3977" w:rsidP="00A91328">
            <w:pPr>
              <w:spacing w:after="0"/>
              <w:rPr>
                <w:rFonts w:cstheme="minorHAnsi"/>
              </w:rPr>
            </w:pPr>
          </w:p>
        </w:tc>
      </w:tr>
      <w:tr w:rsidR="008E3977" w:rsidRPr="00F855EA" w14:paraId="6625417F" w14:textId="77777777" w:rsidTr="001E135C">
        <w:tc>
          <w:tcPr>
            <w:tcW w:w="10313" w:type="dxa"/>
            <w:tcMar>
              <w:top w:w="28" w:type="dxa"/>
              <w:bottom w:w="28" w:type="dxa"/>
            </w:tcMar>
          </w:tcPr>
          <w:p w14:paraId="0678DF90" w14:textId="77777777" w:rsidR="008E3977" w:rsidRPr="00F855EA" w:rsidRDefault="008E3977" w:rsidP="00A91328">
            <w:pPr>
              <w:spacing w:after="0"/>
              <w:rPr>
                <w:rFonts w:cstheme="minorHAnsi"/>
              </w:rPr>
            </w:pPr>
          </w:p>
        </w:tc>
      </w:tr>
      <w:tr w:rsidR="008E3977" w:rsidRPr="00F855EA" w14:paraId="65EE1D08" w14:textId="77777777" w:rsidTr="001E135C">
        <w:tc>
          <w:tcPr>
            <w:tcW w:w="10313" w:type="dxa"/>
            <w:tcMar>
              <w:top w:w="28" w:type="dxa"/>
              <w:bottom w:w="28" w:type="dxa"/>
            </w:tcMar>
          </w:tcPr>
          <w:p w14:paraId="3E4E8917" w14:textId="77777777" w:rsidR="008E3977" w:rsidRPr="00F855EA" w:rsidRDefault="008E3977" w:rsidP="00A91328">
            <w:pPr>
              <w:spacing w:after="0"/>
              <w:rPr>
                <w:rFonts w:cstheme="minorHAnsi"/>
              </w:rPr>
            </w:pPr>
          </w:p>
        </w:tc>
      </w:tr>
      <w:tr w:rsidR="008E3977" w:rsidRPr="00F855EA" w14:paraId="7E3551DA" w14:textId="77777777" w:rsidTr="001E135C">
        <w:tc>
          <w:tcPr>
            <w:tcW w:w="10313" w:type="dxa"/>
            <w:tcMar>
              <w:top w:w="28" w:type="dxa"/>
              <w:bottom w:w="28" w:type="dxa"/>
            </w:tcMar>
          </w:tcPr>
          <w:p w14:paraId="7ADCA866" w14:textId="77777777" w:rsidR="008E3977" w:rsidRPr="00F855EA" w:rsidRDefault="008E3977" w:rsidP="00A91328">
            <w:pPr>
              <w:spacing w:after="0"/>
              <w:rPr>
                <w:rFonts w:cstheme="minorHAnsi"/>
              </w:rPr>
            </w:pPr>
          </w:p>
        </w:tc>
      </w:tr>
    </w:tbl>
    <w:p w14:paraId="5E9221B0" w14:textId="77777777" w:rsidR="008E3977" w:rsidRPr="00F855EA" w:rsidRDefault="008E3977" w:rsidP="00D244F5">
      <w:pPr>
        <w:pStyle w:val="ListParagraph"/>
        <w:numPr>
          <w:ilvl w:val="0"/>
          <w:numId w:val="11"/>
        </w:numPr>
        <w:ind w:right="140"/>
        <w:rPr>
          <w:rFonts w:asciiTheme="minorHAnsi" w:hAnsiTheme="minorHAnsi" w:cstheme="minorHAnsi"/>
        </w:rPr>
      </w:pPr>
      <w:r w:rsidRPr="00F855EA">
        <w:rPr>
          <w:rFonts w:asciiTheme="minorHAnsi" w:hAnsiTheme="minorHAnsi" w:cstheme="minorHAnsi"/>
        </w:rPr>
        <w:lastRenderedPageBreak/>
        <w:t>Record specific examples of the urban functions in your neighbourhood and describe how the example relates to one of the following key geographical concepts.</w:t>
      </w:r>
    </w:p>
    <w:p w14:paraId="272342C4" w14:textId="77777777" w:rsidR="008E3977" w:rsidRPr="00F855EA" w:rsidRDefault="008E3977" w:rsidP="0086629D">
      <w:pPr>
        <w:ind w:left="360" w:right="140"/>
        <w:rPr>
          <w:rFonts w:asciiTheme="minorHAnsi" w:hAnsiTheme="minorHAnsi" w:cstheme="minorHAnsi"/>
        </w:rPr>
      </w:pPr>
      <w:r w:rsidRPr="00F855EA">
        <w:rPr>
          <w:rFonts w:asciiTheme="minorHAnsi" w:hAnsiTheme="minorHAnsi" w:cstheme="minorHAnsi"/>
        </w:rPr>
        <w:t>Concepts: space, place, scale, interconnections, change, environment, sustainability</w:t>
      </w:r>
    </w:p>
    <w:tbl>
      <w:tblPr>
        <w:tblStyle w:val="TableGrid3"/>
        <w:tblW w:w="5000" w:type="pct"/>
        <w:tblInd w:w="108" w:type="dxa"/>
        <w:tblLook w:val="04A0" w:firstRow="1" w:lastRow="0" w:firstColumn="1" w:lastColumn="0" w:noHBand="0" w:noVBand="1"/>
      </w:tblPr>
      <w:tblGrid>
        <w:gridCol w:w="3399"/>
        <w:gridCol w:w="3511"/>
        <w:gridCol w:w="3511"/>
      </w:tblGrid>
      <w:tr w:rsidR="008E3977" w:rsidRPr="00F855EA" w14:paraId="4804B334" w14:textId="77777777" w:rsidTr="00D7525D">
        <w:trPr>
          <w:trHeight w:val="283"/>
        </w:trPr>
        <w:tc>
          <w:tcPr>
            <w:tcW w:w="3283" w:type="dxa"/>
            <w:shd w:val="clear" w:color="auto" w:fill="E5DFEC" w:themeFill="accent4" w:themeFillTint="33"/>
            <w:tcMar>
              <w:top w:w="28" w:type="dxa"/>
              <w:bottom w:w="28" w:type="dxa"/>
            </w:tcMar>
            <w:vAlign w:val="center"/>
          </w:tcPr>
          <w:p w14:paraId="0EC52D47" w14:textId="77777777" w:rsidR="008E3977" w:rsidRPr="007246D3" w:rsidRDefault="008E3977" w:rsidP="00D7525D">
            <w:pPr>
              <w:spacing w:after="0" w:line="240" w:lineRule="auto"/>
              <w:rPr>
                <w:rFonts w:cstheme="minorHAnsi"/>
                <w:b/>
              </w:rPr>
            </w:pPr>
            <w:r w:rsidRPr="007246D3">
              <w:rPr>
                <w:rFonts w:cstheme="minorHAnsi"/>
                <w:b/>
              </w:rPr>
              <w:t>Urban function</w:t>
            </w:r>
          </w:p>
        </w:tc>
        <w:tc>
          <w:tcPr>
            <w:tcW w:w="3391" w:type="dxa"/>
            <w:shd w:val="clear" w:color="auto" w:fill="E5DFEC" w:themeFill="accent4" w:themeFillTint="33"/>
            <w:vAlign w:val="center"/>
          </w:tcPr>
          <w:p w14:paraId="3D66A8A0" w14:textId="77777777" w:rsidR="008E3977" w:rsidRPr="007246D3" w:rsidRDefault="008E3977" w:rsidP="00D7525D">
            <w:pPr>
              <w:spacing w:after="0" w:line="240" w:lineRule="auto"/>
              <w:rPr>
                <w:rFonts w:cstheme="minorHAnsi"/>
                <w:b/>
              </w:rPr>
            </w:pPr>
            <w:r w:rsidRPr="007246D3">
              <w:rPr>
                <w:rFonts w:cstheme="minorHAnsi"/>
                <w:b/>
              </w:rPr>
              <w:t>Specific examples</w:t>
            </w:r>
          </w:p>
        </w:tc>
        <w:tc>
          <w:tcPr>
            <w:tcW w:w="3391" w:type="dxa"/>
            <w:shd w:val="clear" w:color="auto" w:fill="E5DFEC" w:themeFill="accent4" w:themeFillTint="33"/>
            <w:vAlign w:val="center"/>
          </w:tcPr>
          <w:p w14:paraId="265FE5EE" w14:textId="77777777" w:rsidR="008E3977" w:rsidRPr="007246D3" w:rsidRDefault="00A248F5" w:rsidP="00D7525D">
            <w:pPr>
              <w:spacing w:after="0" w:line="240" w:lineRule="auto"/>
              <w:rPr>
                <w:rFonts w:cstheme="minorHAnsi"/>
                <w:b/>
              </w:rPr>
            </w:pPr>
            <w:r w:rsidRPr="007246D3">
              <w:rPr>
                <w:rFonts w:cstheme="minorHAnsi"/>
                <w:b/>
              </w:rPr>
              <w:t>Key concept</w:t>
            </w:r>
          </w:p>
        </w:tc>
      </w:tr>
      <w:tr w:rsidR="008E3977" w:rsidRPr="00F855EA" w14:paraId="1FA99F1A" w14:textId="77777777" w:rsidTr="007246D3">
        <w:trPr>
          <w:trHeight w:val="1985"/>
        </w:trPr>
        <w:tc>
          <w:tcPr>
            <w:tcW w:w="3283" w:type="dxa"/>
          </w:tcPr>
          <w:p w14:paraId="775BA043" w14:textId="77777777" w:rsidR="008E3977" w:rsidRPr="00F855EA" w:rsidRDefault="008E3977" w:rsidP="007246D3">
            <w:pPr>
              <w:spacing w:after="0" w:line="240" w:lineRule="auto"/>
              <w:rPr>
                <w:rFonts w:cstheme="minorHAnsi"/>
              </w:rPr>
            </w:pPr>
            <w:r w:rsidRPr="00F855EA">
              <w:rPr>
                <w:rFonts w:cstheme="minorHAnsi"/>
              </w:rPr>
              <w:t>Retail</w:t>
            </w:r>
            <w:r w:rsidR="00A248F5" w:rsidRPr="00F855EA">
              <w:rPr>
                <w:rFonts w:cstheme="minorHAnsi"/>
              </w:rPr>
              <w:t>, e.g. shops</w:t>
            </w:r>
          </w:p>
        </w:tc>
        <w:tc>
          <w:tcPr>
            <w:tcW w:w="3391" w:type="dxa"/>
          </w:tcPr>
          <w:p w14:paraId="11202A65" w14:textId="77777777" w:rsidR="008E3977" w:rsidRPr="00F855EA" w:rsidRDefault="008E3977" w:rsidP="001B3A13">
            <w:pPr>
              <w:spacing w:after="0" w:line="240" w:lineRule="auto"/>
              <w:rPr>
                <w:rFonts w:cstheme="minorHAnsi"/>
              </w:rPr>
            </w:pPr>
          </w:p>
        </w:tc>
        <w:tc>
          <w:tcPr>
            <w:tcW w:w="3391" w:type="dxa"/>
          </w:tcPr>
          <w:p w14:paraId="1A072881" w14:textId="77777777" w:rsidR="008E3977" w:rsidRPr="00F855EA" w:rsidRDefault="00A248F5" w:rsidP="001B3A13">
            <w:pPr>
              <w:spacing w:after="0" w:line="240" w:lineRule="auto"/>
              <w:rPr>
                <w:rFonts w:cstheme="minorHAnsi"/>
                <w:i/>
              </w:rPr>
            </w:pPr>
            <w:r w:rsidRPr="00F855EA">
              <w:rPr>
                <w:rFonts w:cstheme="minorHAnsi"/>
                <w:i/>
              </w:rPr>
              <w:t>E</w:t>
            </w:r>
            <w:r w:rsidR="008E3977" w:rsidRPr="00F855EA">
              <w:rPr>
                <w:rFonts w:cstheme="minorHAnsi"/>
                <w:i/>
              </w:rPr>
              <w:t>xample</w:t>
            </w:r>
            <w:r w:rsidRPr="00F855EA">
              <w:rPr>
                <w:rFonts w:cstheme="minorHAnsi"/>
                <w:i/>
              </w:rPr>
              <w:t>:</w:t>
            </w:r>
            <w:r w:rsidR="008E3977" w:rsidRPr="00F855EA">
              <w:rPr>
                <w:rFonts w:cstheme="minorHAnsi"/>
                <w:i/>
              </w:rPr>
              <w:t xml:space="preserve"> is this space ar</w:t>
            </w:r>
            <w:r w:rsidRPr="00F855EA">
              <w:rPr>
                <w:rFonts w:cstheme="minorHAnsi"/>
                <w:i/>
              </w:rPr>
              <w:t>ranged in any specific pattern?</w:t>
            </w:r>
          </w:p>
        </w:tc>
      </w:tr>
      <w:tr w:rsidR="008E3977" w:rsidRPr="00F855EA" w14:paraId="2AFBE26B" w14:textId="77777777" w:rsidTr="007246D3">
        <w:trPr>
          <w:trHeight w:val="1985"/>
        </w:trPr>
        <w:tc>
          <w:tcPr>
            <w:tcW w:w="3283" w:type="dxa"/>
          </w:tcPr>
          <w:p w14:paraId="494971CD" w14:textId="77777777" w:rsidR="008E3977" w:rsidRPr="00F855EA" w:rsidRDefault="008E3977" w:rsidP="007246D3">
            <w:pPr>
              <w:spacing w:after="0" w:line="240" w:lineRule="auto"/>
              <w:rPr>
                <w:rFonts w:cstheme="minorHAnsi"/>
              </w:rPr>
            </w:pPr>
            <w:r w:rsidRPr="00F855EA">
              <w:rPr>
                <w:rFonts w:cstheme="minorHAnsi"/>
              </w:rPr>
              <w:t>Commercial</w:t>
            </w:r>
            <w:r w:rsidR="00A248F5" w:rsidRPr="00F855EA">
              <w:rPr>
                <w:rFonts w:cstheme="minorHAnsi"/>
              </w:rPr>
              <w:t>, e.g. businesses</w:t>
            </w:r>
          </w:p>
        </w:tc>
        <w:tc>
          <w:tcPr>
            <w:tcW w:w="3391" w:type="dxa"/>
          </w:tcPr>
          <w:p w14:paraId="219F98A5" w14:textId="77777777" w:rsidR="008E3977" w:rsidRPr="00F855EA" w:rsidRDefault="008E3977" w:rsidP="001B3A13">
            <w:pPr>
              <w:spacing w:after="0" w:line="240" w:lineRule="auto"/>
              <w:rPr>
                <w:rFonts w:cstheme="minorHAnsi"/>
              </w:rPr>
            </w:pPr>
          </w:p>
        </w:tc>
        <w:tc>
          <w:tcPr>
            <w:tcW w:w="3391" w:type="dxa"/>
          </w:tcPr>
          <w:p w14:paraId="02AFBD40" w14:textId="77777777" w:rsidR="008E3977" w:rsidRPr="00F855EA" w:rsidRDefault="008E3977" w:rsidP="001B3A13">
            <w:pPr>
              <w:spacing w:after="0" w:line="240" w:lineRule="auto"/>
              <w:rPr>
                <w:rFonts w:cstheme="minorHAnsi"/>
              </w:rPr>
            </w:pPr>
          </w:p>
        </w:tc>
      </w:tr>
      <w:tr w:rsidR="008E3977" w:rsidRPr="00F855EA" w14:paraId="1EA4C5BF" w14:textId="77777777" w:rsidTr="007246D3">
        <w:trPr>
          <w:trHeight w:val="1985"/>
        </w:trPr>
        <w:tc>
          <w:tcPr>
            <w:tcW w:w="3283" w:type="dxa"/>
          </w:tcPr>
          <w:p w14:paraId="1C29F61F" w14:textId="77777777" w:rsidR="008E3977" w:rsidRPr="00F855EA" w:rsidRDefault="008E3977" w:rsidP="007246D3">
            <w:pPr>
              <w:spacing w:after="0" w:line="240" w:lineRule="auto"/>
              <w:rPr>
                <w:rFonts w:cstheme="minorHAnsi"/>
              </w:rPr>
            </w:pPr>
            <w:r w:rsidRPr="00F855EA">
              <w:rPr>
                <w:rFonts w:cstheme="minorHAnsi"/>
              </w:rPr>
              <w:t>Residential</w:t>
            </w:r>
            <w:r w:rsidR="00A248F5" w:rsidRPr="00F855EA">
              <w:rPr>
                <w:rFonts w:cstheme="minorHAnsi"/>
              </w:rPr>
              <w:t>, e.g. homes</w:t>
            </w:r>
          </w:p>
        </w:tc>
        <w:tc>
          <w:tcPr>
            <w:tcW w:w="3391" w:type="dxa"/>
          </w:tcPr>
          <w:p w14:paraId="10D3C62D" w14:textId="77777777" w:rsidR="008E3977" w:rsidRPr="00F855EA" w:rsidRDefault="008E3977" w:rsidP="001B3A13">
            <w:pPr>
              <w:spacing w:after="0" w:line="240" w:lineRule="auto"/>
              <w:rPr>
                <w:rFonts w:cstheme="minorHAnsi"/>
              </w:rPr>
            </w:pPr>
          </w:p>
        </w:tc>
        <w:tc>
          <w:tcPr>
            <w:tcW w:w="3391" w:type="dxa"/>
          </w:tcPr>
          <w:p w14:paraId="276667B1" w14:textId="77777777" w:rsidR="008E3977" w:rsidRPr="00F855EA" w:rsidRDefault="008E3977" w:rsidP="001B3A13">
            <w:pPr>
              <w:spacing w:after="0" w:line="240" w:lineRule="auto"/>
              <w:rPr>
                <w:rFonts w:cstheme="minorHAnsi"/>
              </w:rPr>
            </w:pPr>
          </w:p>
        </w:tc>
      </w:tr>
      <w:tr w:rsidR="008E3977" w:rsidRPr="00F855EA" w14:paraId="6BDD1085" w14:textId="77777777" w:rsidTr="007246D3">
        <w:trPr>
          <w:trHeight w:val="1985"/>
        </w:trPr>
        <w:tc>
          <w:tcPr>
            <w:tcW w:w="3283" w:type="dxa"/>
          </w:tcPr>
          <w:p w14:paraId="3242FF10" w14:textId="77777777" w:rsidR="008E3977" w:rsidRPr="00F855EA" w:rsidRDefault="008E3977" w:rsidP="007246D3">
            <w:pPr>
              <w:spacing w:after="0" w:line="240" w:lineRule="auto"/>
              <w:rPr>
                <w:rFonts w:cstheme="minorHAnsi"/>
              </w:rPr>
            </w:pPr>
            <w:r w:rsidRPr="00F855EA">
              <w:rPr>
                <w:rFonts w:cstheme="minorHAnsi"/>
              </w:rPr>
              <w:t>Recreational</w:t>
            </w:r>
            <w:r w:rsidR="00A248F5" w:rsidRPr="00F855EA">
              <w:rPr>
                <w:rFonts w:cstheme="minorHAnsi"/>
              </w:rPr>
              <w:t>, e.g. parks</w:t>
            </w:r>
          </w:p>
        </w:tc>
        <w:tc>
          <w:tcPr>
            <w:tcW w:w="3391" w:type="dxa"/>
          </w:tcPr>
          <w:p w14:paraId="4F3FD803" w14:textId="77777777" w:rsidR="008E3977" w:rsidRPr="00F855EA" w:rsidRDefault="008E3977" w:rsidP="001B3A13">
            <w:pPr>
              <w:spacing w:after="0" w:line="240" w:lineRule="auto"/>
              <w:rPr>
                <w:rFonts w:cstheme="minorHAnsi"/>
              </w:rPr>
            </w:pPr>
          </w:p>
        </w:tc>
        <w:tc>
          <w:tcPr>
            <w:tcW w:w="3391" w:type="dxa"/>
          </w:tcPr>
          <w:p w14:paraId="5F4EC4B4" w14:textId="77777777" w:rsidR="008E3977" w:rsidRPr="00F855EA" w:rsidRDefault="008E3977" w:rsidP="001B3A13">
            <w:pPr>
              <w:spacing w:after="0" w:line="240" w:lineRule="auto"/>
              <w:rPr>
                <w:rFonts w:cstheme="minorHAnsi"/>
              </w:rPr>
            </w:pPr>
          </w:p>
        </w:tc>
      </w:tr>
      <w:tr w:rsidR="008E3977" w:rsidRPr="00F855EA" w14:paraId="3D051867" w14:textId="77777777" w:rsidTr="007246D3">
        <w:trPr>
          <w:trHeight w:val="1985"/>
        </w:trPr>
        <w:tc>
          <w:tcPr>
            <w:tcW w:w="3283" w:type="dxa"/>
          </w:tcPr>
          <w:p w14:paraId="1ACFA412" w14:textId="77777777" w:rsidR="008E3977" w:rsidRPr="00F855EA" w:rsidRDefault="008E3977" w:rsidP="007246D3">
            <w:pPr>
              <w:spacing w:after="0" w:line="240" w:lineRule="auto"/>
              <w:rPr>
                <w:rFonts w:cstheme="minorHAnsi"/>
              </w:rPr>
            </w:pPr>
            <w:r w:rsidRPr="00F855EA">
              <w:rPr>
                <w:rFonts w:cstheme="minorHAnsi"/>
              </w:rPr>
              <w:t>Educational</w:t>
            </w:r>
            <w:r w:rsidR="00A248F5" w:rsidRPr="00F855EA">
              <w:rPr>
                <w:rFonts w:cstheme="minorHAnsi"/>
              </w:rPr>
              <w:t>, e.g. school</w:t>
            </w:r>
          </w:p>
        </w:tc>
        <w:tc>
          <w:tcPr>
            <w:tcW w:w="3391" w:type="dxa"/>
          </w:tcPr>
          <w:p w14:paraId="2AD613CB" w14:textId="77777777" w:rsidR="008E3977" w:rsidRPr="00F855EA" w:rsidRDefault="008E3977" w:rsidP="001B3A13">
            <w:pPr>
              <w:spacing w:after="0" w:line="240" w:lineRule="auto"/>
              <w:rPr>
                <w:rFonts w:cstheme="minorHAnsi"/>
              </w:rPr>
            </w:pPr>
          </w:p>
        </w:tc>
        <w:tc>
          <w:tcPr>
            <w:tcW w:w="3391" w:type="dxa"/>
          </w:tcPr>
          <w:p w14:paraId="71C210A2" w14:textId="77777777" w:rsidR="008E3977" w:rsidRPr="00F855EA" w:rsidRDefault="008E3977" w:rsidP="001B3A13">
            <w:pPr>
              <w:spacing w:after="0" w:line="240" w:lineRule="auto"/>
              <w:rPr>
                <w:rFonts w:cstheme="minorHAnsi"/>
              </w:rPr>
            </w:pPr>
          </w:p>
        </w:tc>
      </w:tr>
      <w:tr w:rsidR="008E3977" w:rsidRPr="00F855EA" w14:paraId="311E37F9" w14:textId="77777777" w:rsidTr="007246D3">
        <w:trPr>
          <w:trHeight w:val="1985"/>
        </w:trPr>
        <w:tc>
          <w:tcPr>
            <w:tcW w:w="3283" w:type="dxa"/>
          </w:tcPr>
          <w:p w14:paraId="07860382" w14:textId="77777777" w:rsidR="008E3977" w:rsidRPr="00F855EA" w:rsidRDefault="008E3977" w:rsidP="007246D3">
            <w:pPr>
              <w:spacing w:after="0" w:line="240" w:lineRule="auto"/>
              <w:rPr>
                <w:rFonts w:cstheme="minorHAnsi"/>
              </w:rPr>
            </w:pPr>
            <w:r w:rsidRPr="00F855EA">
              <w:rPr>
                <w:rFonts w:cstheme="minorHAnsi"/>
              </w:rPr>
              <w:t>Special purpose,</w:t>
            </w:r>
            <w:r w:rsidR="00A248F5" w:rsidRPr="00F855EA">
              <w:rPr>
                <w:rFonts w:cstheme="minorHAnsi"/>
              </w:rPr>
              <w:t xml:space="preserve"> e.g. hospital</w:t>
            </w:r>
          </w:p>
        </w:tc>
        <w:tc>
          <w:tcPr>
            <w:tcW w:w="3391" w:type="dxa"/>
          </w:tcPr>
          <w:p w14:paraId="3B414EC5" w14:textId="77777777" w:rsidR="008E3977" w:rsidRPr="00F855EA" w:rsidRDefault="008E3977" w:rsidP="001B3A13">
            <w:pPr>
              <w:spacing w:after="0" w:line="240" w:lineRule="auto"/>
              <w:rPr>
                <w:rFonts w:cstheme="minorHAnsi"/>
              </w:rPr>
            </w:pPr>
          </w:p>
        </w:tc>
        <w:tc>
          <w:tcPr>
            <w:tcW w:w="3391" w:type="dxa"/>
          </w:tcPr>
          <w:p w14:paraId="5377AC6A" w14:textId="77777777" w:rsidR="008E3977" w:rsidRPr="00F855EA" w:rsidRDefault="008E3977" w:rsidP="001B3A13">
            <w:pPr>
              <w:spacing w:after="0" w:line="240" w:lineRule="auto"/>
              <w:rPr>
                <w:rFonts w:cstheme="minorHAnsi"/>
              </w:rPr>
            </w:pPr>
          </w:p>
        </w:tc>
      </w:tr>
    </w:tbl>
    <w:p w14:paraId="6F5620A6" w14:textId="77777777" w:rsidR="008E3977" w:rsidRPr="00F855EA" w:rsidRDefault="008E3977" w:rsidP="00D244F5">
      <w:pPr>
        <w:pStyle w:val="ListParagraph"/>
        <w:numPr>
          <w:ilvl w:val="0"/>
          <w:numId w:val="11"/>
        </w:numPr>
        <w:spacing w:after="120"/>
        <w:ind w:right="140"/>
        <w:rPr>
          <w:rFonts w:asciiTheme="minorHAnsi" w:hAnsiTheme="minorHAnsi" w:cstheme="minorHAnsi"/>
        </w:rPr>
      </w:pPr>
      <w:r w:rsidRPr="00F855EA">
        <w:rPr>
          <w:rFonts w:asciiTheme="minorHAnsi" w:eastAsia="Cambria" w:hAnsiTheme="minorHAnsi" w:cstheme="minorHAnsi"/>
          <w:b/>
        </w:rPr>
        <w:br w:type="page"/>
      </w:r>
      <w:r w:rsidRPr="00F855EA">
        <w:rPr>
          <w:rFonts w:asciiTheme="minorHAnsi" w:hAnsiTheme="minorHAnsi" w:cstheme="minorHAnsi"/>
        </w:rPr>
        <w:lastRenderedPageBreak/>
        <w:t>Record specific examples of the urban functions in your neighbourhood which would make it more liveable to certain groups of people in the community.</w:t>
      </w:r>
    </w:p>
    <w:tbl>
      <w:tblPr>
        <w:tblStyle w:val="TableGrid3"/>
        <w:tblW w:w="0" w:type="auto"/>
        <w:tblInd w:w="108" w:type="dxa"/>
        <w:tblLook w:val="04A0" w:firstRow="1" w:lastRow="0" w:firstColumn="1" w:lastColumn="0" w:noHBand="0" w:noVBand="1"/>
      </w:tblPr>
      <w:tblGrid>
        <w:gridCol w:w="3119"/>
        <w:gridCol w:w="6946"/>
      </w:tblGrid>
      <w:tr w:rsidR="008E3977" w:rsidRPr="00F855EA" w14:paraId="5127E983" w14:textId="77777777" w:rsidTr="007246D3">
        <w:trPr>
          <w:trHeight w:val="283"/>
        </w:trPr>
        <w:tc>
          <w:tcPr>
            <w:tcW w:w="3119" w:type="dxa"/>
            <w:shd w:val="clear" w:color="auto" w:fill="E5DFEC"/>
            <w:tcMar>
              <w:top w:w="57" w:type="dxa"/>
              <w:bottom w:w="57" w:type="dxa"/>
            </w:tcMar>
            <w:vAlign w:val="center"/>
          </w:tcPr>
          <w:p w14:paraId="562F6E4C" w14:textId="77777777" w:rsidR="008E3977" w:rsidRPr="007246D3" w:rsidRDefault="008E3977" w:rsidP="001B3A13">
            <w:pPr>
              <w:spacing w:after="0" w:line="240" w:lineRule="auto"/>
              <w:rPr>
                <w:rFonts w:cstheme="minorHAnsi"/>
                <w:b/>
              </w:rPr>
            </w:pPr>
            <w:r w:rsidRPr="007246D3">
              <w:rPr>
                <w:rFonts w:cstheme="minorHAnsi"/>
                <w:b/>
              </w:rPr>
              <w:t>Group</w:t>
            </w:r>
          </w:p>
        </w:tc>
        <w:tc>
          <w:tcPr>
            <w:tcW w:w="6946" w:type="dxa"/>
            <w:shd w:val="clear" w:color="auto" w:fill="E5DFEC" w:themeFill="accent4" w:themeFillTint="33"/>
            <w:tcMar>
              <w:top w:w="57" w:type="dxa"/>
              <w:bottom w:w="57" w:type="dxa"/>
            </w:tcMar>
            <w:vAlign w:val="center"/>
          </w:tcPr>
          <w:p w14:paraId="74A74C52" w14:textId="77777777" w:rsidR="008E3977" w:rsidRPr="007246D3" w:rsidRDefault="008E3977" w:rsidP="001B3A13">
            <w:pPr>
              <w:spacing w:after="0" w:line="240" w:lineRule="auto"/>
              <w:rPr>
                <w:rFonts w:cstheme="minorHAnsi"/>
                <w:b/>
              </w:rPr>
            </w:pPr>
            <w:r w:rsidRPr="007246D3">
              <w:rPr>
                <w:rFonts w:cstheme="minorHAnsi"/>
                <w:b/>
              </w:rPr>
              <w:t>Urban function/s</w:t>
            </w:r>
          </w:p>
        </w:tc>
      </w:tr>
      <w:tr w:rsidR="008E3977" w:rsidRPr="00F855EA" w14:paraId="078CB6E1" w14:textId="77777777" w:rsidTr="007246D3">
        <w:trPr>
          <w:trHeight w:val="21"/>
        </w:trPr>
        <w:tc>
          <w:tcPr>
            <w:tcW w:w="3119" w:type="dxa"/>
            <w:tcMar>
              <w:top w:w="57" w:type="dxa"/>
              <w:bottom w:w="57" w:type="dxa"/>
            </w:tcMar>
            <w:vAlign w:val="center"/>
          </w:tcPr>
          <w:p w14:paraId="03362D05" w14:textId="77777777" w:rsidR="008E3977" w:rsidRPr="00F855EA" w:rsidRDefault="008E3977" w:rsidP="001B3A13">
            <w:pPr>
              <w:spacing w:after="0" w:line="240" w:lineRule="auto"/>
              <w:rPr>
                <w:rFonts w:cstheme="minorHAnsi"/>
                <w:i/>
              </w:rPr>
            </w:pPr>
            <w:r w:rsidRPr="00F855EA">
              <w:rPr>
                <w:rFonts w:cstheme="minorHAnsi"/>
                <w:i/>
              </w:rPr>
              <w:t>Example: Young families</w:t>
            </w:r>
          </w:p>
        </w:tc>
        <w:tc>
          <w:tcPr>
            <w:tcW w:w="6946" w:type="dxa"/>
            <w:tcMar>
              <w:top w:w="57" w:type="dxa"/>
              <w:bottom w:w="57" w:type="dxa"/>
            </w:tcMar>
            <w:vAlign w:val="center"/>
          </w:tcPr>
          <w:p w14:paraId="5069D7E8" w14:textId="77777777" w:rsidR="008E3977" w:rsidRPr="00F855EA" w:rsidRDefault="008E3977" w:rsidP="001B3A13">
            <w:pPr>
              <w:spacing w:after="0" w:line="240" w:lineRule="auto"/>
              <w:rPr>
                <w:rFonts w:cstheme="minorHAnsi"/>
                <w:i/>
              </w:rPr>
            </w:pPr>
            <w:r w:rsidRPr="00F855EA">
              <w:rPr>
                <w:rFonts w:cstheme="minorHAnsi"/>
                <w:i/>
              </w:rPr>
              <w:t>Parks with playground equipment</w:t>
            </w:r>
          </w:p>
        </w:tc>
      </w:tr>
      <w:tr w:rsidR="008E3977" w:rsidRPr="00F855EA" w14:paraId="5099A78E" w14:textId="77777777" w:rsidTr="007246D3">
        <w:trPr>
          <w:trHeight w:val="70"/>
        </w:trPr>
        <w:tc>
          <w:tcPr>
            <w:tcW w:w="3119" w:type="dxa"/>
            <w:tcMar>
              <w:top w:w="57" w:type="dxa"/>
              <w:bottom w:w="57" w:type="dxa"/>
            </w:tcMar>
            <w:vAlign w:val="center"/>
          </w:tcPr>
          <w:p w14:paraId="3C5086D1" w14:textId="77777777" w:rsidR="008E3977" w:rsidRPr="00F855EA" w:rsidRDefault="008E3977" w:rsidP="001B3A13">
            <w:pPr>
              <w:spacing w:after="0" w:line="240" w:lineRule="auto"/>
              <w:rPr>
                <w:rFonts w:cstheme="minorHAnsi"/>
              </w:rPr>
            </w:pPr>
            <w:r w:rsidRPr="00F855EA">
              <w:rPr>
                <w:rFonts w:cstheme="minorHAnsi"/>
              </w:rPr>
              <w:t>Teenagers</w:t>
            </w:r>
          </w:p>
        </w:tc>
        <w:tc>
          <w:tcPr>
            <w:tcW w:w="6946" w:type="dxa"/>
            <w:tcMar>
              <w:top w:w="57" w:type="dxa"/>
              <w:bottom w:w="57" w:type="dxa"/>
            </w:tcMar>
            <w:vAlign w:val="center"/>
          </w:tcPr>
          <w:p w14:paraId="7850D8CA" w14:textId="77777777" w:rsidR="008E3977" w:rsidRPr="007246D3" w:rsidRDefault="008E3977" w:rsidP="001B3A13">
            <w:pPr>
              <w:spacing w:after="0" w:line="240" w:lineRule="auto"/>
              <w:rPr>
                <w:rFonts w:cstheme="minorHAnsi"/>
              </w:rPr>
            </w:pPr>
          </w:p>
        </w:tc>
      </w:tr>
      <w:tr w:rsidR="008E3977" w:rsidRPr="00F855EA" w14:paraId="748F6DCE" w14:textId="77777777" w:rsidTr="007246D3">
        <w:trPr>
          <w:trHeight w:val="21"/>
        </w:trPr>
        <w:tc>
          <w:tcPr>
            <w:tcW w:w="3119" w:type="dxa"/>
            <w:tcMar>
              <w:top w:w="57" w:type="dxa"/>
              <w:bottom w:w="57" w:type="dxa"/>
            </w:tcMar>
            <w:vAlign w:val="center"/>
          </w:tcPr>
          <w:p w14:paraId="31BDDB43" w14:textId="77777777" w:rsidR="008E3977" w:rsidRPr="007246D3" w:rsidRDefault="008E3977" w:rsidP="001B3A13">
            <w:pPr>
              <w:spacing w:after="0" w:line="240" w:lineRule="auto"/>
              <w:rPr>
                <w:rFonts w:cstheme="minorHAnsi"/>
              </w:rPr>
            </w:pPr>
            <w:r w:rsidRPr="007246D3">
              <w:rPr>
                <w:rFonts w:cstheme="minorHAnsi"/>
              </w:rPr>
              <w:t>Cyclists</w:t>
            </w:r>
          </w:p>
        </w:tc>
        <w:tc>
          <w:tcPr>
            <w:tcW w:w="6946" w:type="dxa"/>
            <w:tcMar>
              <w:top w:w="57" w:type="dxa"/>
              <w:bottom w:w="57" w:type="dxa"/>
            </w:tcMar>
            <w:vAlign w:val="center"/>
          </w:tcPr>
          <w:p w14:paraId="5B9169A9" w14:textId="77777777" w:rsidR="008E3977" w:rsidRPr="007246D3" w:rsidRDefault="008E3977" w:rsidP="001B3A13">
            <w:pPr>
              <w:spacing w:after="0" w:line="240" w:lineRule="auto"/>
              <w:rPr>
                <w:rFonts w:cstheme="minorHAnsi"/>
              </w:rPr>
            </w:pPr>
          </w:p>
        </w:tc>
      </w:tr>
      <w:tr w:rsidR="008E3977" w:rsidRPr="00F855EA" w14:paraId="6A65C121" w14:textId="77777777" w:rsidTr="007246D3">
        <w:tc>
          <w:tcPr>
            <w:tcW w:w="3119" w:type="dxa"/>
            <w:tcMar>
              <w:top w:w="57" w:type="dxa"/>
              <w:bottom w:w="57" w:type="dxa"/>
            </w:tcMar>
          </w:tcPr>
          <w:p w14:paraId="3D7469E1" w14:textId="77777777" w:rsidR="008E3977" w:rsidRPr="007246D3" w:rsidRDefault="008E3977" w:rsidP="001B3A13">
            <w:pPr>
              <w:spacing w:after="0" w:line="240" w:lineRule="auto"/>
              <w:rPr>
                <w:rFonts w:cstheme="minorHAnsi"/>
              </w:rPr>
            </w:pPr>
          </w:p>
        </w:tc>
        <w:tc>
          <w:tcPr>
            <w:tcW w:w="6946" w:type="dxa"/>
            <w:tcMar>
              <w:top w:w="57" w:type="dxa"/>
              <w:bottom w:w="57" w:type="dxa"/>
            </w:tcMar>
          </w:tcPr>
          <w:p w14:paraId="360EA1E6" w14:textId="77777777" w:rsidR="008E3977" w:rsidRPr="007246D3" w:rsidRDefault="008E3977" w:rsidP="001B3A13">
            <w:pPr>
              <w:spacing w:after="0" w:line="240" w:lineRule="auto"/>
              <w:rPr>
                <w:rFonts w:cstheme="minorHAnsi"/>
              </w:rPr>
            </w:pPr>
          </w:p>
        </w:tc>
      </w:tr>
      <w:tr w:rsidR="008E3977" w:rsidRPr="00F855EA" w14:paraId="04E4B7B0" w14:textId="77777777" w:rsidTr="007246D3">
        <w:tc>
          <w:tcPr>
            <w:tcW w:w="3119" w:type="dxa"/>
            <w:tcMar>
              <w:top w:w="57" w:type="dxa"/>
              <w:bottom w:w="57" w:type="dxa"/>
            </w:tcMar>
          </w:tcPr>
          <w:p w14:paraId="5CAF0141" w14:textId="77777777" w:rsidR="008E3977" w:rsidRPr="007246D3" w:rsidRDefault="008E3977" w:rsidP="001B3A13">
            <w:pPr>
              <w:spacing w:after="0" w:line="240" w:lineRule="auto"/>
              <w:rPr>
                <w:rFonts w:cstheme="minorHAnsi"/>
              </w:rPr>
            </w:pPr>
          </w:p>
        </w:tc>
        <w:tc>
          <w:tcPr>
            <w:tcW w:w="6946" w:type="dxa"/>
            <w:tcMar>
              <w:top w:w="57" w:type="dxa"/>
              <w:bottom w:w="57" w:type="dxa"/>
            </w:tcMar>
          </w:tcPr>
          <w:p w14:paraId="40CFF487" w14:textId="77777777" w:rsidR="008E3977" w:rsidRPr="007246D3" w:rsidRDefault="008E3977" w:rsidP="001B3A13">
            <w:pPr>
              <w:spacing w:after="0" w:line="240" w:lineRule="auto"/>
              <w:rPr>
                <w:rFonts w:cstheme="minorHAnsi"/>
              </w:rPr>
            </w:pPr>
          </w:p>
        </w:tc>
      </w:tr>
      <w:tr w:rsidR="008E3977" w:rsidRPr="00F855EA" w14:paraId="649664C5" w14:textId="77777777" w:rsidTr="007246D3">
        <w:tc>
          <w:tcPr>
            <w:tcW w:w="3119" w:type="dxa"/>
            <w:tcMar>
              <w:top w:w="57" w:type="dxa"/>
              <w:bottom w:w="57" w:type="dxa"/>
            </w:tcMar>
          </w:tcPr>
          <w:p w14:paraId="556789D7" w14:textId="77777777" w:rsidR="008E3977" w:rsidRPr="007246D3" w:rsidRDefault="008E3977" w:rsidP="001B3A13">
            <w:pPr>
              <w:spacing w:after="0" w:line="240" w:lineRule="auto"/>
              <w:rPr>
                <w:rFonts w:cstheme="minorHAnsi"/>
              </w:rPr>
            </w:pPr>
          </w:p>
        </w:tc>
        <w:tc>
          <w:tcPr>
            <w:tcW w:w="6946" w:type="dxa"/>
            <w:tcMar>
              <w:top w:w="57" w:type="dxa"/>
              <w:bottom w:w="57" w:type="dxa"/>
            </w:tcMar>
          </w:tcPr>
          <w:p w14:paraId="001FF213" w14:textId="77777777" w:rsidR="008E3977" w:rsidRPr="007246D3" w:rsidRDefault="008E3977" w:rsidP="001B3A13">
            <w:pPr>
              <w:spacing w:after="0" w:line="240" w:lineRule="auto"/>
              <w:rPr>
                <w:rFonts w:cstheme="minorHAnsi"/>
              </w:rPr>
            </w:pPr>
          </w:p>
        </w:tc>
      </w:tr>
      <w:tr w:rsidR="0084393D" w:rsidRPr="00F855EA" w14:paraId="72A69B29" w14:textId="77777777" w:rsidTr="007246D3">
        <w:tc>
          <w:tcPr>
            <w:tcW w:w="3119" w:type="dxa"/>
            <w:tcMar>
              <w:top w:w="57" w:type="dxa"/>
              <w:bottom w:w="57" w:type="dxa"/>
            </w:tcMar>
          </w:tcPr>
          <w:p w14:paraId="78A4B74D" w14:textId="77777777" w:rsidR="0084393D" w:rsidRPr="007246D3" w:rsidRDefault="0084393D" w:rsidP="0084393D">
            <w:pPr>
              <w:spacing w:after="0" w:line="240" w:lineRule="auto"/>
              <w:rPr>
                <w:rFonts w:cstheme="minorHAnsi"/>
              </w:rPr>
            </w:pPr>
          </w:p>
        </w:tc>
        <w:tc>
          <w:tcPr>
            <w:tcW w:w="6946" w:type="dxa"/>
            <w:tcMar>
              <w:top w:w="57" w:type="dxa"/>
              <w:bottom w:w="57" w:type="dxa"/>
            </w:tcMar>
          </w:tcPr>
          <w:p w14:paraId="6218F61D" w14:textId="77777777" w:rsidR="0084393D" w:rsidRPr="007246D3" w:rsidRDefault="0084393D" w:rsidP="0084393D">
            <w:pPr>
              <w:spacing w:after="0" w:line="240" w:lineRule="auto"/>
              <w:rPr>
                <w:rFonts w:cstheme="minorHAnsi"/>
              </w:rPr>
            </w:pPr>
          </w:p>
        </w:tc>
      </w:tr>
      <w:tr w:rsidR="0084393D" w:rsidRPr="00F855EA" w14:paraId="0E4BEA7E" w14:textId="77777777" w:rsidTr="007246D3">
        <w:tc>
          <w:tcPr>
            <w:tcW w:w="3119" w:type="dxa"/>
            <w:tcMar>
              <w:top w:w="57" w:type="dxa"/>
              <w:bottom w:w="57" w:type="dxa"/>
            </w:tcMar>
          </w:tcPr>
          <w:p w14:paraId="7C9B71EC" w14:textId="77777777" w:rsidR="0084393D" w:rsidRPr="007246D3" w:rsidRDefault="0084393D" w:rsidP="0084393D">
            <w:pPr>
              <w:spacing w:after="0" w:line="240" w:lineRule="auto"/>
              <w:rPr>
                <w:rFonts w:cstheme="minorHAnsi"/>
              </w:rPr>
            </w:pPr>
          </w:p>
        </w:tc>
        <w:tc>
          <w:tcPr>
            <w:tcW w:w="6946" w:type="dxa"/>
            <w:tcMar>
              <w:top w:w="57" w:type="dxa"/>
              <w:bottom w:w="57" w:type="dxa"/>
            </w:tcMar>
          </w:tcPr>
          <w:p w14:paraId="726E58A7" w14:textId="77777777" w:rsidR="0084393D" w:rsidRPr="007246D3" w:rsidRDefault="0084393D" w:rsidP="0084393D">
            <w:pPr>
              <w:spacing w:after="0" w:line="240" w:lineRule="auto"/>
              <w:rPr>
                <w:rFonts w:cstheme="minorHAnsi"/>
              </w:rPr>
            </w:pPr>
          </w:p>
        </w:tc>
      </w:tr>
      <w:tr w:rsidR="0084393D" w:rsidRPr="00F855EA" w14:paraId="6FC5A0B1" w14:textId="77777777" w:rsidTr="007246D3">
        <w:tc>
          <w:tcPr>
            <w:tcW w:w="3119" w:type="dxa"/>
            <w:tcMar>
              <w:top w:w="57" w:type="dxa"/>
              <w:bottom w:w="57" w:type="dxa"/>
            </w:tcMar>
          </w:tcPr>
          <w:p w14:paraId="116FA5F0" w14:textId="77777777" w:rsidR="0084393D" w:rsidRPr="007246D3" w:rsidRDefault="0084393D" w:rsidP="0084393D">
            <w:pPr>
              <w:spacing w:after="0" w:line="240" w:lineRule="auto"/>
              <w:rPr>
                <w:rFonts w:cstheme="minorHAnsi"/>
              </w:rPr>
            </w:pPr>
          </w:p>
        </w:tc>
        <w:tc>
          <w:tcPr>
            <w:tcW w:w="6946" w:type="dxa"/>
            <w:tcMar>
              <w:top w:w="57" w:type="dxa"/>
              <w:bottom w:w="57" w:type="dxa"/>
            </w:tcMar>
          </w:tcPr>
          <w:p w14:paraId="033DAA94" w14:textId="77777777" w:rsidR="0084393D" w:rsidRPr="007246D3" w:rsidRDefault="0084393D" w:rsidP="0084393D">
            <w:pPr>
              <w:spacing w:after="0" w:line="240" w:lineRule="auto"/>
              <w:rPr>
                <w:rFonts w:cstheme="minorHAnsi"/>
              </w:rPr>
            </w:pPr>
          </w:p>
        </w:tc>
      </w:tr>
      <w:tr w:rsidR="0084393D" w:rsidRPr="00F855EA" w14:paraId="73FE8D15" w14:textId="77777777" w:rsidTr="007246D3">
        <w:tc>
          <w:tcPr>
            <w:tcW w:w="3119" w:type="dxa"/>
            <w:tcMar>
              <w:top w:w="57" w:type="dxa"/>
              <w:bottom w:w="57" w:type="dxa"/>
            </w:tcMar>
          </w:tcPr>
          <w:p w14:paraId="0BB29799" w14:textId="77777777" w:rsidR="0084393D" w:rsidRPr="007246D3" w:rsidRDefault="0084393D" w:rsidP="0084393D">
            <w:pPr>
              <w:spacing w:after="0" w:line="240" w:lineRule="auto"/>
              <w:rPr>
                <w:rFonts w:cstheme="minorHAnsi"/>
              </w:rPr>
            </w:pPr>
          </w:p>
        </w:tc>
        <w:tc>
          <w:tcPr>
            <w:tcW w:w="6946" w:type="dxa"/>
            <w:tcMar>
              <w:top w:w="57" w:type="dxa"/>
              <w:bottom w:w="57" w:type="dxa"/>
            </w:tcMar>
          </w:tcPr>
          <w:p w14:paraId="5D6E8559" w14:textId="77777777" w:rsidR="0084393D" w:rsidRPr="007246D3" w:rsidRDefault="0084393D" w:rsidP="0084393D">
            <w:pPr>
              <w:spacing w:after="0" w:line="240" w:lineRule="auto"/>
              <w:rPr>
                <w:rFonts w:cstheme="minorHAnsi"/>
              </w:rPr>
            </w:pPr>
          </w:p>
        </w:tc>
      </w:tr>
      <w:tr w:rsidR="0084393D" w:rsidRPr="00F855EA" w14:paraId="02BCD193" w14:textId="77777777" w:rsidTr="007246D3">
        <w:tc>
          <w:tcPr>
            <w:tcW w:w="3119" w:type="dxa"/>
            <w:tcMar>
              <w:top w:w="57" w:type="dxa"/>
              <w:bottom w:w="57" w:type="dxa"/>
            </w:tcMar>
          </w:tcPr>
          <w:p w14:paraId="07775219" w14:textId="77777777" w:rsidR="0084393D" w:rsidRPr="007246D3" w:rsidRDefault="0084393D" w:rsidP="0084393D">
            <w:pPr>
              <w:spacing w:after="0" w:line="240" w:lineRule="auto"/>
              <w:rPr>
                <w:rFonts w:cstheme="minorHAnsi"/>
              </w:rPr>
            </w:pPr>
          </w:p>
        </w:tc>
        <w:tc>
          <w:tcPr>
            <w:tcW w:w="6946" w:type="dxa"/>
            <w:tcMar>
              <w:top w:w="57" w:type="dxa"/>
              <w:bottom w:w="57" w:type="dxa"/>
            </w:tcMar>
          </w:tcPr>
          <w:p w14:paraId="0795391D" w14:textId="77777777" w:rsidR="0084393D" w:rsidRPr="007246D3" w:rsidRDefault="0084393D" w:rsidP="0084393D">
            <w:pPr>
              <w:spacing w:after="0" w:line="240" w:lineRule="auto"/>
              <w:rPr>
                <w:rFonts w:cstheme="minorHAnsi"/>
              </w:rPr>
            </w:pPr>
          </w:p>
        </w:tc>
      </w:tr>
      <w:tr w:rsidR="0084393D" w:rsidRPr="00F855EA" w14:paraId="6D01AC78" w14:textId="77777777" w:rsidTr="007246D3">
        <w:tc>
          <w:tcPr>
            <w:tcW w:w="3119" w:type="dxa"/>
            <w:tcMar>
              <w:top w:w="57" w:type="dxa"/>
              <w:bottom w:w="57" w:type="dxa"/>
            </w:tcMar>
          </w:tcPr>
          <w:p w14:paraId="20C0A52F" w14:textId="77777777" w:rsidR="0084393D" w:rsidRPr="007246D3" w:rsidRDefault="0084393D" w:rsidP="0084393D">
            <w:pPr>
              <w:spacing w:after="0" w:line="240" w:lineRule="auto"/>
              <w:rPr>
                <w:rFonts w:cstheme="minorHAnsi"/>
              </w:rPr>
            </w:pPr>
          </w:p>
        </w:tc>
        <w:tc>
          <w:tcPr>
            <w:tcW w:w="6946" w:type="dxa"/>
            <w:tcMar>
              <w:top w:w="57" w:type="dxa"/>
              <w:bottom w:w="57" w:type="dxa"/>
            </w:tcMar>
          </w:tcPr>
          <w:p w14:paraId="198DB912" w14:textId="77777777" w:rsidR="0084393D" w:rsidRPr="007246D3" w:rsidRDefault="0084393D" w:rsidP="0084393D">
            <w:pPr>
              <w:spacing w:after="0" w:line="240" w:lineRule="auto"/>
              <w:rPr>
                <w:rFonts w:cstheme="minorHAnsi"/>
              </w:rPr>
            </w:pPr>
          </w:p>
        </w:tc>
      </w:tr>
      <w:tr w:rsidR="008E3977" w:rsidRPr="00F855EA" w14:paraId="2D1441DF" w14:textId="77777777" w:rsidTr="007246D3">
        <w:tc>
          <w:tcPr>
            <w:tcW w:w="3119" w:type="dxa"/>
            <w:tcMar>
              <w:top w:w="57" w:type="dxa"/>
              <w:bottom w:w="57" w:type="dxa"/>
            </w:tcMar>
          </w:tcPr>
          <w:p w14:paraId="74427BFD" w14:textId="77777777" w:rsidR="008E3977" w:rsidRPr="007246D3" w:rsidRDefault="008E3977" w:rsidP="001B3A13">
            <w:pPr>
              <w:spacing w:after="0" w:line="240" w:lineRule="auto"/>
              <w:rPr>
                <w:rFonts w:cstheme="minorHAnsi"/>
              </w:rPr>
            </w:pPr>
          </w:p>
        </w:tc>
        <w:tc>
          <w:tcPr>
            <w:tcW w:w="6946" w:type="dxa"/>
            <w:tcMar>
              <w:top w:w="57" w:type="dxa"/>
              <w:bottom w:w="57" w:type="dxa"/>
            </w:tcMar>
          </w:tcPr>
          <w:p w14:paraId="359B979D" w14:textId="77777777" w:rsidR="008E3977" w:rsidRPr="007246D3" w:rsidRDefault="008E3977" w:rsidP="001B3A13">
            <w:pPr>
              <w:spacing w:after="0" w:line="240" w:lineRule="auto"/>
              <w:rPr>
                <w:rFonts w:cstheme="minorHAnsi"/>
              </w:rPr>
            </w:pPr>
          </w:p>
        </w:tc>
      </w:tr>
      <w:tr w:rsidR="008E3977" w:rsidRPr="00F855EA" w14:paraId="67D27745" w14:textId="77777777" w:rsidTr="007246D3">
        <w:tc>
          <w:tcPr>
            <w:tcW w:w="3119" w:type="dxa"/>
            <w:tcMar>
              <w:top w:w="57" w:type="dxa"/>
              <w:bottom w:w="57" w:type="dxa"/>
            </w:tcMar>
          </w:tcPr>
          <w:p w14:paraId="7D2FC7B3" w14:textId="77777777" w:rsidR="008E3977" w:rsidRPr="007246D3" w:rsidRDefault="008E3977" w:rsidP="001B3A13">
            <w:pPr>
              <w:spacing w:after="0" w:line="240" w:lineRule="auto"/>
              <w:rPr>
                <w:rFonts w:cstheme="minorHAnsi"/>
              </w:rPr>
            </w:pPr>
          </w:p>
        </w:tc>
        <w:tc>
          <w:tcPr>
            <w:tcW w:w="6946" w:type="dxa"/>
            <w:tcMar>
              <w:top w:w="57" w:type="dxa"/>
              <w:bottom w:w="57" w:type="dxa"/>
            </w:tcMar>
          </w:tcPr>
          <w:p w14:paraId="2D0D0701" w14:textId="77777777" w:rsidR="008E3977" w:rsidRPr="007246D3" w:rsidRDefault="008E3977" w:rsidP="001B3A13">
            <w:pPr>
              <w:spacing w:after="0" w:line="240" w:lineRule="auto"/>
              <w:rPr>
                <w:rFonts w:cstheme="minorHAnsi"/>
              </w:rPr>
            </w:pPr>
          </w:p>
        </w:tc>
      </w:tr>
      <w:tr w:rsidR="008E3977" w:rsidRPr="00F855EA" w14:paraId="189B3DAF" w14:textId="77777777" w:rsidTr="007246D3">
        <w:tc>
          <w:tcPr>
            <w:tcW w:w="3119" w:type="dxa"/>
            <w:tcMar>
              <w:top w:w="57" w:type="dxa"/>
              <w:bottom w:w="57" w:type="dxa"/>
            </w:tcMar>
          </w:tcPr>
          <w:p w14:paraId="10367DF7" w14:textId="77777777" w:rsidR="008E3977" w:rsidRPr="007246D3" w:rsidRDefault="008E3977" w:rsidP="001B3A13">
            <w:pPr>
              <w:spacing w:after="0" w:line="240" w:lineRule="auto"/>
              <w:rPr>
                <w:rFonts w:cstheme="minorHAnsi"/>
              </w:rPr>
            </w:pPr>
          </w:p>
        </w:tc>
        <w:tc>
          <w:tcPr>
            <w:tcW w:w="6946" w:type="dxa"/>
            <w:tcMar>
              <w:top w:w="57" w:type="dxa"/>
              <w:bottom w:w="57" w:type="dxa"/>
            </w:tcMar>
          </w:tcPr>
          <w:p w14:paraId="158B35CA" w14:textId="77777777" w:rsidR="008E3977" w:rsidRPr="007246D3" w:rsidRDefault="008E3977" w:rsidP="001B3A13">
            <w:pPr>
              <w:spacing w:after="0" w:line="240" w:lineRule="auto"/>
              <w:rPr>
                <w:rFonts w:cstheme="minorHAnsi"/>
              </w:rPr>
            </w:pPr>
          </w:p>
        </w:tc>
      </w:tr>
    </w:tbl>
    <w:p w14:paraId="169A1800" w14:textId="77777777" w:rsidR="008E3977" w:rsidRPr="00F855EA" w:rsidRDefault="00F13D52" w:rsidP="007246D3">
      <w:pPr>
        <w:spacing w:before="240" w:after="120"/>
        <w:ind w:right="140"/>
        <w:rPr>
          <w:rFonts w:asciiTheme="minorHAnsi" w:eastAsia="Cambria" w:hAnsiTheme="minorHAnsi" w:cstheme="minorHAnsi"/>
        </w:rPr>
      </w:pPr>
      <w:r w:rsidRPr="00F855EA">
        <w:rPr>
          <w:rFonts w:asciiTheme="minorHAnsi" w:eastAsia="Cambria" w:hAnsiTheme="minorHAnsi" w:cstheme="minorHAnsi"/>
        </w:rPr>
        <w:t>List</w:t>
      </w:r>
      <w:r w:rsidR="008E3977" w:rsidRPr="00F855EA">
        <w:rPr>
          <w:rFonts w:asciiTheme="minorHAnsi" w:eastAsia="Cambria" w:hAnsiTheme="minorHAnsi" w:cstheme="minorHAnsi"/>
        </w:rPr>
        <w:t xml:space="preserve"> as many different groups </w:t>
      </w:r>
      <w:r w:rsidRPr="00F855EA">
        <w:rPr>
          <w:rFonts w:asciiTheme="minorHAnsi" w:eastAsia="Cambria" w:hAnsiTheme="minorHAnsi" w:cstheme="minorHAnsi"/>
        </w:rPr>
        <w:t xml:space="preserve">as </w:t>
      </w:r>
      <w:r w:rsidR="008E3977" w:rsidRPr="00F855EA">
        <w:rPr>
          <w:rFonts w:asciiTheme="minorHAnsi" w:eastAsia="Cambria" w:hAnsiTheme="minorHAnsi" w:cstheme="minorHAnsi"/>
        </w:rPr>
        <w:t xml:space="preserve">you can think of and </w:t>
      </w:r>
      <w:r w:rsidR="00EA1C03" w:rsidRPr="00F855EA">
        <w:rPr>
          <w:rFonts w:asciiTheme="minorHAnsi" w:eastAsia="Cambria" w:hAnsiTheme="minorHAnsi" w:cstheme="minorHAnsi"/>
        </w:rPr>
        <w:t>provide</w:t>
      </w:r>
      <w:r w:rsidR="008E3977" w:rsidRPr="00F855EA">
        <w:rPr>
          <w:rFonts w:asciiTheme="minorHAnsi" w:eastAsia="Cambria" w:hAnsiTheme="minorHAnsi" w:cstheme="minorHAnsi"/>
        </w:rPr>
        <w:t xml:space="preserve"> an example of the urban function</w:t>
      </w:r>
      <w:r w:rsidR="00FB3A7D" w:rsidRPr="00F855EA">
        <w:rPr>
          <w:rFonts w:asciiTheme="minorHAnsi" w:eastAsia="Cambria" w:hAnsiTheme="minorHAnsi" w:cstheme="minorHAnsi"/>
        </w:rPr>
        <w:t>s</w:t>
      </w:r>
      <w:r w:rsidR="008E3977" w:rsidRPr="00F855EA">
        <w:rPr>
          <w:rFonts w:asciiTheme="minorHAnsi" w:eastAsia="Cambria" w:hAnsiTheme="minorHAnsi" w:cstheme="minorHAnsi"/>
        </w:rPr>
        <w:t xml:space="preserve"> that </w:t>
      </w:r>
      <w:r w:rsidR="00FB3A7D" w:rsidRPr="00F855EA">
        <w:rPr>
          <w:rFonts w:asciiTheme="minorHAnsi" w:eastAsia="Cambria" w:hAnsiTheme="minorHAnsi" w:cstheme="minorHAnsi"/>
        </w:rPr>
        <w:t>are</w:t>
      </w:r>
      <w:r w:rsidR="008E3977" w:rsidRPr="00F855EA">
        <w:rPr>
          <w:rFonts w:asciiTheme="minorHAnsi" w:eastAsia="Cambria" w:hAnsiTheme="minorHAnsi" w:cstheme="minorHAnsi"/>
        </w:rPr>
        <w:t xml:space="preserve"> available in your suburb</w:t>
      </w:r>
      <w:r w:rsidR="00EA1C03" w:rsidRPr="00F855EA">
        <w:rPr>
          <w:rFonts w:asciiTheme="minorHAnsi" w:eastAsia="Cambria" w:hAnsiTheme="minorHAnsi" w:cstheme="minorHAnsi"/>
        </w:rPr>
        <w:t>.</w:t>
      </w:r>
    </w:p>
    <w:p w14:paraId="30977F09" w14:textId="77777777" w:rsidR="003761D7" w:rsidRPr="00F855EA" w:rsidRDefault="003761D7" w:rsidP="00D244F5">
      <w:pPr>
        <w:pStyle w:val="ListParagraph"/>
        <w:numPr>
          <w:ilvl w:val="0"/>
          <w:numId w:val="11"/>
        </w:numPr>
        <w:spacing w:after="120"/>
        <w:rPr>
          <w:rFonts w:asciiTheme="minorHAnsi" w:eastAsia="Cambria" w:hAnsiTheme="minorHAnsi" w:cstheme="minorHAnsi"/>
        </w:rPr>
      </w:pPr>
      <w:r w:rsidRPr="00F855EA">
        <w:rPr>
          <w:rFonts w:asciiTheme="minorHAnsi" w:eastAsia="Cambria" w:hAnsiTheme="minorHAnsi" w:cstheme="minorHAnsi"/>
        </w:rPr>
        <w:t xml:space="preserve">List examples of any areas and/or features which needs improving </w:t>
      </w:r>
    </w:p>
    <w:tbl>
      <w:tblPr>
        <w:tblStyle w:val="TableGrid3"/>
        <w:tblW w:w="5000" w:type="pct"/>
        <w:tblInd w:w="108" w:type="dxa"/>
        <w:tblLook w:val="04A0" w:firstRow="1" w:lastRow="0" w:firstColumn="1" w:lastColumn="0" w:noHBand="0" w:noVBand="1"/>
      </w:tblPr>
      <w:tblGrid>
        <w:gridCol w:w="3229"/>
        <w:gridCol w:w="7192"/>
      </w:tblGrid>
      <w:tr w:rsidR="003761D7" w:rsidRPr="00F855EA" w14:paraId="3F7569E8" w14:textId="77777777" w:rsidTr="004676E8">
        <w:trPr>
          <w:trHeight w:val="21"/>
        </w:trPr>
        <w:tc>
          <w:tcPr>
            <w:tcW w:w="3119" w:type="dxa"/>
            <w:shd w:val="clear" w:color="auto" w:fill="E5DFEC"/>
            <w:tcMar>
              <w:top w:w="57" w:type="dxa"/>
              <w:bottom w:w="57" w:type="dxa"/>
            </w:tcMar>
            <w:vAlign w:val="center"/>
          </w:tcPr>
          <w:p w14:paraId="3EF1373D" w14:textId="77777777" w:rsidR="003761D7" w:rsidRPr="007246D3" w:rsidRDefault="003761D7" w:rsidP="003761D7">
            <w:pPr>
              <w:spacing w:after="0" w:line="240" w:lineRule="auto"/>
              <w:rPr>
                <w:rFonts w:eastAsia="Cambria" w:cstheme="minorHAnsi"/>
                <w:b/>
                <w:lang w:eastAsia="en-AU"/>
              </w:rPr>
            </w:pPr>
            <w:r w:rsidRPr="007246D3">
              <w:rPr>
                <w:rFonts w:eastAsia="Cambria" w:cstheme="minorHAnsi"/>
                <w:b/>
                <w:lang w:eastAsia="en-AU"/>
              </w:rPr>
              <w:t>Area</w:t>
            </w:r>
          </w:p>
        </w:tc>
        <w:tc>
          <w:tcPr>
            <w:tcW w:w="6946" w:type="dxa"/>
            <w:shd w:val="clear" w:color="auto" w:fill="E5DFEC"/>
            <w:tcMar>
              <w:top w:w="57" w:type="dxa"/>
              <w:bottom w:w="57" w:type="dxa"/>
            </w:tcMar>
            <w:vAlign w:val="center"/>
          </w:tcPr>
          <w:p w14:paraId="46E0F720" w14:textId="77777777" w:rsidR="003761D7" w:rsidRPr="007246D3" w:rsidRDefault="003761D7" w:rsidP="003761D7">
            <w:pPr>
              <w:spacing w:after="0" w:line="240" w:lineRule="auto"/>
              <w:rPr>
                <w:rFonts w:eastAsia="Cambria" w:cstheme="minorHAnsi"/>
                <w:b/>
                <w:lang w:eastAsia="en-AU"/>
              </w:rPr>
            </w:pPr>
            <w:r w:rsidRPr="007246D3">
              <w:rPr>
                <w:rFonts w:eastAsia="Cambria" w:cstheme="minorHAnsi"/>
                <w:b/>
                <w:lang w:eastAsia="en-AU"/>
              </w:rPr>
              <w:t>Why/how it needs improving</w:t>
            </w:r>
          </w:p>
        </w:tc>
      </w:tr>
      <w:tr w:rsidR="003761D7" w:rsidRPr="00F855EA" w14:paraId="7C798F78" w14:textId="77777777" w:rsidTr="007246D3">
        <w:tc>
          <w:tcPr>
            <w:tcW w:w="3119" w:type="dxa"/>
            <w:tcMar>
              <w:top w:w="57" w:type="dxa"/>
              <w:bottom w:w="57" w:type="dxa"/>
            </w:tcMar>
          </w:tcPr>
          <w:p w14:paraId="166CB69C" w14:textId="77777777" w:rsidR="003761D7" w:rsidRPr="007246D3" w:rsidRDefault="003761D7" w:rsidP="003761D7">
            <w:pPr>
              <w:spacing w:after="0" w:line="240" w:lineRule="auto"/>
              <w:rPr>
                <w:rFonts w:eastAsia="Cambria" w:cstheme="minorHAnsi"/>
                <w:lang w:eastAsia="en-AU"/>
              </w:rPr>
            </w:pPr>
          </w:p>
        </w:tc>
        <w:tc>
          <w:tcPr>
            <w:tcW w:w="6946" w:type="dxa"/>
            <w:tcMar>
              <w:top w:w="57" w:type="dxa"/>
              <w:bottom w:w="57" w:type="dxa"/>
            </w:tcMar>
          </w:tcPr>
          <w:p w14:paraId="63A64387" w14:textId="77777777" w:rsidR="003761D7" w:rsidRPr="007246D3" w:rsidRDefault="003761D7" w:rsidP="003761D7">
            <w:pPr>
              <w:spacing w:after="0" w:line="240" w:lineRule="auto"/>
              <w:rPr>
                <w:rFonts w:eastAsia="Cambria" w:cstheme="minorHAnsi"/>
                <w:lang w:eastAsia="en-AU"/>
              </w:rPr>
            </w:pPr>
          </w:p>
        </w:tc>
      </w:tr>
      <w:tr w:rsidR="003761D7" w:rsidRPr="00F855EA" w14:paraId="42B69733" w14:textId="77777777" w:rsidTr="007246D3">
        <w:tc>
          <w:tcPr>
            <w:tcW w:w="3119" w:type="dxa"/>
            <w:tcMar>
              <w:top w:w="57" w:type="dxa"/>
              <w:bottom w:w="57" w:type="dxa"/>
            </w:tcMar>
          </w:tcPr>
          <w:p w14:paraId="5E81F158" w14:textId="77777777" w:rsidR="003761D7" w:rsidRPr="007246D3" w:rsidRDefault="003761D7" w:rsidP="003761D7">
            <w:pPr>
              <w:spacing w:after="0" w:line="240" w:lineRule="auto"/>
              <w:rPr>
                <w:rFonts w:eastAsia="Cambria" w:cstheme="minorHAnsi"/>
                <w:lang w:eastAsia="en-AU"/>
              </w:rPr>
            </w:pPr>
          </w:p>
        </w:tc>
        <w:tc>
          <w:tcPr>
            <w:tcW w:w="6946" w:type="dxa"/>
            <w:tcMar>
              <w:top w:w="57" w:type="dxa"/>
              <w:bottom w:w="57" w:type="dxa"/>
            </w:tcMar>
          </w:tcPr>
          <w:p w14:paraId="3A149576" w14:textId="77777777" w:rsidR="003761D7" w:rsidRPr="007246D3" w:rsidRDefault="003761D7" w:rsidP="003761D7">
            <w:pPr>
              <w:spacing w:after="0" w:line="240" w:lineRule="auto"/>
              <w:rPr>
                <w:rFonts w:eastAsia="Cambria" w:cstheme="minorHAnsi"/>
                <w:lang w:eastAsia="en-AU"/>
              </w:rPr>
            </w:pPr>
          </w:p>
        </w:tc>
      </w:tr>
      <w:tr w:rsidR="003761D7" w:rsidRPr="00F855EA" w14:paraId="05E19235" w14:textId="77777777" w:rsidTr="007246D3">
        <w:tc>
          <w:tcPr>
            <w:tcW w:w="3119" w:type="dxa"/>
            <w:tcMar>
              <w:top w:w="57" w:type="dxa"/>
              <w:bottom w:w="57" w:type="dxa"/>
            </w:tcMar>
          </w:tcPr>
          <w:p w14:paraId="71D3565E" w14:textId="77777777" w:rsidR="003761D7" w:rsidRPr="007246D3" w:rsidRDefault="003761D7" w:rsidP="003761D7">
            <w:pPr>
              <w:spacing w:after="0" w:line="240" w:lineRule="auto"/>
              <w:rPr>
                <w:rFonts w:eastAsia="Cambria" w:cstheme="minorHAnsi"/>
                <w:lang w:eastAsia="en-AU"/>
              </w:rPr>
            </w:pPr>
          </w:p>
        </w:tc>
        <w:tc>
          <w:tcPr>
            <w:tcW w:w="6946" w:type="dxa"/>
            <w:tcMar>
              <w:top w:w="57" w:type="dxa"/>
              <w:bottom w:w="57" w:type="dxa"/>
            </w:tcMar>
          </w:tcPr>
          <w:p w14:paraId="53A541FE" w14:textId="77777777" w:rsidR="003761D7" w:rsidRPr="007246D3" w:rsidRDefault="003761D7" w:rsidP="003761D7">
            <w:pPr>
              <w:spacing w:after="0" w:line="240" w:lineRule="auto"/>
              <w:rPr>
                <w:rFonts w:eastAsia="Cambria" w:cstheme="minorHAnsi"/>
                <w:lang w:eastAsia="en-AU"/>
              </w:rPr>
            </w:pPr>
          </w:p>
        </w:tc>
      </w:tr>
      <w:tr w:rsidR="003761D7" w:rsidRPr="00F855EA" w14:paraId="4628E52D" w14:textId="77777777" w:rsidTr="007246D3">
        <w:tc>
          <w:tcPr>
            <w:tcW w:w="3119" w:type="dxa"/>
            <w:tcMar>
              <w:top w:w="57" w:type="dxa"/>
              <w:bottom w:w="57" w:type="dxa"/>
            </w:tcMar>
          </w:tcPr>
          <w:p w14:paraId="39B2A211" w14:textId="77777777" w:rsidR="003761D7" w:rsidRPr="007246D3" w:rsidRDefault="003761D7" w:rsidP="003761D7">
            <w:pPr>
              <w:spacing w:after="0" w:line="240" w:lineRule="auto"/>
              <w:rPr>
                <w:rFonts w:eastAsia="Cambria" w:cstheme="minorHAnsi"/>
                <w:lang w:eastAsia="en-AU"/>
              </w:rPr>
            </w:pPr>
          </w:p>
        </w:tc>
        <w:tc>
          <w:tcPr>
            <w:tcW w:w="6946" w:type="dxa"/>
            <w:tcMar>
              <w:top w:w="57" w:type="dxa"/>
              <w:bottom w:w="57" w:type="dxa"/>
            </w:tcMar>
          </w:tcPr>
          <w:p w14:paraId="15004377" w14:textId="77777777" w:rsidR="003761D7" w:rsidRPr="007246D3" w:rsidRDefault="003761D7" w:rsidP="003761D7">
            <w:pPr>
              <w:spacing w:after="0" w:line="240" w:lineRule="auto"/>
              <w:rPr>
                <w:rFonts w:eastAsia="Cambria" w:cstheme="minorHAnsi"/>
                <w:lang w:eastAsia="en-AU"/>
              </w:rPr>
            </w:pPr>
          </w:p>
        </w:tc>
      </w:tr>
      <w:tr w:rsidR="003761D7" w:rsidRPr="00F855EA" w14:paraId="72B0E0EF" w14:textId="77777777" w:rsidTr="007246D3">
        <w:tc>
          <w:tcPr>
            <w:tcW w:w="3119" w:type="dxa"/>
            <w:tcMar>
              <w:top w:w="57" w:type="dxa"/>
              <w:bottom w:w="57" w:type="dxa"/>
            </w:tcMar>
          </w:tcPr>
          <w:p w14:paraId="29ECCAFD" w14:textId="77777777" w:rsidR="003761D7" w:rsidRPr="007246D3" w:rsidRDefault="003761D7" w:rsidP="003761D7">
            <w:pPr>
              <w:spacing w:after="0" w:line="240" w:lineRule="auto"/>
              <w:rPr>
                <w:rFonts w:eastAsia="Cambria" w:cstheme="minorHAnsi"/>
                <w:lang w:eastAsia="en-AU"/>
              </w:rPr>
            </w:pPr>
          </w:p>
        </w:tc>
        <w:tc>
          <w:tcPr>
            <w:tcW w:w="6946" w:type="dxa"/>
            <w:tcMar>
              <w:top w:w="57" w:type="dxa"/>
              <w:bottom w:w="57" w:type="dxa"/>
            </w:tcMar>
          </w:tcPr>
          <w:p w14:paraId="7C340501" w14:textId="77777777" w:rsidR="003761D7" w:rsidRPr="007246D3" w:rsidRDefault="003761D7" w:rsidP="003761D7">
            <w:pPr>
              <w:spacing w:after="0" w:line="240" w:lineRule="auto"/>
              <w:rPr>
                <w:rFonts w:eastAsia="Cambria" w:cstheme="minorHAnsi"/>
                <w:lang w:eastAsia="en-AU"/>
              </w:rPr>
            </w:pPr>
          </w:p>
        </w:tc>
      </w:tr>
    </w:tbl>
    <w:p w14:paraId="06B22E7C" w14:textId="77777777" w:rsidR="008E3977" w:rsidRPr="00F855EA" w:rsidRDefault="008E3977" w:rsidP="003761D7">
      <w:pPr>
        <w:spacing w:after="0" w:line="240" w:lineRule="auto"/>
        <w:rPr>
          <w:rFonts w:asciiTheme="minorHAnsi" w:eastAsia="Cambria" w:hAnsiTheme="minorHAnsi" w:cstheme="minorHAnsi"/>
        </w:rPr>
      </w:pPr>
      <w:r w:rsidRPr="00F855EA">
        <w:rPr>
          <w:rFonts w:asciiTheme="minorHAnsi" w:eastAsia="Cambria" w:hAnsiTheme="minorHAnsi" w:cstheme="minorHAnsi"/>
        </w:rPr>
        <w:br w:type="page"/>
      </w:r>
    </w:p>
    <w:p w14:paraId="7CADEFAF" w14:textId="77777777" w:rsidR="00F45E22" w:rsidRPr="004676E8" w:rsidRDefault="00296CC4" w:rsidP="003B10A3">
      <w:pPr>
        <w:pStyle w:val="Heading1"/>
        <w:rPr>
          <w:rFonts w:eastAsia="Cambria"/>
        </w:rPr>
      </w:pPr>
      <w:r w:rsidRPr="004676E8">
        <w:rPr>
          <w:rFonts w:eastAsia="Cambria"/>
        </w:rPr>
        <w:lastRenderedPageBreak/>
        <w:t>Sketch m</w:t>
      </w:r>
      <w:r w:rsidR="008E3977" w:rsidRPr="004676E8">
        <w:rPr>
          <w:rFonts w:eastAsia="Cambria"/>
        </w:rPr>
        <w:t>ap</w:t>
      </w:r>
    </w:p>
    <w:p w14:paraId="37D7DC12" w14:textId="4C333650" w:rsidR="008E3977" w:rsidRPr="00D0148B" w:rsidRDefault="008E3977" w:rsidP="00D0148B">
      <w:pPr>
        <w:spacing w:after="120"/>
        <w:ind w:right="140"/>
        <w:rPr>
          <w:rFonts w:asciiTheme="minorHAnsi" w:hAnsiTheme="minorHAnsi" w:cstheme="minorHAnsi"/>
        </w:rPr>
      </w:pPr>
      <w:r w:rsidRPr="00F855EA">
        <w:rPr>
          <w:rFonts w:asciiTheme="minorHAnsi" w:hAnsiTheme="minorHAnsi" w:cstheme="minorHAnsi"/>
        </w:rPr>
        <w:t xml:space="preserve">In the space below, draw a sketch map to </w:t>
      </w:r>
      <w:r w:rsidR="009D6F5C" w:rsidRPr="00F855EA">
        <w:rPr>
          <w:rFonts w:asciiTheme="minorHAnsi" w:hAnsiTheme="minorHAnsi" w:cstheme="minorHAnsi"/>
        </w:rPr>
        <w:t xml:space="preserve">design a community, which maximises liveability. </w:t>
      </w:r>
      <w:r w:rsidRPr="00F855EA">
        <w:rPr>
          <w:rFonts w:asciiTheme="minorHAnsi" w:hAnsiTheme="minorHAnsi" w:cstheme="minorHAnsi"/>
        </w:rPr>
        <w:t xml:space="preserve">You need to </w:t>
      </w:r>
      <w:r w:rsidR="009D6F5C" w:rsidRPr="00F855EA">
        <w:rPr>
          <w:rFonts w:asciiTheme="minorHAnsi" w:hAnsiTheme="minorHAnsi" w:cstheme="minorHAnsi"/>
        </w:rPr>
        <w:t>consider</w:t>
      </w:r>
      <w:r w:rsidRPr="00F855EA">
        <w:rPr>
          <w:rFonts w:asciiTheme="minorHAnsi" w:hAnsiTheme="minorHAnsi" w:cstheme="minorHAnsi"/>
        </w:rPr>
        <w:t xml:space="preserve"> </w:t>
      </w:r>
      <w:r w:rsidR="00F50580">
        <w:rPr>
          <w:rFonts w:asciiTheme="minorHAnsi" w:hAnsiTheme="minorHAnsi" w:cstheme="minorHAnsi"/>
        </w:rPr>
        <w:t>what makes a community liveable and will it</w:t>
      </w:r>
      <w:r w:rsidR="00F50580" w:rsidRPr="00F50580">
        <w:rPr>
          <w:rFonts w:asciiTheme="minorHAnsi" w:hAnsiTheme="minorHAnsi" w:cstheme="minorHAnsi"/>
        </w:rPr>
        <w:t xml:space="preserve"> ad</w:t>
      </w:r>
      <w:r w:rsidR="00F50580">
        <w:rPr>
          <w:rFonts w:asciiTheme="minorHAnsi" w:hAnsiTheme="minorHAnsi" w:cstheme="minorHAnsi"/>
        </w:rPr>
        <w:t>dress</w:t>
      </w:r>
      <w:r w:rsidR="00F50580" w:rsidRPr="00F50580">
        <w:rPr>
          <w:rFonts w:asciiTheme="minorHAnsi" w:hAnsiTheme="minorHAnsi" w:cstheme="minorHAnsi"/>
        </w:rPr>
        <w:t xml:space="preserve"> the needs of all</w:t>
      </w:r>
      <w:r w:rsidR="00F50580">
        <w:rPr>
          <w:rFonts w:asciiTheme="minorHAnsi" w:hAnsiTheme="minorHAnsi" w:cstheme="minorHAnsi"/>
        </w:rPr>
        <w:t xml:space="preserve"> the people </w:t>
      </w:r>
      <w:r w:rsidR="00A03387">
        <w:rPr>
          <w:rFonts w:asciiTheme="minorHAnsi" w:hAnsiTheme="minorHAnsi" w:cstheme="minorHAnsi"/>
        </w:rPr>
        <w:t>living</w:t>
      </w:r>
      <w:r w:rsidR="00F50580">
        <w:rPr>
          <w:rFonts w:asciiTheme="minorHAnsi" w:hAnsiTheme="minorHAnsi" w:cstheme="minorHAnsi"/>
        </w:rPr>
        <w:t xml:space="preserve"> in the community.</w:t>
      </w:r>
      <w:r w:rsidRPr="00F855EA">
        <w:rPr>
          <w:rFonts w:asciiTheme="minorHAnsi" w:hAnsiTheme="minorHAnsi" w:cstheme="minorHAnsi"/>
        </w:rPr>
        <w:t xml:space="preserve"> </w:t>
      </w:r>
      <w:r w:rsidRPr="00F50580">
        <w:rPr>
          <w:rFonts w:asciiTheme="minorHAnsi" w:hAnsiTheme="minorHAnsi" w:cstheme="minorHAnsi"/>
        </w:rPr>
        <w:t>Your sketch needs</w:t>
      </w:r>
      <w:r w:rsidRPr="00F855EA">
        <w:rPr>
          <w:rFonts w:asciiTheme="minorHAnsi" w:hAnsiTheme="minorHAnsi" w:cstheme="minorHAnsi"/>
        </w:rPr>
        <w:t xml:space="preserve"> to contain the following:</w:t>
      </w:r>
      <w:r w:rsidR="004676E8" w:rsidRPr="00D0148B">
        <w:rPr>
          <w:rFonts w:asciiTheme="minorHAnsi" w:eastAsia="Cambria" w:hAnsiTheme="minorHAnsi" w:cstheme="minorHAns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0"/>
        <w:gridCol w:w="7045"/>
      </w:tblGrid>
      <w:tr w:rsidR="00D0148B" w14:paraId="06507EB9" w14:textId="77777777" w:rsidTr="00D0148B">
        <w:tc>
          <w:tcPr>
            <w:tcW w:w="3227" w:type="dxa"/>
          </w:tcPr>
          <w:p w14:paraId="7423892E" w14:textId="00CA135B" w:rsidR="00D0148B" w:rsidRDefault="00D0148B" w:rsidP="00D244F5">
            <w:pPr>
              <w:pStyle w:val="ListParagraph"/>
              <w:numPr>
                <w:ilvl w:val="1"/>
                <w:numId w:val="20"/>
              </w:numPr>
              <w:tabs>
                <w:tab w:val="left" w:pos="3686"/>
              </w:tabs>
              <w:spacing w:after="0"/>
              <w:rPr>
                <w:rFonts w:asciiTheme="minorHAnsi" w:eastAsia="Cambria" w:hAnsiTheme="minorHAnsi" w:cstheme="minorHAnsi"/>
              </w:rPr>
            </w:pPr>
            <w:r w:rsidRPr="009652A6">
              <w:rPr>
                <w:rFonts w:asciiTheme="minorHAnsi" w:eastAsia="Cambria" w:hAnsiTheme="minorHAnsi" w:cstheme="minorHAnsi"/>
              </w:rPr>
              <w:t>orientation (north point)</w:t>
            </w:r>
          </w:p>
        </w:tc>
        <w:tc>
          <w:tcPr>
            <w:tcW w:w="7194" w:type="dxa"/>
          </w:tcPr>
          <w:p w14:paraId="12529CA7" w14:textId="6695AA8B" w:rsidR="00D0148B" w:rsidRDefault="00D0148B" w:rsidP="00D244F5">
            <w:pPr>
              <w:pStyle w:val="ListParagraph"/>
              <w:numPr>
                <w:ilvl w:val="1"/>
                <w:numId w:val="20"/>
              </w:numPr>
              <w:tabs>
                <w:tab w:val="left" w:pos="3686"/>
              </w:tabs>
              <w:spacing w:after="0"/>
              <w:rPr>
                <w:rFonts w:asciiTheme="minorHAnsi" w:eastAsia="Cambria" w:hAnsiTheme="minorHAnsi" w:cstheme="minorHAnsi"/>
              </w:rPr>
            </w:pPr>
            <w:r w:rsidRPr="009652A6">
              <w:rPr>
                <w:rFonts w:asciiTheme="minorHAnsi" w:eastAsia="Cambria" w:hAnsiTheme="minorHAnsi" w:cstheme="minorHAnsi"/>
              </w:rPr>
              <w:t>legend (key)</w:t>
            </w:r>
          </w:p>
        </w:tc>
      </w:tr>
      <w:tr w:rsidR="00D0148B" w14:paraId="6BD1E4D4" w14:textId="77777777" w:rsidTr="00531A9F">
        <w:trPr>
          <w:trHeight w:val="80"/>
        </w:trPr>
        <w:tc>
          <w:tcPr>
            <w:tcW w:w="3227" w:type="dxa"/>
          </w:tcPr>
          <w:p w14:paraId="591A40B1" w14:textId="46683064" w:rsidR="00D0148B" w:rsidRDefault="00D0148B" w:rsidP="00D244F5">
            <w:pPr>
              <w:pStyle w:val="ListParagraph"/>
              <w:numPr>
                <w:ilvl w:val="1"/>
                <w:numId w:val="20"/>
              </w:numPr>
              <w:tabs>
                <w:tab w:val="left" w:pos="3686"/>
              </w:tabs>
              <w:spacing w:after="0"/>
              <w:rPr>
                <w:rFonts w:asciiTheme="minorHAnsi" w:eastAsia="Cambria" w:hAnsiTheme="minorHAnsi" w:cstheme="minorHAnsi"/>
              </w:rPr>
            </w:pPr>
            <w:r w:rsidRPr="009652A6">
              <w:rPr>
                <w:rFonts w:asciiTheme="minorHAnsi" w:eastAsia="Cambria" w:hAnsiTheme="minorHAnsi" w:cstheme="minorHAnsi"/>
              </w:rPr>
              <w:t>title</w:t>
            </w:r>
          </w:p>
        </w:tc>
        <w:tc>
          <w:tcPr>
            <w:tcW w:w="7194" w:type="dxa"/>
          </w:tcPr>
          <w:p w14:paraId="5F30BD0F" w14:textId="030BADEE" w:rsidR="00D0148B" w:rsidRDefault="00D0148B" w:rsidP="00D244F5">
            <w:pPr>
              <w:pStyle w:val="ListParagraph"/>
              <w:numPr>
                <w:ilvl w:val="1"/>
                <w:numId w:val="20"/>
              </w:numPr>
              <w:tabs>
                <w:tab w:val="left" w:pos="3686"/>
              </w:tabs>
              <w:spacing w:after="0"/>
              <w:rPr>
                <w:rFonts w:asciiTheme="minorHAnsi" w:eastAsia="Cambria" w:hAnsiTheme="minorHAnsi" w:cstheme="minorHAnsi"/>
              </w:rPr>
            </w:pPr>
            <w:r w:rsidRPr="009652A6">
              <w:rPr>
                <w:rFonts w:asciiTheme="minorHAnsi" w:eastAsia="Cambria" w:hAnsiTheme="minorHAnsi" w:cstheme="minorHAnsi"/>
              </w:rPr>
              <w:t>scale (ensure all features are proportional to each other)</w:t>
            </w:r>
          </w:p>
        </w:tc>
      </w:tr>
    </w:tbl>
    <w:p w14:paraId="69AB83C4" w14:textId="77777777" w:rsidR="00D0148B" w:rsidRPr="009652A6" w:rsidRDefault="00D0148B" w:rsidP="00D0148B">
      <w:pPr>
        <w:pStyle w:val="ListParagraph"/>
        <w:tabs>
          <w:tab w:val="left" w:pos="3686"/>
        </w:tabs>
        <w:spacing w:after="120"/>
        <w:rPr>
          <w:rFonts w:asciiTheme="minorHAnsi" w:eastAsia="Cambria" w:hAnsiTheme="minorHAnsi" w:cstheme="minorHAnsi"/>
        </w:rPr>
      </w:pPr>
    </w:p>
    <w:p w14:paraId="6F227108" w14:textId="77777777" w:rsidR="004676E8" w:rsidRDefault="004676E8" w:rsidP="003B10A3">
      <w:pPr>
        <w:spacing w:after="0"/>
        <w:contextualSpacing/>
        <w:rPr>
          <w:rFonts w:asciiTheme="minorHAnsi" w:eastAsia="Cambria" w:hAnsiTheme="minorHAnsi" w:cstheme="minorHAnsi"/>
        </w:rPr>
      </w:pPr>
      <w:r w:rsidRPr="00F855EA">
        <w:rPr>
          <w:rFonts w:asciiTheme="minorHAnsi" w:eastAsia="Cambria" w:hAnsiTheme="minorHAnsi" w:cstheme="minorHAnsi"/>
          <w:noProof/>
        </w:rPr>
        <mc:AlternateContent>
          <mc:Choice Requires="wps">
            <w:drawing>
              <wp:inline distT="0" distB="0" distL="0" distR="0" wp14:anchorId="4076F8D0" wp14:editId="3DA11ED5">
                <wp:extent cx="6353175" cy="7029450"/>
                <wp:effectExtent l="0" t="0" r="28575" b="19050"/>
                <wp:docPr id="14" name="Rectangle 14"/>
                <wp:cNvGraphicFramePr/>
                <a:graphic xmlns:a="http://schemas.openxmlformats.org/drawingml/2006/main">
                  <a:graphicData uri="http://schemas.microsoft.com/office/word/2010/wordprocessingShape">
                    <wps:wsp>
                      <wps:cNvSpPr/>
                      <wps:spPr>
                        <a:xfrm>
                          <a:off x="0" y="0"/>
                          <a:ext cx="6353175" cy="7029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61E749" id="Rectangle 14" o:spid="_x0000_s1026" style="width:500.25pt;height:5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" filled="f" strokecolor="windowText" strokeweight=".5pt">
                <w10:anchorlock/>
              </v:rect>
            </w:pict>
          </mc:Fallback>
        </mc:AlternateContent>
      </w:r>
      <w:r>
        <w:rPr>
          <w:rFonts w:asciiTheme="minorHAnsi" w:eastAsia="Cambria" w:hAnsiTheme="minorHAnsi" w:cstheme="minorHAnsi"/>
        </w:rPr>
        <w:br w:type="page"/>
      </w:r>
    </w:p>
    <w:tbl>
      <w:tblPr>
        <w:tblStyle w:val="TableGrid3"/>
        <w:tblW w:w="4913" w:type="pct"/>
        <w:tblInd w:w="108" w:type="dxa"/>
        <w:tblLook w:val="04A0" w:firstRow="1" w:lastRow="0" w:firstColumn="1" w:lastColumn="0" w:noHBand="0" w:noVBand="1"/>
      </w:tblPr>
      <w:tblGrid>
        <w:gridCol w:w="2424"/>
        <w:gridCol w:w="2605"/>
        <w:gridCol w:w="2605"/>
        <w:gridCol w:w="2606"/>
      </w:tblGrid>
      <w:tr w:rsidR="008E3977" w:rsidRPr="00F855EA" w14:paraId="092F24C1" w14:textId="77777777" w:rsidTr="003B10A3">
        <w:trPr>
          <w:trHeight w:val="283"/>
        </w:trPr>
        <w:tc>
          <w:tcPr>
            <w:tcW w:w="10239" w:type="dxa"/>
            <w:gridSpan w:val="4"/>
            <w:shd w:val="clear" w:color="auto" w:fill="E5DFEC" w:themeFill="accent4" w:themeFillTint="33"/>
            <w:tcMar>
              <w:top w:w="57" w:type="dxa"/>
              <w:bottom w:w="57" w:type="dxa"/>
            </w:tcMar>
          </w:tcPr>
          <w:p w14:paraId="17573F96" w14:textId="77777777" w:rsidR="008E3977" w:rsidRPr="00F855EA" w:rsidRDefault="009003C5" w:rsidP="004676E8">
            <w:pPr>
              <w:spacing w:after="0" w:line="240" w:lineRule="auto"/>
              <w:rPr>
                <w:rFonts w:cstheme="minorHAnsi"/>
                <w:b/>
              </w:rPr>
            </w:pPr>
            <w:r w:rsidRPr="00F855EA">
              <w:rPr>
                <w:rFonts w:cstheme="minorHAnsi"/>
                <w:b/>
              </w:rPr>
              <w:lastRenderedPageBreak/>
              <w:t>Key</w:t>
            </w:r>
          </w:p>
        </w:tc>
      </w:tr>
      <w:tr w:rsidR="008E3977" w:rsidRPr="00F855EA" w14:paraId="06B033CB" w14:textId="77777777" w:rsidTr="003B10A3">
        <w:trPr>
          <w:trHeight w:val="21"/>
        </w:trPr>
        <w:tc>
          <w:tcPr>
            <w:tcW w:w="2423" w:type="dxa"/>
            <w:tcMar>
              <w:top w:w="57" w:type="dxa"/>
              <w:bottom w:w="57" w:type="dxa"/>
            </w:tcMar>
          </w:tcPr>
          <w:p w14:paraId="70A1A99F" w14:textId="77777777" w:rsidR="008E3977" w:rsidRPr="00F855EA" w:rsidRDefault="008E3977" w:rsidP="004676E8">
            <w:pPr>
              <w:spacing w:after="0" w:line="480" w:lineRule="auto"/>
              <w:rPr>
                <w:rFonts w:cstheme="minorHAnsi"/>
                <w:b/>
              </w:rPr>
            </w:pPr>
          </w:p>
        </w:tc>
        <w:tc>
          <w:tcPr>
            <w:tcW w:w="2605" w:type="dxa"/>
            <w:tcMar>
              <w:top w:w="57" w:type="dxa"/>
              <w:bottom w:w="57" w:type="dxa"/>
            </w:tcMar>
          </w:tcPr>
          <w:p w14:paraId="04F52ABB" w14:textId="77777777" w:rsidR="008E3977" w:rsidRPr="00F855EA" w:rsidRDefault="008E3977" w:rsidP="004676E8">
            <w:pPr>
              <w:spacing w:after="0" w:line="480" w:lineRule="auto"/>
              <w:rPr>
                <w:rFonts w:cstheme="minorHAnsi"/>
                <w:b/>
              </w:rPr>
            </w:pPr>
          </w:p>
        </w:tc>
        <w:tc>
          <w:tcPr>
            <w:tcW w:w="2605" w:type="dxa"/>
            <w:tcMar>
              <w:top w:w="57" w:type="dxa"/>
              <w:bottom w:w="57" w:type="dxa"/>
            </w:tcMar>
          </w:tcPr>
          <w:p w14:paraId="4C75060C" w14:textId="77777777" w:rsidR="008E3977" w:rsidRPr="00F855EA" w:rsidRDefault="008E3977" w:rsidP="004676E8">
            <w:pPr>
              <w:spacing w:after="0" w:line="480" w:lineRule="auto"/>
              <w:rPr>
                <w:rFonts w:cstheme="minorHAnsi"/>
                <w:b/>
              </w:rPr>
            </w:pPr>
          </w:p>
        </w:tc>
        <w:tc>
          <w:tcPr>
            <w:tcW w:w="2606" w:type="dxa"/>
            <w:tcMar>
              <w:top w:w="57" w:type="dxa"/>
              <w:bottom w:w="57" w:type="dxa"/>
            </w:tcMar>
          </w:tcPr>
          <w:p w14:paraId="4075EA74" w14:textId="77777777" w:rsidR="008E3977" w:rsidRPr="00F855EA" w:rsidRDefault="008E3977" w:rsidP="004676E8">
            <w:pPr>
              <w:spacing w:after="0" w:line="480" w:lineRule="auto"/>
              <w:rPr>
                <w:rFonts w:cstheme="minorHAnsi"/>
                <w:b/>
              </w:rPr>
            </w:pPr>
          </w:p>
        </w:tc>
      </w:tr>
      <w:tr w:rsidR="008E3977" w:rsidRPr="00F855EA" w14:paraId="61501F19" w14:textId="77777777" w:rsidTr="003B10A3">
        <w:trPr>
          <w:trHeight w:val="142"/>
        </w:trPr>
        <w:tc>
          <w:tcPr>
            <w:tcW w:w="2423" w:type="dxa"/>
            <w:tcMar>
              <w:top w:w="57" w:type="dxa"/>
              <w:bottom w:w="57" w:type="dxa"/>
            </w:tcMar>
          </w:tcPr>
          <w:p w14:paraId="30BFA972" w14:textId="77777777" w:rsidR="008E3977" w:rsidRPr="00F855EA" w:rsidRDefault="008E3977" w:rsidP="004676E8">
            <w:pPr>
              <w:spacing w:after="0" w:line="480" w:lineRule="auto"/>
              <w:rPr>
                <w:rFonts w:cstheme="minorHAnsi"/>
                <w:b/>
              </w:rPr>
            </w:pPr>
          </w:p>
        </w:tc>
        <w:tc>
          <w:tcPr>
            <w:tcW w:w="2605" w:type="dxa"/>
            <w:tcMar>
              <w:top w:w="57" w:type="dxa"/>
              <w:bottom w:w="57" w:type="dxa"/>
            </w:tcMar>
          </w:tcPr>
          <w:p w14:paraId="43D444D1" w14:textId="77777777" w:rsidR="008E3977" w:rsidRPr="00F855EA" w:rsidRDefault="008E3977" w:rsidP="004676E8">
            <w:pPr>
              <w:spacing w:after="0" w:line="480" w:lineRule="auto"/>
              <w:rPr>
                <w:rFonts w:cstheme="minorHAnsi"/>
                <w:b/>
              </w:rPr>
            </w:pPr>
          </w:p>
        </w:tc>
        <w:tc>
          <w:tcPr>
            <w:tcW w:w="2605" w:type="dxa"/>
            <w:tcMar>
              <w:top w:w="57" w:type="dxa"/>
              <w:bottom w:w="57" w:type="dxa"/>
            </w:tcMar>
          </w:tcPr>
          <w:p w14:paraId="4160EDED" w14:textId="77777777" w:rsidR="008E3977" w:rsidRPr="00F855EA" w:rsidRDefault="008E3977" w:rsidP="004676E8">
            <w:pPr>
              <w:spacing w:after="0" w:line="480" w:lineRule="auto"/>
              <w:rPr>
                <w:rFonts w:cstheme="minorHAnsi"/>
                <w:b/>
              </w:rPr>
            </w:pPr>
          </w:p>
        </w:tc>
        <w:tc>
          <w:tcPr>
            <w:tcW w:w="2606" w:type="dxa"/>
            <w:tcMar>
              <w:top w:w="57" w:type="dxa"/>
              <w:bottom w:w="57" w:type="dxa"/>
            </w:tcMar>
          </w:tcPr>
          <w:p w14:paraId="3E947B6F" w14:textId="77777777" w:rsidR="008E3977" w:rsidRPr="00F855EA" w:rsidRDefault="008E3977" w:rsidP="004676E8">
            <w:pPr>
              <w:spacing w:after="0" w:line="480" w:lineRule="auto"/>
              <w:rPr>
                <w:rFonts w:cstheme="minorHAnsi"/>
                <w:b/>
              </w:rPr>
            </w:pPr>
          </w:p>
        </w:tc>
      </w:tr>
      <w:tr w:rsidR="008E3977" w:rsidRPr="00F855EA" w14:paraId="4C82AEF3" w14:textId="77777777" w:rsidTr="003B10A3">
        <w:tc>
          <w:tcPr>
            <w:tcW w:w="2423" w:type="dxa"/>
            <w:tcMar>
              <w:top w:w="57" w:type="dxa"/>
              <w:bottom w:w="57" w:type="dxa"/>
            </w:tcMar>
          </w:tcPr>
          <w:p w14:paraId="59C5F0C0" w14:textId="77777777" w:rsidR="008E3977" w:rsidRPr="00F855EA" w:rsidRDefault="008E3977" w:rsidP="004676E8">
            <w:pPr>
              <w:spacing w:after="0" w:line="480" w:lineRule="auto"/>
              <w:rPr>
                <w:rFonts w:cstheme="minorHAnsi"/>
                <w:b/>
              </w:rPr>
            </w:pPr>
          </w:p>
        </w:tc>
        <w:tc>
          <w:tcPr>
            <w:tcW w:w="2605" w:type="dxa"/>
            <w:tcMar>
              <w:top w:w="57" w:type="dxa"/>
              <w:bottom w:w="57" w:type="dxa"/>
            </w:tcMar>
          </w:tcPr>
          <w:p w14:paraId="19B1DA75" w14:textId="77777777" w:rsidR="008E3977" w:rsidRPr="00F855EA" w:rsidRDefault="008E3977" w:rsidP="004676E8">
            <w:pPr>
              <w:spacing w:after="0" w:line="480" w:lineRule="auto"/>
              <w:rPr>
                <w:rFonts w:cstheme="minorHAnsi"/>
                <w:b/>
              </w:rPr>
            </w:pPr>
          </w:p>
        </w:tc>
        <w:tc>
          <w:tcPr>
            <w:tcW w:w="2605" w:type="dxa"/>
            <w:tcMar>
              <w:top w:w="57" w:type="dxa"/>
              <w:bottom w:w="57" w:type="dxa"/>
            </w:tcMar>
          </w:tcPr>
          <w:p w14:paraId="571672C6" w14:textId="77777777" w:rsidR="008E3977" w:rsidRPr="00F855EA" w:rsidRDefault="008E3977" w:rsidP="004676E8">
            <w:pPr>
              <w:spacing w:after="0" w:line="480" w:lineRule="auto"/>
              <w:rPr>
                <w:rFonts w:cstheme="minorHAnsi"/>
                <w:b/>
              </w:rPr>
            </w:pPr>
          </w:p>
        </w:tc>
        <w:tc>
          <w:tcPr>
            <w:tcW w:w="2606" w:type="dxa"/>
            <w:tcMar>
              <w:top w:w="57" w:type="dxa"/>
              <w:bottom w:w="57" w:type="dxa"/>
            </w:tcMar>
          </w:tcPr>
          <w:p w14:paraId="133DFF95" w14:textId="77777777" w:rsidR="008E3977" w:rsidRPr="00F855EA" w:rsidRDefault="008E3977" w:rsidP="004676E8">
            <w:pPr>
              <w:spacing w:after="0" w:line="480" w:lineRule="auto"/>
              <w:rPr>
                <w:rFonts w:cstheme="minorHAnsi"/>
                <w:b/>
              </w:rPr>
            </w:pPr>
          </w:p>
        </w:tc>
      </w:tr>
    </w:tbl>
    <w:p w14:paraId="4C7E867B" w14:textId="77777777" w:rsidR="00A40A7E" w:rsidRDefault="00F45E22">
      <w:pPr>
        <w:rPr>
          <w:rFonts w:asciiTheme="minorHAnsi" w:hAnsiTheme="minorHAnsi" w:cstheme="minorHAnsi"/>
        </w:rPr>
        <w:sectPr w:rsidR="00A40A7E" w:rsidSect="00D0148B">
          <w:footerReference w:type="default" r:id="rId28"/>
          <w:headerReference w:type="first" r:id="rId29"/>
          <w:footerReference w:type="first" r:id="rId30"/>
          <w:pgSz w:w="11906" w:h="16838"/>
          <w:pgMar w:top="1361" w:right="709" w:bottom="1361" w:left="992" w:header="567" w:footer="737" w:gutter="0"/>
          <w:cols w:space="708"/>
          <w:titlePg/>
          <w:docGrid w:linePitch="360"/>
        </w:sectPr>
      </w:pPr>
      <w:r w:rsidRPr="00F855EA">
        <w:rPr>
          <w:rFonts w:asciiTheme="minorHAnsi" w:hAnsiTheme="minorHAnsi" w:cstheme="minorHAnsi"/>
        </w:rPr>
        <w:br w:type="page"/>
      </w:r>
    </w:p>
    <w:tbl>
      <w:tblPr>
        <w:tblStyle w:val="Style1"/>
        <w:tblW w:w="5000" w:type="pct"/>
        <w:tblLayout w:type="fixed"/>
        <w:tblLook w:val="04A0" w:firstRow="1" w:lastRow="0" w:firstColumn="1" w:lastColumn="0" w:noHBand="0" w:noVBand="1"/>
      </w:tblPr>
      <w:tblGrid>
        <w:gridCol w:w="8679"/>
        <w:gridCol w:w="1742"/>
      </w:tblGrid>
      <w:tr w:rsidR="00FB554B" w:rsidRPr="00F855EA" w14:paraId="0B0ED464" w14:textId="77777777" w:rsidTr="00A40A7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21" w:type="dxa"/>
            <w:gridSpan w:val="2"/>
            <w:noWrap/>
            <w:tcMar>
              <w:top w:w="57" w:type="dxa"/>
              <w:bottom w:w="57" w:type="dxa"/>
            </w:tcMar>
          </w:tcPr>
          <w:p w14:paraId="2CF9ED3C" w14:textId="7EC927B4" w:rsidR="00FB554B" w:rsidRPr="002D611B" w:rsidRDefault="000D7370" w:rsidP="00A40A7E">
            <w:pPr>
              <w:pStyle w:val="Headingtable"/>
              <w:framePr w:hSpace="0" w:wrap="auto" w:vAnchor="margin" w:xAlign="left" w:yAlign="inline"/>
              <w:spacing w:beforeLines="0" w:before="0" w:afterLines="0" w:after="0" w:line="276" w:lineRule="auto"/>
              <w:rPr>
                <w:rFonts w:cstheme="minorHAnsi"/>
                <w:b/>
                <w:sz w:val="24"/>
                <w:szCs w:val="22"/>
              </w:rPr>
            </w:pPr>
            <w:r w:rsidRPr="002D611B">
              <w:rPr>
                <w:rFonts w:cstheme="minorHAnsi"/>
                <w:b/>
                <w:sz w:val="24"/>
                <w:szCs w:val="22"/>
              </w:rPr>
              <w:lastRenderedPageBreak/>
              <w:br w:type="column"/>
            </w:r>
            <w:r w:rsidR="00D60A5F">
              <w:rPr>
                <w:rFonts w:cstheme="minorHAnsi"/>
                <w:b/>
                <w:sz w:val="24"/>
                <w:szCs w:val="22"/>
              </w:rPr>
              <w:t>M</w:t>
            </w:r>
            <w:r w:rsidR="00FB554B" w:rsidRPr="002D611B">
              <w:rPr>
                <w:rFonts w:cstheme="minorHAnsi"/>
                <w:b/>
                <w:sz w:val="24"/>
                <w:szCs w:val="22"/>
              </w:rPr>
              <w:t>arking key</w:t>
            </w:r>
          </w:p>
        </w:tc>
      </w:tr>
      <w:tr w:rsidR="005929BC" w:rsidRPr="00F855EA" w14:paraId="586E2A57" w14:textId="77777777" w:rsidTr="00A40A7E">
        <w:trPr>
          <w:trHeight w:val="21"/>
        </w:trPr>
        <w:tc>
          <w:tcPr>
            <w:cnfStyle w:val="001000000000" w:firstRow="0" w:lastRow="0" w:firstColumn="1" w:lastColumn="0" w:oddVBand="0" w:evenVBand="0" w:oddHBand="0" w:evenHBand="0" w:firstRowFirstColumn="0" w:firstRowLastColumn="0" w:lastRowFirstColumn="0" w:lastRowLastColumn="0"/>
            <w:tcW w:w="8679" w:type="dxa"/>
            <w:tcBorders>
              <w:top w:val="single" w:sz="4" w:space="0" w:color="E1231A"/>
              <w:left w:val="single" w:sz="4" w:space="0" w:color="auto"/>
              <w:bottom w:val="single" w:sz="4" w:space="0" w:color="auto"/>
              <w:right w:val="single" w:sz="4" w:space="0" w:color="auto"/>
            </w:tcBorders>
            <w:shd w:val="clear" w:color="auto" w:fill="F9D3D1"/>
            <w:noWrap/>
            <w:tcMar>
              <w:top w:w="57" w:type="dxa"/>
              <w:bottom w:w="57" w:type="dxa"/>
            </w:tcMar>
            <w:vAlign w:val="center"/>
          </w:tcPr>
          <w:p w14:paraId="52F6BFA4" w14:textId="77777777" w:rsidR="005929BC" w:rsidRPr="00F855EA" w:rsidRDefault="005929BC" w:rsidP="00A40A7E">
            <w:pPr>
              <w:pStyle w:val="Heading"/>
              <w:framePr w:hSpace="0" w:wrap="auto" w:vAnchor="margin" w:xAlign="left" w:yAlign="inline"/>
              <w:spacing w:before="0" w:after="0" w:line="276" w:lineRule="auto"/>
              <w:jc w:val="center"/>
              <w:rPr>
                <w:rFonts w:asciiTheme="minorHAnsi" w:hAnsiTheme="minorHAnsi" w:cstheme="minorHAnsi"/>
                <w:b/>
                <w:color w:val="auto"/>
                <w:sz w:val="22"/>
                <w:szCs w:val="22"/>
              </w:rPr>
            </w:pPr>
            <w:r w:rsidRPr="00F855EA">
              <w:rPr>
                <w:rFonts w:asciiTheme="minorHAnsi" w:hAnsiTheme="minorHAnsi" w:cstheme="minorHAnsi"/>
                <w:b/>
                <w:color w:val="auto"/>
                <w:sz w:val="22"/>
                <w:szCs w:val="22"/>
              </w:rPr>
              <w:t>Description</w:t>
            </w:r>
          </w:p>
        </w:tc>
        <w:tc>
          <w:tcPr>
            <w:tcW w:w="1742" w:type="dxa"/>
            <w:tcBorders>
              <w:top w:val="single" w:sz="4" w:space="0" w:color="E1231A"/>
              <w:left w:val="single" w:sz="4" w:space="0" w:color="auto"/>
              <w:bottom w:val="single" w:sz="4" w:space="0" w:color="auto"/>
              <w:right w:val="single" w:sz="4" w:space="0" w:color="auto"/>
            </w:tcBorders>
            <w:shd w:val="clear" w:color="auto" w:fill="F9D3D1"/>
            <w:tcMar>
              <w:top w:w="57" w:type="dxa"/>
              <w:bottom w:w="57" w:type="dxa"/>
            </w:tcMar>
            <w:vAlign w:val="center"/>
          </w:tcPr>
          <w:p w14:paraId="5F22E313" w14:textId="77777777" w:rsidR="005929BC" w:rsidRPr="00F855EA" w:rsidRDefault="00422D08" w:rsidP="00A40A7E">
            <w:pPr>
              <w:pStyle w:val="Heading"/>
              <w:framePr w:hSpace="0" w:wrap="auto" w:vAnchor="margin" w:xAlign="left" w:yAlign="inline"/>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855EA">
              <w:rPr>
                <w:rFonts w:asciiTheme="minorHAnsi" w:hAnsiTheme="minorHAnsi" w:cstheme="minorHAnsi"/>
                <w:color w:val="auto"/>
                <w:sz w:val="22"/>
                <w:szCs w:val="22"/>
              </w:rPr>
              <w:t>Marks</w:t>
            </w:r>
          </w:p>
        </w:tc>
      </w:tr>
      <w:tr w:rsidR="00A40A7E" w:rsidRPr="00F855EA" w14:paraId="6619E82D" w14:textId="77777777" w:rsidTr="00A40A7E">
        <w:trPr>
          <w:trHeight w:val="21"/>
        </w:trPr>
        <w:tc>
          <w:tcPr>
            <w:cnfStyle w:val="001000000000" w:firstRow="0" w:lastRow="0" w:firstColumn="1" w:lastColumn="0" w:oddVBand="0" w:evenVBand="0" w:oddHBand="0" w:evenHBand="0" w:firstRowFirstColumn="0" w:firstRowLastColumn="0" w:lastRowFirstColumn="0" w:lastRowLastColumn="0"/>
            <w:tcW w:w="10421" w:type="dxa"/>
            <w:gridSpan w:val="2"/>
            <w:tcBorders>
              <w:top w:val="single" w:sz="4" w:space="0" w:color="E1231A"/>
              <w:left w:val="single" w:sz="4" w:space="0" w:color="auto"/>
              <w:bottom w:val="single" w:sz="4" w:space="0" w:color="auto"/>
              <w:right w:val="single" w:sz="4" w:space="0" w:color="auto"/>
            </w:tcBorders>
            <w:shd w:val="clear" w:color="auto" w:fill="F9D3D1"/>
            <w:noWrap/>
            <w:tcMar>
              <w:top w:w="57" w:type="dxa"/>
              <w:bottom w:w="57" w:type="dxa"/>
            </w:tcMar>
            <w:vAlign w:val="center"/>
          </w:tcPr>
          <w:p w14:paraId="155B2EAA" w14:textId="5027C5CC" w:rsidR="00A40A7E" w:rsidRPr="00F855EA" w:rsidRDefault="00D60A5F" w:rsidP="00A40A7E">
            <w:pPr>
              <w:pStyle w:val="Heading"/>
              <w:framePr w:hSpace="0" w:wrap="auto" w:vAnchor="margin" w:xAlign="left" w:yAlign="inline"/>
              <w:spacing w:before="0" w:after="0" w:line="276" w:lineRule="auto"/>
              <w:rPr>
                <w:rFonts w:asciiTheme="minorHAnsi" w:hAnsiTheme="minorHAnsi" w:cstheme="minorHAnsi"/>
                <w:color w:val="auto"/>
                <w:sz w:val="22"/>
                <w:szCs w:val="22"/>
              </w:rPr>
            </w:pPr>
            <w:r>
              <w:rPr>
                <w:rFonts w:asciiTheme="minorHAnsi" w:hAnsiTheme="minorHAnsi" w:cstheme="minorHAnsi"/>
                <w:b/>
                <w:color w:val="auto"/>
                <w:sz w:val="22"/>
                <w:szCs w:val="22"/>
              </w:rPr>
              <w:t>Question 1: Define l</w:t>
            </w:r>
            <w:r w:rsidR="00A40A7E" w:rsidRPr="00F855EA">
              <w:rPr>
                <w:rFonts w:asciiTheme="minorHAnsi" w:hAnsiTheme="minorHAnsi" w:cstheme="minorHAnsi"/>
                <w:b/>
                <w:color w:val="auto"/>
                <w:sz w:val="22"/>
                <w:szCs w:val="22"/>
              </w:rPr>
              <w:t>iveability</w:t>
            </w:r>
          </w:p>
        </w:tc>
      </w:tr>
      <w:tr w:rsidR="009A4E38" w:rsidRPr="00F855EA" w14:paraId="40DB7D09"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8679" w:type="dxa"/>
            <w:tcBorders>
              <w:top w:val="single" w:sz="4" w:space="0" w:color="E1231A"/>
              <w:left w:val="single" w:sz="4" w:space="0" w:color="auto"/>
              <w:bottom w:val="single" w:sz="4" w:space="0" w:color="auto"/>
              <w:right w:val="single" w:sz="4" w:space="0" w:color="auto"/>
            </w:tcBorders>
            <w:shd w:val="clear" w:color="auto" w:fill="auto"/>
            <w:noWrap/>
            <w:tcMar>
              <w:top w:w="57" w:type="dxa"/>
              <w:bottom w:w="57" w:type="dxa"/>
            </w:tcMar>
          </w:tcPr>
          <w:p w14:paraId="0AECFDF0" w14:textId="2CBF350E" w:rsidR="009A4E38" w:rsidRPr="00F855EA" w:rsidRDefault="00FB6B1F" w:rsidP="00A40A7E">
            <w:pPr>
              <w:spacing w:after="0"/>
              <w:contextualSpacing/>
              <w:rPr>
                <w:rFonts w:asciiTheme="minorHAnsi" w:hAnsiTheme="minorHAnsi" w:cstheme="minorHAnsi"/>
                <w:b w:val="0"/>
                <w:color w:val="auto"/>
              </w:rPr>
            </w:pPr>
            <w:r>
              <w:rPr>
                <w:rFonts w:asciiTheme="minorHAnsi" w:eastAsia="Cambria" w:hAnsiTheme="minorHAnsi" w:cstheme="minorHAnsi"/>
                <w:b w:val="0"/>
              </w:rPr>
              <w:t>E</w:t>
            </w:r>
            <w:r w:rsidR="008E6F35" w:rsidRPr="00F855EA">
              <w:rPr>
                <w:rFonts w:asciiTheme="minorHAnsi" w:eastAsia="Cambria" w:hAnsiTheme="minorHAnsi" w:cstheme="minorHAnsi"/>
                <w:b w:val="0"/>
              </w:rPr>
              <w:t>xplain</w:t>
            </w:r>
            <w:r w:rsidR="009652A6">
              <w:rPr>
                <w:rFonts w:asciiTheme="minorHAnsi" w:eastAsia="Cambria" w:hAnsiTheme="minorHAnsi" w:cstheme="minorHAnsi"/>
                <w:b w:val="0"/>
              </w:rPr>
              <w:t>s</w:t>
            </w:r>
            <w:r w:rsidR="008E6F35" w:rsidRPr="00F855EA">
              <w:rPr>
                <w:rFonts w:asciiTheme="minorHAnsi" w:eastAsia="Cambria" w:hAnsiTheme="minorHAnsi" w:cstheme="minorHAnsi"/>
                <w:b w:val="0"/>
              </w:rPr>
              <w:t xml:space="preserve"> </w:t>
            </w:r>
            <w:r>
              <w:rPr>
                <w:rFonts w:asciiTheme="minorHAnsi" w:eastAsia="Cambria" w:hAnsiTheme="minorHAnsi" w:cstheme="minorHAnsi"/>
                <w:b w:val="0"/>
              </w:rPr>
              <w:t xml:space="preserve">in detail </w:t>
            </w:r>
            <w:r w:rsidRPr="00F855EA">
              <w:rPr>
                <w:rFonts w:asciiTheme="minorHAnsi" w:hAnsiTheme="minorHAnsi" w:cstheme="minorHAnsi"/>
                <w:b w:val="0"/>
                <w:color w:val="auto"/>
              </w:rPr>
              <w:t>the</w:t>
            </w:r>
            <w:r w:rsidR="008E6F35" w:rsidRPr="00F855EA">
              <w:rPr>
                <w:rFonts w:asciiTheme="minorHAnsi" w:eastAsia="Cambria" w:hAnsiTheme="minorHAnsi" w:cstheme="minorHAnsi"/>
                <w:b w:val="0"/>
              </w:rPr>
              <w:t xml:space="preserve"> term liveability, including why and how liveability can be measured in different ways. Include</w:t>
            </w:r>
            <w:r w:rsidR="009652A6">
              <w:rPr>
                <w:rFonts w:asciiTheme="minorHAnsi" w:eastAsia="Cambria" w:hAnsiTheme="minorHAnsi" w:cstheme="minorHAnsi"/>
                <w:b w:val="0"/>
              </w:rPr>
              <w:t>s</w:t>
            </w:r>
            <w:r w:rsidR="008E6F35" w:rsidRPr="00F855EA">
              <w:rPr>
                <w:rFonts w:asciiTheme="minorHAnsi" w:eastAsia="Cambria" w:hAnsiTheme="minorHAnsi" w:cstheme="minorHAnsi"/>
                <w:b w:val="0"/>
              </w:rPr>
              <w:t xml:space="preserve"> relevant and specific examples in the explanation.</w:t>
            </w:r>
          </w:p>
          <w:p w14:paraId="40D68FC4" w14:textId="7459B0E1" w:rsidR="009A4E38" w:rsidRPr="00F855EA" w:rsidRDefault="009A4E38" w:rsidP="00A40A7E">
            <w:pPr>
              <w:pStyle w:val="Heading"/>
              <w:framePr w:hSpace="0" w:wrap="auto" w:vAnchor="margin" w:xAlign="left" w:yAlign="inline"/>
              <w:spacing w:before="0" w:after="0" w:line="276" w:lineRule="auto"/>
              <w:rPr>
                <w:rFonts w:asciiTheme="minorHAnsi" w:hAnsiTheme="minorHAnsi" w:cstheme="minorHAnsi"/>
                <w:b/>
                <w:color w:val="auto"/>
                <w:sz w:val="22"/>
                <w:szCs w:val="22"/>
              </w:rPr>
            </w:pPr>
            <w:r w:rsidRPr="00F855EA">
              <w:rPr>
                <w:rFonts w:asciiTheme="minorHAnsi" w:hAnsiTheme="minorHAnsi" w:cstheme="minorHAnsi"/>
                <w:color w:val="auto"/>
                <w:sz w:val="22"/>
                <w:szCs w:val="22"/>
              </w:rPr>
              <w:t xml:space="preserve">Applies relevant geographical terminology and concepts to develop </w:t>
            </w:r>
            <w:r w:rsidR="008E6F35" w:rsidRPr="00F855EA">
              <w:rPr>
                <w:rFonts w:asciiTheme="minorHAnsi" w:hAnsiTheme="minorHAnsi" w:cstheme="minorHAnsi"/>
                <w:color w:val="auto"/>
                <w:sz w:val="22"/>
                <w:szCs w:val="22"/>
              </w:rPr>
              <w:t>explanation</w:t>
            </w:r>
            <w:r w:rsidR="00924793">
              <w:rPr>
                <w:rFonts w:asciiTheme="minorHAnsi" w:hAnsiTheme="minorHAnsi" w:cstheme="minorHAnsi"/>
                <w:color w:val="auto"/>
                <w:sz w:val="22"/>
                <w:szCs w:val="22"/>
              </w:rPr>
              <w:t>.</w:t>
            </w:r>
          </w:p>
        </w:tc>
        <w:tc>
          <w:tcPr>
            <w:tcW w:w="1742" w:type="dxa"/>
            <w:tcBorders>
              <w:top w:val="single" w:sz="4" w:space="0" w:color="E1231A"/>
              <w:left w:val="single" w:sz="4" w:space="0" w:color="auto"/>
              <w:bottom w:val="single" w:sz="4" w:space="0" w:color="auto"/>
              <w:right w:val="single" w:sz="4" w:space="0" w:color="auto"/>
            </w:tcBorders>
            <w:shd w:val="clear" w:color="auto" w:fill="auto"/>
            <w:tcMar>
              <w:top w:w="57" w:type="dxa"/>
              <w:bottom w:w="57" w:type="dxa"/>
            </w:tcMar>
          </w:tcPr>
          <w:p w14:paraId="02563929" w14:textId="77777777" w:rsidR="009A4E38" w:rsidRPr="00F855EA" w:rsidRDefault="00FB6B1F" w:rsidP="00A40A7E">
            <w:pPr>
              <w:pStyle w:val="Heading"/>
              <w:framePr w:hSpace="0" w:wrap="auto" w:vAnchor="margin" w:xAlign="left" w:yAlign="inline"/>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5</w:t>
            </w:r>
          </w:p>
        </w:tc>
      </w:tr>
      <w:tr w:rsidR="009A4E38" w:rsidRPr="00F855EA" w14:paraId="464D8840"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8679" w:type="dxa"/>
            <w:tcBorders>
              <w:top w:val="single" w:sz="4" w:space="0" w:color="E1231A"/>
              <w:left w:val="single" w:sz="4" w:space="0" w:color="auto"/>
              <w:bottom w:val="single" w:sz="4" w:space="0" w:color="auto"/>
              <w:right w:val="single" w:sz="4" w:space="0" w:color="auto"/>
            </w:tcBorders>
            <w:shd w:val="clear" w:color="auto" w:fill="auto"/>
            <w:noWrap/>
            <w:tcMar>
              <w:top w:w="57" w:type="dxa"/>
              <w:bottom w:w="57" w:type="dxa"/>
            </w:tcMar>
          </w:tcPr>
          <w:p w14:paraId="3F58A361" w14:textId="2E84E0A2" w:rsidR="008E6F35" w:rsidRPr="00F855EA" w:rsidRDefault="008E6F35" w:rsidP="00A40A7E">
            <w:pPr>
              <w:spacing w:after="0"/>
              <w:contextualSpacing/>
              <w:rPr>
                <w:rFonts w:asciiTheme="minorHAnsi" w:hAnsiTheme="minorHAnsi" w:cstheme="minorHAnsi"/>
                <w:b w:val="0"/>
                <w:color w:val="auto"/>
              </w:rPr>
            </w:pPr>
            <w:r w:rsidRPr="00F855EA">
              <w:rPr>
                <w:rFonts w:asciiTheme="minorHAnsi" w:hAnsiTheme="minorHAnsi" w:cstheme="minorHAnsi"/>
                <w:b w:val="0"/>
                <w:color w:val="auto"/>
              </w:rPr>
              <w:t xml:space="preserve">Explains briefly </w:t>
            </w:r>
            <w:r w:rsidRPr="00F855EA">
              <w:rPr>
                <w:rFonts w:asciiTheme="minorHAnsi" w:eastAsia="Cambria" w:hAnsiTheme="minorHAnsi" w:cstheme="minorHAnsi"/>
                <w:b w:val="0"/>
              </w:rPr>
              <w:t>the term liveability, including why and how liveability can be measured in different ways. Include</w:t>
            </w:r>
            <w:r w:rsidR="009652A6">
              <w:rPr>
                <w:rFonts w:asciiTheme="minorHAnsi" w:eastAsia="Cambria" w:hAnsiTheme="minorHAnsi" w:cstheme="minorHAnsi"/>
                <w:b w:val="0"/>
              </w:rPr>
              <w:t>s</w:t>
            </w:r>
            <w:r w:rsidRPr="00F855EA">
              <w:rPr>
                <w:rFonts w:asciiTheme="minorHAnsi" w:eastAsia="Cambria" w:hAnsiTheme="minorHAnsi" w:cstheme="minorHAnsi"/>
                <w:b w:val="0"/>
              </w:rPr>
              <w:t xml:space="preserve"> relevant examples in the explanation.</w:t>
            </w:r>
          </w:p>
          <w:p w14:paraId="46809A4D" w14:textId="39151E54" w:rsidR="009A4E38" w:rsidRPr="00F855EA" w:rsidRDefault="008E6F35" w:rsidP="00A40A7E">
            <w:pPr>
              <w:pStyle w:val="Heading"/>
              <w:framePr w:hSpace="0" w:wrap="auto" w:vAnchor="margin" w:xAlign="left" w:yAlign="inline"/>
              <w:spacing w:before="0" w:after="0" w:line="276" w:lineRule="auto"/>
              <w:rPr>
                <w:rFonts w:asciiTheme="minorHAnsi" w:hAnsiTheme="minorHAnsi" w:cstheme="minorHAnsi"/>
                <w:color w:val="auto"/>
                <w:sz w:val="22"/>
                <w:szCs w:val="22"/>
              </w:rPr>
            </w:pPr>
            <w:r w:rsidRPr="00F855EA">
              <w:rPr>
                <w:rFonts w:asciiTheme="minorHAnsi" w:hAnsiTheme="minorHAnsi" w:cstheme="minorHAnsi"/>
                <w:color w:val="auto"/>
                <w:sz w:val="22"/>
                <w:szCs w:val="22"/>
              </w:rPr>
              <w:t>Applies relevant geographical terminology and concepts to develop explanation</w:t>
            </w:r>
            <w:r w:rsidR="00924793">
              <w:rPr>
                <w:rFonts w:asciiTheme="minorHAnsi" w:hAnsiTheme="minorHAnsi" w:cstheme="minorHAnsi"/>
                <w:color w:val="auto"/>
                <w:sz w:val="22"/>
                <w:szCs w:val="22"/>
              </w:rPr>
              <w:t>.</w:t>
            </w:r>
          </w:p>
        </w:tc>
        <w:tc>
          <w:tcPr>
            <w:tcW w:w="1742" w:type="dxa"/>
            <w:tcBorders>
              <w:top w:val="single" w:sz="4" w:space="0" w:color="E1231A"/>
              <w:left w:val="single" w:sz="4" w:space="0" w:color="auto"/>
              <w:bottom w:val="single" w:sz="4" w:space="0" w:color="auto"/>
              <w:right w:val="single" w:sz="4" w:space="0" w:color="auto"/>
            </w:tcBorders>
            <w:shd w:val="clear" w:color="auto" w:fill="auto"/>
            <w:tcMar>
              <w:top w:w="57" w:type="dxa"/>
              <w:bottom w:w="57" w:type="dxa"/>
            </w:tcMar>
          </w:tcPr>
          <w:p w14:paraId="4EAC628D" w14:textId="77777777" w:rsidR="009A4E38" w:rsidRPr="00F855EA" w:rsidRDefault="00FB6B1F" w:rsidP="00A40A7E">
            <w:pPr>
              <w:pStyle w:val="Heading"/>
              <w:framePr w:hSpace="0" w:wrap="auto" w:vAnchor="margin" w:xAlign="left" w:yAlign="inline"/>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855EA">
              <w:rPr>
                <w:rFonts w:asciiTheme="minorHAnsi" w:hAnsiTheme="minorHAnsi" w:cstheme="minorHAnsi"/>
                <w:b w:val="0"/>
                <w:color w:val="auto"/>
                <w:sz w:val="22"/>
                <w:szCs w:val="22"/>
              </w:rPr>
              <w:t>4</w:t>
            </w:r>
          </w:p>
        </w:tc>
      </w:tr>
      <w:tr w:rsidR="009A4E38" w:rsidRPr="00F855EA" w14:paraId="793494A9"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8679" w:type="dxa"/>
            <w:tcBorders>
              <w:top w:val="single" w:sz="4" w:space="0" w:color="E1231A"/>
              <w:left w:val="single" w:sz="4" w:space="0" w:color="auto"/>
              <w:bottom w:val="single" w:sz="4" w:space="0" w:color="auto"/>
              <w:right w:val="single" w:sz="4" w:space="0" w:color="auto"/>
            </w:tcBorders>
            <w:shd w:val="clear" w:color="auto" w:fill="auto"/>
            <w:noWrap/>
            <w:tcMar>
              <w:top w:w="57" w:type="dxa"/>
              <w:bottom w:w="57" w:type="dxa"/>
            </w:tcMar>
          </w:tcPr>
          <w:p w14:paraId="2770CE9A" w14:textId="77777777" w:rsidR="00FB6B1F" w:rsidRPr="00F855EA" w:rsidRDefault="00FB6B1F" w:rsidP="00A40A7E">
            <w:pPr>
              <w:spacing w:after="0"/>
              <w:contextualSpacing/>
              <w:rPr>
                <w:rFonts w:asciiTheme="minorHAnsi" w:hAnsiTheme="minorHAnsi" w:cstheme="minorHAnsi"/>
                <w:b w:val="0"/>
                <w:color w:val="auto"/>
              </w:rPr>
            </w:pPr>
            <w:r>
              <w:rPr>
                <w:rFonts w:asciiTheme="minorHAnsi" w:hAnsiTheme="minorHAnsi" w:cstheme="minorHAnsi"/>
                <w:b w:val="0"/>
                <w:color w:val="auto"/>
              </w:rPr>
              <w:t>Describes</w:t>
            </w:r>
            <w:r w:rsidRPr="00F855EA">
              <w:rPr>
                <w:rFonts w:asciiTheme="minorHAnsi" w:hAnsiTheme="minorHAnsi" w:cstheme="minorHAnsi"/>
                <w:b w:val="0"/>
                <w:color w:val="auto"/>
              </w:rPr>
              <w:t xml:space="preserve"> </w:t>
            </w:r>
            <w:r w:rsidRPr="00F855EA">
              <w:rPr>
                <w:rFonts w:asciiTheme="minorHAnsi" w:eastAsia="Cambria" w:hAnsiTheme="minorHAnsi" w:cstheme="minorHAnsi"/>
                <w:b w:val="0"/>
              </w:rPr>
              <w:t xml:space="preserve">the term liveability, including why </w:t>
            </w:r>
            <w:r>
              <w:rPr>
                <w:rFonts w:asciiTheme="minorHAnsi" w:eastAsia="Cambria" w:hAnsiTheme="minorHAnsi" w:cstheme="minorHAnsi"/>
                <w:b w:val="0"/>
              </w:rPr>
              <w:t>or</w:t>
            </w:r>
            <w:r w:rsidRPr="00F855EA">
              <w:rPr>
                <w:rFonts w:asciiTheme="minorHAnsi" w:eastAsia="Cambria" w:hAnsiTheme="minorHAnsi" w:cstheme="minorHAnsi"/>
                <w:b w:val="0"/>
              </w:rPr>
              <w:t xml:space="preserve"> how liveability can be measured in different ways. Include relevant examples in the explanation.</w:t>
            </w:r>
          </w:p>
          <w:p w14:paraId="2DB2AB22" w14:textId="1272820F" w:rsidR="009A4E38" w:rsidRPr="00F855EA" w:rsidRDefault="00FB6B1F" w:rsidP="00A40A7E">
            <w:pPr>
              <w:pStyle w:val="Heading"/>
              <w:framePr w:hSpace="0" w:wrap="auto" w:vAnchor="margin" w:xAlign="left" w:yAlign="inline"/>
              <w:spacing w:before="0" w:after="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Uses some relevant </w:t>
            </w:r>
            <w:r w:rsidRPr="00F855EA">
              <w:rPr>
                <w:rFonts w:asciiTheme="minorHAnsi" w:hAnsiTheme="minorHAnsi" w:cstheme="minorHAnsi"/>
                <w:color w:val="auto"/>
                <w:sz w:val="22"/>
                <w:szCs w:val="22"/>
              </w:rPr>
              <w:t xml:space="preserve">geographical terminology </w:t>
            </w:r>
            <w:r>
              <w:rPr>
                <w:rFonts w:asciiTheme="minorHAnsi" w:hAnsiTheme="minorHAnsi" w:cstheme="minorHAnsi"/>
                <w:color w:val="auto"/>
                <w:sz w:val="22"/>
                <w:szCs w:val="22"/>
              </w:rPr>
              <w:t>or</w:t>
            </w:r>
            <w:r w:rsidRPr="00F855EA">
              <w:rPr>
                <w:rFonts w:asciiTheme="minorHAnsi" w:hAnsiTheme="minorHAnsi" w:cstheme="minorHAnsi"/>
                <w:color w:val="auto"/>
                <w:sz w:val="22"/>
                <w:szCs w:val="22"/>
              </w:rPr>
              <w:t xml:space="preserve"> concepts to develop </w:t>
            </w:r>
            <w:r>
              <w:rPr>
                <w:rFonts w:asciiTheme="minorHAnsi" w:hAnsiTheme="minorHAnsi" w:cstheme="minorHAnsi"/>
                <w:color w:val="auto"/>
                <w:sz w:val="22"/>
                <w:szCs w:val="22"/>
              </w:rPr>
              <w:t>description</w:t>
            </w:r>
            <w:r w:rsidR="00924793">
              <w:rPr>
                <w:rFonts w:asciiTheme="minorHAnsi" w:hAnsiTheme="minorHAnsi" w:cstheme="minorHAnsi"/>
                <w:color w:val="auto"/>
                <w:sz w:val="22"/>
                <w:szCs w:val="22"/>
              </w:rPr>
              <w:t>.</w:t>
            </w:r>
          </w:p>
        </w:tc>
        <w:tc>
          <w:tcPr>
            <w:tcW w:w="1742" w:type="dxa"/>
            <w:tcBorders>
              <w:top w:val="single" w:sz="4" w:space="0" w:color="E1231A"/>
              <w:left w:val="single" w:sz="4" w:space="0" w:color="auto"/>
              <w:bottom w:val="single" w:sz="4" w:space="0" w:color="auto"/>
              <w:right w:val="single" w:sz="4" w:space="0" w:color="auto"/>
            </w:tcBorders>
            <w:shd w:val="clear" w:color="auto" w:fill="auto"/>
            <w:tcMar>
              <w:top w:w="57" w:type="dxa"/>
              <w:bottom w:w="57" w:type="dxa"/>
            </w:tcMar>
          </w:tcPr>
          <w:p w14:paraId="3A5C123E" w14:textId="77777777" w:rsidR="009A4E38" w:rsidRPr="00F855EA" w:rsidRDefault="00FB6B1F" w:rsidP="00A40A7E">
            <w:pPr>
              <w:pStyle w:val="Heading"/>
              <w:framePr w:hSpace="0" w:wrap="auto" w:vAnchor="margin" w:xAlign="left" w:yAlign="inline"/>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855EA">
              <w:rPr>
                <w:rFonts w:asciiTheme="minorHAnsi" w:hAnsiTheme="minorHAnsi" w:cstheme="minorHAnsi"/>
                <w:b w:val="0"/>
                <w:color w:val="auto"/>
                <w:sz w:val="22"/>
                <w:szCs w:val="22"/>
              </w:rPr>
              <w:t>3</w:t>
            </w:r>
          </w:p>
        </w:tc>
      </w:tr>
      <w:tr w:rsidR="009A4E38" w:rsidRPr="00F855EA" w14:paraId="0566CDD3"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8679" w:type="dxa"/>
            <w:tcBorders>
              <w:top w:val="single" w:sz="4" w:space="0" w:color="E1231A"/>
              <w:left w:val="single" w:sz="4" w:space="0" w:color="auto"/>
              <w:bottom w:val="single" w:sz="4" w:space="0" w:color="auto"/>
              <w:right w:val="single" w:sz="4" w:space="0" w:color="auto"/>
            </w:tcBorders>
            <w:shd w:val="clear" w:color="auto" w:fill="auto"/>
            <w:noWrap/>
            <w:tcMar>
              <w:top w:w="57" w:type="dxa"/>
              <w:bottom w:w="57" w:type="dxa"/>
            </w:tcMar>
          </w:tcPr>
          <w:p w14:paraId="713803D0" w14:textId="117D65DB" w:rsidR="00FB6B1F" w:rsidRPr="00F855EA" w:rsidRDefault="00FB6B1F" w:rsidP="00A40A7E">
            <w:pPr>
              <w:spacing w:after="0"/>
              <w:contextualSpacing/>
              <w:rPr>
                <w:rFonts w:asciiTheme="minorHAnsi" w:hAnsiTheme="minorHAnsi" w:cstheme="minorHAnsi"/>
                <w:b w:val="0"/>
                <w:color w:val="auto"/>
              </w:rPr>
            </w:pPr>
            <w:r w:rsidRPr="00F855EA">
              <w:rPr>
                <w:rFonts w:asciiTheme="minorHAnsi" w:hAnsiTheme="minorHAnsi" w:cstheme="minorHAnsi"/>
                <w:b w:val="0"/>
                <w:color w:val="auto"/>
              </w:rPr>
              <w:t>Describes</w:t>
            </w:r>
            <w:r>
              <w:rPr>
                <w:rFonts w:asciiTheme="minorHAnsi" w:hAnsiTheme="minorHAnsi" w:cstheme="minorHAnsi"/>
                <w:b w:val="0"/>
                <w:color w:val="auto"/>
              </w:rPr>
              <w:t xml:space="preserve"> briefly</w:t>
            </w:r>
            <w:r w:rsidRPr="00F855EA">
              <w:rPr>
                <w:rFonts w:asciiTheme="minorHAnsi" w:hAnsiTheme="minorHAnsi" w:cstheme="minorHAnsi"/>
                <w:b w:val="0"/>
                <w:color w:val="auto"/>
              </w:rPr>
              <w:t xml:space="preserve"> </w:t>
            </w:r>
            <w:r w:rsidRPr="00F855EA">
              <w:rPr>
                <w:rFonts w:asciiTheme="minorHAnsi" w:eastAsia="Cambria" w:hAnsiTheme="minorHAnsi" w:cstheme="minorHAnsi"/>
                <w:b w:val="0"/>
              </w:rPr>
              <w:t xml:space="preserve">the term liveability, provides </w:t>
            </w:r>
            <w:r>
              <w:rPr>
                <w:rFonts w:asciiTheme="minorHAnsi" w:eastAsia="Cambria" w:hAnsiTheme="minorHAnsi" w:cstheme="minorHAnsi"/>
                <w:b w:val="0"/>
              </w:rPr>
              <w:t>limited</w:t>
            </w:r>
            <w:r w:rsidRPr="00F855EA">
              <w:rPr>
                <w:rFonts w:asciiTheme="minorHAnsi" w:eastAsia="Cambria" w:hAnsiTheme="minorHAnsi" w:cstheme="minorHAnsi"/>
                <w:b w:val="0"/>
              </w:rPr>
              <w:t xml:space="preserve"> examples</w:t>
            </w:r>
            <w:r w:rsidR="00924793">
              <w:rPr>
                <w:rFonts w:asciiTheme="minorHAnsi" w:eastAsia="Cambria" w:hAnsiTheme="minorHAnsi" w:cstheme="minorHAnsi"/>
                <w:b w:val="0"/>
              </w:rPr>
              <w:t>.</w:t>
            </w:r>
          </w:p>
          <w:p w14:paraId="0CF73C79" w14:textId="44F9B748" w:rsidR="009A4E38" w:rsidRPr="00F855EA" w:rsidRDefault="00FB6B1F" w:rsidP="00A40A7E">
            <w:pPr>
              <w:pStyle w:val="Heading"/>
              <w:framePr w:hSpace="0" w:wrap="auto" w:vAnchor="margin" w:xAlign="left" w:yAlign="inline"/>
              <w:spacing w:before="0" w:after="0" w:line="276" w:lineRule="auto"/>
              <w:rPr>
                <w:rFonts w:asciiTheme="minorHAnsi" w:hAnsiTheme="minorHAnsi" w:cstheme="minorHAnsi"/>
                <w:color w:val="auto"/>
                <w:sz w:val="22"/>
                <w:szCs w:val="22"/>
              </w:rPr>
            </w:pPr>
            <w:r w:rsidRPr="00F855EA">
              <w:rPr>
                <w:rFonts w:asciiTheme="minorHAnsi" w:hAnsiTheme="minorHAnsi" w:cstheme="minorHAnsi"/>
                <w:color w:val="auto"/>
                <w:sz w:val="22"/>
                <w:szCs w:val="22"/>
              </w:rPr>
              <w:t>Uses some geographical terminology</w:t>
            </w:r>
            <w:r w:rsidR="00924793">
              <w:rPr>
                <w:rFonts w:asciiTheme="minorHAnsi" w:hAnsiTheme="minorHAnsi" w:cstheme="minorHAnsi"/>
                <w:color w:val="auto"/>
                <w:sz w:val="22"/>
                <w:szCs w:val="22"/>
              </w:rPr>
              <w:t>.</w:t>
            </w:r>
          </w:p>
        </w:tc>
        <w:tc>
          <w:tcPr>
            <w:tcW w:w="1742" w:type="dxa"/>
            <w:tcBorders>
              <w:top w:val="single" w:sz="4" w:space="0" w:color="E1231A"/>
              <w:left w:val="single" w:sz="4" w:space="0" w:color="auto"/>
              <w:bottom w:val="single" w:sz="4" w:space="0" w:color="auto"/>
              <w:right w:val="single" w:sz="4" w:space="0" w:color="auto"/>
            </w:tcBorders>
            <w:shd w:val="clear" w:color="auto" w:fill="auto"/>
            <w:tcMar>
              <w:top w:w="57" w:type="dxa"/>
              <w:bottom w:w="57" w:type="dxa"/>
            </w:tcMar>
          </w:tcPr>
          <w:p w14:paraId="03D7B5D1" w14:textId="77777777" w:rsidR="009A4E38" w:rsidRPr="00F855EA" w:rsidRDefault="00FB6B1F" w:rsidP="00A40A7E">
            <w:pPr>
              <w:pStyle w:val="Heading"/>
              <w:framePr w:hSpace="0" w:wrap="auto" w:vAnchor="margin" w:xAlign="left" w:yAlign="inline"/>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855EA">
              <w:rPr>
                <w:rFonts w:asciiTheme="minorHAnsi" w:hAnsiTheme="minorHAnsi" w:cstheme="minorHAnsi"/>
                <w:b w:val="0"/>
                <w:color w:val="auto"/>
                <w:sz w:val="22"/>
                <w:szCs w:val="22"/>
              </w:rPr>
              <w:t>2</w:t>
            </w:r>
          </w:p>
        </w:tc>
      </w:tr>
      <w:tr w:rsidR="00FB6B1F" w:rsidRPr="00F855EA" w14:paraId="5D9797AF"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8679" w:type="dxa"/>
            <w:tcBorders>
              <w:top w:val="single" w:sz="4" w:space="0" w:color="E1231A"/>
              <w:left w:val="single" w:sz="4" w:space="0" w:color="auto"/>
              <w:bottom w:val="single" w:sz="4" w:space="0" w:color="auto"/>
              <w:right w:val="single" w:sz="4" w:space="0" w:color="auto"/>
            </w:tcBorders>
            <w:shd w:val="clear" w:color="auto" w:fill="auto"/>
            <w:noWrap/>
            <w:tcMar>
              <w:top w:w="57" w:type="dxa"/>
              <w:bottom w:w="57" w:type="dxa"/>
            </w:tcMar>
          </w:tcPr>
          <w:p w14:paraId="53F2C249" w14:textId="2FC7239E" w:rsidR="00FB6B1F" w:rsidRPr="00F855EA" w:rsidRDefault="00FB6B1F" w:rsidP="00A40A7E">
            <w:pPr>
              <w:pStyle w:val="Heading"/>
              <w:framePr w:hSpace="0" w:wrap="auto" w:vAnchor="margin" w:xAlign="left" w:yAlign="inline"/>
              <w:spacing w:before="0" w:after="0" w:line="276" w:lineRule="auto"/>
              <w:rPr>
                <w:rFonts w:asciiTheme="minorHAnsi" w:hAnsiTheme="minorHAnsi" w:cstheme="minorHAnsi"/>
                <w:color w:val="auto"/>
                <w:sz w:val="22"/>
                <w:szCs w:val="22"/>
              </w:rPr>
            </w:pPr>
            <w:r w:rsidRPr="00F855EA">
              <w:rPr>
                <w:rFonts w:asciiTheme="minorHAnsi" w:hAnsiTheme="minorHAnsi" w:cstheme="minorHAnsi"/>
                <w:color w:val="auto"/>
                <w:sz w:val="22"/>
                <w:szCs w:val="22"/>
              </w:rPr>
              <w:t>Makes an accurate generalised statement about liveability</w:t>
            </w:r>
            <w:r w:rsidR="00924793">
              <w:rPr>
                <w:rFonts w:asciiTheme="minorHAnsi" w:hAnsiTheme="minorHAnsi" w:cstheme="minorHAnsi"/>
                <w:color w:val="auto"/>
                <w:sz w:val="22"/>
                <w:szCs w:val="22"/>
              </w:rPr>
              <w:t>.</w:t>
            </w:r>
          </w:p>
        </w:tc>
        <w:tc>
          <w:tcPr>
            <w:tcW w:w="1742" w:type="dxa"/>
            <w:tcBorders>
              <w:top w:val="single" w:sz="4" w:space="0" w:color="E1231A"/>
              <w:left w:val="single" w:sz="4" w:space="0" w:color="auto"/>
              <w:bottom w:val="single" w:sz="4" w:space="0" w:color="auto"/>
              <w:right w:val="single" w:sz="4" w:space="0" w:color="auto"/>
            </w:tcBorders>
            <w:shd w:val="clear" w:color="auto" w:fill="auto"/>
            <w:tcMar>
              <w:top w:w="57" w:type="dxa"/>
              <w:bottom w:w="57" w:type="dxa"/>
            </w:tcMar>
          </w:tcPr>
          <w:p w14:paraId="231451EC" w14:textId="77777777" w:rsidR="00FB6B1F" w:rsidRPr="00F855EA" w:rsidRDefault="00FB6B1F" w:rsidP="00A40A7E">
            <w:pPr>
              <w:pStyle w:val="Heading"/>
              <w:framePr w:hSpace="0" w:wrap="auto" w:vAnchor="margin" w:xAlign="left" w:yAlign="inline"/>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855EA">
              <w:rPr>
                <w:rFonts w:asciiTheme="minorHAnsi" w:hAnsiTheme="minorHAnsi" w:cstheme="minorHAnsi"/>
                <w:b w:val="0"/>
                <w:color w:val="auto"/>
                <w:sz w:val="22"/>
                <w:szCs w:val="22"/>
              </w:rPr>
              <w:t>1</w:t>
            </w:r>
          </w:p>
        </w:tc>
      </w:tr>
      <w:tr w:rsidR="00FB6B1F" w:rsidRPr="00F855EA" w14:paraId="74996798"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8679" w:type="dxa"/>
            <w:noWrap/>
            <w:tcMar>
              <w:top w:w="57" w:type="dxa"/>
              <w:bottom w:w="57" w:type="dxa"/>
            </w:tcMar>
            <w:vAlign w:val="center"/>
          </w:tcPr>
          <w:p w14:paraId="1BA30352" w14:textId="77777777" w:rsidR="00FB6B1F" w:rsidRPr="00F855EA" w:rsidRDefault="00FB6B1F" w:rsidP="00A40A7E">
            <w:pPr>
              <w:pBdr>
                <w:top w:val="nil"/>
                <w:left w:val="nil"/>
                <w:bottom w:val="nil"/>
                <w:right w:val="nil"/>
                <w:between w:val="nil"/>
                <w:bar w:val="nil"/>
              </w:pBdr>
              <w:spacing w:after="0"/>
              <w:jc w:val="right"/>
              <w:rPr>
                <w:rFonts w:asciiTheme="minorHAnsi" w:eastAsia="Arial Unicode MS" w:hAnsiTheme="minorHAnsi" w:cstheme="minorHAnsi"/>
                <w:b w:val="0"/>
                <w:bdr w:val="nil"/>
                <w:lang w:val="en-US" w:eastAsia="en-US"/>
              </w:rPr>
            </w:pPr>
            <w:r w:rsidRPr="00F855EA">
              <w:rPr>
                <w:rFonts w:asciiTheme="minorHAnsi" w:hAnsiTheme="minorHAnsi" w:cstheme="minorHAnsi"/>
              </w:rPr>
              <w:t>Subtotal</w:t>
            </w:r>
          </w:p>
        </w:tc>
        <w:tc>
          <w:tcPr>
            <w:tcW w:w="1742" w:type="dxa"/>
            <w:tcMar>
              <w:top w:w="57" w:type="dxa"/>
              <w:bottom w:w="57" w:type="dxa"/>
            </w:tcMar>
            <w:vAlign w:val="center"/>
          </w:tcPr>
          <w:p w14:paraId="57C32619" w14:textId="77777777" w:rsidR="00FB6B1F" w:rsidRPr="00F855EA" w:rsidRDefault="00FB6B1F" w:rsidP="00A40A7E">
            <w:pPr>
              <w:pBdr>
                <w:top w:val="nil"/>
                <w:left w:val="nil"/>
                <w:bottom w:val="nil"/>
                <w:right w:val="nil"/>
                <w:between w:val="nil"/>
                <w:bar w:val="nil"/>
              </w:pBd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bCs/>
                <w:iCs/>
                <w:color w:val="000000"/>
                <w:u w:color="000000"/>
                <w:bdr w:val="nil"/>
                <w:lang w:val="en-US"/>
              </w:rPr>
            </w:pPr>
            <w:r>
              <w:rPr>
                <w:rFonts w:cstheme="minorHAnsi"/>
                <w:b/>
              </w:rPr>
              <w:t>5</w:t>
            </w:r>
          </w:p>
        </w:tc>
      </w:tr>
      <w:tr w:rsidR="008236CD" w:rsidRPr="00F855EA" w14:paraId="664237EC" w14:textId="77777777" w:rsidTr="00A40A7E">
        <w:trPr>
          <w:trHeight w:val="264"/>
        </w:trPr>
        <w:tc>
          <w:tcPr>
            <w:cnfStyle w:val="001000000000" w:firstRow="0" w:lastRow="0" w:firstColumn="1" w:lastColumn="0" w:oddVBand="0" w:evenVBand="0" w:oddHBand="0" w:evenHBand="0" w:firstRowFirstColumn="0" w:firstRowLastColumn="0" w:lastRowFirstColumn="0" w:lastRowLastColumn="0"/>
            <w:tcW w:w="10421" w:type="dxa"/>
            <w:gridSpan w:val="2"/>
            <w:noWrap/>
            <w:tcMar>
              <w:top w:w="57" w:type="dxa"/>
              <w:bottom w:w="57" w:type="dxa"/>
            </w:tcMar>
            <w:vAlign w:val="center"/>
          </w:tcPr>
          <w:p w14:paraId="3C281C3E" w14:textId="77777777" w:rsidR="008236CD" w:rsidRDefault="008236CD" w:rsidP="00A40A7E">
            <w:pPr>
              <w:pBdr>
                <w:top w:val="nil"/>
                <w:left w:val="nil"/>
                <w:bottom w:val="nil"/>
                <w:right w:val="nil"/>
                <w:between w:val="nil"/>
                <w:bar w:val="nil"/>
              </w:pBdr>
              <w:spacing w:after="0"/>
              <w:rPr>
                <w:rFonts w:asciiTheme="minorHAnsi" w:hAnsiTheme="minorHAnsi" w:cstheme="minorHAnsi"/>
                <w:b w:val="0"/>
              </w:rPr>
            </w:pPr>
            <w:r w:rsidRPr="008236CD">
              <w:rPr>
                <w:rFonts w:asciiTheme="minorHAnsi" w:hAnsiTheme="minorHAnsi" w:cstheme="minorHAnsi"/>
                <w:b w:val="0"/>
              </w:rPr>
              <w:t>Answer could include but is not limited to:</w:t>
            </w:r>
          </w:p>
          <w:p w14:paraId="69D05142" w14:textId="69208A35" w:rsidR="008236CD" w:rsidRDefault="008236CD" w:rsidP="00A40A7E">
            <w:pPr>
              <w:pBdr>
                <w:top w:val="nil"/>
                <w:left w:val="nil"/>
                <w:bottom w:val="nil"/>
                <w:right w:val="nil"/>
                <w:between w:val="nil"/>
                <w:bar w:val="nil"/>
              </w:pBdr>
              <w:spacing w:after="0"/>
              <w:rPr>
                <w:rFonts w:asciiTheme="minorHAnsi" w:hAnsiTheme="minorHAnsi" w:cstheme="minorHAnsi"/>
                <w:b w:val="0"/>
              </w:rPr>
            </w:pPr>
            <w:r w:rsidRPr="008236CD">
              <w:rPr>
                <w:rFonts w:asciiTheme="minorHAnsi" w:hAnsiTheme="minorHAnsi" w:cstheme="minorHAnsi"/>
                <w:b w:val="0"/>
              </w:rPr>
              <w:t xml:space="preserve">Liveability </w:t>
            </w:r>
            <w:r w:rsidR="00A40A7E">
              <w:rPr>
                <w:rFonts w:asciiTheme="minorHAnsi" w:hAnsiTheme="minorHAnsi" w:cstheme="minorHAnsi"/>
                <w:b w:val="0"/>
              </w:rPr>
              <w:t>–</w:t>
            </w:r>
            <w:r w:rsidRPr="008236CD">
              <w:rPr>
                <w:rFonts w:asciiTheme="minorHAnsi" w:hAnsiTheme="minorHAnsi" w:cstheme="minorHAnsi"/>
                <w:b w:val="0"/>
              </w:rPr>
              <w:t xml:space="preserve"> an assessment of what a place is li</w:t>
            </w:r>
            <w:r w:rsidR="009652A6">
              <w:rPr>
                <w:rFonts w:asciiTheme="minorHAnsi" w:hAnsiTheme="minorHAnsi" w:cstheme="minorHAnsi"/>
                <w:b w:val="0"/>
              </w:rPr>
              <w:t>ke to live in, using criteria like</w:t>
            </w:r>
            <w:r w:rsidRPr="008236CD">
              <w:rPr>
                <w:rFonts w:asciiTheme="minorHAnsi" w:hAnsiTheme="minorHAnsi" w:cstheme="minorHAnsi"/>
                <w:b w:val="0"/>
              </w:rPr>
              <w:t xml:space="preserve"> environmental quality, crime and safety, education and health provision, access to shops and services, recreational faci</w:t>
            </w:r>
            <w:r w:rsidR="009652A6">
              <w:rPr>
                <w:rFonts w:asciiTheme="minorHAnsi" w:hAnsiTheme="minorHAnsi" w:cstheme="minorHAnsi"/>
                <w:b w:val="0"/>
              </w:rPr>
              <w:t>lities and cultural activities</w:t>
            </w:r>
          </w:p>
          <w:p w14:paraId="27684595" w14:textId="55412655" w:rsidR="008236CD" w:rsidRPr="00A40A7E" w:rsidRDefault="008236CD" w:rsidP="00A40A7E">
            <w:pPr>
              <w:pBdr>
                <w:top w:val="nil"/>
                <w:left w:val="nil"/>
                <w:bottom w:val="nil"/>
                <w:right w:val="nil"/>
                <w:between w:val="nil"/>
                <w:bar w:val="nil"/>
              </w:pBdr>
              <w:spacing w:after="0"/>
              <w:rPr>
                <w:rFonts w:asciiTheme="minorHAnsi" w:hAnsiTheme="minorHAnsi" w:cstheme="minorHAnsi"/>
                <w:b w:val="0"/>
              </w:rPr>
            </w:pPr>
            <w:r>
              <w:rPr>
                <w:rFonts w:asciiTheme="minorHAnsi" w:hAnsiTheme="minorHAnsi" w:cstheme="minorHAnsi"/>
                <w:b w:val="0"/>
              </w:rPr>
              <w:t xml:space="preserve">Liveability is based on a list of personal criteria, which can change and vary according to an </w:t>
            </w:r>
            <w:r w:rsidR="00651AAF">
              <w:rPr>
                <w:rFonts w:asciiTheme="minorHAnsi" w:hAnsiTheme="minorHAnsi" w:cstheme="minorHAnsi"/>
                <w:b w:val="0"/>
              </w:rPr>
              <w:t>individual’s</w:t>
            </w:r>
            <w:r>
              <w:rPr>
                <w:rFonts w:asciiTheme="minorHAnsi" w:hAnsiTheme="minorHAnsi" w:cstheme="minorHAnsi"/>
                <w:b w:val="0"/>
              </w:rPr>
              <w:t xml:space="preserve"> circumstances and perceptions of </w:t>
            </w:r>
            <w:r w:rsidR="00651AAF">
              <w:rPr>
                <w:rFonts w:asciiTheme="minorHAnsi" w:hAnsiTheme="minorHAnsi" w:cstheme="minorHAnsi"/>
                <w:b w:val="0"/>
              </w:rPr>
              <w:t>liveability.</w:t>
            </w:r>
            <w:r w:rsidR="00651AAF" w:rsidRPr="00651AAF">
              <w:rPr>
                <w:rFonts w:ascii="Calibri" w:hAnsi="Calibri"/>
                <w:b w:val="0"/>
                <w:color w:val="auto"/>
              </w:rPr>
              <w:t xml:space="preserve"> </w:t>
            </w:r>
            <w:r w:rsidR="00651AAF" w:rsidRPr="00651AAF">
              <w:rPr>
                <w:rFonts w:asciiTheme="minorHAnsi" w:hAnsiTheme="minorHAnsi" w:cstheme="minorHAnsi"/>
                <w:b w:val="0"/>
              </w:rPr>
              <w:t xml:space="preserve">A variety of factors </w:t>
            </w:r>
            <w:r w:rsidR="00651AAF">
              <w:rPr>
                <w:rFonts w:asciiTheme="minorHAnsi" w:hAnsiTheme="minorHAnsi" w:cstheme="minorHAnsi"/>
                <w:b w:val="0"/>
              </w:rPr>
              <w:t xml:space="preserve">can </w:t>
            </w:r>
            <w:r w:rsidR="00651AAF" w:rsidRPr="00651AAF">
              <w:rPr>
                <w:rFonts w:asciiTheme="minorHAnsi" w:hAnsiTheme="minorHAnsi" w:cstheme="minorHAnsi"/>
                <w:b w:val="0"/>
              </w:rPr>
              <w:t>influence our perceptions of the liveability of places</w:t>
            </w:r>
            <w:r w:rsidR="009652A6">
              <w:rPr>
                <w:rFonts w:asciiTheme="minorHAnsi" w:hAnsiTheme="minorHAnsi" w:cstheme="minorHAnsi"/>
                <w:b w:val="0"/>
              </w:rPr>
              <w:t>,</w:t>
            </w:r>
            <w:r w:rsidR="00651AAF" w:rsidRPr="00651AAF">
              <w:rPr>
                <w:rFonts w:asciiTheme="minorHAnsi" w:hAnsiTheme="minorHAnsi" w:cstheme="minorHAnsi"/>
                <w:b w:val="0"/>
              </w:rPr>
              <w:t xml:space="preserve"> e.g. age, income, wealth, employment, aspirations, interests, location</w:t>
            </w:r>
            <w:r w:rsidR="00ED1723">
              <w:rPr>
                <w:rFonts w:asciiTheme="minorHAnsi" w:hAnsiTheme="minorHAnsi" w:cstheme="minorHAnsi"/>
                <w:b w:val="0"/>
              </w:rPr>
              <w:t xml:space="preserve">, climate. Perceptions can change over time due to personal circumstances and situations. </w:t>
            </w:r>
          </w:p>
        </w:tc>
      </w:tr>
      <w:tr w:rsidR="00FB6B1F" w:rsidRPr="00F855EA" w14:paraId="5D8233DE" w14:textId="77777777" w:rsidTr="00A40A7E">
        <w:trPr>
          <w:trHeight w:val="359"/>
        </w:trPr>
        <w:tc>
          <w:tcPr>
            <w:cnfStyle w:val="001000000000" w:firstRow="0" w:lastRow="0" w:firstColumn="1" w:lastColumn="0" w:oddVBand="0" w:evenVBand="0" w:oddHBand="0" w:evenHBand="0" w:firstRowFirstColumn="0" w:firstRowLastColumn="0" w:lastRowFirstColumn="0" w:lastRowLastColumn="0"/>
            <w:tcW w:w="10421" w:type="dxa"/>
            <w:gridSpan w:val="2"/>
            <w:tcBorders>
              <w:top w:val="single" w:sz="4" w:space="0" w:color="auto"/>
              <w:left w:val="single" w:sz="4" w:space="0" w:color="auto"/>
              <w:bottom w:val="single" w:sz="4" w:space="0" w:color="auto"/>
              <w:right w:val="single" w:sz="4" w:space="0" w:color="auto"/>
            </w:tcBorders>
            <w:shd w:val="clear" w:color="auto" w:fill="F9D3D1"/>
            <w:noWrap/>
            <w:tcMar>
              <w:top w:w="57" w:type="dxa"/>
              <w:bottom w:w="57" w:type="dxa"/>
            </w:tcMar>
            <w:vAlign w:val="center"/>
          </w:tcPr>
          <w:p w14:paraId="15684DED" w14:textId="77777777" w:rsidR="00FB6B1F" w:rsidRPr="00F855EA" w:rsidRDefault="00FB6B1F" w:rsidP="00A40A7E">
            <w:pPr>
              <w:spacing w:after="0"/>
              <w:contextualSpacing/>
              <w:rPr>
                <w:rFonts w:asciiTheme="minorHAnsi" w:hAnsiTheme="minorHAnsi" w:cstheme="minorHAnsi"/>
              </w:rPr>
            </w:pPr>
            <w:r w:rsidRPr="00F855EA">
              <w:rPr>
                <w:rFonts w:asciiTheme="minorHAnsi" w:hAnsiTheme="minorHAnsi" w:cstheme="minorHAnsi"/>
              </w:rPr>
              <w:t>Question 2: Extended answer</w:t>
            </w:r>
          </w:p>
        </w:tc>
      </w:tr>
      <w:tr w:rsidR="00FB6B1F" w:rsidRPr="00F855EA" w14:paraId="530C60FA"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noWrap/>
            <w:tcMar>
              <w:top w:w="57" w:type="dxa"/>
              <w:bottom w:w="57" w:type="dxa"/>
            </w:tcMar>
          </w:tcPr>
          <w:p w14:paraId="670CC362" w14:textId="4C0DB928"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Discusses in detail the level of liveability of their community, with detailed reference to specific relevant examples</w:t>
            </w:r>
            <w:r w:rsidR="00924793">
              <w:rPr>
                <w:rFonts w:asciiTheme="minorHAnsi" w:hAnsiTheme="minorHAnsi" w:cstheme="minorHAnsi"/>
                <w:b w:val="0"/>
              </w:rPr>
              <w:t>.</w:t>
            </w:r>
          </w:p>
          <w:p w14:paraId="6FB06A7A" w14:textId="670C121C"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 xml:space="preserve">Considers multiple perspectives, identifying specific features (or lack of features) in their community and makes detailed connections between the features with specific groups of residents in their community and how this may determine </w:t>
            </w:r>
            <w:r w:rsidR="00924793" w:rsidRPr="00F855EA">
              <w:rPr>
                <w:rFonts w:asciiTheme="minorHAnsi" w:hAnsiTheme="minorHAnsi" w:cstheme="minorHAnsi"/>
                <w:b w:val="0"/>
              </w:rPr>
              <w:t>people’s</w:t>
            </w:r>
            <w:r w:rsidRPr="00F855EA">
              <w:rPr>
                <w:rFonts w:asciiTheme="minorHAnsi" w:hAnsiTheme="minorHAnsi" w:cstheme="minorHAnsi"/>
                <w:b w:val="0"/>
              </w:rPr>
              <w:t xml:space="preserve"> perspectives on the liveability of the community</w:t>
            </w:r>
            <w:r w:rsidR="00924793">
              <w:rPr>
                <w:rFonts w:asciiTheme="minorHAnsi" w:hAnsiTheme="minorHAnsi" w:cstheme="minorHAnsi"/>
                <w:b w:val="0"/>
              </w:rPr>
              <w:t>.</w:t>
            </w:r>
          </w:p>
          <w:p w14:paraId="5DF1CF64" w14:textId="6C1B96D3"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Applies relevant geographical terminology and concepts to develop discussion</w:t>
            </w:r>
            <w:r w:rsidR="00924793">
              <w:rPr>
                <w:rFonts w:asciiTheme="minorHAnsi" w:hAnsiTheme="minorHAnsi" w:cstheme="minorHAnsi"/>
                <w:b w:val="0"/>
              </w:rPr>
              <w:t>.</w:t>
            </w:r>
          </w:p>
        </w:tc>
        <w:tc>
          <w:tcPr>
            <w:tcW w:w="1742" w:type="dxa"/>
            <w:noWrap/>
            <w:tcMar>
              <w:top w:w="57" w:type="dxa"/>
              <w:bottom w:w="57" w:type="dxa"/>
            </w:tcMar>
            <w:vAlign w:val="center"/>
          </w:tcPr>
          <w:p w14:paraId="20AE1FF3"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7–8</w:t>
            </w:r>
          </w:p>
        </w:tc>
      </w:tr>
      <w:tr w:rsidR="00FB6B1F" w:rsidRPr="00F855EA" w14:paraId="7442EC58"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noWrap/>
            <w:tcMar>
              <w:top w:w="57" w:type="dxa"/>
              <w:bottom w:w="57" w:type="dxa"/>
            </w:tcMar>
          </w:tcPr>
          <w:p w14:paraId="1CF13D66" w14:textId="3A2B2298"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Discusses the level of liveability of their community, with reference to specific relevant examples</w:t>
            </w:r>
            <w:r w:rsidR="00924793">
              <w:rPr>
                <w:rFonts w:asciiTheme="minorHAnsi" w:hAnsiTheme="minorHAnsi" w:cstheme="minorHAnsi"/>
                <w:b w:val="0"/>
              </w:rPr>
              <w:t>.</w:t>
            </w:r>
          </w:p>
          <w:p w14:paraId="6DCD3F14" w14:textId="7B06E0EB"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Considers some perspectives, identifying some features (or lack of features) in their community and makes some links between the features with specific groups of residents in their community</w:t>
            </w:r>
            <w:r w:rsidR="00924793">
              <w:rPr>
                <w:rFonts w:asciiTheme="minorHAnsi" w:hAnsiTheme="minorHAnsi" w:cstheme="minorHAnsi"/>
                <w:b w:val="0"/>
              </w:rPr>
              <w:t>.</w:t>
            </w:r>
          </w:p>
          <w:p w14:paraId="75F9D7FA" w14:textId="573D4152"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Applies some relevant geographical terminology and concepts to develop discussion</w:t>
            </w:r>
            <w:r w:rsidR="00924793">
              <w:rPr>
                <w:rFonts w:asciiTheme="minorHAnsi" w:hAnsiTheme="minorHAnsi" w:cstheme="minorHAnsi"/>
                <w:b w:val="0"/>
              </w:rPr>
              <w:t>.</w:t>
            </w:r>
          </w:p>
        </w:tc>
        <w:tc>
          <w:tcPr>
            <w:tcW w:w="1742" w:type="dxa"/>
            <w:noWrap/>
            <w:tcMar>
              <w:top w:w="57" w:type="dxa"/>
              <w:bottom w:w="57" w:type="dxa"/>
            </w:tcMar>
            <w:vAlign w:val="center"/>
          </w:tcPr>
          <w:p w14:paraId="0CDF7973"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5–6</w:t>
            </w:r>
          </w:p>
        </w:tc>
      </w:tr>
      <w:tr w:rsidR="00FB6B1F" w:rsidRPr="00F855EA" w14:paraId="55D3DB8E"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noWrap/>
            <w:tcMar>
              <w:top w:w="57" w:type="dxa"/>
              <w:bottom w:w="57" w:type="dxa"/>
            </w:tcMar>
          </w:tcPr>
          <w:p w14:paraId="4671D551" w14:textId="5DA554E6"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Explains briefly the level of liveability of their community, with reference to some relevant examples</w:t>
            </w:r>
            <w:r w:rsidR="00924793">
              <w:rPr>
                <w:rFonts w:asciiTheme="minorHAnsi" w:hAnsiTheme="minorHAnsi" w:cstheme="minorHAnsi"/>
                <w:b w:val="0"/>
              </w:rPr>
              <w:t>.</w:t>
            </w:r>
          </w:p>
          <w:p w14:paraId="18116D41" w14:textId="6CFC6926"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Provides general statements about other perspectives, identifying some features (or lack of features) in their community</w:t>
            </w:r>
            <w:r w:rsidR="00F936F4">
              <w:rPr>
                <w:rFonts w:asciiTheme="minorHAnsi" w:hAnsiTheme="minorHAnsi" w:cstheme="minorHAnsi"/>
                <w:b w:val="0"/>
              </w:rPr>
              <w:t>,</w:t>
            </w:r>
            <w:r w:rsidRPr="00F855EA">
              <w:rPr>
                <w:rFonts w:asciiTheme="minorHAnsi" w:hAnsiTheme="minorHAnsi" w:cstheme="minorHAnsi"/>
                <w:b w:val="0"/>
              </w:rPr>
              <w:t xml:space="preserve"> and makes some limited links between the features with specific groups of residents in their community</w:t>
            </w:r>
            <w:r w:rsidR="00924793">
              <w:rPr>
                <w:rFonts w:asciiTheme="minorHAnsi" w:hAnsiTheme="minorHAnsi" w:cstheme="minorHAnsi"/>
                <w:b w:val="0"/>
              </w:rPr>
              <w:t>.</w:t>
            </w:r>
          </w:p>
          <w:p w14:paraId="6F990E82" w14:textId="361BF6BA"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lastRenderedPageBreak/>
              <w:t>Uses some geographical terminology and/or concepts</w:t>
            </w:r>
            <w:r w:rsidR="00924793">
              <w:rPr>
                <w:rFonts w:asciiTheme="minorHAnsi" w:hAnsiTheme="minorHAnsi" w:cstheme="minorHAnsi"/>
                <w:b w:val="0"/>
              </w:rPr>
              <w:t>.</w:t>
            </w:r>
            <w:r w:rsidR="00084CE3">
              <w:rPr>
                <w:rFonts w:asciiTheme="minorHAnsi" w:hAnsiTheme="minorHAnsi" w:cstheme="minorHAnsi"/>
                <w:b w:val="0"/>
              </w:rPr>
              <w:t xml:space="preserve"> </w:t>
            </w:r>
          </w:p>
        </w:tc>
        <w:tc>
          <w:tcPr>
            <w:tcW w:w="1742" w:type="dxa"/>
            <w:noWrap/>
            <w:tcMar>
              <w:top w:w="57" w:type="dxa"/>
              <w:bottom w:w="57" w:type="dxa"/>
            </w:tcMar>
            <w:vAlign w:val="center"/>
          </w:tcPr>
          <w:p w14:paraId="5DCE7E65"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lastRenderedPageBreak/>
              <w:t>3–4</w:t>
            </w:r>
          </w:p>
        </w:tc>
      </w:tr>
      <w:tr w:rsidR="00FB6B1F" w:rsidRPr="00F855EA" w14:paraId="76F2EBFA"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noWrap/>
            <w:tcMar>
              <w:top w:w="57" w:type="dxa"/>
              <w:bottom w:w="57" w:type="dxa"/>
            </w:tcMar>
          </w:tcPr>
          <w:p w14:paraId="3B9AC1E2" w14:textId="68F2D8EC"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Makes generalised statements about the liveability of their community</w:t>
            </w:r>
            <w:r w:rsidR="00924793">
              <w:rPr>
                <w:rFonts w:asciiTheme="minorHAnsi" w:hAnsiTheme="minorHAnsi" w:cstheme="minorHAnsi"/>
                <w:b w:val="0"/>
              </w:rPr>
              <w:t>.</w:t>
            </w:r>
            <w:r w:rsidRPr="00F855EA">
              <w:rPr>
                <w:rFonts w:asciiTheme="minorHAnsi" w:hAnsiTheme="minorHAnsi" w:cstheme="minorHAnsi"/>
                <w:b w:val="0"/>
              </w:rPr>
              <w:t xml:space="preserve"> </w:t>
            </w:r>
          </w:p>
        </w:tc>
        <w:tc>
          <w:tcPr>
            <w:tcW w:w="1742" w:type="dxa"/>
            <w:noWrap/>
            <w:tcMar>
              <w:top w:w="57" w:type="dxa"/>
              <w:bottom w:w="57" w:type="dxa"/>
            </w:tcMar>
            <w:vAlign w:val="center"/>
          </w:tcPr>
          <w:p w14:paraId="3B0CD923"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F855EA">
              <w:rPr>
                <w:rFonts w:cstheme="minorHAnsi"/>
              </w:rPr>
              <w:t>1–2</w:t>
            </w:r>
          </w:p>
        </w:tc>
      </w:tr>
      <w:tr w:rsidR="00FB6B1F" w:rsidRPr="00F855EA" w14:paraId="214D1AFD"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noWrap/>
            <w:tcMar>
              <w:top w:w="57" w:type="dxa"/>
              <w:bottom w:w="57" w:type="dxa"/>
            </w:tcMar>
            <w:vAlign w:val="center"/>
          </w:tcPr>
          <w:p w14:paraId="6053D4F9" w14:textId="77777777" w:rsidR="00FB6B1F" w:rsidRPr="00F855EA" w:rsidRDefault="00FB6B1F" w:rsidP="00A40A7E">
            <w:pPr>
              <w:pBdr>
                <w:top w:val="nil"/>
                <w:left w:val="nil"/>
                <w:bottom w:val="nil"/>
                <w:right w:val="nil"/>
                <w:between w:val="nil"/>
                <w:bar w:val="nil"/>
              </w:pBdr>
              <w:spacing w:after="0"/>
              <w:jc w:val="right"/>
              <w:rPr>
                <w:rFonts w:asciiTheme="minorHAnsi" w:eastAsia="Arial Unicode MS" w:hAnsiTheme="minorHAnsi" w:cstheme="minorHAnsi"/>
                <w:b w:val="0"/>
                <w:bdr w:val="nil"/>
                <w:lang w:val="en-US" w:eastAsia="en-US"/>
              </w:rPr>
            </w:pPr>
            <w:r w:rsidRPr="00F855EA">
              <w:rPr>
                <w:rFonts w:asciiTheme="minorHAnsi" w:hAnsiTheme="minorHAnsi" w:cstheme="minorHAnsi"/>
              </w:rPr>
              <w:t>Subtotal</w:t>
            </w:r>
          </w:p>
        </w:tc>
        <w:tc>
          <w:tcPr>
            <w:tcW w:w="1742" w:type="dxa"/>
            <w:noWrap/>
            <w:tcMar>
              <w:top w:w="57" w:type="dxa"/>
              <w:bottom w:w="57" w:type="dxa"/>
            </w:tcMar>
            <w:vAlign w:val="center"/>
          </w:tcPr>
          <w:p w14:paraId="0B1E37BE" w14:textId="77777777" w:rsidR="00FB6B1F" w:rsidRPr="00F855EA" w:rsidRDefault="00FB6B1F" w:rsidP="00A40A7E">
            <w:pPr>
              <w:pBdr>
                <w:top w:val="nil"/>
                <w:left w:val="nil"/>
                <w:bottom w:val="nil"/>
                <w:right w:val="nil"/>
                <w:between w:val="nil"/>
                <w:bar w:val="nil"/>
              </w:pBdr>
              <w:spacing w:after="0"/>
              <w:jc w:val="center"/>
              <w:cnfStyle w:val="000000000000" w:firstRow="0" w:lastRow="0" w:firstColumn="0" w:lastColumn="0" w:oddVBand="0" w:evenVBand="0" w:oddHBand="0" w:evenHBand="0" w:firstRowFirstColumn="0" w:firstRowLastColumn="0" w:lastRowFirstColumn="0" w:lastRowLastColumn="0"/>
              <w:rPr>
                <w:rFonts w:eastAsia="Calibri" w:cstheme="minorHAnsi"/>
                <w:bCs/>
                <w:iCs/>
                <w:color w:val="000000"/>
                <w:u w:color="000000"/>
                <w:bdr w:val="nil"/>
                <w:lang w:val="en-US"/>
              </w:rPr>
            </w:pPr>
            <w:r w:rsidRPr="00F855EA">
              <w:rPr>
                <w:rFonts w:cstheme="minorHAnsi"/>
                <w:b/>
              </w:rPr>
              <w:t>8</w:t>
            </w:r>
          </w:p>
        </w:tc>
      </w:tr>
      <w:tr w:rsidR="00FB6B1F" w:rsidRPr="00F855EA" w14:paraId="7A22FCA1" w14:textId="77777777" w:rsidTr="00A40A7E">
        <w:trPr>
          <w:trHeight w:val="344"/>
        </w:trPr>
        <w:tc>
          <w:tcPr>
            <w:cnfStyle w:val="001000000000" w:firstRow="0" w:lastRow="0" w:firstColumn="1" w:lastColumn="0" w:oddVBand="0" w:evenVBand="0" w:oddHBand="0" w:evenHBand="0" w:firstRowFirstColumn="0" w:firstRowLastColumn="0" w:lastRowFirstColumn="0" w:lastRowLastColumn="0"/>
            <w:tcW w:w="10421" w:type="dxa"/>
            <w:gridSpan w:val="2"/>
            <w:shd w:val="clear" w:color="auto" w:fill="F9D3D1"/>
            <w:noWrap/>
            <w:tcMar>
              <w:top w:w="57" w:type="dxa"/>
              <w:bottom w:w="57" w:type="dxa"/>
            </w:tcMar>
            <w:vAlign w:val="center"/>
          </w:tcPr>
          <w:p w14:paraId="261120C5" w14:textId="77777777"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rPr>
              <w:t>Sketch map</w:t>
            </w:r>
          </w:p>
        </w:tc>
      </w:tr>
      <w:tr w:rsidR="00FB6B1F" w:rsidRPr="00F855EA" w14:paraId="30876D07"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tcPr>
          <w:p w14:paraId="2B42AF3D" w14:textId="6FB28C0F"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 xml:space="preserve">Comprehensively designs an urban area that integrates all the characteristics of a liveable community, </w:t>
            </w:r>
            <w:r w:rsidR="00F936F4">
              <w:rPr>
                <w:rFonts w:asciiTheme="minorHAnsi" w:hAnsiTheme="minorHAnsi" w:cstheme="minorHAnsi"/>
                <w:b w:val="0"/>
              </w:rPr>
              <w:t xml:space="preserve">including </w:t>
            </w:r>
            <w:r w:rsidRPr="00F855EA">
              <w:rPr>
                <w:rFonts w:asciiTheme="minorHAnsi" w:hAnsiTheme="minorHAnsi" w:cstheme="minorHAnsi"/>
                <w:b w:val="0"/>
              </w:rPr>
              <w:t>environmental, social and economic, e.g. natural bushland (not just parks), rivers, schools, health centres, shopping centres, libraries</w:t>
            </w:r>
            <w:r w:rsidR="00924793">
              <w:rPr>
                <w:rFonts w:asciiTheme="minorHAnsi" w:hAnsiTheme="minorHAnsi" w:cstheme="minorHAnsi"/>
                <w:b w:val="0"/>
              </w:rPr>
              <w:t>.</w:t>
            </w:r>
          </w:p>
          <w:p w14:paraId="38498FA7" w14:textId="72356482"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Correctly uses all conventions of mapping: orientation, legend (appropriate use of symbols/labels to identify features), title and scale (appropriate spatial location and distribution of liveable features)</w:t>
            </w:r>
            <w:r w:rsidR="00924793">
              <w:rPr>
                <w:rFonts w:asciiTheme="minorHAnsi" w:hAnsiTheme="minorHAnsi" w:cstheme="minorHAnsi"/>
                <w:b w:val="0"/>
              </w:rPr>
              <w:t>.</w:t>
            </w:r>
          </w:p>
          <w:p w14:paraId="7918C0FF" w14:textId="411AA773"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Demonstrates an understanding of the</w:t>
            </w:r>
            <w:r w:rsidR="00F936F4">
              <w:rPr>
                <w:rFonts w:asciiTheme="minorHAnsi" w:hAnsiTheme="minorHAnsi" w:cstheme="minorHAnsi"/>
                <w:b w:val="0"/>
              </w:rPr>
              <w:t xml:space="preserve"> characteristics of liveability and</w:t>
            </w:r>
            <w:r w:rsidRPr="00F855EA">
              <w:rPr>
                <w:rFonts w:asciiTheme="minorHAnsi" w:hAnsiTheme="minorHAnsi" w:cstheme="minorHAnsi"/>
                <w:b w:val="0"/>
              </w:rPr>
              <w:t xml:space="preserve"> the design of the sketch map is inclusive of addressing the needs of all residents</w:t>
            </w:r>
            <w:r w:rsidR="00924793">
              <w:rPr>
                <w:rFonts w:asciiTheme="minorHAnsi" w:hAnsiTheme="minorHAnsi" w:cstheme="minorHAnsi"/>
                <w:b w:val="0"/>
              </w:rPr>
              <w:t>.</w:t>
            </w:r>
          </w:p>
        </w:tc>
        <w:tc>
          <w:tcPr>
            <w:tcW w:w="1742" w:type="dxa"/>
            <w:noWrap/>
            <w:tcMar>
              <w:top w:w="57" w:type="dxa"/>
              <w:bottom w:w="57" w:type="dxa"/>
            </w:tcMar>
            <w:vAlign w:val="center"/>
          </w:tcPr>
          <w:p w14:paraId="45B0F3D8"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r w:rsidRPr="00F855EA">
              <w:rPr>
                <w:rFonts w:cstheme="minorHAnsi"/>
              </w:rPr>
              <w:t>–</w:t>
            </w:r>
            <w:r>
              <w:rPr>
                <w:rFonts w:cstheme="minorHAnsi"/>
              </w:rPr>
              <w:t>8</w:t>
            </w:r>
          </w:p>
        </w:tc>
      </w:tr>
      <w:tr w:rsidR="00FB6B1F" w:rsidRPr="00F855EA" w14:paraId="61850FF8"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tcPr>
          <w:p w14:paraId="566E6AED" w14:textId="714EFF3C"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 xml:space="preserve">Designs an urban area that integrates most of the characteristics of a liveable community, </w:t>
            </w:r>
            <w:r w:rsidR="00F936F4">
              <w:rPr>
                <w:rFonts w:asciiTheme="minorHAnsi" w:hAnsiTheme="minorHAnsi" w:cstheme="minorHAnsi"/>
                <w:b w:val="0"/>
              </w:rPr>
              <w:t xml:space="preserve">including </w:t>
            </w:r>
            <w:r w:rsidRPr="00F855EA">
              <w:rPr>
                <w:rFonts w:asciiTheme="minorHAnsi" w:hAnsiTheme="minorHAnsi" w:cstheme="minorHAnsi"/>
                <w:b w:val="0"/>
              </w:rPr>
              <w:t>environmental, social and economic, e.g. natural bushland (not just parks), rivers, schools, health centres, shopping centres, libraries</w:t>
            </w:r>
            <w:r w:rsidR="00924793">
              <w:rPr>
                <w:rFonts w:asciiTheme="minorHAnsi" w:hAnsiTheme="minorHAnsi" w:cstheme="minorHAnsi"/>
                <w:b w:val="0"/>
              </w:rPr>
              <w:t>.</w:t>
            </w:r>
          </w:p>
          <w:p w14:paraId="6508E794" w14:textId="7D457D2C"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Correctly uses most mapping conventions: orientation, legend (appropriate use of symbols/labels to identify features), title and scale (appropriate spatial location and distribution of liveable features)</w:t>
            </w:r>
            <w:r w:rsidR="00924793">
              <w:rPr>
                <w:rFonts w:asciiTheme="minorHAnsi" w:hAnsiTheme="minorHAnsi" w:cstheme="minorHAnsi"/>
                <w:b w:val="0"/>
              </w:rPr>
              <w:t>.</w:t>
            </w:r>
          </w:p>
          <w:p w14:paraId="21A8FEAC" w14:textId="74BE3E07"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Demonstrates an understanding of the</w:t>
            </w:r>
            <w:r w:rsidR="00F936F4">
              <w:rPr>
                <w:rFonts w:asciiTheme="minorHAnsi" w:hAnsiTheme="minorHAnsi" w:cstheme="minorHAnsi"/>
                <w:b w:val="0"/>
              </w:rPr>
              <w:t xml:space="preserve"> characteristics of liveability and</w:t>
            </w:r>
            <w:r w:rsidRPr="00F855EA">
              <w:rPr>
                <w:rFonts w:asciiTheme="minorHAnsi" w:hAnsiTheme="minorHAnsi" w:cstheme="minorHAnsi"/>
                <w:b w:val="0"/>
              </w:rPr>
              <w:t xml:space="preserve"> the design of the sketch map is inclusive of addressing the needs of most residents</w:t>
            </w:r>
            <w:r w:rsidR="00924793">
              <w:rPr>
                <w:rFonts w:asciiTheme="minorHAnsi" w:hAnsiTheme="minorHAnsi" w:cstheme="minorHAnsi"/>
                <w:b w:val="0"/>
              </w:rPr>
              <w:t>.</w:t>
            </w:r>
          </w:p>
        </w:tc>
        <w:tc>
          <w:tcPr>
            <w:tcW w:w="1742" w:type="dxa"/>
            <w:noWrap/>
            <w:tcMar>
              <w:top w:w="57" w:type="dxa"/>
              <w:bottom w:w="57" w:type="dxa"/>
            </w:tcMar>
            <w:vAlign w:val="center"/>
          </w:tcPr>
          <w:p w14:paraId="6B3EC128"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Pr="00F855EA">
              <w:rPr>
                <w:rFonts w:cstheme="minorHAnsi"/>
              </w:rPr>
              <w:t>–</w:t>
            </w:r>
            <w:r>
              <w:rPr>
                <w:rFonts w:cstheme="minorHAnsi"/>
              </w:rPr>
              <w:t>6</w:t>
            </w:r>
          </w:p>
        </w:tc>
      </w:tr>
      <w:tr w:rsidR="00FB6B1F" w:rsidRPr="00F855EA" w14:paraId="2247587B"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tcPr>
          <w:p w14:paraId="48C2816C" w14:textId="7BA54CB0"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Designs an urban area that integrates a few of the characteristics of a liveable community, environmental, social and economic, e.g. natural bushland (not just parks), rivers, schools, health centres, shopping centres, libraries</w:t>
            </w:r>
            <w:r w:rsidR="00924793">
              <w:rPr>
                <w:rFonts w:asciiTheme="minorHAnsi" w:hAnsiTheme="minorHAnsi" w:cstheme="minorHAnsi"/>
                <w:b w:val="0"/>
              </w:rPr>
              <w:t>.</w:t>
            </w:r>
          </w:p>
          <w:p w14:paraId="68EBEE63" w14:textId="038E7FA4"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Correctly uses some mapping conventions: orientation, legend (appropriate use of symbols/labels to identify features), title and scale (appropriate spatial location and distribution of liveable features)</w:t>
            </w:r>
            <w:r w:rsidR="00924793">
              <w:rPr>
                <w:rFonts w:asciiTheme="minorHAnsi" w:hAnsiTheme="minorHAnsi" w:cstheme="minorHAnsi"/>
                <w:b w:val="0"/>
              </w:rPr>
              <w:t>.</w:t>
            </w:r>
          </w:p>
          <w:p w14:paraId="3E254A38" w14:textId="17622AEE"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Demonstrates an understanding of the</w:t>
            </w:r>
            <w:r w:rsidR="00F936F4">
              <w:rPr>
                <w:rFonts w:asciiTheme="minorHAnsi" w:hAnsiTheme="minorHAnsi" w:cstheme="minorHAnsi"/>
                <w:b w:val="0"/>
              </w:rPr>
              <w:t xml:space="preserve"> characteristics of liveability and</w:t>
            </w:r>
            <w:r w:rsidRPr="00F855EA">
              <w:rPr>
                <w:rFonts w:asciiTheme="minorHAnsi" w:hAnsiTheme="minorHAnsi" w:cstheme="minorHAnsi"/>
                <w:b w:val="0"/>
              </w:rPr>
              <w:t xml:space="preserve"> the design of the sketch map is inclusive of addressing the needs of some residents</w:t>
            </w:r>
            <w:r w:rsidR="00924793">
              <w:rPr>
                <w:rFonts w:asciiTheme="minorHAnsi" w:hAnsiTheme="minorHAnsi" w:cstheme="minorHAnsi"/>
                <w:b w:val="0"/>
              </w:rPr>
              <w:t>.</w:t>
            </w:r>
          </w:p>
        </w:tc>
        <w:tc>
          <w:tcPr>
            <w:tcW w:w="1742" w:type="dxa"/>
            <w:noWrap/>
            <w:tcMar>
              <w:top w:w="57" w:type="dxa"/>
              <w:bottom w:w="57" w:type="dxa"/>
            </w:tcMar>
            <w:vAlign w:val="center"/>
          </w:tcPr>
          <w:p w14:paraId="379D22A8"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Pr="00F855EA">
              <w:rPr>
                <w:rFonts w:cstheme="minorHAnsi"/>
              </w:rPr>
              <w:t>–</w:t>
            </w:r>
            <w:r>
              <w:rPr>
                <w:rFonts w:cstheme="minorHAnsi"/>
              </w:rPr>
              <w:t>4</w:t>
            </w:r>
          </w:p>
        </w:tc>
      </w:tr>
      <w:tr w:rsidR="00FB6B1F" w:rsidRPr="00F855EA" w14:paraId="6195E46D"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tcPr>
          <w:p w14:paraId="261A2B2C" w14:textId="77777777"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Creates a mostly incomplete sketch map of an urban area with limited identifiable features</w:t>
            </w:r>
          </w:p>
          <w:p w14:paraId="54F6EB35" w14:textId="086F6250"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b w:val="0"/>
              </w:rPr>
              <w:t>using limited mapping conventions</w:t>
            </w:r>
            <w:r w:rsidR="00924793">
              <w:rPr>
                <w:rFonts w:asciiTheme="minorHAnsi" w:hAnsiTheme="minorHAnsi" w:cstheme="minorHAnsi"/>
                <w:b w:val="0"/>
              </w:rPr>
              <w:t>.</w:t>
            </w:r>
          </w:p>
        </w:tc>
        <w:tc>
          <w:tcPr>
            <w:tcW w:w="1742" w:type="dxa"/>
            <w:noWrap/>
            <w:tcMar>
              <w:top w:w="57" w:type="dxa"/>
              <w:bottom w:w="57" w:type="dxa"/>
            </w:tcMar>
            <w:vAlign w:val="center"/>
          </w:tcPr>
          <w:p w14:paraId="1FAA4140"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Pr="00F855EA">
              <w:rPr>
                <w:rFonts w:cstheme="minorHAnsi"/>
              </w:rPr>
              <w:t>–</w:t>
            </w:r>
            <w:r>
              <w:rPr>
                <w:rFonts w:cstheme="minorHAnsi"/>
              </w:rPr>
              <w:t>2</w:t>
            </w:r>
          </w:p>
        </w:tc>
      </w:tr>
      <w:tr w:rsidR="00FB6B1F" w:rsidRPr="00F855EA" w14:paraId="00544951"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vAlign w:val="center"/>
          </w:tcPr>
          <w:p w14:paraId="4E6921EF" w14:textId="77777777" w:rsidR="00FB6B1F" w:rsidRPr="00F855EA" w:rsidRDefault="00FB6B1F" w:rsidP="00A40A7E">
            <w:pPr>
              <w:spacing w:after="0"/>
              <w:contextualSpacing/>
              <w:jc w:val="right"/>
              <w:rPr>
                <w:rFonts w:asciiTheme="minorHAnsi" w:hAnsiTheme="minorHAnsi" w:cstheme="minorHAnsi"/>
                <w:b w:val="0"/>
              </w:rPr>
            </w:pPr>
            <w:r w:rsidRPr="00F855EA">
              <w:rPr>
                <w:rFonts w:asciiTheme="minorHAnsi" w:hAnsiTheme="minorHAnsi" w:cstheme="minorHAnsi"/>
              </w:rPr>
              <w:t>Subtotal</w:t>
            </w:r>
          </w:p>
        </w:tc>
        <w:tc>
          <w:tcPr>
            <w:tcW w:w="1742" w:type="dxa"/>
            <w:noWrap/>
            <w:tcMar>
              <w:top w:w="57" w:type="dxa"/>
              <w:bottom w:w="57" w:type="dxa"/>
            </w:tcMar>
            <w:vAlign w:val="center"/>
          </w:tcPr>
          <w:p w14:paraId="32479CBA"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8</w:t>
            </w:r>
          </w:p>
        </w:tc>
      </w:tr>
      <w:tr w:rsidR="00FB6B1F" w:rsidRPr="00F855EA" w14:paraId="14289452" w14:textId="77777777" w:rsidTr="00A40A7E">
        <w:trPr>
          <w:trHeight w:val="344"/>
        </w:trPr>
        <w:tc>
          <w:tcPr>
            <w:cnfStyle w:val="001000000000" w:firstRow="0" w:lastRow="0" w:firstColumn="1" w:lastColumn="0" w:oddVBand="0" w:evenVBand="0" w:oddHBand="0" w:evenHBand="0" w:firstRowFirstColumn="0" w:firstRowLastColumn="0" w:lastRowFirstColumn="0" w:lastRowLastColumn="0"/>
            <w:tcW w:w="10421" w:type="dxa"/>
            <w:gridSpan w:val="2"/>
            <w:shd w:val="clear" w:color="auto" w:fill="F9D3D1"/>
            <w:noWrap/>
            <w:tcMar>
              <w:top w:w="57" w:type="dxa"/>
              <w:bottom w:w="57" w:type="dxa"/>
            </w:tcMar>
            <w:vAlign w:val="center"/>
          </w:tcPr>
          <w:p w14:paraId="3C8D4F50" w14:textId="77777777" w:rsidR="00FB6B1F" w:rsidRPr="00F855EA" w:rsidRDefault="00FB6B1F" w:rsidP="00A40A7E">
            <w:pPr>
              <w:spacing w:after="0"/>
              <w:contextualSpacing/>
              <w:rPr>
                <w:rFonts w:asciiTheme="minorHAnsi" w:hAnsiTheme="minorHAnsi" w:cstheme="minorHAnsi"/>
                <w:b w:val="0"/>
              </w:rPr>
            </w:pPr>
            <w:r w:rsidRPr="00F855EA">
              <w:rPr>
                <w:rFonts w:asciiTheme="minorHAnsi" w:hAnsiTheme="minorHAnsi" w:cstheme="minorHAnsi"/>
              </w:rPr>
              <w:t>Fieldwork booklet</w:t>
            </w:r>
          </w:p>
        </w:tc>
      </w:tr>
      <w:tr w:rsidR="00FB6B1F" w:rsidRPr="00F855EA" w14:paraId="63585C4D"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tcPr>
          <w:p w14:paraId="73CED0FF" w14:textId="26F3C269" w:rsidR="00FB6B1F" w:rsidRPr="00F855EA" w:rsidRDefault="00F936F4" w:rsidP="00A40A7E">
            <w:pPr>
              <w:spacing w:after="0"/>
              <w:contextualSpacing/>
              <w:rPr>
                <w:rFonts w:asciiTheme="minorHAnsi" w:hAnsiTheme="minorHAnsi" w:cstheme="minorHAnsi"/>
                <w:b w:val="0"/>
              </w:rPr>
            </w:pPr>
            <w:r>
              <w:rPr>
                <w:rFonts w:asciiTheme="minorHAnsi" w:hAnsiTheme="minorHAnsi" w:cstheme="minorHAnsi"/>
                <w:b w:val="0"/>
              </w:rPr>
              <w:t xml:space="preserve">Complete a </w:t>
            </w:r>
            <w:r w:rsidR="00FB6B1F" w:rsidRPr="00F855EA">
              <w:rPr>
                <w:rFonts w:asciiTheme="minorHAnsi" w:hAnsiTheme="minorHAnsi" w:cstheme="minorHAnsi"/>
                <w:b w:val="0"/>
              </w:rPr>
              <w:t>fieldwork booklet</w:t>
            </w:r>
            <w:r w:rsidR="00FB6B1F">
              <w:rPr>
                <w:rFonts w:asciiTheme="minorHAnsi" w:hAnsiTheme="minorHAnsi" w:cstheme="minorHAnsi"/>
                <w:b w:val="0"/>
              </w:rPr>
              <w:t xml:space="preserve"> </w:t>
            </w:r>
            <w:r>
              <w:rPr>
                <w:rFonts w:asciiTheme="minorHAnsi" w:hAnsiTheme="minorHAnsi" w:cstheme="minorHAnsi"/>
                <w:b w:val="0"/>
              </w:rPr>
              <w:t xml:space="preserve">that </w:t>
            </w:r>
            <w:r w:rsidR="00FB6B1F">
              <w:rPr>
                <w:rFonts w:asciiTheme="minorHAnsi" w:hAnsiTheme="minorHAnsi" w:cstheme="minorHAnsi"/>
                <w:b w:val="0"/>
              </w:rPr>
              <w:t>contains detailed, organised, relevant information, about all sections of the fieldwork, using relevant geographical terminology</w:t>
            </w:r>
            <w:r w:rsidR="00924793">
              <w:rPr>
                <w:rFonts w:asciiTheme="minorHAnsi" w:hAnsiTheme="minorHAnsi" w:cstheme="minorHAnsi"/>
                <w:b w:val="0"/>
              </w:rPr>
              <w:t>.</w:t>
            </w:r>
          </w:p>
        </w:tc>
        <w:tc>
          <w:tcPr>
            <w:tcW w:w="1742" w:type="dxa"/>
            <w:noWrap/>
            <w:tcMar>
              <w:top w:w="57" w:type="dxa"/>
              <w:bottom w:w="57" w:type="dxa"/>
            </w:tcMar>
            <w:vAlign w:val="center"/>
          </w:tcPr>
          <w:p w14:paraId="6034C437"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r>
      <w:tr w:rsidR="00FB6B1F" w:rsidRPr="00F855EA" w14:paraId="6DCDB34F"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vAlign w:val="center"/>
          </w:tcPr>
          <w:p w14:paraId="4FD9EC82" w14:textId="014C7CBA" w:rsidR="00FB6B1F" w:rsidRPr="00F855EA" w:rsidRDefault="00F936F4" w:rsidP="00A40A7E">
            <w:pPr>
              <w:spacing w:after="0"/>
              <w:contextualSpacing/>
              <w:rPr>
                <w:rFonts w:asciiTheme="minorHAnsi" w:hAnsiTheme="minorHAnsi" w:cstheme="minorHAnsi"/>
                <w:b w:val="0"/>
              </w:rPr>
            </w:pPr>
            <w:r>
              <w:rPr>
                <w:rFonts w:asciiTheme="minorHAnsi" w:hAnsiTheme="minorHAnsi" w:cstheme="minorHAnsi"/>
                <w:b w:val="0"/>
              </w:rPr>
              <w:t xml:space="preserve">Complete a </w:t>
            </w:r>
            <w:r w:rsidRPr="00F855EA">
              <w:rPr>
                <w:rFonts w:asciiTheme="minorHAnsi" w:hAnsiTheme="minorHAnsi" w:cstheme="minorHAnsi"/>
                <w:b w:val="0"/>
              </w:rPr>
              <w:t>f</w:t>
            </w:r>
            <w:r w:rsidR="00FB6B1F" w:rsidRPr="00F855EA">
              <w:rPr>
                <w:rFonts w:asciiTheme="minorHAnsi" w:hAnsiTheme="minorHAnsi" w:cstheme="minorHAnsi"/>
                <w:b w:val="0"/>
              </w:rPr>
              <w:t>ieldwork booklet</w:t>
            </w:r>
            <w:r w:rsidR="00FB6B1F">
              <w:rPr>
                <w:rFonts w:asciiTheme="minorHAnsi" w:hAnsiTheme="minorHAnsi" w:cstheme="minorHAnsi"/>
                <w:b w:val="0"/>
              </w:rPr>
              <w:t xml:space="preserve"> </w:t>
            </w:r>
            <w:r>
              <w:rPr>
                <w:rFonts w:asciiTheme="minorHAnsi" w:hAnsiTheme="minorHAnsi" w:cstheme="minorHAnsi"/>
                <w:b w:val="0"/>
              </w:rPr>
              <w:t xml:space="preserve">that </w:t>
            </w:r>
            <w:r w:rsidR="00FB6B1F">
              <w:rPr>
                <w:rFonts w:asciiTheme="minorHAnsi" w:hAnsiTheme="minorHAnsi" w:cstheme="minorHAnsi"/>
                <w:b w:val="0"/>
              </w:rPr>
              <w:t>contains organised, relevant information, about most sections of the fieldwork, using relevant geographical terminology</w:t>
            </w:r>
            <w:r w:rsidR="00924793">
              <w:rPr>
                <w:rFonts w:asciiTheme="minorHAnsi" w:hAnsiTheme="minorHAnsi" w:cstheme="minorHAnsi"/>
                <w:b w:val="0"/>
              </w:rPr>
              <w:t>.</w:t>
            </w:r>
          </w:p>
        </w:tc>
        <w:tc>
          <w:tcPr>
            <w:tcW w:w="1742" w:type="dxa"/>
            <w:noWrap/>
            <w:tcMar>
              <w:top w:w="57" w:type="dxa"/>
              <w:bottom w:w="57" w:type="dxa"/>
            </w:tcMar>
            <w:vAlign w:val="center"/>
          </w:tcPr>
          <w:p w14:paraId="76531EB3"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FB6B1F" w:rsidRPr="00F855EA" w14:paraId="1EFF119B"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vAlign w:val="center"/>
          </w:tcPr>
          <w:p w14:paraId="0764C853" w14:textId="5065C27D" w:rsidR="00FB6B1F" w:rsidRPr="00F855EA" w:rsidRDefault="00684067" w:rsidP="00684067">
            <w:pPr>
              <w:spacing w:after="0"/>
              <w:contextualSpacing/>
              <w:rPr>
                <w:rFonts w:asciiTheme="minorHAnsi" w:hAnsiTheme="minorHAnsi" w:cstheme="minorHAnsi"/>
                <w:b w:val="0"/>
              </w:rPr>
            </w:pPr>
            <w:r>
              <w:rPr>
                <w:rFonts w:asciiTheme="minorHAnsi" w:hAnsiTheme="minorHAnsi" w:cstheme="minorHAnsi"/>
                <w:b w:val="0"/>
              </w:rPr>
              <w:t xml:space="preserve">Completes a </w:t>
            </w:r>
            <w:r w:rsidR="00FB6B1F" w:rsidRPr="00F855EA">
              <w:rPr>
                <w:rFonts w:asciiTheme="minorHAnsi" w:hAnsiTheme="minorHAnsi" w:cstheme="minorHAnsi"/>
                <w:b w:val="0"/>
              </w:rPr>
              <w:t>fieldwork booklet</w:t>
            </w:r>
            <w:r w:rsidR="00FB6B1F">
              <w:rPr>
                <w:rFonts w:asciiTheme="minorHAnsi" w:hAnsiTheme="minorHAnsi" w:cstheme="minorHAnsi"/>
                <w:b w:val="0"/>
              </w:rPr>
              <w:t xml:space="preserve"> </w:t>
            </w:r>
            <w:r w:rsidR="00F936F4">
              <w:rPr>
                <w:rFonts w:asciiTheme="minorHAnsi" w:hAnsiTheme="minorHAnsi" w:cstheme="minorHAnsi"/>
                <w:b w:val="0"/>
              </w:rPr>
              <w:t xml:space="preserve">that </w:t>
            </w:r>
            <w:r w:rsidR="00FB6B1F">
              <w:rPr>
                <w:rFonts w:asciiTheme="minorHAnsi" w:hAnsiTheme="minorHAnsi" w:cstheme="minorHAnsi"/>
                <w:b w:val="0"/>
              </w:rPr>
              <w:t xml:space="preserve">contains some relevant brief information, about some sections of the </w:t>
            </w:r>
            <w:r w:rsidR="00F936F4" w:rsidRPr="00F855EA">
              <w:rPr>
                <w:rFonts w:asciiTheme="minorHAnsi" w:hAnsiTheme="minorHAnsi" w:cstheme="minorHAnsi"/>
                <w:b w:val="0"/>
              </w:rPr>
              <w:t>f</w:t>
            </w:r>
            <w:r w:rsidR="00FB6B1F">
              <w:rPr>
                <w:rFonts w:asciiTheme="minorHAnsi" w:hAnsiTheme="minorHAnsi" w:cstheme="minorHAnsi"/>
                <w:b w:val="0"/>
              </w:rPr>
              <w:t>ieldwork, using some relevant geographical terminology</w:t>
            </w:r>
            <w:r w:rsidR="00924793">
              <w:rPr>
                <w:rFonts w:asciiTheme="minorHAnsi" w:hAnsiTheme="minorHAnsi" w:cstheme="minorHAnsi"/>
                <w:b w:val="0"/>
              </w:rPr>
              <w:t>.</w:t>
            </w:r>
          </w:p>
        </w:tc>
        <w:tc>
          <w:tcPr>
            <w:tcW w:w="1742" w:type="dxa"/>
            <w:noWrap/>
            <w:tcMar>
              <w:top w:w="57" w:type="dxa"/>
              <w:bottom w:w="57" w:type="dxa"/>
            </w:tcMar>
            <w:vAlign w:val="center"/>
          </w:tcPr>
          <w:p w14:paraId="4065DDE9"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FB6B1F" w:rsidRPr="00F855EA" w14:paraId="564A9A2C"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vAlign w:val="center"/>
          </w:tcPr>
          <w:p w14:paraId="3A53389B" w14:textId="2B3F614E" w:rsidR="00FB6B1F" w:rsidRPr="00F855EA" w:rsidRDefault="00F936F4" w:rsidP="00A40A7E">
            <w:pPr>
              <w:spacing w:after="0"/>
              <w:contextualSpacing/>
              <w:rPr>
                <w:rFonts w:asciiTheme="minorHAnsi" w:hAnsiTheme="minorHAnsi" w:cstheme="minorHAnsi"/>
                <w:b w:val="0"/>
              </w:rPr>
            </w:pPr>
            <w:r>
              <w:rPr>
                <w:rFonts w:asciiTheme="minorHAnsi" w:hAnsiTheme="minorHAnsi" w:cstheme="minorHAnsi"/>
                <w:b w:val="0"/>
              </w:rPr>
              <w:t>Complete</w:t>
            </w:r>
            <w:r w:rsidR="00684067">
              <w:rPr>
                <w:rFonts w:asciiTheme="minorHAnsi" w:hAnsiTheme="minorHAnsi" w:cstheme="minorHAnsi"/>
                <w:b w:val="0"/>
              </w:rPr>
              <w:t>s</w:t>
            </w:r>
            <w:r>
              <w:rPr>
                <w:rFonts w:asciiTheme="minorHAnsi" w:hAnsiTheme="minorHAnsi" w:cstheme="minorHAnsi"/>
                <w:b w:val="0"/>
              </w:rPr>
              <w:t xml:space="preserve"> a </w:t>
            </w:r>
            <w:r w:rsidRPr="00F855EA">
              <w:rPr>
                <w:rFonts w:asciiTheme="minorHAnsi" w:hAnsiTheme="minorHAnsi" w:cstheme="minorHAnsi"/>
                <w:b w:val="0"/>
              </w:rPr>
              <w:t>f</w:t>
            </w:r>
            <w:r w:rsidR="00FB6B1F" w:rsidRPr="00F855EA">
              <w:rPr>
                <w:rFonts w:asciiTheme="minorHAnsi" w:hAnsiTheme="minorHAnsi" w:cstheme="minorHAnsi"/>
                <w:b w:val="0"/>
              </w:rPr>
              <w:t>ieldwork booklet</w:t>
            </w:r>
            <w:r w:rsidR="00FB6B1F">
              <w:rPr>
                <w:rFonts w:asciiTheme="minorHAnsi" w:hAnsiTheme="minorHAnsi" w:cstheme="minorHAnsi"/>
                <w:b w:val="0"/>
              </w:rPr>
              <w:t xml:space="preserve"> </w:t>
            </w:r>
            <w:r w:rsidR="00684067">
              <w:rPr>
                <w:rFonts w:asciiTheme="minorHAnsi" w:hAnsiTheme="minorHAnsi" w:cstheme="minorHAnsi"/>
                <w:b w:val="0"/>
              </w:rPr>
              <w:t xml:space="preserve">that </w:t>
            </w:r>
            <w:r w:rsidR="00FB6B1F">
              <w:rPr>
                <w:rFonts w:asciiTheme="minorHAnsi" w:hAnsiTheme="minorHAnsi" w:cstheme="minorHAnsi"/>
                <w:b w:val="0"/>
              </w:rPr>
              <w:t>contains brief generalised incomplete statements</w:t>
            </w:r>
            <w:r w:rsidR="00924793">
              <w:rPr>
                <w:rFonts w:asciiTheme="minorHAnsi" w:hAnsiTheme="minorHAnsi" w:cstheme="minorHAnsi"/>
                <w:b w:val="0"/>
              </w:rPr>
              <w:t>.</w:t>
            </w:r>
          </w:p>
        </w:tc>
        <w:tc>
          <w:tcPr>
            <w:tcW w:w="1742" w:type="dxa"/>
            <w:noWrap/>
            <w:tcMar>
              <w:top w:w="57" w:type="dxa"/>
              <w:bottom w:w="57" w:type="dxa"/>
            </w:tcMar>
            <w:vAlign w:val="center"/>
          </w:tcPr>
          <w:p w14:paraId="25AF6F39"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FB6B1F" w:rsidRPr="00F855EA" w14:paraId="309161DA" w14:textId="77777777" w:rsidTr="00A40A7E">
        <w:trPr>
          <w:trHeight w:val="276"/>
        </w:trPr>
        <w:tc>
          <w:tcPr>
            <w:cnfStyle w:val="001000000000" w:firstRow="0" w:lastRow="0" w:firstColumn="1" w:lastColumn="0" w:oddVBand="0" w:evenVBand="0" w:oddHBand="0" w:evenHBand="0" w:firstRowFirstColumn="0" w:firstRowLastColumn="0" w:lastRowFirstColumn="0" w:lastRowLastColumn="0"/>
            <w:tcW w:w="8679" w:type="dxa"/>
            <w:tcBorders>
              <w:bottom w:val="single" w:sz="4" w:space="0" w:color="auto"/>
            </w:tcBorders>
            <w:noWrap/>
            <w:tcMar>
              <w:top w:w="57" w:type="dxa"/>
              <w:bottom w:w="57" w:type="dxa"/>
            </w:tcMar>
            <w:vAlign w:val="center"/>
          </w:tcPr>
          <w:p w14:paraId="07097A3B" w14:textId="77777777" w:rsidR="00FB6B1F" w:rsidRPr="00F855EA" w:rsidRDefault="00FB6B1F" w:rsidP="00A40A7E">
            <w:pPr>
              <w:spacing w:after="0"/>
              <w:contextualSpacing/>
              <w:jc w:val="right"/>
              <w:rPr>
                <w:rFonts w:asciiTheme="minorHAnsi" w:hAnsiTheme="minorHAnsi" w:cstheme="minorHAnsi"/>
                <w:b w:val="0"/>
              </w:rPr>
            </w:pPr>
            <w:r w:rsidRPr="00F855EA">
              <w:rPr>
                <w:rFonts w:asciiTheme="minorHAnsi" w:hAnsiTheme="minorHAnsi" w:cstheme="minorHAnsi"/>
              </w:rPr>
              <w:t>Subtotal</w:t>
            </w:r>
          </w:p>
        </w:tc>
        <w:tc>
          <w:tcPr>
            <w:tcW w:w="1742" w:type="dxa"/>
            <w:noWrap/>
            <w:tcMar>
              <w:top w:w="57" w:type="dxa"/>
              <w:bottom w:w="57" w:type="dxa"/>
            </w:tcMar>
            <w:vAlign w:val="center"/>
          </w:tcPr>
          <w:p w14:paraId="11A2E0A9"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4</w:t>
            </w:r>
          </w:p>
        </w:tc>
      </w:tr>
      <w:tr w:rsidR="00FB6B1F" w:rsidRPr="00F855EA" w14:paraId="4236785F" w14:textId="77777777" w:rsidTr="00AA5233">
        <w:trPr>
          <w:trHeight w:val="276"/>
        </w:trPr>
        <w:tc>
          <w:tcPr>
            <w:cnfStyle w:val="001000000000" w:firstRow="0" w:lastRow="0" w:firstColumn="1" w:lastColumn="0" w:oddVBand="0" w:evenVBand="0" w:oddHBand="0" w:evenHBand="0" w:firstRowFirstColumn="0" w:firstRowLastColumn="0" w:lastRowFirstColumn="0" w:lastRowLastColumn="0"/>
            <w:tcW w:w="8679" w:type="dxa"/>
            <w:shd w:val="clear" w:color="auto" w:fill="F9D3D1"/>
            <w:noWrap/>
            <w:tcMar>
              <w:top w:w="57" w:type="dxa"/>
              <w:bottom w:w="57" w:type="dxa"/>
            </w:tcMar>
            <w:vAlign w:val="center"/>
          </w:tcPr>
          <w:p w14:paraId="5463B359" w14:textId="77777777" w:rsidR="00FB6B1F" w:rsidRPr="00F855EA" w:rsidRDefault="00FB6B1F" w:rsidP="00A40A7E">
            <w:pPr>
              <w:spacing w:after="0"/>
              <w:contextualSpacing/>
              <w:jc w:val="right"/>
              <w:rPr>
                <w:rFonts w:asciiTheme="minorHAnsi" w:hAnsiTheme="minorHAnsi" w:cstheme="minorHAnsi"/>
              </w:rPr>
            </w:pPr>
            <w:r w:rsidRPr="00F855EA">
              <w:rPr>
                <w:rFonts w:asciiTheme="minorHAnsi" w:hAnsiTheme="minorHAnsi" w:cstheme="minorHAnsi"/>
              </w:rPr>
              <w:t>Total</w:t>
            </w:r>
          </w:p>
        </w:tc>
        <w:tc>
          <w:tcPr>
            <w:tcW w:w="1742" w:type="dxa"/>
            <w:shd w:val="clear" w:color="auto" w:fill="F9D3D1"/>
            <w:noWrap/>
            <w:tcMar>
              <w:top w:w="57" w:type="dxa"/>
              <w:bottom w:w="57" w:type="dxa"/>
            </w:tcMar>
            <w:vAlign w:val="center"/>
          </w:tcPr>
          <w:p w14:paraId="0FE43E4B" w14:textId="77777777" w:rsidR="00FB6B1F" w:rsidRPr="00F855EA" w:rsidRDefault="00FB6B1F" w:rsidP="00A40A7E">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855EA">
              <w:rPr>
                <w:rFonts w:cstheme="minorHAnsi"/>
                <w:b/>
              </w:rPr>
              <w:t>2</w:t>
            </w:r>
            <w:r>
              <w:rPr>
                <w:rFonts w:cstheme="minorHAnsi"/>
                <w:b/>
              </w:rPr>
              <w:t>5</w:t>
            </w:r>
          </w:p>
        </w:tc>
      </w:tr>
    </w:tbl>
    <w:p w14:paraId="3EB4A609" w14:textId="543DD6DB" w:rsidR="002D792F" w:rsidRDefault="002D792F" w:rsidP="00924793">
      <w:pPr>
        <w:spacing w:after="0" w:line="240" w:lineRule="auto"/>
        <w:rPr>
          <w:rFonts w:asciiTheme="minorHAnsi" w:hAnsiTheme="minorHAnsi" w:cstheme="minorHAnsi"/>
          <w:b/>
        </w:rPr>
      </w:pPr>
    </w:p>
    <w:sectPr w:rsidR="002D792F" w:rsidSect="00924793">
      <w:headerReference w:type="first" r:id="rId31"/>
      <w:footerReference w:type="first" r:id="rId32"/>
      <w:pgSz w:w="11906" w:h="16838"/>
      <w:pgMar w:top="426" w:right="709" w:bottom="907" w:left="992"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FF74" w14:textId="77777777" w:rsidR="00D244F5" w:rsidRDefault="00D244F5" w:rsidP="00DC5659">
      <w:pPr>
        <w:spacing w:after="0" w:line="240" w:lineRule="auto"/>
      </w:pPr>
      <w:r>
        <w:separator/>
      </w:r>
    </w:p>
  </w:endnote>
  <w:endnote w:type="continuationSeparator" w:id="0">
    <w:p w14:paraId="7D2C2EC6" w14:textId="77777777" w:rsidR="00D244F5" w:rsidRDefault="00D244F5"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07475127"/>
      <w:docPartObj>
        <w:docPartGallery w:val="Page Numbers (Bottom of Page)"/>
        <w:docPartUnique/>
      </w:docPartObj>
    </w:sdtPr>
    <w:sdtEndPr>
      <w:rPr>
        <w:noProof/>
      </w:rPr>
    </w:sdtEndPr>
    <w:sdtContent>
      <w:sdt>
        <w:sdtPr>
          <w:rPr>
            <w:sz w:val="18"/>
            <w:szCs w:val="18"/>
          </w:rPr>
          <w:id w:val="-1169474982"/>
          <w:docPartObj>
            <w:docPartGallery w:val="Page Numbers (Bottom of Page)"/>
            <w:docPartUnique/>
          </w:docPartObj>
        </w:sdtPr>
        <w:sdtEndPr>
          <w:rPr>
            <w:noProof/>
          </w:rPr>
        </w:sdtEndPr>
        <w:sdtContent>
          <w:p w14:paraId="7B25673A" w14:textId="73460B68" w:rsidR="008C3897" w:rsidRPr="005E5F37" w:rsidRDefault="008C3897" w:rsidP="001B56EC">
            <w:pPr>
              <w:pStyle w:val="Footer"/>
              <w:tabs>
                <w:tab w:val="clear" w:pos="4513"/>
                <w:tab w:val="clear" w:pos="9026"/>
                <w:tab w:val="right" w:pos="9923"/>
                <w:tab w:val="right" w:pos="14459"/>
              </w:tabs>
              <w:rPr>
                <w:noProof/>
                <w:sz w:val="18"/>
                <w:szCs w:val="18"/>
              </w:rPr>
            </w:pPr>
            <w:r>
              <w:rPr>
                <w:rFonts w:cs="Calibri"/>
                <w:sz w:val="18"/>
                <w:szCs w:val="18"/>
              </w:rPr>
              <w:t>Humanities and Social Sciences</w:t>
            </w:r>
            <w:r w:rsidRPr="00562359">
              <w:rPr>
                <w:rFonts w:cs="Calibri"/>
                <w:sz w:val="18"/>
                <w:szCs w:val="18"/>
              </w:rPr>
              <w:t xml:space="preserve"> | </w:t>
            </w:r>
            <w:r w:rsidR="00D60A5F">
              <w:rPr>
                <w:sz w:val="18"/>
                <w:szCs w:val="18"/>
              </w:rPr>
              <w:t xml:space="preserve">Year 7 | </w:t>
            </w:r>
            <w:r w:rsidR="00D60A5F">
              <w:rPr>
                <w:rFonts w:cs="Calibri"/>
                <w:sz w:val="18"/>
                <w:szCs w:val="18"/>
              </w:rPr>
              <w:t>Geography</w:t>
            </w:r>
            <w:r w:rsidR="00D60A5F" w:rsidRPr="00562359">
              <w:rPr>
                <w:rFonts w:cs="Calibri"/>
                <w:sz w:val="18"/>
                <w:szCs w:val="18"/>
              </w:rPr>
              <w:t xml:space="preserve"> </w:t>
            </w:r>
            <w:r w:rsidR="005C7947">
              <w:rPr>
                <w:sz w:val="18"/>
                <w:szCs w:val="18"/>
              </w:rPr>
              <w:t>| Moderation Task | 2021</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A6438F">
              <w:rPr>
                <w:noProof/>
                <w:sz w:val="18"/>
                <w:szCs w:val="18"/>
              </w:rPr>
              <w:t>2</w:t>
            </w:r>
            <w:r w:rsidRPr="00360DB7">
              <w:rPr>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35118042"/>
      <w:docPartObj>
        <w:docPartGallery w:val="Page Numbers (Bottom of Page)"/>
        <w:docPartUnique/>
      </w:docPartObj>
    </w:sdtPr>
    <w:sdtEndPr>
      <w:rPr>
        <w:noProof/>
      </w:rPr>
    </w:sdtEndPr>
    <w:sdtContent>
      <w:sdt>
        <w:sdtPr>
          <w:rPr>
            <w:sz w:val="18"/>
            <w:szCs w:val="18"/>
          </w:rPr>
          <w:id w:val="-109592194"/>
          <w:docPartObj>
            <w:docPartGallery w:val="Page Numbers (Bottom of Page)"/>
            <w:docPartUnique/>
          </w:docPartObj>
        </w:sdtPr>
        <w:sdtEndPr>
          <w:rPr>
            <w:noProof/>
          </w:rPr>
        </w:sdtEndPr>
        <w:sdtContent>
          <w:sdt>
            <w:sdtPr>
              <w:rPr>
                <w:sz w:val="18"/>
                <w:szCs w:val="18"/>
              </w:rPr>
              <w:id w:val="-88387276"/>
              <w:docPartObj>
                <w:docPartGallery w:val="Page Numbers (Bottom of Page)"/>
                <w:docPartUnique/>
              </w:docPartObj>
            </w:sdtPr>
            <w:sdtEndPr>
              <w:rPr>
                <w:noProof/>
              </w:rPr>
            </w:sdtEndPr>
            <w:sdtContent>
              <w:sdt>
                <w:sdtPr>
                  <w:rPr>
                    <w:sz w:val="18"/>
                    <w:szCs w:val="18"/>
                  </w:rPr>
                  <w:id w:val="-1947373947"/>
                  <w:docPartObj>
                    <w:docPartGallery w:val="Page Numbers (Bottom of Page)"/>
                    <w:docPartUnique/>
                  </w:docPartObj>
                </w:sdtPr>
                <w:sdtEndPr>
                  <w:rPr>
                    <w:noProof/>
                  </w:rPr>
                </w:sdtEndPr>
                <w:sdtContent>
                  <w:p w14:paraId="06D7E2CA" w14:textId="5D55900F" w:rsidR="008C3897" w:rsidRDefault="008C3897" w:rsidP="001B56EC">
                    <w:pPr>
                      <w:pStyle w:val="Footer"/>
                      <w:tabs>
                        <w:tab w:val="clear" w:pos="4513"/>
                        <w:tab w:val="clear" w:pos="9026"/>
                        <w:tab w:val="right" w:pos="9923"/>
                        <w:tab w:val="right" w:pos="14459"/>
                      </w:tabs>
                      <w:rPr>
                        <w:noProof/>
                        <w:sz w:val="18"/>
                        <w:szCs w:val="18"/>
                      </w:rPr>
                    </w:pPr>
                    <w:r>
                      <w:rPr>
                        <w:noProof/>
                        <w:sz w:val="18"/>
                        <w:szCs w:val="18"/>
                      </w:rPr>
                      <w:t>2020/66968</w:t>
                    </w:r>
                    <w:r w:rsidR="00D60A5F">
                      <w:rPr>
                        <w:noProof/>
                        <w:sz w:val="18"/>
                        <w:szCs w:val="18"/>
                      </w:rPr>
                      <w:t>v2</w:t>
                    </w:r>
                  </w:p>
                  <w:p w14:paraId="23240573" w14:textId="60E52401" w:rsidR="008C3897" w:rsidRPr="00735942" w:rsidRDefault="008C3897" w:rsidP="001B56EC">
                    <w:pPr>
                      <w:pStyle w:val="Footer"/>
                      <w:tabs>
                        <w:tab w:val="clear" w:pos="4513"/>
                        <w:tab w:val="clear" w:pos="9026"/>
                        <w:tab w:val="right" w:pos="9923"/>
                        <w:tab w:val="right" w:pos="14459"/>
                      </w:tabs>
                      <w:rPr>
                        <w:noProof/>
                        <w:sz w:val="18"/>
                        <w:szCs w:val="18"/>
                      </w:rPr>
                    </w:pPr>
                    <w:r>
                      <w:rPr>
                        <w:rFonts w:cs="Calibri"/>
                        <w:sz w:val="18"/>
                        <w:szCs w:val="18"/>
                      </w:rPr>
                      <w:t>Humanities and Social Sciences</w:t>
                    </w:r>
                    <w:r w:rsidRPr="00562359">
                      <w:rPr>
                        <w:rFonts w:cs="Calibri"/>
                        <w:sz w:val="18"/>
                        <w:szCs w:val="18"/>
                      </w:rPr>
                      <w:t xml:space="preserve"> </w:t>
                    </w:r>
                    <w:r w:rsidR="005C7947">
                      <w:rPr>
                        <w:rFonts w:cs="Calibri"/>
                        <w:sz w:val="18"/>
                        <w:szCs w:val="18"/>
                      </w:rPr>
                      <w:t xml:space="preserve">| </w:t>
                    </w:r>
                    <w:r w:rsidR="00D60A5F">
                      <w:rPr>
                        <w:sz w:val="18"/>
                        <w:szCs w:val="18"/>
                      </w:rPr>
                      <w:t>Year 7</w:t>
                    </w:r>
                    <w:r w:rsidR="00D60A5F">
                      <w:rPr>
                        <w:rFonts w:cs="Calibri"/>
                        <w:sz w:val="18"/>
                        <w:szCs w:val="18"/>
                      </w:rPr>
                      <w:t xml:space="preserve"> </w:t>
                    </w:r>
                    <w:r w:rsidRPr="00562359">
                      <w:rPr>
                        <w:rFonts w:cs="Calibri"/>
                        <w:sz w:val="18"/>
                        <w:szCs w:val="18"/>
                      </w:rPr>
                      <w:t xml:space="preserve">| </w:t>
                    </w:r>
                    <w:r w:rsidR="00D60A5F">
                      <w:rPr>
                        <w:rFonts w:cs="Calibri"/>
                        <w:sz w:val="18"/>
                        <w:szCs w:val="18"/>
                      </w:rPr>
                      <w:t>Geography</w:t>
                    </w:r>
                    <w:r>
                      <w:rPr>
                        <w:sz w:val="18"/>
                        <w:szCs w:val="18"/>
                      </w:rPr>
                      <w:t xml:space="preserve"> </w:t>
                    </w:r>
                    <w:r w:rsidR="005C7947">
                      <w:rPr>
                        <w:sz w:val="18"/>
                        <w:szCs w:val="18"/>
                      </w:rPr>
                      <w:t xml:space="preserve">| </w:t>
                    </w:r>
                    <w:r>
                      <w:rPr>
                        <w:sz w:val="18"/>
                        <w:szCs w:val="18"/>
                      </w:rPr>
                      <w:t xml:space="preserve">Moderation Task </w:t>
                    </w:r>
                    <w:r w:rsidR="005C7947">
                      <w:rPr>
                        <w:sz w:val="18"/>
                        <w:szCs w:val="18"/>
                      </w:rPr>
                      <w:t xml:space="preserve">| </w:t>
                    </w:r>
                    <w:r>
                      <w:rPr>
                        <w:sz w:val="18"/>
                        <w:szCs w:val="18"/>
                      </w:rPr>
                      <w:t>2021</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A6438F">
                      <w:rPr>
                        <w:noProof/>
                        <w:sz w:val="18"/>
                        <w:szCs w:val="18"/>
                      </w:rPr>
                      <w:t>1</w:t>
                    </w:r>
                    <w:r w:rsidRPr="00360DB7">
                      <w:rPr>
                        <w:noProof/>
                        <w:sz w:val="18"/>
                        <w:szCs w:val="18"/>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34896532"/>
      <w:docPartObj>
        <w:docPartGallery w:val="Page Numbers (Bottom of Page)"/>
        <w:docPartUnique/>
      </w:docPartObj>
    </w:sdtPr>
    <w:sdtEndPr>
      <w:rPr>
        <w:noProof/>
      </w:rPr>
    </w:sdtEndPr>
    <w:sdtContent>
      <w:sdt>
        <w:sdtPr>
          <w:rPr>
            <w:sz w:val="18"/>
            <w:szCs w:val="18"/>
          </w:rPr>
          <w:id w:val="-231923398"/>
          <w:docPartObj>
            <w:docPartGallery w:val="Page Numbers (Bottom of Page)"/>
            <w:docPartUnique/>
          </w:docPartObj>
        </w:sdtPr>
        <w:sdtEndPr>
          <w:rPr>
            <w:noProof/>
          </w:rPr>
        </w:sdtEndPr>
        <w:sdtContent>
          <w:sdt>
            <w:sdtPr>
              <w:rPr>
                <w:sz w:val="18"/>
                <w:szCs w:val="18"/>
              </w:rPr>
              <w:id w:val="76103797"/>
              <w:docPartObj>
                <w:docPartGallery w:val="Page Numbers (Bottom of Page)"/>
                <w:docPartUnique/>
              </w:docPartObj>
            </w:sdtPr>
            <w:sdtEndPr>
              <w:rPr>
                <w:noProof/>
              </w:rPr>
            </w:sdtEndPr>
            <w:sdtContent>
              <w:sdt>
                <w:sdtPr>
                  <w:rPr>
                    <w:sz w:val="18"/>
                    <w:szCs w:val="18"/>
                  </w:rPr>
                  <w:id w:val="808822816"/>
                  <w:docPartObj>
                    <w:docPartGallery w:val="Page Numbers (Bottom of Page)"/>
                    <w:docPartUnique/>
                  </w:docPartObj>
                </w:sdtPr>
                <w:sdtEndPr>
                  <w:rPr>
                    <w:noProof/>
                  </w:rPr>
                </w:sdtEndPr>
                <w:sdtContent>
                  <w:sdt>
                    <w:sdtPr>
                      <w:rPr>
                        <w:sz w:val="18"/>
                        <w:szCs w:val="18"/>
                      </w:rPr>
                      <w:id w:val="1053818929"/>
                      <w:docPartObj>
                        <w:docPartGallery w:val="Page Numbers (Bottom of Page)"/>
                        <w:docPartUnique/>
                      </w:docPartObj>
                    </w:sdtPr>
                    <w:sdtEndPr>
                      <w:rPr>
                        <w:noProof/>
                      </w:rPr>
                    </w:sdtEndPr>
                    <w:sdtContent>
                      <w:p w14:paraId="1B67A142" w14:textId="74D0535C" w:rsidR="008C3897" w:rsidRPr="00735942" w:rsidRDefault="008C3897" w:rsidP="00A40A7E">
                        <w:pPr>
                          <w:pStyle w:val="Footer"/>
                          <w:tabs>
                            <w:tab w:val="clear" w:pos="4513"/>
                            <w:tab w:val="clear" w:pos="9026"/>
                            <w:tab w:val="right" w:pos="9923"/>
                            <w:tab w:val="right" w:pos="14459"/>
                          </w:tabs>
                          <w:rPr>
                            <w:noProof/>
                            <w:sz w:val="18"/>
                            <w:szCs w:val="18"/>
                          </w:rPr>
                        </w:pPr>
                        <w:r>
                          <w:rPr>
                            <w:rFonts w:cs="Calibri"/>
                            <w:sz w:val="18"/>
                            <w:szCs w:val="18"/>
                          </w:rPr>
                          <w:t>Humanities and Social Sciences</w:t>
                        </w:r>
                        <w:r w:rsidRPr="00562359">
                          <w:rPr>
                            <w:rFonts w:cs="Calibri"/>
                            <w:sz w:val="18"/>
                            <w:szCs w:val="18"/>
                          </w:rPr>
                          <w:t xml:space="preserve"> | </w:t>
                        </w:r>
                        <w:r w:rsidR="005C7947">
                          <w:rPr>
                            <w:rFonts w:cs="Calibri"/>
                            <w:sz w:val="18"/>
                            <w:szCs w:val="18"/>
                          </w:rPr>
                          <w:t xml:space="preserve">Geography </w:t>
                        </w:r>
                        <w:r w:rsidR="005C7947" w:rsidRPr="00562359">
                          <w:rPr>
                            <w:rFonts w:cs="Calibri"/>
                            <w:sz w:val="18"/>
                            <w:szCs w:val="18"/>
                          </w:rPr>
                          <w:t xml:space="preserve">| </w:t>
                        </w:r>
                        <w:r w:rsidR="005C7947">
                          <w:rPr>
                            <w:sz w:val="18"/>
                            <w:szCs w:val="18"/>
                          </w:rPr>
                          <w:t>Year 7 | Moderation Task | 2021</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A6438F">
                          <w:rPr>
                            <w:noProof/>
                            <w:sz w:val="18"/>
                            <w:szCs w:val="18"/>
                          </w:rPr>
                          <w:t>15</w:t>
                        </w:r>
                        <w:r w:rsidRPr="00360DB7">
                          <w:rPr>
                            <w:noProof/>
                            <w:sz w:val="18"/>
                            <w:szCs w:val="18"/>
                          </w:rPr>
                          <w:fldChar w:fldCharType="end"/>
                        </w:r>
                      </w:p>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66BC" w14:textId="77777777" w:rsidR="00D244F5" w:rsidRDefault="00D244F5" w:rsidP="00DC5659">
      <w:pPr>
        <w:spacing w:after="0" w:line="240" w:lineRule="auto"/>
      </w:pPr>
      <w:r>
        <w:separator/>
      </w:r>
    </w:p>
  </w:footnote>
  <w:footnote w:type="continuationSeparator" w:id="0">
    <w:p w14:paraId="0CC23740" w14:textId="77777777" w:rsidR="00D244F5" w:rsidRDefault="00D244F5" w:rsidP="00D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240B" w14:textId="4D122A1C" w:rsidR="008C3897" w:rsidRDefault="008C3897" w:rsidP="00124194">
    <w:pPr>
      <w:pStyle w:val="Header"/>
      <w:spacing w:after="240"/>
    </w:pPr>
    <w:r>
      <w:rPr>
        <w:noProof/>
      </w:rPr>
      <w:drawing>
        <wp:inline distT="0" distB="0" distL="0" distR="0" wp14:anchorId="3AD3BC0F" wp14:editId="67E27073">
          <wp:extent cx="6480175" cy="5784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D2E" w14:textId="77777777" w:rsidR="008C3897" w:rsidRDefault="008C3897" w:rsidP="00124194">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900"/>
    <w:multiLevelType w:val="hybridMultilevel"/>
    <w:tmpl w:val="01D0D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E12F41"/>
    <w:multiLevelType w:val="hybridMultilevel"/>
    <w:tmpl w:val="F522B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3" w15:restartNumberingAfterBreak="0">
    <w:nsid w:val="10A656B9"/>
    <w:multiLevelType w:val="hybridMultilevel"/>
    <w:tmpl w:val="6CDC97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51212"/>
    <w:multiLevelType w:val="hybridMultilevel"/>
    <w:tmpl w:val="D5AA78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71F43"/>
    <w:multiLevelType w:val="hybridMultilevel"/>
    <w:tmpl w:val="09624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941280"/>
    <w:multiLevelType w:val="hybridMultilevel"/>
    <w:tmpl w:val="5EB231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8" w15:restartNumberingAfterBreak="0">
    <w:nsid w:val="317D4F2E"/>
    <w:multiLevelType w:val="hybridMultilevel"/>
    <w:tmpl w:val="B84254D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10" w15:restartNumberingAfterBreak="0">
    <w:nsid w:val="3A7A26EE"/>
    <w:multiLevelType w:val="hybridMultilevel"/>
    <w:tmpl w:val="FAD207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CE64FF"/>
    <w:multiLevelType w:val="hybridMultilevel"/>
    <w:tmpl w:val="B1B84D5E"/>
    <w:lvl w:ilvl="0" w:tplc="0C09000F">
      <w:start w:val="1"/>
      <w:numFmt w:val="decimal"/>
      <w:lvlText w:val="%1."/>
      <w:lvlJc w:val="left"/>
      <w:pPr>
        <w:ind w:left="720" w:hanging="360"/>
      </w:pPr>
    </w:lvl>
    <w:lvl w:ilvl="1" w:tplc="308AAAB6">
      <w:start w:val="1"/>
      <w:numFmt w:val="bullet"/>
      <w:lvlText w:val=""/>
      <w:lvlJc w:val="left"/>
      <w:pPr>
        <w:ind w:left="72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2354C2"/>
    <w:multiLevelType w:val="hybridMultilevel"/>
    <w:tmpl w:val="3266C2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57180"/>
    <w:multiLevelType w:val="hybridMultilevel"/>
    <w:tmpl w:val="FCEED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8F36D6"/>
    <w:multiLevelType w:val="hybridMultilevel"/>
    <w:tmpl w:val="CA301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4452B3"/>
    <w:multiLevelType w:val="hybridMultilevel"/>
    <w:tmpl w:val="A0DA6A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54001B"/>
    <w:multiLevelType w:val="hybridMultilevel"/>
    <w:tmpl w:val="F42A7AA2"/>
    <w:lvl w:ilvl="0" w:tplc="0C09000F">
      <w:start w:val="1"/>
      <w:numFmt w:val="decimal"/>
      <w:lvlText w:val="%1."/>
      <w:lvlJc w:val="left"/>
      <w:pPr>
        <w:ind w:left="720" w:hanging="360"/>
      </w:pPr>
    </w:lvl>
    <w:lvl w:ilvl="1" w:tplc="0A0E3642">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AC39FD"/>
    <w:multiLevelType w:val="hybridMultilevel"/>
    <w:tmpl w:val="0D5E1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6D0405"/>
    <w:multiLevelType w:val="hybridMultilevel"/>
    <w:tmpl w:val="E766D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3D4E61"/>
    <w:multiLevelType w:val="hybridMultilevel"/>
    <w:tmpl w:val="385C830C"/>
    <w:lvl w:ilvl="0" w:tplc="D90E6A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4"/>
  </w:num>
  <w:num w:numId="5">
    <w:abstractNumId w:val="19"/>
  </w:num>
  <w:num w:numId="6">
    <w:abstractNumId w:val="17"/>
  </w:num>
  <w:num w:numId="7">
    <w:abstractNumId w:val="5"/>
  </w:num>
  <w:num w:numId="8">
    <w:abstractNumId w:val="1"/>
  </w:num>
  <w:num w:numId="9">
    <w:abstractNumId w:val="13"/>
  </w:num>
  <w:num w:numId="10">
    <w:abstractNumId w:val="12"/>
  </w:num>
  <w:num w:numId="11">
    <w:abstractNumId w:val="6"/>
  </w:num>
  <w:num w:numId="12">
    <w:abstractNumId w:val="10"/>
  </w:num>
  <w:num w:numId="13">
    <w:abstractNumId w:val="18"/>
  </w:num>
  <w:num w:numId="14">
    <w:abstractNumId w:val="0"/>
  </w:num>
  <w:num w:numId="15">
    <w:abstractNumId w:val="3"/>
  </w:num>
  <w:num w:numId="16">
    <w:abstractNumId w:val="8"/>
  </w:num>
  <w:num w:numId="17">
    <w:abstractNumId w:val="15"/>
  </w:num>
  <w:num w:numId="18">
    <w:abstractNumId w:val="4"/>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9"/>
    <w:rsid w:val="0000450B"/>
    <w:rsid w:val="00004668"/>
    <w:rsid w:val="0000627A"/>
    <w:rsid w:val="000062CD"/>
    <w:rsid w:val="000125D5"/>
    <w:rsid w:val="00022CFF"/>
    <w:rsid w:val="00023228"/>
    <w:rsid w:val="000252FD"/>
    <w:rsid w:val="00026130"/>
    <w:rsid w:val="000261E5"/>
    <w:rsid w:val="00027FC5"/>
    <w:rsid w:val="00033B82"/>
    <w:rsid w:val="000344BB"/>
    <w:rsid w:val="00034A47"/>
    <w:rsid w:val="00035FE8"/>
    <w:rsid w:val="00036138"/>
    <w:rsid w:val="00045256"/>
    <w:rsid w:val="000455D6"/>
    <w:rsid w:val="00046A1A"/>
    <w:rsid w:val="00046F5B"/>
    <w:rsid w:val="00051209"/>
    <w:rsid w:val="00051DE3"/>
    <w:rsid w:val="00053538"/>
    <w:rsid w:val="00053AD3"/>
    <w:rsid w:val="0005606A"/>
    <w:rsid w:val="00067170"/>
    <w:rsid w:val="00071697"/>
    <w:rsid w:val="0007334F"/>
    <w:rsid w:val="00075972"/>
    <w:rsid w:val="000760CB"/>
    <w:rsid w:val="00076DE2"/>
    <w:rsid w:val="00084CE3"/>
    <w:rsid w:val="00097644"/>
    <w:rsid w:val="000A1462"/>
    <w:rsid w:val="000A3BE3"/>
    <w:rsid w:val="000A48A7"/>
    <w:rsid w:val="000A6A38"/>
    <w:rsid w:val="000B3399"/>
    <w:rsid w:val="000B393A"/>
    <w:rsid w:val="000B6D48"/>
    <w:rsid w:val="000C1B91"/>
    <w:rsid w:val="000C3694"/>
    <w:rsid w:val="000C4676"/>
    <w:rsid w:val="000D6CA7"/>
    <w:rsid w:val="000D7370"/>
    <w:rsid w:val="000E1C9A"/>
    <w:rsid w:val="000E367F"/>
    <w:rsid w:val="000E3ADE"/>
    <w:rsid w:val="000F2379"/>
    <w:rsid w:val="000F2E67"/>
    <w:rsid w:val="00101B6F"/>
    <w:rsid w:val="00105D16"/>
    <w:rsid w:val="001104E1"/>
    <w:rsid w:val="00120D9A"/>
    <w:rsid w:val="00124194"/>
    <w:rsid w:val="001272B8"/>
    <w:rsid w:val="0013077A"/>
    <w:rsid w:val="00130C10"/>
    <w:rsid w:val="001314AA"/>
    <w:rsid w:val="001323BA"/>
    <w:rsid w:val="001355DC"/>
    <w:rsid w:val="0014159B"/>
    <w:rsid w:val="00155261"/>
    <w:rsid w:val="001613BB"/>
    <w:rsid w:val="001739D5"/>
    <w:rsid w:val="0017503D"/>
    <w:rsid w:val="00177A58"/>
    <w:rsid w:val="001840B5"/>
    <w:rsid w:val="00184339"/>
    <w:rsid w:val="00185549"/>
    <w:rsid w:val="00186A56"/>
    <w:rsid w:val="00190DC7"/>
    <w:rsid w:val="00196BC0"/>
    <w:rsid w:val="001A3DAA"/>
    <w:rsid w:val="001A79AB"/>
    <w:rsid w:val="001B0E15"/>
    <w:rsid w:val="001B3A13"/>
    <w:rsid w:val="001B53C0"/>
    <w:rsid w:val="001B56EC"/>
    <w:rsid w:val="001B7050"/>
    <w:rsid w:val="001C2073"/>
    <w:rsid w:val="001C4B92"/>
    <w:rsid w:val="001C724D"/>
    <w:rsid w:val="001D21F0"/>
    <w:rsid w:val="001D23CE"/>
    <w:rsid w:val="001D31DC"/>
    <w:rsid w:val="001D4097"/>
    <w:rsid w:val="001D4676"/>
    <w:rsid w:val="001D4909"/>
    <w:rsid w:val="001D4F01"/>
    <w:rsid w:val="001D79ED"/>
    <w:rsid w:val="001E135C"/>
    <w:rsid w:val="001E185E"/>
    <w:rsid w:val="001E32B0"/>
    <w:rsid w:val="001E5F93"/>
    <w:rsid w:val="001E7FB9"/>
    <w:rsid w:val="001F00C9"/>
    <w:rsid w:val="001F0C42"/>
    <w:rsid w:val="001F26AC"/>
    <w:rsid w:val="001F42F0"/>
    <w:rsid w:val="001F6CB8"/>
    <w:rsid w:val="002003F7"/>
    <w:rsid w:val="0020175B"/>
    <w:rsid w:val="002023E6"/>
    <w:rsid w:val="0020393A"/>
    <w:rsid w:val="002159AB"/>
    <w:rsid w:val="0022173B"/>
    <w:rsid w:val="0022287C"/>
    <w:rsid w:val="0022585E"/>
    <w:rsid w:val="00233566"/>
    <w:rsid w:val="00236B2D"/>
    <w:rsid w:val="00241C3B"/>
    <w:rsid w:val="0024649D"/>
    <w:rsid w:val="00246CBB"/>
    <w:rsid w:val="002550C2"/>
    <w:rsid w:val="00255389"/>
    <w:rsid w:val="00261F6A"/>
    <w:rsid w:val="00262899"/>
    <w:rsid w:val="00264F7F"/>
    <w:rsid w:val="0026670C"/>
    <w:rsid w:val="002771C9"/>
    <w:rsid w:val="00291C6E"/>
    <w:rsid w:val="00296CC4"/>
    <w:rsid w:val="002A04B5"/>
    <w:rsid w:val="002A414F"/>
    <w:rsid w:val="002A603E"/>
    <w:rsid w:val="002A73C4"/>
    <w:rsid w:val="002A7C08"/>
    <w:rsid w:val="002B0A9E"/>
    <w:rsid w:val="002B390F"/>
    <w:rsid w:val="002B66A7"/>
    <w:rsid w:val="002C2672"/>
    <w:rsid w:val="002C6C64"/>
    <w:rsid w:val="002D31DB"/>
    <w:rsid w:val="002D3AE3"/>
    <w:rsid w:val="002D611B"/>
    <w:rsid w:val="002D792F"/>
    <w:rsid w:val="002E1DE6"/>
    <w:rsid w:val="002E1E30"/>
    <w:rsid w:val="002E2A2B"/>
    <w:rsid w:val="002E549D"/>
    <w:rsid w:val="002E6E11"/>
    <w:rsid w:val="002F5C93"/>
    <w:rsid w:val="002F5EEF"/>
    <w:rsid w:val="00307D48"/>
    <w:rsid w:val="00312392"/>
    <w:rsid w:val="00312903"/>
    <w:rsid w:val="00314066"/>
    <w:rsid w:val="00317928"/>
    <w:rsid w:val="003208BA"/>
    <w:rsid w:val="003240A5"/>
    <w:rsid w:val="00331DB2"/>
    <w:rsid w:val="003351F2"/>
    <w:rsid w:val="00343B59"/>
    <w:rsid w:val="00343FE3"/>
    <w:rsid w:val="00344F06"/>
    <w:rsid w:val="00346B7F"/>
    <w:rsid w:val="0034797F"/>
    <w:rsid w:val="00350DFE"/>
    <w:rsid w:val="003539AB"/>
    <w:rsid w:val="00360DB7"/>
    <w:rsid w:val="003720FF"/>
    <w:rsid w:val="00374974"/>
    <w:rsid w:val="003761D7"/>
    <w:rsid w:val="00380ACC"/>
    <w:rsid w:val="00384747"/>
    <w:rsid w:val="003848BF"/>
    <w:rsid w:val="00391270"/>
    <w:rsid w:val="00391412"/>
    <w:rsid w:val="00392993"/>
    <w:rsid w:val="00393E16"/>
    <w:rsid w:val="003A0A81"/>
    <w:rsid w:val="003A54E4"/>
    <w:rsid w:val="003A552A"/>
    <w:rsid w:val="003B10A3"/>
    <w:rsid w:val="003B1D7F"/>
    <w:rsid w:val="003B20EF"/>
    <w:rsid w:val="003B3134"/>
    <w:rsid w:val="003B4317"/>
    <w:rsid w:val="003C067B"/>
    <w:rsid w:val="003C1318"/>
    <w:rsid w:val="003E2766"/>
    <w:rsid w:val="003E2BF2"/>
    <w:rsid w:val="003E3DAC"/>
    <w:rsid w:val="003F6BA4"/>
    <w:rsid w:val="00401A3A"/>
    <w:rsid w:val="004020AA"/>
    <w:rsid w:val="0040763D"/>
    <w:rsid w:val="004078D5"/>
    <w:rsid w:val="00410462"/>
    <w:rsid w:val="00412CC4"/>
    <w:rsid w:val="0041465E"/>
    <w:rsid w:val="00422C5F"/>
    <w:rsid w:val="00422D08"/>
    <w:rsid w:val="004267C7"/>
    <w:rsid w:val="004332C3"/>
    <w:rsid w:val="00440D03"/>
    <w:rsid w:val="004455ED"/>
    <w:rsid w:val="00446D48"/>
    <w:rsid w:val="00463FE6"/>
    <w:rsid w:val="004676E8"/>
    <w:rsid w:val="004716C5"/>
    <w:rsid w:val="00475EE0"/>
    <w:rsid w:val="004A0E0F"/>
    <w:rsid w:val="004A12AD"/>
    <w:rsid w:val="004A6341"/>
    <w:rsid w:val="004A65FF"/>
    <w:rsid w:val="004A764E"/>
    <w:rsid w:val="004B25DC"/>
    <w:rsid w:val="004B26FE"/>
    <w:rsid w:val="004C1836"/>
    <w:rsid w:val="004C1A19"/>
    <w:rsid w:val="004C280D"/>
    <w:rsid w:val="004C42DB"/>
    <w:rsid w:val="004C57EA"/>
    <w:rsid w:val="004D1C95"/>
    <w:rsid w:val="004E5086"/>
    <w:rsid w:val="004F04BF"/>
    <w:rsid w:val="004F12F6"/>
    <w:rsid w:val="004F4C9C"/>
    <w:rsid w:val="004F5A35"/>
    <w:rsid w:val="004F5EBD"/>
    <w:rsid w:val="004F68B7"/>
    <w:rsid w:val="005003D7"/>
    <w:rsid w:val="0050146C"/>
    <w:rsid w:val="00502B79"/>
    <w:rsid w:val="00504E1F"/>
    <w:rsid w:val="005057DE"/>
    <w:rsid w:val="005061C3"/>
    <w:rsid w:val="00510DFB"/>
    <w:rsid w:val="00514803"/>
    <w:rsid w:val="005154EA"/>
    <w:rsid w:val="00515948"/>
    <w:rsid w:val="0052025F"/>
    <w:rsid w:val="00520AE1"/>
    <w:rsid w:val="005219C0"/>
    <w:rsid w:val="00525E75"/>
    <w:rsid w:val="00531A9F"/>
    <w:rsid w:val="00537E2A"/>
    <w:rsid w:val="00544A9F"/>
    <w:rsid w:val="005465D0"/>
    <w:rsid w:val="00547CAB"/>
    <w:rsid w:val="00554FFE"/>
    <w:rsid w:val="0055591E"/>
    <w:rsid w:val="00555BFA"/>
    <w:rsid w:val="00560962"/>
    <w:rsid w:val="005619BB"/>
    <w:rsid w:val="00562B51"/>
    <w:rsid w:val="005702AD"/>
    <w:rsid w:val="00570BFE"/>
    <w:rsid w:val="005720A8"/>
    <w:rsid w:val="00591620"/>
    <w:rsid w:val="00591E68"/>
    <w:rsid w:val="005929BC"/>
    <w:rsid w:val="00592A33"/>
    <w:rsid w:val="005A31F0"/>
    <w:rsid w:val="005A58D4"/>
    <w:rsid w:val="005C0DD5"/>
    <w:rsid w:val="005C1656"/>
    <w:rsid w:val="005C392A"/>
    <w:rsid w:val="005C4E1D"/>
    <w:rsid w:val="005C7884"/>
    <w:rsid w:val="005C7947"/>
    <w:rsid w:val="005D2330"/>
    <w:rsid w:val="005D2447"/>
    <w:rsid w:val="005D4DA0"/>
    <w:rsid w:val="005D706F"/>
    <w:rsid w:val="005E0939"/>
    <w:rsid w:val="005E47DD"/>
    <w:rsid w:val="005E5879"/>
    <w:rsid w:val="005E5F37"/>
    <w:rsid w:val="005E6C83"/>
    <w:rsid w:val="00602EE4"/>
    <w:rsid w:val="00606130"/>
    <w:rsid w:val="0061686A"/>
    <w:rsid w:val="00624499"/>
    <w:rsid w:val="00624917"/>
    <w:rsid w:val="006308FC"/>
    <w:rsid w:val="006325A7"/>
    <w:rsid w:val="0063555F"/>
    <w:rsid w:val="006359C4"/>
    <w:rsid w:val="006425C5"/>
    <w:rsid w:val="00642A73"/>
    <w:rsid w:val="00644C4D"/>
    <w:rsid w:val="00645E50"/>
    <w:rsid w:val="00651AAF"/>
    <w:rsid w:val="006520DB"/>
    <w:rsid w:val="00652777"/>
    <w:rsid w:val="0065623C"/>
    <w:rsid w:val="006648FB"/>
    <w:rsid w:val="006730F3"/>
    <w:rsid w:val="006751FD"/>
    <w:rsid w:val="006820BD"/>
    <w:rsid w:val="00684067"/>
    <w:rsid w:val="00686974"/>
    <w:rsid w:val="006948D9"/>
    <w:rsid w:val="006A3EAD"/>
    <w:rsid w:val="006A6325"/>
    <w:rsid w:val="006B4DD1"/>
    <w:rsid w:val="006B543D"/>
    <w:rsid w:val="006C0F69"/>
    <w:rsid w:val="006C42C7"/>
    <w:rsid w:val="006C4C16"/>
    <w:rsid w:val="006C6B64"/>
    <w:rsid w:val="006D3DDF"/>
    <w:rsid w:val="006D7932"/>
    <w:rsid w:val="006E0879"/>
    <w:rsid w:val="006E19B4"/>
    <w:rsid w:val="006E1E2C"/>
    <w:rsid w:val="006E70F0"/>
    <w:rsid w:val="007002DA"/>
    <w:rsid w:val="0070313D"/>
    <w:rsid w:val="007061A6"/>
    <w:rsid w:val="00706F6A"/>
    <w:rsid w:val="007104F0"/>
    <w:rsid w:val="00716580"/>
    <w:rsid w:val="00717981"/>
    <w:rsid w:val="007246D3"/>
    <w:rsid w:val="007246D8"/>
    <w:rsid w:val="00726906"/>
    <w:rsid w:val="007348CF"/>
    <w:rsid w:val="00735942"/>
    <w:rsid w:val="00736CE7"/>
    <w:rsid w:val="00754987"/>
    <w:rsid w:val="0075589D"/>
    <w:rsid w:val="00757B46"/>
    <w:rsid w:val="00760399"/>
    <w:rsid w:val="007621EF"/>
    <w:rsid w:val="0076460A"/>
    <w:rsid w:val="00764AC7"/>
    <w:rsid w:val="007657DB"/>
    <w:rsid w:val="00765AF7"/>
    <w:rsid w:val="00767013"/>
    <w:rsid w:val="00772074"/>
    <w:rsid w:val="00774335"/>
    <w:rsid w:val="0077527B"/>
    <w:rsid w:val="00783C0D"/>
    <w:rsid w:val="00784DA1"/>
    <w:rsid w:val="007902A4"/>
    <w:rsid w:val="0079077A"/>
    <w:rsid w:val="007924DE"/>
    <w:rsid w:val="007931C0"/>
    <w:rsid w:val="00794B01"/>
    <w:rsid w:val="00794BE3"/>
    <w:rsid w:val="007A64A5"/>
    <w:rsid w:val="007B5F16"/>
    <w:rsid w:val="007C5E59"/>
    <w:rsid w:val="007D4C81"/>
    <w:rsid w:val="007D73BF"/>
    <w:rsid w:val="007E0D4F"/>
    <w:rsid w:val="007E1757"/>
    <w:rsid w:val="007E791B"/>
    <w:rsid w:val="007F31AE"/>
    <w:rsid w:val="007F6028"/>
    <w:rsid w:val="00802BED"/>
    <w:rsid w:val="00803804"/>
    <w:rsid w:val="00805D4E"/>
    <w:rsid w:val="00814B6A"/>
    <w:rsid w:val="00815B46"/>
    <w:rsid w:val="00817779"/>
    <w:rsid w:val="00820D69"/>
    <w:rsid w:val="008236CD"/>
    <w:rsid w:val="0083192E"/>
    <w:rsid w:val="00832248"/>
    <w:rsid w:val="0083583E"/>
    <w:rsid w:val="00837620"/>
    <w:rsid w:val="00837AF5"/>
    <w:rsid w:val="00840392"/>
    <w:rsid w:val="00842962"/>
    <w:rsid w:val="0084393D"/>
    <w:rsid w:val="00853CD0"/>
    <w:rsid w:val="00856521"/>
    <w:rsid w:val="00856936"/>
    <w:rsid w:val="00857A56"/>
    <w:rsid w:val="0086156E"/>
    <w:rsid w:val="00862AAA"/>
    <w:rsid w:val="0086429E"/>
    <w:rsid w:val="0086629D"/>
    <w:rsid w:val="00866AA5"/>
    <w:rsid w:val="00866E42"/>
    <w:rsid w:val="00867D8F"/>
    <w:rsid w:val="008705D3"/>
    <w:rsid w:val="00876505"/>
    <w:rsid w:val="00890EE2"/>
    <w:rsid w:val="00891CC1"/>
    <w:rsid w:val="00893E97"/>
    <w:rsid w:val="00896E8E"/>
    <w:rsid w:val="00897D73"/>
    <w:rsid w:val="008A1A4C"/>
    <w:rsid w:val="008A4BD2"/>
    <w:rsid w:val="008A6116"/>
    <w:rsid w:val="008A7A06"/>
    <w:rsid w:val="008B0108"/>
    <w:rsid w:val="008B61AB"/>
    <w:rsid w:val="008C02F4"/>
    <w:rsid w:val="008C1E6B"/>
    <w:rsid w:val="008C3897"/>
    <w:rsid w:val="008C4299"/>
    <w:rsid w:val="008C5F00"/>
    <w:rsid w:val="008D6EBB"/>
    <w:rsid w:val="008E2C8B"/>
    <w:rsid w:val="008E3977"/>
    <w:rsid w:val="008E50B3"/>
    <w:rsid w:val="008E6F35"/>
    <w:rsid w:val="008E76E3"/>
    <w:rsid w:val="008F4FEA"/>
    <w:rsid w:val="008F7B78"/>
    <w:rsid w:val="009003C5"/>
    <w:rsid w:val="0090070A"/>
    <w:rsid w:val="00912774"/>
    <w:rsid w:val="009128FC"/>
    <w:rsid w:val="0091377A"/>
    <w:rsid w:val="0091625D"/>
    <w:rsid w:val="00916D90"/>
    <w:rsid w:val="009175FD"/>
    <w:rsid w:val="009201FD"/>
    <w:rsid w:val="00921A1D"/>
    <w:rsid w:val="00923DB3"/>
    <w:rsid w:val="00924793"/>
    <w:rsid w:val="00925FA1"/>
    <w:rsid w:val="00930BE4"/>
    <w:rsid w:val="00935384"/>
    <w:rsid w:val="00942C32"/>
    <w:rsid w:val="0094746D"/>
    <w:rsid w:val="009652A6"/>
    <w:rsid w:val="00981E78"/>
    <w:rsid w:val="00983315"/>
    <w:rsid w:val="00983A22"/>
    <w:rsid w:val="00986DA0"/>
    <w:rsid w:val="0099668A"/>
    <w:rsid w:val="00997480"/>
    <w:rsid w:val="009A1C24"/>
    <w:rsid w:val="009A4E38"/>
    <w:rsid w:val="009A79D0"/>
    <w:rsid w:val="009A7EE0"/>
    <w:rsid w:val="009B35B7"/>
    <w:rsid w:val="009C056D"/>
    <w:rsid w:val="009C2FCF"/>
    <w:rsid w:val="009C5629"/>
    <w:rsid w:val="009D1FEA"/>
    <w:rsid w:val="009D2EE6"/>
    <w:rsid w:val="009D6F5C"/>
    <w:rsid w:val="009E744A"/>
    <w:rsid w:val="00A03387"/>
    <w:rsid w:val="00A04454"/>
    <w:rsid w:val="00A05113"/>
    <w:rsid w:val="00A06961"/>
    <w:rsid w:val="00A116E1"/>
    <w:rsid w:val="00A1215D"/>
    <w:rsid w:val="00A15B5B"/>
    <w:rsid w:val="00A207E8"/>
    <w:rsid w:val="00A212CD"/>
    <w:rsid w:val="00A21497"/>
    <w:rsid w:val="00A248F5"/>
    <w:rsid w:val="00A312C1"/>
    <w:rsid w:val="00A40A7E"/>
    <w:rsid w:val="00A41D71"/>
    <w:rsid w:val="00A4281F"/>
    <w:rsid w:val="00A54A76"/>
    <w:rsid w:val="00A57753"/>
    <w:rsid w:val="00A62284"/>
    <w:rsid w:val="00A6438F"/>
    <w:rsid w:val="00A72232"/>
    <w:rsid w:val="00A72F1B"/>
    <w:rsid w:val="00A736CD"/>
    <w:rsid w:val="00A75369"/>
    <w:rsid w:val="00A8505B"/>
    <w:rsid w:val="00A91328"/>
    <w:rsid w:val="00A92FB2"/>
    <w:rsid w:val="00A951A5"/>
    <w:rsid w:val="00A97F14"/>
    <w:rsid w:val="00AA066C"/>
    <w:rsid w:val="00AA203C"/>
    <w:rsid w:val="00AA5233"/>
    <w:rsid w:val="00AA764A"/>
    <w:rsid w:val="00AA7BF7"/>
    <w:rsid w:val="00AB69B6"/>
    <w:rsid w:val="00AC1893"/>
    <w:rsid w:val="00AD2D55"/>
    <w:rsid w:val="00AD7DDD"/>
    <w:rsid w:val="00AE0394"/>
    <w:rsid w:val="00AF46B8"/>
    <w:rsid w:val="00B02A03"/>
    <w:rsid w:val="00B10E59"/>
    <w:rsid w:val="00B11CB6"/>
    <w:rsid w:val="00B12659"/>
    <w:rsid w:val="00B16E41"/>
    <w:rsid w:val="00B25423"/>
    <w:rsid w:val="00B270F8"/>
    <w:rsid w:val="00B30F07"/>
    <w:rsid w:val="00B31460"/>
    <w:rsid w:val="00B316C2"/>
    <w:rsid w:val="00B348DD"/>
    <w:rsid w:val="00B34B86"/>
    <w:rsid w:val="00B36249"/>
    <w:rsid w:val="00B36A6D"/>
    <w:rsid w:val="00B41F05"/>
    <w:rsid w:val="00B46E5B"/>
    <w:rsid w:val="00B502C5"/>
    <w:rsid w:val="00B50596"/>
    <w:rsid w:val="00B60684"/>
    <w:rsid w:val="00B63DC6"/>
    <w:rsid w:val="00B650D4"/>
    <w:rsid w:val="00B6727B"/>
    <w:rsid w:val="00B81E18"/>
    <w:rsid w:val="00B8326E"/>
    <w:rsid w:val="00B8435A"/>
    <w:rsid w:val="00B911DF"/>
    <w:rsid w:val="00BA0309"/>
    <w:rsid w:val="00BA10F8"/>
    <w:rsid w:val="00BA339A"/>
    <w:rsid w:val="00BA3BB7"/>
    <w:rsid w:val="00BA6956"/>
    <w:rsid w:val="00BB16EC"/>
    <w:rsid w:val="00BB27D9"/>
    <w:rsid w:val="00BB4947"/>
    <w:rsid w:val="00BB7842"/>
    <w:rsid w:val="00BD301F"/>
    <w:rsid w:val="00BE2437"/>
    <w:rsid w:val="00BE4785"/>
    <w:rsid w:val="00C00D6C"/>
    <w:rsid w:val="00C02EDE"/>
    <w:rsid w:val="00C07A2F"/>
    <w:rsid w:val="00C1046E"/>
    <w:rsid w:val="00C10C75"/>
    <w:rsid w:val="00C1188E"/>
    <w:rsid w:val="00C1227D"/>
    <w:rsid w:val="00C15216"/>
    <w:rsid w:val="00C15E52"/>
    <w:rsid w:val="00C179DD"/>
    <w:rsid w:val="00C25EFA"/>
    <w:rsid w:val="00C304F6"/>
    <w:rsid w:val="00C327E3"/>
    <w:rsid w:val="00C40FA6"/>
    <w:rsid w:val="00C42245"/>
    <w:rsid w:val="00C52AE2"/>
    <w:rsid w:val="00C56FD4"/>
    <w:rsid w:val="00C6151B"/>
    <w:rsid w:val="00C7022B"/>
    <w:rsid w:val="00C72A5D"/>
    <w:rsid w:val="00C7381E"/>
    <w:rsid w:val="00C75325"/>
    <w:rsid w:val="00C81E41"/>
    <w:rsid w:val="00C82768"/>
    <w:rsid w:val="00C85C39"/>
    <w:rsid w:val="00C94CA6"/>
    <w:rsid w:val="00C9591D"/>
    <w:rsid w:val="00CA136A"/>
    <w:rsid w:val="00CA30AC"/>
    <w:rsid w:val="00CA3809"/>
    <w:rsid w:val="00CB30B2"/>
    <w:rsid w:val="00CB3562"/>
    <w:rsid w:val="00CB4561"/>
    <w:rsid w:val="00CB568E"/>
    <w:rsid w:val="00CB5A10"/>
    <w:rsid w:val="00CC7C24"/>
    <w:rsid w:val="00CD0902"/>
    <w:rsid w:val="00CD3EE3"/>
    <w:rsid w:val="00CD7480"/>
    <w:rsid w:val="00CD749C"/>
    <w:rsid w:val="00CD7F5E"/>
    <w:rsid w:val="00CE248F"/>
    <w:rsid w:val="00CE4301"/>
    <w:rsid w:val="00CE71EC"/>
    <w:rsid w:val="00CF5E94"/>
    <w:rsid w:val="00CF6B92"/>
    <w:rsid w:val="00CF743C"/>
    <w:rsid w:val="00D00976"/>
    <w:rsid w:val="00D0148B"/>
    <w:rsid w:val="00D02500"/>
    <w:rsid w:val="00D13B04"/>
    <w:rsid w:val="00D15AA8"/>
    <w:rsid w:val="00D162D7"/>
    <w:rsid w:val="00D16B23"/>
    <w:rsid w:val="00D1769A"/>
    <w:rsid w:val="00D176DE"/>
    <w:rsid w:val="00D244F5"/>
    <w:rsid w:val="00D25200"/>
    <w:rsid w:val="00D303DB"/>
    <w:rsid w:val="00D30C6D"/>
    <w:rsid w:val="00D36923"/>
    <w:rsid w:val="00D42D22"/>
    <w:rsid w:val="00D5282F"/>
    <w:rsid w:val="00D5464E"/>
    <w:rsid w:val="00D553DF"/>
    <w:rsid w:val="00D5605F"/>
    <w:rsid w:val="00D5638B"/>
    <w:rsid w:val="00D57D84"/>
    <w:rsid w:val="00D60A5F"/>
    <w:rsid w:val="00D616C4"/>
    <w:rsid w:val="00D61DB3"/>
    <w:rsid w:val="00D61F35"/>
    <w:rsid w:val="00D64F29"/>
    <w:rsid w:val="00D70975"/>
    <w:rsid w:val="00D7452C"/>
    <w:rsid w:val="00D7525D"/>
    <w:rsid w:val="00D76CB7"/>
    <w:rsid w:val="00D76FA3"/>
    <w:rsid w:val="00D908E2"/>
    <w:rsid w:val="00D90955"/>
    <w:rsid w:val="00DA0569"/>
    <w:rsid w:val="00DB03E1"/>
    <w:rsid w:val="00DB5799"/>
    <w:rsid w:val="00DB5A2B"/>
    <w:rsid w:val="00DB718F"/>
    <w:rsid w:val="00DC0139"/>
    <w:rsid w:val="00DC3356"/>
    <w:rsid w:val="00DC446F"/>
    <w:rsid w:val="00DC5659"/>
    <w:rsid w:val="00DC59F4"/>
    <w:rsid w:val="00DD4090"/>
    <w:rsid w:val="00DE39DD"/>
    <w:rsid w:val="00DE6739"/>
    <w:rsid w:val="00DE77E5"/>
    <w:rsid w:val="00DF0393"/>
    <w:rsid w:val="00DF0692"/>
    <w:rsid w:val="00DF091C"/>
    <w:rsid w:val="00DF23FA"/>
    <w:rsid w:val="00DF2679"/>
    <w:rsid w:val="00DF28A1"/>
    <w:rsid w:val="00DF301F"/>
    <w:rsid w:val="00DF6689"/>
    <w:rsid w:val="00DF6831"/>
    <w:rsid w:val="00E00047"/>
    <w:rsid w:val="00E0389E"/>
    <w:rsid w:val="00E12EFE"/>
    <w:rsid w:val="00E15F69"/>
    <w:rsid w:val="00E1678F"/>
    <w:rsid w:val="00E22833"/>
    <w:rsid w:val="00E31864"/>
    <w:rsid w:val="00E33F09"/>
    <w:rsid w:val="00E35219"/>
    <w:rsid w:val="00E3540D"/>
    <w:rsid w:val="00E52D0C"/>
    <w:rsid w:val="00E53671"/>
    <w:rsid w:val="00E5438E"/>
    <w:rsid w:val="00E6218A"/>
    <w:rsid w:val="00E655F7"/>
    <w:rsid w:val="00E8277C"/>
    <w:rsid w:val="00E83671"/>
    <w:rsid w:val="00E86614"/>
    <w:rsid w:val="00E87B6A"/>
    <w:rsid w:val="00E87D12"/>
    <w:rsid w:val="00E87F37"/>
    <w:rsid w:val="00EA092C"/>
    <w:rsid w:val="00EA0D0F"/>
    <w:rsid w:val="00EA1C03"/>
    <w:rsid w:val="00EA658D"/>
    <w:rsid w:val="00EB7669"/>
    <w:rsid w:val="00EC54B0"/>
    <w:rsid w:val="00EC7711"/>
    <w:rsid w:val="00ED1723"/>
    <w:rsid w:val="00ED56D6"/>
    <w:rsid w:val="00ED7E04"/>
    <w:rsid w:val="00EE089C"/>
    <w:rsid w:val="00EE2D19"/>
    <w:rsid w:val="00EE3548"/>
    <w:rsid w:val="00EE4423"/>
    <w:rsid w:val="00EE50E4"/>
    <w:rsid w:val="00EE5B6B"/>
    <w:rsid w:val="00EE766F"/>
    <w:rsid w:val="00EF2029"/>
    <w:rsid w:val="00EF7B7A"/>
    <w:rsid w:val="00F01A57"/>
    <w:rsid w:val="00F04AD7"/>
    <w:rsid w:val="00F073B5"/>
    <w:rsid w:val="00F109CC"/>
    <w:rsid w:val="00F138E4"/>
    <w:rsid w:val="00F13D52"/>
    <w:rsid w:val="00F17BE5"/>
    <w:rsid w:val="00F17E57"/>
    <w:rsid w:val="00F243D8"/>
    <w:rsid w:val="00F2499A"/>
    <w:rsid w:val="00F452A4"/>
    <w:rsid w:val="00F45E22"/>
    <w:rsid w:val="00F50580"/>
    <w:rsid w:val="00F52697"/>
    <w:rsid w:val="00F57086"/>
    <w:rsid w:val="00F67687"/>
    <w:rsid w:val="00F70FCD"/>
    <w:rsid w:val="00F71EA7"/>
    <w:rsid w:val="00F74F60"/>
    <w:rsid w:val="00F763F0"/>
    <w:rsid w:val="00F81E50"/>
    <w:rsid w:val="00F82DF6"/>
    <w:rsid w:val="00F855EA"/>
    <w:rsid w:val="00F877AE"/>
    <w:rsid w:val="00F903F8"/>
    <w:rsid w:val="00F9273E"/>
    <w:rsid w:val="00F936F4"/>
    <w:rsid w:val="00F9473F"/>
    <w:rsid w:val="00F94E5B"/>
    <w:rsid w:val="00F951D1"/>
    <w:rsid w:val="00F95778"/>
    <w:rsid w:val="00F9691D"/>
    <w:rsid w:val="00F96C82"/>
    <w:rsid w:val="00FB3A7D"/>
    <w:rsid w:val="00FB554B"/>
    <w:rsid w:val="00FB6B1F"/>
    <w:rsid w:val="00FC4173"/>
    <w:rsid w:val="00FC42D9"/>
    <w:rsid w:val="00FC6931"/>
    <w:rsid w:val="00FD7097"/>
    <w:rsid w:val="00FD7F95"/>
    <w:rsid w:val="00FE2070"/>
    <w:rsid w:val="00FE7526"/>
    <w:rsid w:val="00FE7B22"/>
    <w:rsid w:val="00FF1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6BF9EE"/>
  <w15:docId w15:val="{8B1CB25B-CAAC-44F3-9B1B-4B0586C3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9A"/>
    <w:pPr>
      <w:spacing w:after="200" w:line="276" w:lineRule="auto"/>
    </w:pPr>
    <w:rPr>
      <w:sz w:val="22"/>
      <w:szCs w:val="22"/>
    </w:rPr>
  </w:style>
  <w:style w:type="paragraph" w:styleId="Heading1">
    <w:name w:val="heading 1"/>
    <w:basedOn w:val="Normal"/>
    <w:next w:val="Normal"/>
    <w:link w:val="Heading1Char"/>
    <w:uiPriority w:val="9"/>
    <w:qFormat/>
    <w:rsid w:val="003B10A3"/>
    <w:pPr>
      <w:spacing w:after="240"/>
      <w:outlineLvl w:val="0"/>
    </w:pPr>
    <w:rPr>
      <w:rFonts w:asciiTheme="minorHAnsi" w:hAnsiTheme="minorHAnsi" w:cstheme="minorHAnsi"/>
      <w:b/>
      <w:sz w:val="24"/>
    </w:rPr>
  </w:style>
  <w:style w:type="paragraph" w:styleId="Heading2">
    <w:name w:val="heading 2"/>
    <w:basedOn w:val="Normal"/>
    <w:next w:val="Normal"/>
    <w:link w:val="Heading2Char"/>
    <w:uiPriority w:val="9"/>
    <w:unhideWhenUsed/>
    <w:qFormat/>
    <w:rsid w:val="003B10A3"/>
    <w:pPr>
      <w:spacing w:after="240"/>
      <w:outlineLvl w:val="1"/>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624499"/>
    <w:rPr>
      <w:rFonts w:asciiTheme="minorHAnsi" w:hAnsiTheme="minorHAnsi"/>
      <w:strike w:val="0"/>
      <w:dstrike w:val="0"/>
      <w:color w:val="580F8B"/>
      <w:sz w:val="22"/>
      <w:szCs w:val="24"/>
      <w:u w:val="singl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C1188E"/>
    <w:rPr>
      <w:rFonts w:asciiTheme="minorHAnsi" w:hAnsiTheme="minorHAnsi"/>
      <w:color w:val="646464"/>
      <w:sz w:val="22"/>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table" w:customStyle="1" w:styleId="TableGrid3">
    <w:name w:val="Table Grid3"/>
    <w:basedOn w:val="TableNormal"/>
    <w:next w:val="TableGrid"/>
    <w:rsid w:val="008E3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49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4649D"/>
    <w:rPr>
      <w:i/>
      <w:iCs/>
    </w:rPr>
  </w:style>
  <w:style w:type="paragraph" w:styleId="z-TopofForm">
    <w:name w:val="HTML Top of Form"/>
    <w:basedOn w:val="Normal"/>
    <w:next w:val="Normal"/>
    <w:link w:val="z-TopofFormChar"/>
    <w:hidden/>
    <w:uiPriority w:val="99"/>
    <w:semiHidden/>
    <w:unhideWhenUsed/>
    <w:rsid w:val="00B8435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43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435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435A"/>
    <w:rPr>
      <w:rFonts w:ascii="Arial" w:hAnsi="Arial" w:cs="Arial"/>
      <w:vanish/>
      <w:sz w:val="16"/>
      <w:szCs w:val="16"/>
    </w:rPr>
  </w:style>
  <w:style w:type="character" w:customStyle="1" w:styleId="Heading1Char">
    <w:name w:val="Heading 1 Char"/>
    <w:basedOn w:val="DefaultParagraphFont"/>
    <w:link w:val="Heading1"/>
    <w:uiPriority w:val="9"/>
    <w:rsid w:val="003B10A3"/>
    <w:rPr>
      <w:rFonts w:asciiTheme="minorHAnsi" w:hAnsiTheme="minorHAnsi" w:cstheme="minorHAnsi"/>
      <w:b/>
      <w:sz w:val="24"/>
      <w:szCs w:val="22"/>
    </w:rPr>
  </w:style>
  <w:style w:type="character" w:customStyle="1" w:styleId="Heading2Char">
    <w:name w:val="Heading 2 Char"/>
    <w:basedOn w:val="DefaultParagraphFont"/>
    <w:link w:val="Heading2"/>
    <w:uiPriority w:val="9"/>
    <w:rsid w:val="003B10A3"/>
    <w:rPr>
      <w:rFonts w:asciiTheme="minorHAnsi" w:hAnsiTheme="minorHAnsi" w:cstheme="minorHAnsi"/>
      <w:b/>
      <w:sz w:val="22"/>
      <w:szCs w:val="22"/>
    </w:rPr>
  </w:style>
  <w:style w:type="character" w:styleId="CommentReference">
    <w:name w:val="annotation reference"/>
    <w:basedOn w:val="DefaultParagraphFont"/>
    <w:uiPriority w:val="99"/>
    <w:semiHidden/>
    <w:unhideWhenUsed/>
    <w:rsid w:val="00E87D12"/>
    <w:rPr>
      <w:sz w:val="16"/>
      <w:szCs w:val="16"/>
    </w:rPr>
  </w:style>
  <w:style w:type="paragraph" w:styleId="CommentText">
    <w:name w:val="annotation text"/>
    <w:basedOn w:val="Normal"/>
    <w:link w:val="CommentTextChar"/>
    <w:uiPriority w:val="99"/>
    <w:semiHidden/>
    <w:unhideWhenUsed/>
    <w:rsid w:val="00E87D12"/>
    <w:pPr>
      <w:spacing w:line="240" w:lineRule="auto"/>
    </w:pPr>
    <w:rPr>
      <w:sz w:val="20"/>
      <w:szCs w:val="20"/>
    </w:rPr>
  </w:style>
  <w:style w:type="character" w:customStyle="1" w:styleId="CommentTextChar">
    <w:name w:val="Comment Text Char"/>
    <w:basedOn w:val="DefaultParagraphFont"/>
    <w:link w:val="CommentText"/>
    <w:uiPriority w:val="99"/>
    <w:semiHidden/>
    <w:rsid w:val="00E87D12"/>
  </w:style>
  <w:style w:type="paragraph" w:styleId="CommentSubject">
    <w:name w:val="annotation subject"/>
    <w:basedOn w:val="CommentText"/>
    <w:next w:val="CommentText"/>
    <w:link w:val="CommentSubjectChar"/>
    <w:uiPriority w:val="99"/>
    <w:semiHidden/>
    <w:unhideWhenUsed/>
    <w:rsid w:val="00E87D12"/>
    <w:rPr>
      <w:b/>
      <w:bCs/>
    </w:rPr>
  </w:style>
  <w:style w:type="character" w:customStyle="1" w:styleId="CommentSubjectChar">
    <w:name w:val="Comment Subject Char"/>
    <w:basedOn w:val="CommentTextChar"/>
    <w:link w:val="CommentSubject"/>
    <w:uiPriority w:val="99"/>
    <w:semiHidden/>
    <w:rsid w:val="00E87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0661">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561253683">
      <w:bodyDiv w:val="1"/>
      <w:marLeft w:val="0"/>
      <w:marRight w:val="0"/>
      <w:marTop w:val="0"/>
      <w:marBottom w:val="0"/>
      <w:divBdr>
        <w:top w:val="none" w:sz="0" w:space="0" w:color="auto"/>
        <w:left w:val="none" w:sz="0" w:space="0" w:color="auto"/>
        <w:bottom w:val="none" w:sz="0" w:space="0" w:color="auto"/>
        <w:right w:val="none" w:sz="0" w:space="0" w:color="auto"/>
      </w:divBdr>
    </w:div>
    <w:div w:id="828978735">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abc.net.au/home" TargetMode="External"/><Relationship Id="rId18" Type="http://schemas.openxmlformats.org/officeDocument/2006/relationships/hyperlink" Target="https://www.youtube.com/watch?v=tio7xSc8x4s"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ccea.org.uk/learning-resources/geography-lesson-idea-mapwor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10outline.scsa.wa.edu.au/home/p-10-curriculum/curriculum-browser/syllabus/humanities-overview/glossary/change" TargetMode="External"/><Relationship Id="rId17" Type="http://schemas.openxmlformats.org/officeDocument/2006/relationships/hyperlink" Target="https://www.pps.org/article/grplacefeat"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yingout.net/" TargetMode="External"/><Relationship Id="rId20" Type="http://schemas.openxmlformats.org/officeDocument/2006/relationships/hyperlink" Target="https://www.perthbouncycastlehire.com.au/wp-content/uploads/2018/05/2018-WA-Day-Festival-Map-Elizabeth-Quay-FINAL-APPROVED.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10outline.scsa.wa.edu.au/home/p-10-curriculum/curriculum-browser/syllabus/humanities-overview/glossary/trend" TargetMode="External"/><Relationship Id="rId24" Type="http://schemas.openxmlformats.org/officeDocument/2006/relationships/image" Target="media/image1.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watch?v=h65tGO2tojQ" TargetMode="External"/><Relationship Id="rId23" Type="http://schemas.openxmlformats.org/officeDocument/2006/relationships/hyperlink" Target="http://www.geogspace.net.au/Core%20units/Years%207-8/Exemplars/y7-exemplars-y7-illus5.ph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gpa.wa.gov.au/calendar/details/395-meet-wa-artist-trudi-pollard?pop=1&amp;tmpl=componen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main.com.au/news/what-makes-a-suburb-liveable-the-16-factors-that-make-or-break-a-neighbourhood-20160730-gqhdkw-281398/" TargetMode="External"/><Relationship Id="rId22" Type="http://schemas.openxmlformats.org/officeDocument/2006/relationships/hyperlink" Target="http://www.geogspace.net.au/files/Core/Exemplars/Yr7/" TargetMode="External"/><Relationship Id="rId27" Type="http://schemas.openxmlformats.org/officeDocument/2006/relationships/image" Target="media/image4.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3.xml><?xml version="1.0" encoding="utf-8"?>
<ds:datastoreItem xmlns:ds="http://schemas.openxmlformats.org/officeDocument/2006/customXml" ds:itemID="{F288DC63-9DDD-4C96-AB74-0696CCE9DA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6EB6D7-BE02-4439-85F0-48E970C7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Carolyn.Fleischer@scsa.wa.edu.au</dc:creator>
  <cp:lastModifiedBy>Mandy Hudson</cp:lastModifiedBy>
  <cp:revision>8</cp:revision>
  <cp:lastPrinted>2021-03-08T04:58:00Z</cp:lastPrinted>
  <dcterms:created xsi:type="dcterms:W3CDTF">2021-04-01T03:57:00Z</dcterms:created>
  <dcterms:modified xsi:type="dcterms:W3CDTF">2021-11-26T02:26:00Z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