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B464" w14:textId="7C298189" w:rsidR="00A00B83" w:rsidRPr="00D3179E" w:rsidRDefault="00A00B83" w:rsidP="00AF28A4">
      <w:pPr>
        <w:pStyle w:val="SCSATitle1"/>
        <w:keepNext w:val="0"/>
        <w:spacing w:before="3840"/>
      </w:pPr>
      <w:bookmarkStart w:id="0" w:name="_top"/>
      <w:bookmarkEnd w:id="0"/>
      <w:r w:rsidRPr="00E73EDB">
        <w:rPr>
          <w:rFonts w:cstheme="minorHAnsi"/>
          <w:noProof/>
          <w:color w:val="463969"/>
          <w:sz w:val="52"/>
        </w:rPr>
        <w:drawing>
          <wp:anchor distT="0" distB="0" distL="114300" distR="114300" simplePos="0" relativeHeight="251659264" behindDoc="1" locked="1" layoutInCell="1" allowOverlap="1" wp14:anchorId="205C61A8" wp14:editId="73E3711B">
            <wp:simplePos x="0" y="0"/>
            <wp:positionH relativeFrom="column">
              <wp:posOffset>-6104890</wp:posOffset>
            </wp:positionH>
            <wp:positionV relativeFrom="paragraph">
              <wp:posOffset>842645</wp:posOffset>
            </wp:positionV>
            <wp:extent cx="11631295" cy="9121775"/>
            <wp:effectExtent l="0" t="0" r="0" b="0"/>
            <wp:wrapNone/>
            <wp:docPr id="3" name="SCSA Tree"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SA Tree" descr="Description: C:\Documents and Settings\calvb\My Documents\My Pictures\Logos\SCSA\Colour\Large-Tree-Trans-BG.png"/>
                    <pic:cNvPicPr>
                      <a:picLocks noChangeAspect="1" noChangeArrowheads="1"/>
                    </pic:cNvPicPr>
                  </pic:nvPicPr>
                  <pic:blipFill rotWithShape="1">
                    <a:blip r:embed="rId8">
                      <a:lum bright="70000" contrast="-70000"/>
                      <a:extLst>
                        <a:ext uri="{28A0092B-C50C-407E-A947-70E740481C1C}">
                          <a14:useLocalDpi xmlns:a14="http://schemas.microsoft.com/office/drawing/2010/main" val="0"/>
                        </a:ext>
                      </a:extLst>
                    </a:blip>
                    <a:srcRect l="-4" t="2466" r="4" b="-2466"/>
                    <a:stretch/>
                  </pic:blipFill>
                  <pic:spPr bwMode="auto">
                    <a:xfrm>
                      <a:off x="0" y="0"/>
                      <a:ext cx="11631295" cy="9121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179E">
        <w:t xml:space="preserve">Sample </w:t>
      </w:r>
      <w:r w:rsidR="00EB7F58" w:rsidRPr="00D3179E">
        <w:t>Teaching and Learning</w:t>
      </w:r>
      <w:r w:rsidRPr="00D3179E">
        <w:t xml:space="preserve"> Outline</w:t>
      </w:r>
    </w:p>
    <w:p w14:paraId="7C1029C1" w14:textId="3605C09E" w:rsidR="00A00B83" w:rsidRPr="00D3179E" w:rsidRDefault="00EB7F58" w:rsidP="00AF28A4">
      <w:pPr>
        <w:pStyle w:val="SCSATitle2"/>
        <w:keepNext w:val="0"/>
        <w:ind w:left="1417" w:right="1417"/>
      </w:pPr>
      <w:r w:rsidRPr="00D3179E">
        <w:t>English</w:t>
      </w:r>
    </w:p>
    <w:p w14:paraId="58A29E25" w14:textId="4991411A" w:rsidR="001927B2" w:rsidRPr="00D3179E" w:rsidRDefault="00A00B83" w:rsidP="00AF28A4">
      <w:pPr>
        <w:pStyle w:val="SCSATitle3"/>
        <w:keepNext w:val="0"/>
        <w:ind w:left="1417" w:right="1417"/>
        <w:sectPr w:rsidR="001927B2" w:rsidRPr="00D3179E" w:rsidSect="00A061B8">
          <w:footerReference w:type="even" r:id="rId9"/>
          <w:footerReference w:type="default" r:id="rId10"/>
          <w:headerReference w:type="first" r:id="rId11"/>
          <w:pgSz w:w="11906" w:h="16838" w:code="9"/>
          <w:pgMar w:top="1644" w:right="1418" w:bottom="1276" w:left="1418" w:header="680" w:footer="567" w:gutter="0"/>
          <w:cols w:space="708"/>
          <w:titlePg/>
          <w:docGrid w:linePitch="360"/>
        </w:sectPr>
      </w:pPr>
      <w:r w:rsidRPr="00D3179E">
        <w:t xml:space="preserve">Year </w:t>
      </w:r>
      <w:r w:rsidR="002F6C27" w:rsidRPr="00D3179E">
        <w:t>9</w:t>
      </w:r>
    </w:p>
    <w:p w14:paraId="0E6F5B56" w14:textId="77777777" w:rsidR="001B4502" w:rsidRPr="00D3179E" w:rsidRDefault="001B4502" w:rsidP="001B4502">
      <w:pPr>
        <w:keepNext/>
        <w:rPr>
          <w:rFonts w:eastAsia="SimHei" w:cs="Calibri"/>
          <w:b/>
        </w:rPr>
      </w:pPr>
      <w:r w:rsidRPr="00D3179E">
        <w:rPr>
          <w:rFonts w:eastAsia="SimHei" w:cs="Calibri"/>
          <w:b/>
        </w:rPr>
        <w:lastRenderedPageBreak/>
        <w:t>Acknowledgement of Country</w:t>
      </w:r>
    </w:p>
    <w:p w14:paraId="5A7BEA1C" w14:textId="54CC39F2" w:rsidR="00A00B83" w:rsidRPr="00D3179E" w:rsidRDefault="001B4502" w:rsidP="00220C57">
      <w:pPr>
        <w:spacing w:after="6400"/>
      </w:pPr>
      <w:r w:rsidRPr="00D3179E">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92B6CE5" w14:textId="3FA2B78D" w:rsidR="00EB7F58" w:rsidRPr="00D3179E" w:rsidRDefault="00EB7F58" w:rsidP="00EB7F58">
      <w:pPr>
        <w:jc w:val="both"/>
        <w:rPr>
          <w:b/>
          <w:sz w:val="20"/>
          <w:szCs w:val="20"/>
        </w:rPr>
      </w:pPr>
      <w:r w:rsidRPr="00D3179E">
        <w:rPr>
          <w:b/>
          <w:sz w:val="20"/>
          <w:szCs w:val="20"/>
        </w:rPr>
        <w:t>Copyright</w:t>
      </w:r>
    </w:p>
    <w:p w14:paraId="11FD7EF0" w14:textId="67F16406" w:rsidR="00EB7F58" w:rsidRPr="00D3179E" w:rsidRDefault="00EB7F58" w:rsidP="00EB7F58">
      <w:pPr>
        <w:jc w:val="both"/>
        <w:rPr>
          <w:rFonts w:cstheme="minorHAnsi"/>
          <w:sz w:val="20"/>
          <w:szCs w:val="20"/>
        </w:rPr>
      </w:pPr>
      <w:r w:rsidRPr="00D3179E">
        <w:rPr>
          <w:rFonts w:cstheme="minorHAnsi"/>
          <w:sz w:val="20"/>
          <w:szCs w:val="20"/>
        </w:rPr>
        <w:t>© School Curriculum and Standards Authority, 202</w:t>
      </w:r>
      <w:r w:rsidR="00796B51">
        <w:rPr>
          <w:rFonts w:cstheme="minorHAnsi"/>
          <w:sz w:val="20"/>
          <w:szCs w:val="20"/>
        </w:rPr>
        <w:t>4</w:t>
      </w:r>
    </w:p>
    <w:p w14:paraId="44FB6679" w14:textId="77777777" w:rsidR="00EB7F58" w:rsidRPr="00D3179E" w:rsidRDefault="00EB7F58" w:rsidP="00EB7F58">
      <w:pPr>
        <w:rPr>
          <w:rFonts w:cstheme="minorHAnsi"/>
          <w:sz w:val="20"/>
          <w:szCs w:val="20"/>
        </w:rPr>
      </w:pPr>
      <w:r w:rsidRPr="00D3179E">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B970D04" w14:textId="77777777" w:rsidR="00EB7F58" w:rsidRPr="00D3179E" w:rsidRDefault="00EB7F58" w:rsidP="00EB7F58">
      <w:pPr>
        <w:rPr>
          <w:rFonts w:cstheme="minorHAnsi"/>
          <w:sz w:val="20"/>
          <w:szCs w:val="20"/>
        </w:rPr>
      </w:pPr>
      <w:r w:rsidRPr="00D3179E">
        <w:rPr>
          <w:rFonts w:cstheme="minorHAnsi"/>
          <w:sz w:val="20"/>
          <w:szCs w:val="20"/>
        </w:rPr>
        <w:t>Copying or communication for any other purpose can be done only within the terms of the</w:t>
      </w:r>
      <w:r w:rsidRPr="00D3179E">
        <w:rPr>
          <w:rFonts w:cstheme="minorHAnsi"/>
          <w:i/>
          <w:iCs/>
          <w:sz w:val="20"/>
          <w:szCs w:val="20"/>
        </w:rPr>
        <w:t xml:space="preserve"> Copyright Act 1968</w:t>
      </w:r>
      <w:r w:rsidRPr="00D3179E">
        <w:rPr>
          <w:rFonts w:cstheme="minorHAnsi"/>
          <w:sz w:val="20"/>
          <w:szCs w:val="20"/>
        </w:rPr>
        <w:t xml:space="preserve"> or with prior written permission of the Authority. Copying or communication of any third-party copyright material can be done only within the terms of the </w:t>
      </w:r>
      <w:r w:rsidRPr="00D3179E">
        <w:rPr>
          <w:rFonts w:cstheme="minorHAnsi"/>
          <w:i/>
          <w:iCs/>
          <w:sz w:val="20"/>
          <w:szCs w:val="20"/>
        </w:rPr>
        <w:t>Copyright Act 1968</w:t>
      </w:r>
      <w:r w:rsidRPr="00D3179E">
        <w:rPr>
          <w:rFonts w:cstheme="minorHAnsi"/>
          <w:sz w:val="20"/>
          <w:szCs w:val="20"/>
        </w:rPr>
        <w:t xml:space="preserve"> or with permission of the copyright owners.</w:t>
      </w:r>
    </w:p>
    <w:p w14:paraId="6CDB4338" w14:textId="0945AFF4" w:rsidR="00EB7F58" w:rsidRPr="00D3179E" w:rsidRDefault="00EB7F58" w:rsidP="00EB7F58">
      <w:pPr>
        <w:rPr>
          <w:rFonts w:cstheme="minorHAnsi"/>
          <w:sz w:val="20"/>
          <w:szCs w:val="20"/>
        </w:rPr>
      </w:pPr>
      <w:r w:rsidRPr="00D3179E">
        <w:rPr>
          <w:rFonts w:cstheme="minorHAnsi"/>
          <w:sz w:val="20"/>
          <w:szCs w:val="20"/>
        </w:rPr>
        <w:t xml:space="preserve">Any content in this document that has been derived from the Australian Curriculum may be used under the terms of the </w:t>
      </w:r>
      <w:hyperlink r:id="rId12" w:history="1">
        <w:r w:rsidRPr="00D3179E">
          <w:rPr>
            <w:rStyle w:val="Hyperlink"/>
            <w:rFonts w:cstheme="minorHAnsi"/>
            <w:kern w:val="2"/>
            <w:szCs w:val="20"/>
            <w14:ligatures w14:val="standardContextual"/>
            <w14:numSpacing w14:val="default"/>
          </w:rPr>
          <w:t>Creative Commons Attribution 4.0 International licence</w:t>
        </w:r>
      </w:hyperlink>
      <w:r w:rsidRPr="00D3179E">
        <w:rPr>
          <w:rFonts w:cstheme="minorHAnsi"/>
          <w:sz w:val="20"/>
          <w:szCs w:val="20"/>
        </w:rPr>
        <w:t>.</w:t>
      </w:r>
    </w:p>
    <w:p w14:paraId="70C0253F" w14:textId="77777777" w:rsidR="00EB7F58" w:rsidRPr="00D3179E" w:rsidRDefault="00EB7F58" w:rsidP="00EB7F58">
      <w:pPr>
        <w:jc w:val="both"/>
        <w:rPr>
          <w:rFonts w:cstheme="minorHAnsi"/>
          <w:b/>
          <w:sz w:val="20"/>
          <w:szCs w:val="20"/>
        </w:rPr>
      </w:pPr>
      <w:r w:rsidRPr="00D3179E">
        <w:rPr>
          <w:rFonts w:cstheme="minorHAnsi"/>
          <w:b/>
          <w:sz w:val="20"/>
          <w:szCs w:val="20"/>
        </w:rPr>
        <w:t>Disclaimer</w:t>
      </w:r>
    </w:p>
    <w:p w14:paraId="068E96A7" w14:textId="77777777" w:rsidR="00133B97" w:rsidRPr="00D3179E" w:rsidRDefault="00EB7F58" w:rsidP="00133B97">
      <w:pPr>
        <w:rPr>
          <w:sz w:val="20"/>
          <w:szCs w:val="20"/>
        </w:rPr>
        <w:sectPr w:rsidR="00133B97" w:rsidRPr="00D3179E" w:rsidSect="00252867">
          <w:headerReference w:type="first" r:id="rId13"/>
          <w:footerReference w:type="first" r:id="rId14"/>
          <w:pgSz w:w="11906" w:h="16838" w:code="9"/>
          <w:pgMar w:top="1644" w:right="1418" w:bottom="1134" w:left="1418" w:header="680" w:footer="567" w:gutter="0"/>
          <w:cols w:space="708"/>
          <w:titlePg/>
          <w:docGrid w:linePitch="360"/>
        </w:sectPr>
      </w:pPr>
      <w:r w:rsidRPr="00D3179E">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D3179E">
        <w:rPr>
          <w:sz w:val="20"/>
          <w:szCs w:val="20"/>
        </w:rPr>
        <w:t>Teachers must exercise their professional judgement as to the appropriateness of any they may wish to use.</w:t>
      </w:r>
    </w:p>
    <w:p w14:paraId="709FAB5A" w14:textId="1A0F2921" w:rsidR="00F4464E" w:rsidRPr="001501D4" w:rsidRDefault="00CF750F" w:rsidP="00AF28A4">
      <w:pPr>
        <w:pStyle w:val="SCSAEnglishHeading1"/>
        <w:spacing w:after="60"/>
      </w:pPr>
      <w:bookmarkStart w:id="1" w:name="_Toc152056897"/>
      <w:r w:rsidRPr="001501D4">
        <w:lastRenderedPageBreak/>
        <w:t xml:space="preserve">Year 9 </w:t>
      </w:r>
      <w:r w:rsidR="00F4464E" w:rsidRPr="001501D4">
        <w:t xml:space="preserve">Year </w:t>
      </w:r>
      <w:r w:rsidR="00FE5AFB">
        <w:t>l</w:t>
      </w:r>
      <w:r w:rsidR="00F4464E" w:rsidRPr="001501D4">
        <w:t xml:space="preserve">evel </w:t>
      </w:r>
      <w:r w:rsidR="00FE5AFB">
        <w:t>d</w:t>
      </w:r>
      <w:r w:rsidR="00F4464E" w:rsidRPr="001501D4">
        <w:t>escription</w:t>
      </w:r>
      <w:bookmarkEnd w:id="1"/>
    </w:p>
    <w:p w14:paraId="20FF8DB1" w14:textId="77777777" w:rsidR="00130B87" w:rsidRPr="00130B87" w:rsidRDefault="00130B87" w:rsidP="00AF28A4">
      <w:pPr>
        <w:spacing w:after="60"/>
        <w:rPr>
          <w:rFonts w:ascii="Calibri" w:eastAsia="Calibri" w:hAnsi="Calibri" w:cs="Arial"/>
        </w:rPr>
      </w:pPr>
      <w:r w:rsidRPr="00130B87">
        <w:rPr>
          <w:rFonts w:ascii="Calibri" w:eastAsia="Calibri" w:hAnsi="Calibri" w:cs="Arial"/>
        </w:rPr>
        <w:t>In the middle adolescence phase of schooling, teaching and learning programs encourage students to develop an open and questioning view of themselves as active participants in their society and the world.</w:t>
      </w:r>
    </w:p>
    <w:p w14:paraId="06EB8177" w14:textId="77777777" w:rsidR="00130B87" w:rsidRPr="00130B87" w:rsidRDefault="00130B87" w:rsidP="00AF28A4">
      <w:pPr>
        <w:spacing w:after="60"/>
        <w:rPr>
          <w:rFonts w:ascii="Calibri" w:eastAsia="Calibri" w:hAnsi="Calibri" w:cs="Arial"/>
        </w:rPr>
      </w:pPr>
      <w:r w:rsidRPr="00130B87">
        <w:rPr>
          <w:rFonts w:ascii="Calibri" w:eastAsia="Calibri" w:hAnsi="Calibri" w:cs="Arial"/>
        </w:rPr>
        <w:t>English provides opportunities for students to understand that particular ways of working and thinking have developed over time but still may be subject to debate, revision and change. Students develop a broader and more comprehensive understanding of the contexts of their lives and the world in which they live.</w:t>
      </w:r>
    </w:p>
    <w:p w14:paraId="13D2749F" w14:textId="5FA117CD" w:rsidR="00130B87" w:rsidRPr="00130B87" w:rsidRDefault="00130B87" w:rsidP="00AF28A4">
      <w:pPr>
        <w:spacing w:after="60"/>
        <w:rPr>
          <w:rFonts w:ascii="Calibri" w:eastAsia="Calibri" w:hAnsi="Calibri" w:cs="Arial"/>
        </w:rPr>
      </w:pPr>
      <w:r w:rsidRPr="00130B87">
        <w:rPr>
          <w:rFonts w:ascii="Calibri" w:eastAsia="Calibri" w:hAnsi="Calibri" w:cs="Arial"/>
        </w:rPr>
        <w:t>In Year 9, students use spoken, written or visual communication to interact with others and experience learning in familiar and unfamiliar contexts, including local or global community and vocational contexts. Teaching and learning programs should encourage students to develop an open and questioning view. Learning experiences should enable students to draw on increasingly diverse sources of information that facilitate comparing, contrasting, synthesising, questioning and critiquing information.</w:t>
      </w:r>
    </w:p>
    <w:p w14:paraId="0BD0A8B2" w14:textId="77777777" w:rsidR="00130B87" w:rsidRPr="00130B87" w:rsidRDefault="00130B87" w:rsidP="00AF28A4">
      <w:pPr>
        <w:spacing w:after="60"/>
        <w:rPr>
          <w:rFonts w:ascii="Calibri" w:eastAsia="Calibri" w:hAnsi="Calibri" w:cs="Arial"/>
          <w:b/>
          <w:bCs/>
        </w:rPr>
      </w:pPr>
      <w:r w:rsidRPr="00130B87">
        <w:rPr>
          <w:rFonts w:ascii="Calibri" w:eastAsia="Calibri" w:hAnsi="Calibri" w:cs="Arial"/>
        </w:rPr>
        <w:t>Critical literacy is integral to the English curriculum. It is developed when students actively question, analyse, evaluate and synthesise the texts they engage with. In Year 9, students learn how authors and creators adapt and experiment with text structures and language features. They learn how texts represent people and places and how techniques contribute to style, mood and tone.</w:t>
      </w:r>
    </w:p>
    <w:p w14:paraId="5EE4593A" w14:textId="77777777" w:rsidR="00130B87" w:rsidRPr="00130B87" w:rsidRDefault="00130B87" w:rsidP="00AF28A4">
      <w:pPr>
        <w:spacing w:after="60"/>
        <w:rPr>
          <w:rFonts w:ascii="Calibri" w:eastAsia="Calibri" w:hAnsi="Calibri" w:cs="Arial"/>
        </w:rPr>
      </w:pPr>
      <w:r w:rsidRPr="00130B87">
        <w:rPr>
          <w:rFonts w:ascii="Calibri" w:eastAsia="Calibri" w:hAnsi="Calibri" w:cs="Arial"/>
        </w:rPr>
        <w:t>Students engage with a range of texts for learning and enjoyment. They listen to, read, view, analyse, interpret, evaluate, create and perform a wide range of spoken, written and multimodal texts. These texts may include various types of media texts (including screen, online and digital texts), narratives (including novels), non-fiction, poetry and plays. Themes and issues may involve levels of abstraction, higher order reasoning and intertextual references. Students are beginning to develop a critical understanding of how texts, language, and visual and audio features relate to context, purpose and audience. They understand how the features of texts may be used as models for creating their own work. The range of texts includes:</w:t>
      </w:r>
    </w:p>
    <w:p w14:paraId="793FF87C" w14:textId="77777777" w:rsidR="00130B87" w:rsidRPr="00130B87" w:rsidRDefault="00130B87" w:rsidP="00AF28A4">
      <w:pPr>
        <w:pStyle w:val="ListParagraph"/>
        <w:numPr>
          <w:ilvl w:val="0"/>
          <w:numId w:val="14"/>
        </w:numPr>
      </w:pPr>
      <w:r w:rsidRPr="00130B87">
        <w:t>literary texts that may be drawn from a range of genres, may involve complex, challenging plot sequences and/or hybrid structures that may serve multiple purposes, and may explore themes of human experience and cultural significance, interpersonal relationships, and/or ethical and global dilemmas in real-world and fictional settings. These texts may represent a variety of perspectives</w:t>
      </w:r>
    </w:p>
    <w:p w14:paraId="262C94E6" w14:textId="77777777" w:rsidR="00130B87" w:rsidRPr="00130B87" w:rsidRDefault="00130B87" w:rsidP="00AF28A4">
      <w:pPr>
        <w:pStyle w:val="ListParagraph"/>
        <w:numPr>
          <w:ilvl w:val="0"/>
          <w:numId w:val="14"/>
        </w:numPr>
      </w:pPr>
      <w:r w:rsidRPr="00130B87">
        <w:t>informative, analytical and persuasive texts that may represent a synthesis of technical and abstract information (from credible or verifiable sources) about a wide range of specialised topics and concepts</w:t>
      </w:r>
    </w:p>
    <w:p w14:paraId="17590C1B" w14:textId="77777777" w:rsidR="00130B87" w:rsidRPr="00130B87" w:rsidRDefault="00130B87" w:rsidP="00AF28A4">
      <w:pPr>
        <w:pStyle w:val="ListParagraph"/>
        <w:numPr>
          <w:ilvl w:val="0"/>
          <w:numId w:val="14"/>
        </w:numPr>
        <w:spacing w:after="60"/>
      </w:pPr>
      <w:r w:rsidRPr="00130B87">
        <w:t>texts with a variety of language features that may include successive complex sentences with embedded clauses, a high proportion of unfamiliar and technical vocabulary, figurative and rhetorical language, and/or dense information supported by various types of images and graphics.</w:t>
      </w:r>
    </w:p>
    <w:p w14:paraId="255C2F7A" w14:textId="7CDA0A5A" w:rsidR="00CF750F" w:rsidRPr="007230C3" w:rsidRDefault="00130B87" w:rsidP="00AF28A4">
      <w:r w:rsidRPr="00130B87">
        <w:rPr>
          <w:rFonts w:ascii="Calibri" w:eastAsia="Calibri" w:hAnsi="Calibri" w:cs="Arial"/>
        </w:rPr>
        <w:t>Students create a range of texts whose purposes may be aesthetic, imaginative, reflective, informative, persuasive, analytical and/or critical. These texts may include narratives, dramatic performances and scripts, reports, responses (including reviews and personal reflections), arguments, literary analyses, discussions, visual texts, oral and audio texts, poetry, and types of media (including screen, online and digital texts) for a range of audiences.</w:t>
      </w:r>
      <w:r w:rsidR="00CF750F" w:rsidRPr="007230C3">
        <w:br w:type="page"/>
      </w:r>
    </w:p>
    <w:p w14:paraId="2A9ECA07" w14:textId="78283717" w:rsidR="00CF750F" w:rsidRPr="007230C3" w:rsidRDefault="00CF750F" w:rsidP="00C02065">
      <w:pPr>
        <w:pStyle w:val="SCSAEnglishHeading1"/>
      </w:pPr>
      <w:r w:rsidRPr="007230C3">
        <w:lastRenderedPageBreak/>
        <w:t xml:space="preserve">Year 9 Achievement </w:t>
      </w:r>
      <w:r w:rsidR="00FE5AFB">
        <w:t>s</w:t>
      </w:r>
      <w:r w:rsidRPr="007230C3">
        <w:t>tandard</w:t>
      </w:r>
    </w:p>
    <w:p w14:paraId="40BB8B09" w14:textId="77777777" w:rsidR="00EE08C8" w:rsidRPr="002F01A1" w:rsidRDefault="00EE08C8" w:rsidP="00EE08C8">
      <w:r w:rsidRPr="002F01A1">
        <w:t>By the end of the year:</w:t>
      </w:r>
    </w:p>
    <w:p w14:paraId="75D19EED" w14:textId="2DE74A8B" w:rsidR="00EE08C8" w:rsidRPr="002F01A1" w:rsidRDefault="00EE08C8" w:rsidP="00EE08C8">
      <w:pPr>
        <w:rPr>
          <w:b/>
          <w:bCs/>
        </w:rPr>
      </w:pPr>
      <w:r w:rsidRPr="002F01A1">
        <w:rPr>
          <w:b/>
          <w:bCs/>
        </w:rPr>
        <w:t>Speaking and Listening</w:t>
      </w:r>
    </w:p>
    <w:p w14:paraId="05CACEF4" w14:textId="77777777" w:rsidR="00EE08C8" w:rsidRPr="002F01A1" w:rsidRDefault="00EE08C8" w:rsidP="00EE08C8">
      <w:r w:rsidRPr="002F01A1">
        <w:t>Students interact with others, and listen to and create spoken and multimodal texts, including literary texts. With a range of purposes and for audiences, they discuss and expand on ideas, shaping meaning and providing substantiation. They select and experiment with text structures to organise and develop ideas. They select and experiment with language features, literary devices, multimodal features and features of voice.</w:t>
      </w:r>
    </w:p>
    <w:p w14:paraId="50722CFF" w14:textId="77777777" w:rsidR="00EE08C8" w:rsidRPr="002F01A1" w:rsidRDefault="00EE08C8" w:rsidP="00EE08C8">
      <w:pPr>
        <w:rPr>
          <w:b/>
          <w:bCs/>
        </w:rPr>
      </w:pPr>
      <w:r w:rsidRPr="002F01A1">
        <w:rPr>
          <w:b/>
          <w:bCs/>
        </w:rPr>
        <w:t>Reading and Viewing</w:t>
      </w:r>
    </w:p>
    <w:p w14:paraId="473521FB" w14:textId="77777777" w:rsidR="00EE08C8" w:rsidRPr="002F01A1" w:rsidRDefault="00EE08C8" w:rsidP="00EE08C8">
      <w:r w:rsidRPr="002F01A1">
        <w:t>Students read, view and comprehend a range of texts created to inform, influence and/or engage audiences. They analyse and interpret representations of people, places, events and concepts, and how texts reflect contexts. They analyse and interpret the aesthetic qualities of texts and the effects of text structures, language features, literary devices, intertextual references and multimodal features. They incorporate supporting evidence from texts to provide substantiation.</w:t>
      </w:r>
    </w:p>
    <w:p w14:paraId="5C6570E0" w14:textId="77777777" w:rsidR="00EE08C8" w:rsidRPr="002F01A1" w:rsidRDefault="00EE08C8" w:rsidP="00EE08C8">
      <w:pPr>
        <w:rPr>
          <w:b/>
          <w:bCs/>
        </w:rPr>
      </w:pPr>
      <w:r w:rsidRPr="002F01A1">
        <w:rPr>
          <w:b/>
          <w:bCs/>
        </w:rPr>
        <w:t>Writing and Creating</w:t>
      </w:r>
    </w:p>
    <w:p w14:paraId="3AA82149" w14:textId="77777777" w:rsidR="00EE08C8" w:rsidRPr="002F01A1" w:rsidRDefault="00EE08C8" w:rsidP="00EE08C8">
      <w:r w:rsidRPr="002F01A1">
        <w:t>Students create written and multimodal texts, including literary texts, for a range of purposes and audiences, expressing and expanding ideas, shaping meaning and providing substantiation. They select and experiment with text structures to organise, develop and link ideas. They select and experiment with language features and literary devices, and experiment with multimodal features.</w:t>
      </w:r>
    </w:p>
    <w:p w14:paraId="34E32D34" w14:textId="77777777" w:rsidR="00A928F4" w:rsidRPr="00D3179E" w:rsidRDefault="00A928F4" w:rsidP="00A928F4">
      <w:pPr>
        <w:rPr>
          <w:rFonts w:eastAsia="Times New Roman" w:cstheme="minorHAnsi"/>
          <w:color w:val="000000" w:themeColor="text1"/>
          <w:lang w:eastAsia="en-AU"/>
        </w:rPr>
      </w:pPr>
    </w:p>
    <w:p w14:paraId="4FD68809" w14:textId="70FDC058" w:rsidR="00A00B83" w:rsidRPr="00D3179E" w:rsidRDefault="00A00B83" w:rsidP="00A928F4">
      <w:pPr>
        <w:sectPr w:rsidR="00A00B83" w:rsidRPr="00D3179E" w:rsidSect="00FB2BF5">
          <w:footerReference w:type="default" r:id="rId15"/>
          <w:footerReference w:type="first" r:id="rId16"/>
          <w:pgSz w:w="11906" w:h="16838" w:code="9"/>
          <w:pgMar w:top="1644" w:right="1418" w:bottom="1276" w:left="1418" w:header="680" w:footer="567" w:gutter="0"/>
          <w:pgNumType w:start="1"/>
          <w:cols w:space="708"/>
          <w:docGrid w:linePitch="360"/>
        </w:sectPr>
      </w:pPr>
    </w:p>
    <w:p w14:paraId="4A009FA1" w14:textId="3C769353" w:rsidR="00A95C2D" w:rsidRPr="0087670A" w:rsidRDefault="00FE5AFB" w:rsidP="0087670A">
      <w:pPr>
        <w:pStyle w:val="SCSAEnglishHeading1"/>
      </w:pPr>
      <w:r>
        <w:lastRenderedPageBreak/>
        <w:t xml:space="preserve">English </w:t>
      </w:r>
      <w:r w:rsidR="00BA6359" w:rsidRPr="0087670A">
        <w:t>Year</w:t>
      </w:r>
      <w:r w:rsidR="0040609E" w:rsidRPr="0087670A">
        <w:t xml:space="preserve"> 9 Sample </w:t>
      </w:r>
      <w:r>
        <w:t>teaching and learning outline</w:t>
      </w:r>
    </w:p>
    <w:tbl>
      <w:tblPr>
        <w:tblStyle w:val="SCSAEnglishProgramTable"/>
        <w:tblW w:w="5000" w:type="pct"/>
        <w:tblLook w:val="04A0" w:firstRow="1" w:lastRow="0" w:firstColumn="1" w:lastColumn="0" w:noHBand="0" w:noVBand="1"/>
      </w:tblPr>
      <w:tblGrid>
        <w:gridCol w:w="1416"/>
        <w:gridCol w:w="7822"/>
        <w:gridCol w:w="2499"/>
        <w:gridCol w:w="2255"/>
      </w:tblGrid>
      <w:tr w:rsidR="00D06FDB" w:rsidRPr="00D3179E" w14:paraId="3C85B9E6" w14:textId="77777777" w:rsidTr="005D5E0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6" w:type="dxa"/>
          </w:tcPr>
          <w:p w14:paraId="357335D2" w14:textId="2E3A2E63" w:rsidR="00480774" w:rsidRPr="005D5E0B" w:rsidRDefault="002D48FD" w:rsidP="004B41DE">
            <w:pPr>
              <w:spacing w:after="0"/>
            </w:pPr>
            <w:r w:rsidRPr="005D5E0B">
              <w:t>W</w:t>
            </w:r>
            <w:r w:rsidR="00480774" w:rsidRPr="005D5E0B">
              <w:t>eek</w:t>
            </w:r>
            <w:r w:rsidR="00F6174B" w:rsidRPr="005D5E0B">
              <w:t>s</w:t>
            </w:r>
          </w:p>
        </w:tc>
        <w:tc>
          <w:tcPr>
            <w:tcW w:w="7822" w:type="dxa"/>
          </w:tcPr>
          <w:p w14:paraId="1FE489C4" w14:textId="653AD5A1" w:rsidR="00480774" w:rsidRPr="005D5E0B" w:rsidRDefault="00F6174B" w:rsidP="004B41DE">
            <w:pPr>
              <w:spacing w:after="0"/>
              <w:cnfStyle w:val="100000000000" w:firstRow="1" w:lastRow="0" w:firstColumn="0" w:lastColumn="0" w:oddVBand="0" w:evenVBand="0" w:oddHBand="0" w:evenHBand="0" w:firstRowFirstColumn="0" w:firstRowLastColumn="0" w:lastRowFirstColumn="0" w:lastRowLastColumn="0"/>
            </w:pPr>
            <w:r w:rsidRPr="005D5E0B">
              <w:t>Key</w:t>
            </w:r>
            <w:r w:rsidR="00480774" w:rsidRPr="005D5E0B">
              <w:t xml:space="preserve"> </w:t>
            </w:r>
            <w:r w:rsidR="00C819B6">
              <w:t>t</w:t>
            </w:r>
            <w:r w:rsidR="00C819B6" w:rsidRPr="005D5E0B">
              <w:t xml:space="preserve">eaching </w:t>
            </w:r>
            <w:r w:rsidR="00C819B6">
              <w:t>p</w:t>
            </w:r>
            <w:r w:rsidR="00C819B6" w:rsidRPr="005D5E0B">
              <w:t>oints</w:t>
            </w:r>
          </w:p>
        </w:tc>
        <w:tc>
          <w:tcPr>
            <w:tcW w:w="2499" w:type="dxa"/>
          </w:tcPr>
          <w:p w14:paraId="1D85DAD4" w14:textId="666FBB51" w:rsidR="00480774" w:rsidRPr="005D5E0B" w:rsidRDefault="00480774" w:rsidP="004B41DE">
            <w:pPr>
              <w:spacing w:after="0"/>
              <w:cnfStyle w:val="100000000000" w:firstRow="1" w:lastRow="0" w:firstColumn="0" w:lastColumn="0" w:oddVBand="0" w:evenVBand="0" w:oddHBand="0" w:evenHBand="0" w:firstRowFirstColumn="0" w:firstRowLastColumn="0" w:lastRowFirstColumn="0" w:lastRowLastColumn="0"/>
            </w:pPr>
            <w:r w:rsidRPr="005D5E0B">
              <w:t xml:space="preserve">Curriculum </w:t>
            </w:r>
            <w:r w:rsidR="00C819B6">
              <w:t>c</w:t>
            </w:r>
            <w:r w:rsidR="00C819B6" w:rsidRPr="005D5E0B">
              <w:t>ontent</w:t>
            </w:r>
          </w:p>
        </w:tc>
        <w:tc>
          <w:tcPr>
            <w:tcW w:w="2255" w:type="dxa"/>
          </w:tcPr>
          <w:p w14:paraId="3328BA74" w14:textId="2CA5A8A5" w:rsidR="00480774" w:rsidRPr="005D5E0B" w:rsidRDefault="00480774" w:rsidP="004B41DE">
            <w:pPr>
              <w:spacing w:after="0"/>
              <w:cnfStyle w:val="100000000000" w:firstRow="1" w:lastRow="0" w:firstColumn="0" w:lastColumn="0" w:oddVBand="0" w:evenVBand="0" w:oddHBand="0" w:evenHBand="0" w:firstRowFirstColumn="0" w:firstRowLastColumn="0" w:lastRowFirstColumn="0" w:lastRowLastColumn="0"/>
            </w:pPr>
            <w:r w:rsidRPr="005D5E0B">
              <w:t>Assessment</w:t>
            </w:r>
            <w:r w:rsidR="00F6174B" w:rsidRPr="005D5E0B">
              <w:t xml:space="preserve"> </w:t>
            </w:r>
            <w:r w:rsidR="00C819B6">
              <w:t>t</w:t>
            </w:r>
            <w:r w:rsidR="00C819B6" w:rsidRPr="005D5E0B">
              <w:t>asks</w:t>
            </w:r>
          </w:p>
        </w:tc>
      </w:tr>
      <w:tr w:rsidR="005C1625" w:rsidRPr="00D3179E" w14:paraId="418E1757" w14:textId="77777777" w:rsidTr="005D5E0B">
        <w:tc>
          <w:tcPr>
            <w:cnfStyle w:val="001000000000" w:firstRow="0" w:lastRow="0" w:firstColumn="1" w:lastColumn="0" w:oddVBand="0" w:evenVBand="0" w:oddHBand="0" w:evenHBand="0" w:firstRowFirstColumn="0" w:firstRowLastColumn="0" w:lastRowFirstColumn="0" w:lastRowLastColumn="0"/>
            <w:tcW w:w="1416" w:type="dxa"/>
          </w:tcPr>
          <w:p w14:paraId="41868759" w14:textId="77777777" w:rsidR="009F629F" w:rsidRPr="00D3179E" w:rsidRDefault="009F629F" w:rsidP="004B41DE">
            <w:pPr>
              <w:spacing w:after="0"/>
            </w:pPr>
          </w:p>
        </w:tc>
        <w:tc>
          <w:tcPr>
            <w:tcW w:w="7822" w:type="dxa"/>
          </w:tcPr>
          <w:p w14:paraId="0671D6AD" w14:textId="77777777" w:rsidR="009F629F" w:rsidRPr="004C282C" w:rsidRDefault="00904E2A" w:rsidP="004C282C">
            <w:pPr>
              <w:pStyle w:val="SCSATableHeaderBold"/>
              <w:cnfStyle w:val="000000000000" w:firstRow="0" w:lastRow="0" w:firstColumn="0" w:lastColumn="0" w:oddVBand="0" w:evenVBand="0" w:oddHBand="0" w:evenHBand="0" w:firstRowFirstColumn="0" w:firstRowLastColumn="0" w:lastRowFirstColumn="0" w:lastRowLastColumn="0"/>
            </w:pPr>
            <w:r w:rsidRPr="004C282C">
              <w:t>Handwriting</w:t>
            </w:r>
          </w:p>
          <w:p w14:paraId="7B74721D" w14:textId="1A243AC9" w:rsidR="00A95D56" w:rsidRPr="004C282C" w:rsidRDefault="001F2081" w:rsidP="004C282C">
            <w:pPr>
              <w:cnfStyle w:val="000000000000" w:firstRow="0" w:lastRow="0" w:firstColumn="0" w:lastColumn="0" w:oddVBand="0" w:evenVBand="0" w:oddHBand="0" w:evenHBand="0" w:firstRowFirstColumn="0" w:firstRowLastColumn="0" w:lastRowFirstColumn="0" w:lastRowLastColumn="0"/>
            </w:pPr>
            <w:r w:rsidRPr="004C282C">
              <w:t xml:space="preserve">In recognition </w:t>
            </w:r>
            <w:r w:rsidR="00E20FF4" w:rsidRPr="004C282C">
              <w:t>of the</w:t>
            </w:r>
            <w:r w:rsidR="007D2CA1" w:rsidRPr="004C282C">
              <w:t xml:space="preserve"> critical role of handwriting</w:t>
            </w:r>
            <w:r w:rsidR="00E00D27" w:rsidRPr="004C282C">
              <w:t xml:space="preserve"> in both reading and writing development, practice should be integrated into daily classroom activities.</w:t>
            </w:r>
          </w:p>
          <w:p w14:paraId="62174B13" w14:textId="681065EA" w:rsidR="001F2081" w:rsidRPr="00D3179E" w:rsidRDefault="00FB6D49" w:rsidP="004C282C">
            <w:pPr>
              <w:spacing w:after="0"/>
              <w:cnfStyle w:val="000000000000" w:firstRow="0" w:lastRow="0" w:firstColumn="0" w:lastColumn="0" w:oddVBand="0" w:evenVBand="0" w:oddHBand="0" w:evenHBand="0" w:firstRowFirstColumn="0" w:firstRowLastColumn="0" w:lastRowFirstColumn="0" w:lastRowLastColumn="0"/>
            </w:pPr>
            <w:r w:rsidRPr="00D3179E">
              <w:t xml:space="preserve">Below are some suggestions for integrating </w:t>
            </w:r>
            <w:r w:rsidRPr="004C282C">
              <w:t>handwriting</w:t>
            </w:r>
            <w:r w:rsidRPr="00D3179E">
              <w:t xml:space="preserve"> activities into the Year</w:t>
            </w:r>
            <w:r w:rsidR="00845736" w:rsidRPr="00D3179E">
              <w:t> </w:t>
            </w:r>
            <w:r w:rsidRPr="00D3179E">
              <w:t>9</w:t>
            </w:r>
            <w:r w:rsidR="00845736" w:rsidRPr="00D3179E">
              <w:t> </w:t>
            </w:r>
            <w:r w:rsidRPr="00D3179E">
              <w:t>progr</w:t>
            </w:r>
            <w:r w:rsidR="00A95D56" w:rsidRPr="00D3179E">
              <w:t>am</w:t>
            </w:r>
            <w:r w:rsidR="00F10FB5">
              <w:t>.</w:t>
            </w:r>
          </w:p>
          <w:p w14:paraId="789647FC" w14:textId="20D38578" w:rsidR="00606BF3" w:rsidRPr="004C282C" w:rsidRDefault="00F10FB5" w:rsidP="00B44B0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Provide </w:t>
            </w:r>
            <w:r w:rsidR="00D55326" w:rsidRPr="004C282C">
              <w:t xml:space="preserve">opportunities to produce </w:t>
            </w:r>
            <w:r w:rsidR="006B0C8B" w:rsidRPr="004C282C">
              <w:t>h</w:t>
            </w:r>
            <w:r w:rsidR="00606BF3" w:rsidRPr="004C282C">
              <w:t>andwritten notes and writing tasks during lessons</w:t>
            </w:r>
            <w:r>
              <w:t>.</w:t>
            </w:r>
          </w:p>
          <w:p w14:paraId="284B36A0" w14:textId="46C1D2C7" w:rsidR="00606BF3" w:rsidRPr="004C282C" w:rsidRDefault="00F10FB5" w:rsidP="00B44B0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Complete </w:t>
            </w:r>
            <w:r w:rsidR="00415FE4">
              <w:t>two</w:t>
            </w:r>
            <w:r w:rsidR="00EF396A" w:rsidRPr="004C282C">
              <w:t>-</w:t>
            </w:r>
            <w:r w:rsidR="00606BF3" w:rsidRPr="004C282C">
              <w:t>minute handwriting warm-ups – (e.g. writing simple, compound and complex sentences, or copying key definitions from the board)</w:t>
            </w:r>
            <w:r>
              <w:t>.</w:t>
            </w:r>
          </w:p>
          <w:p w14:paraId="74E67465" w14:textId="30FFB53B" w:rsidR="004C73E8" w:rsidRPr="004C282C" w:rsidRDefault="00F10FB5" w:rsidP="00B44B0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P</w:t>
            </w:r>
            <w:r w:rsidRPr="004C282C">
              <w:t>racti</w:t>
            </w:r>
            <w:r w:rsidR="00624846">
              <w:t>s</w:t>
            </w:r>
            <w:r w:rsidRPr="004C282C">
              <w:t xml:space="preserve">e </w:t>
            </w:r>
            <w:r w:rsidR="004B0F89" w:rsidRPr="004C282C">
              <w:t>writing tasks for extended period</w:t>
            </w:r>
            <w:r w:rsidR="00B274A8" w:rsidRPr="004C282C">
              <w:t>s to increase handwriting endurance and</w:t>
            </w:r>
            <w:r w:rsidR="00845736" w:rsidRPr="004C282C">
              <w:t> </w:t>
            </w:r>
            <w:r w:rsidR="00B274A8" w:rsidRPr="004C282C">
              <w:t>stamina</w:t>
            </w:r>
            <w:r>
              <w:t>.</w:t>
            </w:r>
          </w:p>
          <w:p w14:paraId="276E0EDA" w14:textId="385A0AE6" w:rsidR="00606BF3" w:rsidRPr="004C282C" w:rsidRDefault="00F10FB5" w:rsidP="00B44B0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Complete </w:t>
            </w:r>
            <w:r w:rsidR="004D41EF" w:rsidRPr="004C282C">
              <w:t>timed free-writing tasks to improve speed</w:t>
            </w:r>
            <w:r>
              <w:t>.</w:t>
            </w:r>
          </w:p>
          <w:p w14:paraId="78568C9E" w14:textId="4A894309" w:rsidR="004C73E8" w:rsidRPr="004C282C" w:rsidRDefault="00F10FB5" w:rsidP="00B44B0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Complete </w:t>
            </w:r>
            <w:r w:rsidR="004C73E8" w:rsidRPr="004C282C">
              <w:t>short</w:t>
            </w:r>
            <w:r w:rsidR="00593253" w:rsidRPr="004C282C">
              <w:t xml:space="preserve"> journal</w:t>
            </w:r>
            <w:r w:rsidR="004C73E8" w:rsidRPr="004C282C">
              <w:t xml:space="preserve"> activities to target the consolidation of a legible handwriting style and</w:t>
            </w:r>
            <w:r w:rsidR="002E0D89" w:rsidRPr="004C282C">
              <w:t xml:space="preserve"> </w:t>
            </w:r>
            <w:r>
              <w:t xml:space="preserve">provide </w:t>
            </w:r>
            <w:r w:rsidR="004C73E8" w:rsidRPr="004C282C">
              <w:t>activities to improve speed and fluency of writing under timed conditions and</w:t>
            </w:r>
            <w:r w:rsidR="00845736" w:rsidRPr="004C282C">
              <w:t> </w:t>
            </w:r>
            <w:r w:rsidR="004C73E8" w:rsidRPr="004C282C">
              <w:t>for extended periods</w:t>
            </w:r>
            <w:r>
              <w:t>.</w:t>
            </w:r>
          </w:p>
          <w:p w14:paraId="00BEAE53" w14:textId="53CF6ADE" w:rsidR="00606BF3" w:rsidRPr="004C282C" w:rsidRDefault="00F10FB5" w:rsidP="00B44B0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Provide t</w:t>
            </w:r>
            <w:r w:rsidRPr="004C282C">
              <w:t xml:space="preserve">eacher </w:t>
            </w:r>
            <w:r w:rsidR="00606BF3" w:rsidRPr="004C282C">
              <w:t>observation and feedback, including correction of letter formation, when</w:t>
            </w:r>
            <w:r w:rsidR="00845736" w:rsidRPr="004C282C">
              <w:t> </w:t>
            </w:r>
            <w:r w:rsidR="00606BF3" w:rsidRPr="004C282C">
              <w:t>students are handwriting in class</w:t>
            </w:r>
            <w:r>
              <w:t>.</w:t>
            </w:r>
          </w:p>
          <w:p w14:paraId="61032C30" w14:textId="01372AFD" w:rsidR="00D36E09" w:rsidRPr="004C282C" w:rsidRDefault="00833417" w:rsidP="004C282C">
            <w:pPr>
              <w:spacing w:after="0"/>
              <w:cnfStyle w:val="000000000000" w:firstRow="0" w:lastRow="0" w:firstColumn="0" w:lastColumn="0" w:oddVBand="0" w:evenVBand="0" w:oddHBand="0" w:evenHBand="0" w:firstRowFirstColumn="0" w:firstRowLastColumn="0" w:lastRowFirstColumn="0" w:lastRowLastColumn="0"/>
            </w:pPr>
            <w:r w:rsidRPr="004C282C">
              <w:t xml:space="preserve">For further information, see the </w:t>
            </w:r>
            <w:hyperlink r:id="rId17" w:history="1">
              <w:r w:rsidR="000D2F31" w:rsidRPr="004C282C">
                <w:rPr>
                  <w:rStyle w:val="Hyperlink"/>
                </w:rPr>
                <w:t>P</w:t>
              </w:r>
              <w:r w:rsidR="004C282C">
                <w:rPr>
                  <w:rStyle w:val="Hyperlink"/>
                </w:rPr>
                <w:t>–</w:t>
              </w:r>
              <w:r w:rsidR="000D2F31" w:rsidRPr="004C282C">
                <w:rPr>
                  <w:rStyle w:val="Hyperlink"/>
                </w:rPr>
                <w:t>10 Handwriting Continuum</w:t>
              </w:r>
            </w:hyperlink>
            <w:r w:rsidR="004706AD" w:rsidRPr="004706AD">
              <w:t>.</w:t>
            </w:r>
          </w:p>
        </w:tc>
        <w:tc>
          <w:tcPr>
            <w:tcW w:w="2499" w:type="dxa"/>
          </w:tcPr>
          <w:p w14:paraId="3D7FACEE" w14:textId="77777777" w:rsidR="009F629F" w:rsidRPr="004C282C" w:rsidRDefault="009F629F" w:rsidP="004C282C">
            <w:pPr>
              <w:pStyle w:val="SCSATableHeaderBold"/>
              <w:cnfStyle w:val="000000000000" w:firstRow="0" w:lastRow="0" w:firstColumn="0" w:lastColumn="0" w:oddVBand="0" w:evenVBand="0" w:oddHBand="0" w:evenHBand="0" w:firstRowFirstColumn="0" w:firstRowLastColumn="0" w:lastRowFirstColumn="0" w:lastRowLastColumn="0"/>
            </w:pPr>
            <w:r w:rsidRPr="004C282C">
              <w:t>Literacy</w:t>
            </w:r>
          </w:p>
          <w:p w14:paraId="51C30986" w14:textId="6ECDD153" w:rsidR="009F629F" w:rsidRPr="00D3179E" w:rsidRDefault="009F629F" w:rsidP="004C282C">
            <w:pPr>
              <w:cnfStyle w:val="000000000000" w:firstRow="0" w:lastRow="0" w:firstColumn="0" w:lastColumn="0" w:oddVBand="0" w:evenVBand="0" w:oddHBand="0" w:evenHBand="0" w:firstRowFirstColumn="0" w:firstRowLastColumn="0" w:lastRowFirstColumn="0" w:lastRowLastColumn="0"/>
              <w:rPr>
                <w:b/>
                <w:bCs/>
              </w:rPr>
            </w:pPr>
            <w:r w:rsidRPr="004C282C">
              <w:t>Consolidate a personal handwriting style that is</w:t>
            </w:r>
            <w:r w:rsidR="00845736" w:rsidRPr="004C282C">
              <w:t> </w:t>
            </w:r>
            <w:r w:rsidRPr="004C282C">
              <w:t>legible, fluent and automatic and supports writing for extended periods</w:t>
            </w:r>
            <w:r w:rsidR="003B2AC4" w:rsidRPr="004C282C">
              <w:t> </w:t>
            </w:r>
            <w:r w:rsidRPr="004C282C">
              <w:t>in relevant required</w:t>
            </w:r>
            <w:r w:rsidR="00845736" w:rsidRPr="004C282C">
              <w:t> </w:t>
            </w:r>
            <w:r w:rsidRPr="004C282C">
              <w:t>contexts</w:t>
            </w:r>
          </w:p>
        </w:tc>
        <w:tc>
          <w:tcPr>
            <w:tcW w:w="2255" w:type="dxa"/>
          </w:tcPr>
          <w:p w14:paraId="42513C96" w14:textId="77777777" w:rsidR="009F629F" w:rsidRPr="003757F3" w:rsidRDefault="009F629F" w:rsidP="003757F3">
            <w:pPr>
              <w:cnfStyle w:val="000000000000" w:firstRow="0" w:lastRow="0" w:firstColumn="0" w:lastColumn="0" w:oddVBand="0" w:evenVBand="0" w:oddHBand="0" w:evenHBand="0" w:firstRowFirstColumn="0" w:firstRowLastColumn="0" w:lastRowFirstColumn="0" w:lastRowLastColumn="0"/>
            </w:pPr>
          </w:p>
        </w:tc>
      </w:tr>
      <w:tr w:rsidR="00E1594B" w:rsidRPr="00D3179E" w14:paraId="07525958" w14:textId="77777777" w:rsidTr="005D5E0B">
        <w:tc>
          <w:tcPr>
            <w:cnfStyle w:val="001000000000" w:firstRow="0" w:lastRow="0" w:firstColumn="1" w:lastColumn="0" w:oddVBand="0" w:evenVBand="0" w:oddHBand="0" w:evenHBand="0" w:firstRowFirstColumn="0" w:firstRowLastColumn="0" w:lastRowFirstColumn="0" w:lastRowLastColumn="0"/>
            <w:tcW w:w="1416" w:type="dxa"/>
          </w:tcPr>
          <w:p w14:paraId="71398A83" w14:textId="0E6E3AA1" w:rsidR="00480774" w:rsidRPr="00D3179E" w:rsidRDefault="00480774" w:rsidP="004B41DE">
            <w:pPr>
              <w:spacing w:after="0"/>
            </w:pPr>
            <w:r w:rsidRPr="00D3179E">
              <w:t>Weeks 1</w:t>
            </w:r>
            <w:r w:rsidR="003757F3">
              <w:t>–</w:t>
            </w:r>
            <w:r w:rsidRPr="00D3179E">
              <w:t>5</w:t>
            </w:r>
          </w:p>
        </w:tc>
        <w:tc>
          <w:tcPr>
            <w:tcW w:w="7822" w:type="dxa"/>
          </w:tcPr>
          <w:p w14:paraId="12325036" w14:textId="102C3A9E" w:rsidR="00EF396A" w:rsidRPr="003757F3" w:rsidRDefault="00305CB2" w:rsidP="003757F3">
            <w:pPr>
              <w:pStyle w:val="SCSATableHeaderBold"/>
              <w:cnfStyle w:val="000000000000" w:firstRow="0" w:lastRow="0" w:firstColumn="0" w:lastColumn="0" w:oddVBand="0" w:evenVBand="0" w:oddHBand="0" w:evenHBand="0" w:firstRowFirstColumn="0" w:firstRowLastColumn="0" w:lastRowFirstColumn="0" w:lastRowLastColumn="0"/>
            </w:pPr>
            <w:r w:rsidRPr="003757F3">
              <w:t>Out of this wor</w:t>
            </w:r>
            <w:r w:rsidR="00E05045" w:rsidRPr="003757F3">
              <w:t>l</w:t>
            </w:r>
            <w:r w:rsidRPr="003757F3">
              <w:t>d: Exploring s</w:t>
            </w:r>
            <w:r w:rsidR="00446577" w:rsidRPr="003757F3">
              <w:t>peculative fiction narratives</w:t>
            </w:r>
          </w:p>
          <w:p w14:paraId="4783BB40" w14:textId="68AA765E" w:rsidR="00D36E09" w:rsidRPr="00D3179E" w:rsidRDefault="008B17C0" w:rsidP="007251D4">
            <w:pPr>
              <w:cnfStyle w:val="000000000000" w:firstRow="0" w:lastRow="0" w:firstColumn="0" w:lastColumn="0" w:oddVBand="0" w:evenVBand="0" w:oddHBand="0" w:evenHBand="0" w:firstRowFirstColumn="0" w:firstRowLastColumn="0" w:lastRowFirstColumn="0" w:lastRowLastColumn="0"/>
            </w:pPr>
            <w:r w:rsidRPr="003757F3">
              <w:t>Students wil</w:t>
            </w:r>
            <w:r w:rsidR="00446577" w:rsidRPr="003757F3">
              <w:t>l</w:t>
            </w:r>
            <w:r w:rsidR="00FB3D68" w:rsidRPr="003757F3">
              <w:t xml:space="preserve"> explore </w:t>
            </w:r>
            <w:r w:rsidR="00234C17" w:rsidRPr="003757F3">
              <w:t xml:space="preserve">speculative fiction texts in a range of </w:t>
            </w:r>
            <w:r w:rsidR="0035337F" w:rsidRPr="003757F3">
              <w:t>genres, including multimodal and digital forms</w:t>
            </w:r>
            <w:r w:rsidR="00FB10E2" w:rsidRPr="003757F3">
              <w:t xml:space="preserve">. </w:t>
            </w:r>
            <w:r w:rsidR="00471E6F" w:rsidRPr="003757F3">
              <w:t xml:space="preserve">They will consider the ways authors and creators of speculative fiction narratives respond to </w:t>
            </w:r>
            <w:r w:rsidR="00EF396A" w:rsidRPr="003757F3">
              <w:t xml:space="preserve">contexts and </w:t>
            </w:r>
            <w:r w:rsidR="00471E6F" w:rsidRPr="003757F3">
              <w:t>contemporary concerns</w:t>
            </w:r>
            <w:r w:rsidR="00EF396A" w:rsidRPr="003757F3">
              <w:t>. Students will</w:t>
            </w:r>
            <w:r w:rsidR="00471E6F" w:rsidRPr="003757F3">
              <w:t xml:space="preserve"> create </w:t>
            </w:r>
            <w:r w:rsidR="00FA3883" w:rsidRPr="003757F3">
              <w:t xml:space="preserve">their own speculative </w:t>
            </w:r>
            <w:r w:rsidR="00EF396A" w:rsidRPr="003757F3">
              <w:t>fiction</w:t>
            </w:r>
            <w:r w:rsidR="00FA3883" w:rsidRPr="003757F3">
              <w:t xml:space="preserve"> text that explores an issue for teenagers in Australian society today.</w:t>
            </w:r>
          </w:p>
        </w:tc>
        <w:tc>
          <w:tcPr>
            <w:tcW w:w="2499" w:type="dxa"/>
          </w:tcPr>
          <w:p w14:paraId="654E1D2D" w14:textId="1CF9309A" w:rsidR="00EF396A" w:rsidRPr="008F20BD" w:rsidRDefault="00344F0E" w:rsidP="008F20BD">
            <w:pPr>
              <w:pStyle w:val="SCSATableHeaderBold"/>
              <w:cnfStyle w:val="000000000000" w:firstRow="0" w:lastRow="0" w:firstColumn="0" w:lastColumn="0" w:oddVBand="0" w:evenVBand="0" w:oddHBand="0" w:evenHBand="0" w:firstRowFirstColumn="0" w:firstRowLastColumn="0" w:lastRowFirstColumn="0" w:lastRowLastColumn="0"/>
            </w:pPr>
            <w:r w:rsidRPr="008F20BD">
              <w:t>Language</w:t>
            </w:r>
          </w:p>
          <w:p w14:paraId="23B3633D" w14:textId="6E8BED74" w:rsidR="00DE1F5F" w:rsidRPr="007251D4" w:rsidRDefault="00344F0E" w:rsidP="007251D4">
            <w:pPr>
              <w:spacing w:after="0"/>
              <w:cnfStyle w:val="000000000000" w:firstRow="0" w:lastRow="0" w:firstColumn="0" w:lastColumn="0" w:oddVBand="0" w:evenVBand="0" w:oddHBand="0" w:evenHBand="0" w:firstRowFirstColumn="0" w:firstRowLastColumn="0" w:lastRowFirstColumn="0" w:lastRowLastColumn="0"/>
              <w:rPr>
                <w:rFonts w:ascii="Calibri" w:hAnsi="Calibri"/>
              </w:rPr>
            </w:pPr>
            <w:r w:rsidRPr="00D3179E">
              <w:t>Examine how authors and</w:t>
            </w:r>
            <w:r w:rsidR="00845736" w:rsidRPr="00D3179E">
              <w:t> </w:t>
            </w:r>
            <w:r w:rsidRPr="00D3179E">
              <w:t xml:space="preserve">creators adapt text structures and language features by experimenting with spoken, </w:t>
            </w:r>
            <w:r w:rsidRPr="008F20BD">
              <w:t>written</w:t>
            </w:r>
            <w:r w:rsidRPr="00D3179E">
              <w:t>, visual and multimodal elements and their combination</w:t>
            </w:r>
          </w:p>
        </w:tc>
        <w:tc>
          <w:tcPr>
            <w:tcW w:w="2255" w:type="dxa"/>
          </w:tcPr>
          <w:p w14:paraId="595ACD5B" w14:textId="372703FB" w:rsidR="00D70360" w:rsidRPr="008F20BD" w:rsidRDefault="006C48FD" w:rsidP="008F20BD">
            <w:pPr>
              <w:cnfStyle w:val="000000000000" w:firstRow="0" w:lastRow="0" w:firstColumn="0" w:lastColumn="0" w:oddVBand="0" w:evenVBand="0" w:oddHBand="0" w:evenHBand="0" w:firstRowFirstColumn="0" w:firstRowLastColumn="0" w:lastRowFirstColumn="0" w:lastRowLastColumn="0"/>
              <w:rPr>
                <w:b/>
                <w:bCs/>
              </w:rPr>
            </w:pPr>
            <w:r w:rsidRPr="008F20BD">
              <w:rPr>
                <w:b/>
                <w:bCs/>
              </w:rPr>
              <w:t>Task 1:</w:t>
            </w:r>
            <w:r w:rsidR="00D70360" w:rsidRPr="008F20BD">
              <w:rPr>
                <w:b/>
                <w:bCs/>
              </w:rPr>
              <w:br/>
            </w:r>
            <w:r w:rsidRPr="008F20BD">
              <w:rPr>
                <w:b/>
                <w:bCs/>
              </w:rPr>
              <w:t xml:space="preserve">Short-story </w:t>
            </w:r>
            <w:r w:rsidR="001D71AC" w:rsidRPr="008F20BD">
              <w:rPr>
                <w:b/>
                <w:bCs/>
              </w:rPr>
              <w:t>p</w:t>
            </w:r>
            <w:r w:rsidR="00EF396A" w:rsidRPr="008F20BD">
              <w:rPr>
                <w:b/>
                <w:bCs/>
              </w:rPr>
              <w:t>r</w:t>
            </w:r>
            <w:r w:rsidRPr="008F20BD">
              <w:rPr>
                <w:b/>
                <w:bCs/>
              </w:rPr>
              <w:t>oduction</w:t>
            </w:r>
            <w:r w:rsidR="00D70360" w:rsidRPr="008F20BD">
              <w:rPr>
                <w:b/>
                <w:bCs/>
              </w:rPr>
              <w:br/>
            </w:r>
            <w:r w:rsidR="00151650" w:rsidRPr="008F20BD">
              <w:rPr>
                <w:b/>
                <w:bCs/>
              </w:rPr>
              <w:t>W</w:t>
            </w:r>
            <w:r w:rsidR="00151650">
              <w:rPr>
                <w:b/>
                <w:bCs/>
              </w:rPr>
              <w:t>eek</w:t>
            </w:r>
            <w:r w:rsidR="00151650" w:rsidRPr="008F20BD">
              <w:rPr>
                <w:b/>
                <w:bCs/>
              </w:rPr>
              <w:t xml:space="preserve"> </w:t>
            </w:r>
            <w:r w:rsidR="00C0596E" w:rsidRPr="008F20BD">
              <w:rPr>
                <w:b/>
                <w:bCs/>
              </w:rPr>
              <w:t>5</w:t>
            </w:r>
          </w:p>
          <w:p w14:paraId="33F2DE99" w14:textId="1AC21FD3" w:rsidR="00523857" w:rsidRPr="00D3179E" w:rsidRDefault="001D71AC" w:rsidP="007251D4">
            <w:pPr>
              <w:cnfStyle w:val="000000000000" w:firstRow="0" w:lastRow="0" w:firstColumn="0" w:lastColumn="0" w:oddVBand="0" w:evenVBand="0" w:oddHBand="0" w:evenHBand="0" w:firstRowFirstColumn="0" w:firstRowLastColumn="0" w:lastRowFirstColumn="0" w:lastRowLastColumn="0"/>
            </w:pPr>
            <w:r w:rsidRPr="00D3179E">
              <w:rPr>
                <w:i/>
                <w:iCs/>
              </w:rPr>
              <w:t>Writing and Creating</w:t>
            </w:r>
            <w:r w:rsidR="00D70360" w:rsidRPr="00D3179E">
              <w:rPr>
                <w:i/>
                <w:iCs/>
              </w:rPr>
              <w:br/>
            </w:r>
          </w:p>
        </w:tc>
      </w:tr>
      <w:tr w:rsidR="007251D4" w:rsidRPr="00D3179E" w14:paraId="1D225194" w14:textId="77777777" w:rsidTr="005D5E0B">
        <w:tc>
          <w:tcPr>
            <w:cnfStyle w:val="001000000000" w:firstRow="0" w:lastRow="0" w:firstColumn="1" w:lastColumn="0" w:oddVBand="0" w:evenVBand="0" w:oddHBand="0" w:evenHBand="0" w:firstRowFirstColumn="0" w:firstRowLastColumn="0" w:lastRowFirstColumn="0" w:lastRowLastColumn="0"/>
            <w:tcW w:w="1416" w:type="dxa"/>
          </w:tcPr>
          <w:p w14:paraId="1C1B2838" w14:textId="77777777" w:rsidR="007251D4" w:rsidRPr="00D3179E" w:rsidRDefault="007251D4" w:rsidP="004B41DE">
            <w:pPr>
              <w:spacing w:after="0"/>
            </w:pPr>
          </w:p>
        </w:tc>
        <w:tc>
          <w:tcPr>
            <w:tcW w:w="7822" w:type="dxa"/>
          </w:tcPr>
          <w:p w14:paraId="4C5E288B" w14:textId="77777777" w:rsidR="007251D4" w:rsidRPr="0020037E" w:rsidRDefault="007251D4" w:rsidP="007251D4">
            <w:pPr>
              <w:keepNext/>
              <w:keepLines/>
              <w:spacing w:line="264" w:lineRule="auto"/>
              <w:cnfStyle w:val="000000000000" w:firstRow="0" w:lastRow="0" w:firstColumn="0" w:lastColumn="0" w:oddVBand="0" w:evenVBand="0" w:oddHBand="0" w:evenHBand="0" w:firstRowFirstColumn="0" w:firstRowLastColumn="0" w:lastRowFirstColumn="0" w:lastRowLastColumn="0"/>
            </w:pPr>
            <w:r w:rsidRPr="00D3179E">
              <w:t>Possible resources:</w:t>
            </w:r>
          </w:p>
          <w:p w14:paraId="53463908" w14:textId="77777777" w:rsidR="007251D4" w:rsidRPr="0020037E" w:rsidRDefault="007251D4" w:rsidP="007251D4">
            <w:pPr>
              <w:keepNext/>
              <w:keepLines/>
              <w:spacing w:after="0" w:line="264" w:lineRule="auto"/>
              <w:cnfStyle w:val="000000000000" w:firstRow="0" w:lastRow="0" w:firstColumn="0" w:lastColumn="0" w:oddVBand="0" w:evenVBand="0" w:oddHBand="0" w:evenHBand="0" w:firstRowFirstColumn="0" w:firstRowLastColumn="0" w:lastRowFirstColumn="0" w:lastRowLastColumn="0"/>
            </w:pPr>
            <w:r w:rsidRPr="00D3179E">
              <w:rPr>
                <w:u w:val="single"/>
              </w:rPr>
              <w:t>Anthology</w:t>
            </w:r>
          </w:p>
          <w:p w14:paraId="4806CE42" w14:textId="77777777" w:rsidR="007251D4" w:rsidRPr="006E6A81" w:rsidRDefault="007251D4" w:rsidP="007251D4">
            <w:pPr>
              <w:keepNext/>
              <w:keepLines/>
              <w:spacing w:line="264" w:lineRule="auto"/>
              <w:cnfStyle w:val="000000000000" w:firstRow="0" w:lastRow="0" w:firstColumn="0" w:lastColumn="0" w:oddVBand="0" w:evenVBand="0" w:oddHBand="0" w:evenHBand="0" w:firstRowFirstColumn="0" w:firstRowLastColumn="0" w:lastRowFirstColumn="0" w:lastRowLastColumn="0"/>
            </w:pPr>
            <w:r w:rsidRPr="00D3179E">
              <w:rPr>
                <w:i/>
                <w:iCs/>
              </w:rPr>
              <w:t xml:space="preserve">Eat the Sky, Drink the Ocean </w:t>
            </w:r>
            <w:r w:rsidRPr="00D3179E">
              <w:t>Kirsty Murray, Payal Dhar and Anita Roy</w:t>
            </w:r>
            <w:r w:rsidRPr="00D3179E">
              <w:rPr>
                <w:i/>
                <w:iCs/>
              </w:rPr>
              <w:br/>
            </w:r>
            <w:r w:rsidRPr="00D3179E">
              <w:t>(Speculative stories, prose and graphic novel)</w:t>
            </w:r>
          </w:p>
          <w:p w14:paraId="48239876" w14:textId="679ADB74" w:rsidR="007251D4" w:rsidRPr="0020037E" w:rsidRDefault="007251D4" w:rsidP="007251D4">
            <w:pPr>
              <w:keepNext/>
              <w:keepLines/>
              <w:spacing w:after="0" w:line="264" w:lineRule="auto"/>
              <w:cnfStyle w:val="000000000000" w:firstRow="0" w:lastRow="0" w:firstColumn="0" w:lastColumn="0" w:oddVBand="0" w:evenVBand="0" w:oddHBand="0" w:evenHBand="0" w:firstRowFirstColumn="0" w:firstRowLastColumn="0" w:lastRowFirstColumn="0" w:lastRowLastColumn="0"/>
            </w:pPr>
            <w:r w:rsidRPr="00D3179E">
              <w:rPr>
                <w:u w:val="single"/>
              </w:rPr>
              <w:t xml:space="preserve">Short </w:t>
            </w:r>
            <w:r w:rsidR="004C3491">
              <w:rPr>
                <w:u w:val="single"/>
              </w:rPr>
              <w:t>f</w:t>
            </w:r>
            <w:r w:rsidRPr="00D3179E">
              <w:rPr>
                <w:u w:val="single"/>
              </w:rPr>
              <w:t xml:space="preserve">ilms/Web </w:t>
            </w:r>
            <w:r w:rsidR="004C3491">
              <w:rPr>
                <w:u w:val="single"/>
              </w:rPr>
              <w:t>s</w:t>
            </w:r>
            <w:r w:rsidRPr="00D3179E">
              <w:rPr>
                <w:u w:val="single"/>
              </w:rPr>
              <w:t>eries:</w:t>
            </w:r>
          </w:p>
          <w:p w14:paraId="189CC295" w14:textId="77777777" w:rsidR="007251D4" w:rsidRPr="0020037E" w:rsidRDefault="007251D4" w:rsidP="007251D4">
            <w:pPr>
              <w:keepNext/>
              <w:keepLines/>
              <w:spacing w:line="264" w:lineRule="auto"/>
              <w:cnfStyle w:val="000000000000" w:firstRow="0" w:lastRow="0" w:firstColumn="0" w:lastColumn="0" w:oddVBand="0" w:evenVBand="0" w:oddHBand="0" w:evenHBand="0" w:firstRowFirstColumn="0" w:firstRowLastColumn="0" w:lastRowFirstColumn="0" w:lastRowLastColumn="0"/>
            </w:pPr>
            <w:r w:rsidRPr="00D3179E">
              <w:rPr>
                <w:i/>
                <w:iCs/>
              </w:rPr>
              <w:t>The Last Bastion / Salad Fingers</w:t>
            </w:r>
          </w:p>
          <w:p w14:paraId="50E18E31" w14:textId="0D7722E5" w:rsidR="007251D4" w:rsidRPr="0020037E" w:rsidRDefault="007251D4" w:rsidP="007251D4">
            <w:pPr>
              <w:spacing w:after="0" w:line="264" w:lineRule="auto"/>
              <w:cnfStyle w:val="000000000000" w:firstRow="0" w:lastRow="0" w:firstColumn="0" w:lastColumn="0" w:oddVBand="0" w:evenVBand="0" w:oddHBand="0" w:evenHBand="0" w:firstRowFirstColumn="0" w:firstRowLastColumn="0" w:lastRowFirstColumn="0" w:lastRowLastColumn="0"/>
            </w:pPr>
            <w:r w:rsidRPr="00D3179E">
              <w:rPr>
                <w:u w:val="single"/>
              </w:rPr>
              <w:t xml:space="preserve">Interactive </w:t>
            </w:r>
            <w:r w:rsidR="004C3491">
              <w:rPr>
                <w:u w:val="single"/>
              </w:rPr>
              <w:t>m</w:t>
            </w:r>
            <w:r w:rsidRPr="00D3179E">
              <w:rPr>
                <w:u w:val="single"/>
              </w:rPr>
              <w:t xml:space="preserve">ultimedia </w:t>
            </w:r>
            <w:r w:rsidR="004C3491">
              <w:rPr>
                <w:u w:val="single"/>
              </w:rPr>
              <w:t>p</w:t>
            </w:r>
            <w:r w:rsidRPr="00D3179E">
              <w:rPr>
                <w:u w:val="single"/>
              </w:rPr>
              <w:t>latforms:</w:t>
            </w:r>
          </w:p>
          <w:p w14:paraId="7818D340" w14:textId="77777777" w:rsidR="007251D4" w:rsidRPr="0020037E" w:rsidRDefault="007251D4"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rPr>
                <w:i/>
                <w:iCs/>
              </w:rPr>
              <w:t>Earth 2050 (2017)</w:t>
            </w:r>
          </w:p>
          <w:p w14:paraId="6B6D3C34" w14:textId="77777777" w:rsidR="007251D4" w:rsidRPr="0020037E" w:rsidRDefault="007251D4" w:rsidP="007251D4">
            <w:pPr>
              <w:pStyle w:val="SCSATableHeaderBold"/>
              <w:spacing w:line="264" w:lineRule="auto"/>
              <w:cnfStyle w:val="000000000000" w:firstRow="0" w:lastRow="0" w:firstColumn="0" w:lastColumn="0" w:oddVBand="0" w:evenVBand="0" w:oddHBand="0" w:evenHBand="0" w:firstRowFirstColumn="0" w:firstRowLastColumn="0" w:lastRowFirstColumn="0" w:lastRowLastColumn="0"/>
            </w:pPr>
            <w:r w:rsidRPr="00D3179E">
              <w:t>Sample activities:</w:t>
            </w:r>
          </w:p>
          <w:p w14:paraId="58AB7DC4" w14:textId="77777777" w:rsidR="007251D4" w:rsidRPr="006E6A81" w:rsidRDefault="007251D4"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t>Explore the concept and definition of genre. In particular, consider the genre of speculative fiction. Develop definitions of speculative fiction by considering texts students have read, seen, listened to or heard.</w:t>
            </w:r>
          </w:p>
          <w:p w14:paraId="4604B12D" w14:textId="77777777" w:rsidR="007251D4" w:rsidRPr="00D3179E" w:rsidRDefault="007251D4"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t xml:space="preserve">Examine the narrative conventions, character, setting, conflict and resolution, plot, and common themes, of </w:t>
            </w:r>
            <w:r w:rsidRPr="006E6A81">
              <w:t>speculative</w:t>
            </w:r>
            <w:r w:rsidRPr="00D3179E">
              <w:t xml:space="preserve"> fiction.</w:t>
            </w:r>
          </w:p>
          <w:p w14:paraId="3D0DF78B" w14:textId="77777777" w:rsidR="007251D4" w:rsidRPr="00D3179E" w:rsidRDefault="007251D4"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t xml:space="preserve">Compare the use and effects of linear and non-linear narratives and the use of multimodal elements and poetry in </w:t>
            </w:r>
            <w:r w:rsidRPr="006E6A81">
              <w:t>the</w:t>
            </w:r>
            <w:r w:rsidRPr="00D3179E">
              <w:t xml:space="preserve"> construction of some speculative fiction narratives, such as graphic novels, short film and interactive digital texts.</w:t>
            </w:r>
          </w:p>
          <w:p w14:paraId="5BDE746C" w14:textId="77777777" w:rsidR="007251D4" w:rsidRPr="00D3179E" w:rsidRDefault="007251D4"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t xml:space="preserve">Explore the values embedded in speculative fiction short stories drawn from different cultures and times. </w:t>
            </w:r>
            <w:r w:rsidRPr="006E6A81">
              <w:t>Compare</w:t>
            </w:r>
            <w:r w:rsidRPr="00D3179E">
              <w:t xml:space="preserve"> the representations of values (e.g. family, the environment) across the texts.</w:t>
            </w:r>
          </w:p>
          <w:p w14:paraId="002546C7" w14:textId="77777777" w:rsidR="007251D4" w:rsidRPr="00D3179E" w:rsidRDefault="007251D4"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t xml:space="preserve">Explore subgenres of </w:t>
            </w:r>
            <w:r w:rsidRPr="006E6A81">
              <w:t>speculative</w:t>
            </w:r>
            <w:r w:rsidRPr="00D3179E">
              <w:t xml:space="preserve"> fiction such as science fiction, cyberpunk, steampunk, dystopian fiction, alternative histories and so on. Identify the ways that texts may blend and borrow from other genres.</w:t>
            </w:r>
          </w:p>
          <w:p w14:paraId="3118F737" w14:textId="77777777" w:rsidR="007251D4" w:rsidRPr="00D3179E" w:rsidRDefault="007251D4"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t xml:space="preserve">Analyse how spelling is </w:t>
            </w:r>
            <w:r w:rsidRPr="006E6A81">
              <w:t>used</w:t>
            </w:r>
            <w:r w:rsidRPr="00D3179E">
              <w:t xml:space="preserve"> to represent the distinctive speech of a character by noting where authors have dropped letters from words to emulate the sound of spoken words, such as in ‘Flowers for Algernon’ where spelling is used to demonstrate the progression and deterioration of the narrator’s mind through the course of the text.</w:t>
            </w:r>
          </w:p>
          <w:p w14:paraId="25D0D84B" w14:textId="77777777" w:rsidR="007251D4" w:rsidRPr="00D3179E" w:rsidRDefault="007251D4"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lastRenderedPageBreak/>
              <w:t xml:space="preserve">Identify vocabulary </w:t>
            </w:r>
            <w:r w:rsidRPr="006E6A81">
              <w:t>choices</w:t>
            </w:r>
            <w:r w:rsidRPr="00D3179E">
              <w:t xml:space="preserve"> that create mood in a text.</w:t>
            </w:r>
          </w:p>
          <w:p w14:paraId="580678E8" w14:textId="77777777" w:rsidR="007251D4" w:rsidRPr="00D3179E" w:rsidRDefault="007251D4"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t>Analyse the use of generic conventions to represent ideas in a selected short speculative fiction narrative.</w:t>
            </w:r>
          </w:p>
          <w:p w14:paraId="0B5936F3" w14:textId="77777777" w:rsidR="007251D4" w:rsidRPr="00D3179E" w:rsidRDefault="007251D4"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t xml:space="preserve">Through a review of </w:t>
            </w:r>
            <w:r w:rsidRPr="006E6A81">
              <w:t>model</w:t>
            </w:r>
            <w:r w:rsidRPr="00D3179E">
              <w:t xml:space="preserve"> opening lines from studied speculative fiction narratives, create effective ‘hooks’ to open narratives that position the reader to predict and speculate.</w:t>
            </w:r>
          </w:p>
          <w:p w14:paraId="789DB382" w14:textId="77777777" w:rsidR="007251D4" w:rsidRPr="00D3179E" w:rsidRDefault="007251D4"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t xml:space="preserve">Construct believable protagonists by focusing on creating a credible narrative voice, and evoking empathy from the </w:t>
            </w:r>
            <w:r w:rsidRPr="006E6A81">
              <w:t>reader</w:t>
            </w:r>
            <w:r w:rsidRPr="00D3179E">
              <w:t xml:space="preserve"> through the character construction.</w:t>
            </w:r>
          </w:p>
          <w:p w14:paraId="58E29C72" w14:textId="14BFFCBB" w:rsidR="007251D4" w:rsidRPr="00EF28C4" w:rsidRDefault="007251D4" w:rsidP="007251D4">
            <w:pPr>
              <w:pStyle w:val="SCSATableHeaderBold"/>
              <w:spacing w:line="264" w:lineRule="auto"/>
              <w:cnfStyle w:val="000000000000" w:firstRow="0" w:lastRow="0" w:firstColumn="0" w:lastColumn="0" w:oddVBand="0" w:evenVBand="0" w:oddHBand="0" w:evenHBand="0" w:firstRowFirstColumn="0" w:firstRowLastColumn="0" w:lastRowFirstColumn="0" w:lastRowLastColumn="0"/>
              <w:rPr>
                <w:b w:val="0"/>
                <w:bCs w:val="0"/>
              </w:rPr>
            </w:pPr>
            <w:r w:rsidRPr="00EF28C4">
              <w:rPr>
                <w:b w:val="0"/>
                <w:bCs w:val="0"/>
              </w:rPr>
              <w:t>Create effective dialogue, exploring how changing the vocabulary in dialogue tags can change the tone of a narrative, such as ‘Sit down,’ she whispered; ‘Sit down!’ she screamed; ‘Sit down?’ she argued</w:t>
            </w:r>
            <w:r w:rsidR="00415FE4">
              <w:rPr>
                <w:b w:val="0"/>
                <w:bCs w:val="0"/>
              </w:rPr>
              <w:t>.</w:t>
            </w:r>
          </w:p>
        </w:tc>
        <w:tc>
          <w:tcPr>
            <w:tcW w:w="2499" w:type="dxa"/>
          </w:tcPr>
          <w:p w14:paraId="3C36008D" w14:textId="77777777" w:rsidR="007251D4" w:rsidRPr="00D3179E" w:rsidRDefault="007251D4" w:rsidP="007251D4">
            <w:pPr>
              <w:keepLines/>
              <w:spacing w:after="60" w:line="264" w:lineRule="auto"/>
              <w:cnfStyle w:val="000000000000" w:firstRow="0" w:lastRow="0" w:firstColumn="0" w:lastColumn="0" w:oddVBand="0" w:evenVBand="0" w:oddHBand="0" w:evenHBand="0" w:firstRowFirstColumn="0" w:firstRowLastColumn="0" w:lastRowFirstColumn="0" w:lastRowLastColumn="0"/>
            </w:pPr>
            <w:r w:rsidRPr="00D3179E">
              <w:lastRenderedPageBreak/>
              <w:t>Identify how authors vary </w:t>
            </w:r>
            <w:r w:rsidRPr="008F20BD">
              <w:t>sentence</w:t>
            </w:r>
            <w:r w:rsidRPr="00D3179E">
              <w:t xml:space="preserve"> structures creatively for effects such as intentionally using a dependent clause on its own or a sentence fragment</w:t>
            </w:r>
          </w:p>
          <w:p w14:paraId="7EBFE2EE" w14:textId="77777777" w:rsidR="007251D4" w:rsidRPr="00D3179E" w:rsidRDefault="007251D4" w:rsidP="007251D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 xml:space="preserve">Analyse </w:t>
            </w:r>
            <w:r w:rsidRPr="006E6A81">
              <w:t>how</w:t>
            </w:r>
            <w:r w:rsidRPr="00D3179E">
              <w:t xml:space="preserve"> vocabulary choices </w:t>
            </w:r>
            <w:r w:rsidRPr="008F20BD">
              <w:t>contribute</w:t>
            </w:r>
            <w:r w:rsidRPr="00D3179E">
              <w:t xml:space="preserve"> to style, mood and tone</w:t>
            </w:r>
          </w:p>
          <w:p w14:paraId="2271D021" w14:textId="77777777" w:rsidR="007251D4" w:rsidRPr="008F20BD" w:rsidRDefault="007251D4" w:rsidP="007251D4">
            <w:pPr>
              <w:pStyle w:val="SCSATableHeaderBold"/>
              <w:spacing w:after="60" w:line="264" w:lineRule="auto"/>
              <w:cnfStyle w:val="000000000000" w:firstRow="0" w:lastRow="0" w:firstColumn="0" w:lastColumn="0" w:oddVBand="0" w:evenVBand="0" w:oddHBand="0" w:evenHBand="0" w:firstRowFirstColumn="0" w:firstRowLastColumn="0" w:lastRowFirstColumn="0" w:lastRowLastColumn="0"/>
            </w:pPr>
            <w:r w:rsidRPr="008F20BD">
              <w:t>Literature</w:t>
            </w:r>
          </w:p>
          <w:p w14:paraId="034A4BA6" w14:textId="77777777" w:rsidR="007251D4" w:rsidRPr="008F20BD" w:rsidRDefault="007251D4" w:rsidP="007251D4">
            <w:pPr>
              <w:spacing w:after="60" w:line="264" w:lineRule="auto"/>
              <w:cnfStyle w:val="000000000000" w:firstRow="0" w:lastRow="0" w:firstColumn="0" w:lastColumn="0" w:oddVBand="0" w:evenVBand="0" w:oddHBand="0" w:evenHBand="0" w:firstRowFirstColumn="0" w:firstRowLastColumn="0" w:lastRowFirstColumn="0" w:lastRowLastColumn="0"/>
            </w:pPr>
            <w:r w:rsidRPr="008F20BD">
              <w:t xml:space="preserve">Analyse </w:t>
            </w:r>
            <w:r w:rsidRPr="006E6A81">
              <w:t>the</w:t>
            </w:r>
            <w:r w:rsidRPr="008F20BD">
              <w:t xml:space="preserve"> representations of people and places in literary texts drawn from historical, social and cultural contexts by Aboriginal and Torres Strait Islander, wide-ranging Australian and world authors and creators</w:t>
            </w:r>
          </w:p>
          <w:p w14:paraId="5444C19F" w14:textId="77777777" w:rsidR="007251D4" w:rsidRPr="008F20BD" w:rsidRDefault="007251D4" w:rsidP="007251D4">
            <w:pPr>
              <w:spacing w:after="60" w:line="264" w:lineRule="auto"/>
              <w:cnfStyle w:val="000000000000" w:firstRow="0" w:lastRow="0" w:firstColumn="0" w:lastColumn="0" w:oddVBand="0" w:evenVBand="0" w:oddHBand="0" w:evenHBand="0" w:firstRowFirstColumn="0" w:firstRowLastColumn="0" w:lastRowFirstColumn="0" w:lastRowLastColumn="0"/>
            </w:pPr>
            <w:r w:rsidRPr="008F20BD">
              <w:t>Analyse how features of literary texts influence readers’ preference for texts</w:t>
            </w:r>
          </w:p>
          <w:p w14:paraId="6CC4D1F2" w14:textId="77777777" w:rsidR="007251D4" w:rsidRPr="00D3179E" w:rsidRDefault="007251D4" w:rsidP="007251D4">
            <w:pPr>
              <w:spacing w:after="0" w:line="264" w:lineRule="auto"/>
              <w:cnfStyle w:val="000000000000" w:firstRow="0" w:lastRow="0" w:firstColumn="0" w:lastColumn="0" w:oddVBand="0" w:evenVBand="0" w:oddHBand="0" w:evenHBand="0" w:firstRowFirstColumn="0" w:firstRowLastColumn="0" w:lastRowFirstColumn="0" w:lastRowLastColumn="0"/>
            </w:pPr>
            <w:r w:rsidRPr="008F20BD">
              <w:t>Create and edit literary texts, which may be hybrid, that experiment with text structures, language features and literary devices for purposes</w:t>
            </w:r>
            <w:r w:rsidRPr="00D3179E">
              <w:t xml:space="preserve"> and audiences</w:t>
            </w:r>
          </w:p>
          <w:p w14:paraId="6B385371" w14:textId="77777777" w:rsidR="007251D4" w:rsidRPr="00D3179E" w:rsidRDefault="007251D4" w:rsidP="007251D4">
            <w:pPr>
              <w:pStyle w:val="SCSATableHeaderBold"/>
              <w:spacing w:line="264" w:lineRule="auto"/>
              <w:cnfStyle w:val="000000000000" w:firstRow="0" w:lastRow="0" w:firstColumn="0" w:lastColumn="0" w:oddVBand="0" w:evenVBand="0" w:oddHBand="0" w:evenHBand="0" w:firstRowFirstColumn="0" w:firstRowLastColumn="0" w:lastRowFirstColumn="0" w:lastRowLastColumn="0"/>
            </w:pPr>
            <w:r w:rsidRPr="00D3179E">
              <w:lastRenderedPageBreak/>
              <w:t>Literacy</w:t>
            </w:r>
          </w:p>
          <w:p w14:paraId="6AE610C8" w14:textId="77777777" w:rsidR="007251D4" w:rsidRPr="00D3179E" w:rsidRDefault="007251D4"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t xml:space="preserve">Analyse the use of text structures within paragraphs and extended texts, and </w:t>
            </w:r>
            <w:r w:rsidRPr="006E6A81">
              <w:t>evaluate</w:t>
            </w:r>
            <w:r w:rsidRPr="00D3179E">
              <w:t xml:space="preserve"> their impact on ideas and meaning</w:t>
            </w:r>
          </w:p>
          <w:p w14:paraId="0898B2C9" w14:textId="171EB6E1" w:rsidR="007251D4" w:rsidRPr="00EF28C4" w:rsidRDefault="007251D4" w:rsidP="007251D4">
            <w:pPr>
              <w:pStyle w:val="SCSATableHeaderBold"/>
              <w:spacing w:line="264" w:lineRule="auto"/>
              <w:cnfStyle w:val="000000000000" w:firstRow="0" w:lastRow="0" w:firstColumn="0" w:lastColumn="0" w:oddVBand="0" w:evenVBand="0" w:oddHBand="0" w:evenHBand="0" w:firstRowFirstColumn="0" w:firstRowLastColumn="0" w:lastRowFirstColumn="0" w:lastRowLastColumn="0"/>
              <w:rPr>
                <w:b w:val="0"/>
                <w:bCs w:val="0"/>
              </w:rPr>
            </w:pPr>
            <w:r w:rsidRPr="00EF28C4">
              <w:rPr>
                <w:b w:val="0"/>
                <w:bCs w:val="0"/>
              </w:rPr>
              <w:t>Use comprehension strategies, such as visualising, predicting, connecting, summarising, monitoring, questioning and inferring, to compare and contrast ideas and opinions in and between texts when listening, reading and viewing</w:t>
            </w:r>
          </w:p>
        </w:tc>
        <w:tc>
          <w:tcPr>
            <w:tcW w:w="2255" w:type="dxa"/>
          </w:tcPr>
          <w:p w14:paraId="650F75AD" w14:textId="59493606" w:rsidR="007251D4" w:rsidRPr="00182BBC" w:rsidRDefault="007251D4" w:rsidP="007251D4">
            <w:pPr>
              <w:spacing w:line="264" w:lineRule="auto"/>
              <w:cnfStyle w:val="000000000000" w:firstRow="0" w:lastRow="0" w:firstColumn="0" w:lastColumn="0" w:oddVBand="0" w:evenVBand="0" w:oddHBand="0" w:evenHBand="0" w:firstRowFirstColumn="0" w:firstRowLastColumn="0" w:lastRowFirstColumn="0" w:lastRowLastColumn="0"/>
              <w:rPr>
                <w:b/>
                <w:bCs/>
              </w:rPr>
            </w:pPr>
            <w:r w:rsidRPr="00D3179E">
              <w:lastRenderedPageBreak/>
              <w:t>By reflecting upon the narrative and literary elements of studied texts, as well as the representation of current ethical, social and environmental issues, students create their own multimodal speculative fiction text, that explores a contemporary issue for teenagers in Australian society.</w:t>
            </w:r>
          </w:p>
        </w:tc>
      </w:tr>
      <w:tr w:rsidR="00E1594B" w:rsidRPr="00D3179E" w14:paraId="1BA6F0F5" w14:textId="77777777" w:rsidTr="005D5E0B">
        <w:tc>
          <w:tcPr>
            <w:cnfStyle w:val="001000000000" w:firstRow="0" w:lastRow="0" w:firstColumn="1" w:lastColumn="0" w:oddVBand="0" w:evenVBand="0" w:oddHBand="0" w:evenHBand="0" w:firstRowFirstColumn="0" w:firstRowLastColumn="0" w:lastRowFirstColumn="0" w:lastRowLastColumn="0"/>
            <w:tcW w:w="1416" w:type="dxa"/>
          </w:tcPr>
          <w:p w14:paraId="7D3A3C90" w14:textId="0E10DCDE" w:rsidR="00480774" w:rsidRPr="00D3179E" w:rsidRDefault="00D64115" w:rsidP="004B41DE">
            <w:pPr>
              <w:spacing w:after="0"/>
            </w:pPr>
            <w:r w:rsidRPr="00D3179E">
              <w:t>Weeks 6</w:t>
            </w:r>
            <w:r w:rsidR="006E6A81">
              <w:t>–</w:t>
            </w:r>
            <w:r w:rsidR="00E13668" w:rsidRPr="00D3179E">
              <w:t>10</w:t>
            </w:r>
          </w:p>
        </w:tc>
        <w:tc>
          <w:tcPr>
            <w:tcW w:w="7822" w:type="dxa"/>
          </w:tcPr>
          <w:p w14:paraId="05B09317" w14:textId="1D601606" w:rsidR="00CB13C8" w:rsidRPr="00182BBC" w:rsidRDefault="00DC3018" w:rsidP="007251D4">
            <w:pPr>
              <w:pStyle w:val="SCSATableHeaderBold"/>
              <w:spacing w:after="60" w:line="264" w:lineRule="auto"/>
              <w:cnfStyle w:val="000000000000" w:firstRow="0" w:lastRow="0" w:firstColumn="0" w:lastColumn="0" w:oddVBand="0" w:evenVBand="0" w:oddHBand="0" w:evenHBand="0" w:firstRowFirstColumn="0" w:firstRowLastColumn="0" w:lastRowFirstColumn="0" w:lastRowLastColumn="0"/>
            </w:pPr>
            <w:r w:rsidRPr="00D3179E">
              <w:t>The literary value of the novel</w:t>
            </w:r>
          </w:p>
          <w:p w14:paraId="74BEC97D" w14:textId="760EF732" w:rsidR="000E4C8B" w:rsidRPr="00D3179E" w:rsidRDefault="00E2791F" w:rsidP="007251D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 xml:space="preserve">Students will read and analyse the novel </w:t>
            </w:r>
            <w:r w:rsidR="00533E47" w:rsidRPr="00D3179E">
              <w:rPr>
                <w:i/>
                <w:iCs/>
              </w:rPr>
              <w:t xml:space="preserve">Hive </w:t>
            </w:r>
            <w:r w:rsidRPr="00D3179E">
              <w:t xml:space="preserve">by </w:t>
            </w:r>
            <w:r w:rsidR="00533E47" w:rsidRPr="00D3179E">
              <w:t>A.J. Betts</w:t>
            </w:r>
            <w:r w:rsidRPr="00D3179E">
              <w:t>, focusing on its construction and</w:t>
            </w:r>
            <w:r w:rsidR="00F23FB2" w:rsidRPr="00D3179E">
              <w:t> </w:t>
            </w:r>
            <w:r w:rsidR="00CB13C8" w:rsidRPr="00D3179E">
              <w:t xml:space="preserve">the </w:t>
            </w:r>
            <w:r w:rsidRPr="00182BBC">
              <w:t>contextual</w:t>
            </w:r>
            <w:r w:rsidRPr="00D3179E">
              <w:t xml:space="preserve"> influences</w:t>
            </w:r>
            <w:r w:rsidR="00CB13C8" w:rsidRPr="00D3179E">
              <w:t xml:space="preserve"> on its themes</w:t>
            </w:r>
            <w:r w:rsidR="001D3537" w:rsidRPr="00D3179E">
              <w:t>.</w:t>
            </w:r>
          </w:p>
          <w:p w14:paraId="79BED819" w14:textId="4A5248C2" w:rsidR="000E4C8B" w:rsidRPr="00D3179E" w:rsidRDefault="000E4C8B" w:rsidP="007251D4">
            <w:pPr>
              <w:spacing w:after="60" w:line="264" w:lineRule="auto"/>
              <w:cnfStyle w:val="000000000000" w:firstRow="0" w:lastRow="0" w:firstColumn="0" w:lastColumn="0" w:oddVBand="0" w:evenVBand="0" w:oddHBand="0" w:evenHBand="0" w:firstRowFirstColumn="0" w:firstRowLastColumn="0" w:lastRowFirstColumn="0" w:lastRowLastColumn="0"/>
              <w:rPr>
                <w:rFonts w:cstheme="minorHAnsi"/>
              </w:rPr>
            </w:pPr>
            <w:r w:rsidRPr="00D3179E">
              <w:rPr>
                <w:rFonts w:cstheme="minorHAnsi"/>
              </w:rPr>
              <w:t xml:space="preserve">Pan Macmillan </w:t>
            </w:r>
            <w:r w:rsidR="004706AD">
              <w:rPr>
                <w:rFonts w:cstheme="minorHAnsi"/>
              </w:rPr>
              <w:t>t</w:t>
            </w:r>
            <w:r w:rsidRPr="00D3179E">
              <w:rPr>
                <w:rFonts w:cstheme="minorHAnsi"/>
              </w:rPr>
              <w:t>each</w:t>
            </w:r>
            <w:r w:rsidR="0052396F" w:rsidRPr="00D3179E">
              <w:rPr>
                <w:rFonts w:cstheme="minorHAnsi"/>
              </w:rPr>
              <w:t xml:space="preserve">ing </w:t>
            </w:r>
            <w:r w:rsidR="004706AD">
              <w:rPr>
                <w:rFonts w:cstheme="minorHAnsi"/>
              </w:rPr>
              <w:t>n</w:t>
            </w:r>
            <w:r w:rsidR="0052396F" w:rsidRPr="00D3179E">
              <w:rPr>
                <w:rFonts w:cstheme="minorHAnsi"/>
              </w:rPr>
              <w:t>otes</w:t>
            </w:r>
            <w:r w:rsidRPr="00D3179E">
              <w:rPr>
                <w:rFonts w:cstheme="minorHAnsi"/>
              </w:rPr>
              <w:t>:</w:t>
            </w:r>
          </w:p>
          <w:p w14:paraId="48433D74" w14:textId="609C9AE9" w:rsidR="00646C3C" w:rsidRPr="004706AD" w:rsidRDefault="004706AD" w:rsidP="007251D4">
            <w:pPr>
              <w:spacing w:after="60" w:line="264" w:lineRule="auto"/>
              <w:cnfStyle w:val="000000000000" w:firstRow="0" w:lastRow="0" w:firstColumn="0" w:lastColumn="0" w:oddVBand="0" w:evenVBand="0" w:oddHBand="0" w:evenHBand="0" w:firstRowFirstColumn="0" w:firstRowLastColumn="0" w:lastRowFirstColumn="0" w:lastRowLastColumn="0"/>
              <w:rPr>
                <w:rStyle w:val="Hyperlink"/>
                <w:kern w:val="2"/>
                <w14:ligatures w14:val="standardContextual"/>
                <w14:numSpacing w14:val="default"/>
              </w:rPr>
            </w:pPr>
            <w:r>
              <w:rPr>
                <w:kern w:val="0"/>
                <w:sz w:val="22"/>
                <w:szCs w:val="22"/>
                <w:u w:color="580F8B"/>
                <w14:ligatures w14:val="none"/>
                <w14:numSpacing w14:val="proportional"/>
              </w:rPr>
              <w:fldChar w:fldCharType="begin"/>
            </w:r>
            <w:r>
              <w:rPr>
                <w:kern w:val="0"/>
                <w:u w:color="580F8B"/>
                <w14:ligatures w14:val="none"/>
                <w14:numSpacing w14:val="proportional"/>
              </w:rPr>
              <w:instrText>HYPERLINK "https://www.panmacmillan.com.au/wp-content/uploads/2023/11/9781760556433-tn.pdf"</w:instrText>
            </w:r>
            <w:r>
              <w:rPr>
                <w:kern w:val="0"/>
                <w:u w:color="580F8B"/>
                <w14:ligatures w14:val="none"/>
                <w14:numSpacing w14:val="proportional"/>
              </w:rPr>
            </w:r>
            <w:r>
              <w:rPr>
                <w:kern w:val="0"/>
                <w:sz w:val="22"/>
                <w:szCs w:val="22"/>
                <w:u w:color="580F8B"/>
                <w14:ligatures w14:val="none"/>
                <w14:numSpacing w14:val="proportional"/>
              </w:rPr>
              <w:fldChar w:fldCharType="separate"/>
            </w:r>
            <w:r w:rsidR="00646C3C" w:rsidRPr="004706AD">
              <w:rPr>
                <w:rStyle w:val="Hyperlink"/>
              </w:rPr>
              <w:t>https://www.panmacmillan.com.au/wp-content/uploads/2023/11/9781760556433-tn.pdf</w:t>
            </w:r>
          </w:p>
          <w:p w14:paraId="2F9BE104" w14:textId="6DE81076" w:rsidR="000612F0" w:rsidRPr="00182BBC" w:rsidRDefault="004706AD" w:rsidP="007251D4">
            <w:pPr>
              <w:pStyle w:val="SCSATableHeaderBold"/>
              <w:spacing w:after="60" w:line="264" w:lineRule="auto"/>
              <w:cnfStyle w:val="000000000000" w:firstRow="0" w:lastRow="0" w:firstColumn="0" w:lastColumn="0" w:oddVBand="0" w:evenVBand="0" w:oddHBand="0" w:evenHBand="0" w:firstRowFirstColumn="0" w:firstRowLastColumn="0" w:lastRowFirstColumn="0" w:lastRowLastColumn="0"/>
            </w:pPr>
            <w:r>
              <w:rPr>
                <w:b w:val="0"/>
                <w:bCs w:val="0"/>
                <w:kern w:val="0"/>
                <w:u w:color="580F8B"/>
                <w14:ligatures w14:val="none"/>
                <w14:numSpacing w14:val="proportional"/>
              </w:rPr>
              <w:fldChar w:fldCharType="end"/>
            </w:r>
            <w:r w:rsidR="00DC0163" w:rsidRPr="00182BBC">
              <w:t xml:space="preserve">Sample </w:t>
            </w:r>
            <w:r w:rsidR="007244B1" w:rsidRPr="00182BBC">
              <w:t>a</w:t>
            </w:r>
            <w:r w:rsidR="00DC0163" w:rsidRPr="00182BBC">
              <w:t>ctivities:</w:t>
            </w:r>
          </w:p>
          <w:p w14:paraId="1147EF6F" w14:textId="42D59587" w:rsidR="00DC0163" w:rsidRPr="00D3179E" w:rsidRDefault="00DC0163" w:rsidP="007251D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 xml:space="preserve">Read the first few </w:t>
            </w:r>
            <w:r w:rsidRPr="00182BBC">
              <w:t>chapters</w:t>
            </w:r>
            <w:r w:rsidRPr="00D3179E">
              <w:t xml:space="preserve"> of the novel as a class. Discuss initial impressions of the</w:t>
            </w:r>
            <w:r w:rsidR="00C83F68" w:rsidRPr="00D3179E">
              <w:t> </w:t>
            </w:r>
            <w:r w:rsidRPr="00D3179E">
              <w:t>text.</w:t>
            </w:r>
          </w:p>
          <w:p w14:paraId="694B5A8C" w14:textId="4C76E98C" w:rsidR="00F6009F" w:rsidRPr="00D3179E" w:rsidRDefault="000317A9" w:rsidP="007251D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R</w:t>
            </w:r>
            <w:r w:rsidR="00DC0163" w:rsidRPr="00D3179E">
              <w:t>ead the novel independently and answer comprehension questions. These might focus on</w:t>
            </w:r>
            <w:r w:rsidR="001D413E" w:rsidRPr="00D3179E">
              <w:t> </w:t>
            </w:r>
            <w:r w:rsidR="00DC0163" w:rsidRPr="00D3179E">
              <w:t>both literal (</w:t>
            </w:r>
            <w:r w:rsidR="00DC0163" w:rsidRPr="00182BBC">
              <w:t>who</w:t>
            </w:r>
            <w:r w:rsidR="00DC0163" w:rsidRPr="00D3179E">
              <w:t>, what, when, where, why) and inferential understandings of the text.</w:t>
            </w:r>
            <w:r w:rsidR="002628E1" w:rsidRPr="00D3179E">
              <w:t xml:space="preserve"> </w:t>
            </w:r>
            <w:r w:rsidRPr="00D3179E">
              <w:t xml:space="preserve">Record </w:t>
            </w:r>
            <w:r w:rsidR="00A51A72" w:rsidRPr="00D3179E">
              <w:t>evolving responses to the novel in a reading jo</w:t>
            </w:r>
            <w:r w:rsidR="00450256" w:rsidRPr="00D3179E">
              <w:t>urnal.</w:t>
            </w:r>
          </w:p>
          <w:p w14:paraId="7B307EF9" w14:textId="1A1EDE2B" w:rsidR="00DC0163" w:rsidRPr="00D3179E" w:rsidRDefault="00F6009F" w:rsidP="007251D4">
            <w:pPr>
              <w:spacing w:after="0" w:line="264" w:lineRule="auto"/>
              <w:cnfStyle w:val="000000000000" w:firstRow="0" w:lastRow="0" w:firstColumn="0" w:lastColumn="0" w:oddVBand="0" w:evenVBand="0" w:oddHBand="0" w:evenHBand="0" w:firstRowFirstColumn="0" w:firstRowLastColumn="0" w:lastRowFirstColumn="0" w:lastRowLastColumn="0"/>
            </w:pPr>
            <w:r w:rsidRPr="00D3179E">
              <w:t>D</w:t>
            </w:r>
            <w:r w:rsidR="00DC0163" w:rsidRPr="00D3179E">
              <w:t xml:space="preserve">raw the physical </w:t>
            </w:r>
            <w:r w:rsidR="00DC0163" w:rsidRPr="00182BBC">
              <w:t>setting</w:t>
            </w:r>
            <w:r w:rsidR="00DC0163" w:rsidRPr="00D3179E">
              <w:t xml:space="preserve"> of the commune by referring to key descriptions in the</w:t>
            </w:r>
            <w:r w:rsidR="00C83F68" w:rsidRPr="00D3179E">
              <w:t> </w:t>
            </w:r>
            <w:r w:rsidR="00DC0163" w:rsidRPr="00D3179E">
              <w:t>text</w:t>
            </w:r>
            <w:r w:rsidRPr="00D3179E">
              <w:t>.</w:t>
            </w:r>
          </w:p>
          <w:p w14:paraId="7D51E412" w14:textId="6DE4643E" w:rsidR="00DC0163" w:rsidRPr="00D3179E" w:rsidRDefault="00DC0163" w:rsidP="007251D4">
            <w:pPr>
              <w:spacing w:after="60" w:line="264" w:lineRule="auto"/>
              <w:cnfStyle w:val="000000000000" w:firstRow="0" w:lastRow="0" w:firstColumn="0" w:lastColumn="0" w:oddVBand="0" w:evenVBand="0" w:oddHBand="0" w:evenHBand="0" w:firstRowFirstColumn="0" w:firstRowLastColumn="0" w:lastRowFirstColumn="0" w:lastRowLastColumn="0"/>
            </w:pPr>
            <w:r w:rsidRPr="00D3179E">
              <w:lastRenderedPageBreak/>
              <w:t>Identify key vocabulary choices in the construction of the unique discourse of this society</w:t>
            </w:r>
            <w:r w:rsidR="00317DE7">
              <w:t>;</w:t>
            </w:r>
            <w:r w:rsidR="00317DE7" w:rsidRPr="00D3179E">
              <w:t xml:space="preserve"> </w:t>
            </w:r>
            <w:r w:rsidRPr="00D3179E">
              <w:t>for</w:t>
            </w:r>
            <w:r w:rsidR="00D70360" w:rsidRPr="00D3179E">
              <w:t> </w:t>
            </w:r>
            <w:r w:rsidRPr="00D3179E">
              <w:t xml:space="preserve">example, the significance of terms like </w:t>
            </w:r>
            <w:r w:rsidR="003B64D4">
              <w:t>‘</w:t>
            </w:r>
            <w:r w:rsidRPr="00D3179E">
              <w:t>beasts</w:t>
            </w:r>
            <w:r w:rsidR="003B64D4">
              <w:t>’</w:t>
            </w:r>
            <w:r w:rsidR="003B64D4" w:rsidRPr="00D3179E">
              <w:t xml:space="preserve"> </w:t>
            </w:r>
            <w:r w:rsidRPr="00D3179E">
              <w:t xml:space="preserve">and </w:t>
            </w:r>
            <w:r w:rsidR="003B64D4">
              <w:t>‘</w:t>
            </w:r>
            <w:r w:rsidRPr="00D3179E">
              <w:t>meats.</w:t>
            </w:r>
            <w:r w:rsidR="003B64D4">
              <w:t>’</w:t>
            </w:r>
            <w:r w:rsidRPr="00D3179E">
              <w:t xml:space="preserve"> How has the meaning of other terms like </w:t>
            </w:r>
            <w:r w:rsidR="003B64D4">
              <w:t>‘</w:t>
            </w:r>
            <w:r w:rsidRPr="00D3179E">
              <w:t>marriage</w:t>
            </w:r>
            <w:r w:rsidR="003B64D4">
              <w:t>’</w:t>
            </w:r>
            <w:r w:rsidRPr="00D3179E">
              <w:t xml:space="preserve"> or </w:t>
            </w:r>
            <w:r w:rsidR="003B64D4">
              <w:t>‘</w:t>
            </w:r>
            <w:r w:rsidRPr="00D3179E">
              <w:t>head pains</w:t>
            </w:r>
            <w:r w:rsidR="003B64D4">
              <w:t>’</w:t>
            </w:r>
            <w:r w:rsidRPr="00D3179E">
              <w:t xml:space="preserve"> been shaped to suit this context?</w:t>
            </w:r>
          </w:p>
          <w:p w14:paraId="3CD482BB" w14:textId="3AF1BA62" w:rsidR="00DC0163" w:rsidRPr="00D3179E" w:rsidRDefault="00DC0163" w:rsidP="007251D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Consider the significance of the names of groups and individuals and how this contributes to</w:t>
            </w:r>
            <w:r w:rsidR="00DF5694" w:rsidRPr="00D3179E">
              <w:t> </w:t>
            </w:r>
            <w:r w:rsidRPr="00D3179E">
              <w:t>personal identity</w:t>
            </w:r>
            <w:r w:rsidR="00317DE7">
              <w:t>;</w:t>
            </w:r>
            <w:r w:rsidR="00317DE7" w:rsidRPr="00D3179E">
              <w:t xml:space="preserve"> </w:t>
            </w:r>
            <w:r w:rsidRPr="00D3179E">
              <w:t xml:space="preserve">for example, </w:t>
            </w:r>
            <w:r w:rsidR="003B64D4">
              <w:t>‘</w:t>
            </w:r>
            <w:r w:rsidRPr="00D3179E">
              <w:t>netters</w:t>
            </w:r>
            <w:r w:rsidR="003B64D4">
              <w:t>’</w:t>
            </w:r>
            <w:r w:rsidRPr="00D3179E">
              <w:t xml:space="preserve"> and </w:t>
            </w:r>
            <w:r w:rsidR="003B64D4">
              <w:t>‘</w:t>
            </w:r>
            <w:r w:rsidRPr="00D3179E">
              <w:t>kitcheners</w:t>
            </w:r>
            <w:r w:rsidR="003B64D4">
              <w:t>’</w:t>
            </w:r>
            <w:r w:rsidR="008440D0">
              <w:t>,</w:t>
            </w:r>
            <w:r w:rsidRPr="00D3179E">
              <w:t xml:space="preserve"> </w:t>
            </w:r>
            <w:r w:rsidR="003B64D4">
              <w:t>‘</w:t>
            </w:r>
            <w:r w:rsidRPr="00D3179E">
              <w:t>the judge</w:t>
            </w:r>
            <w:r w:rsidR="003B64D4">
              <w:t>’</w:t>
            </w:r>
            <w:r w:rsidRPr="00D3179E">
              <w:t xml:space="preserve"> and </w:t>
            </w:r>
            <w:r w:rsidR="003B64D4">
              <w:t>‘</w:t>
            </w:r>
            <w:r w:rsidRPr="00D3179E">
              <w:t>the son</w:t>
            </w:r>
            <w:r w:rsidR="003B64D4">
              <w:t>’</w:t>
            </w:r>
            <w:r w:rsidRPr="00D3179E">
              <w:t>.</w:t>
            </w:r>
          </w:p>
          <w:p w14:paraId="0B7B1796" w14:textId="0008DDCD" w:rsidR="00F6009F" w:rsidRPr="00D3179E" w:rsidRDefault="00DC0163" w:rsidP="007251D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 xml:space="preserve">Discuss the different characters’ </w:t>
            </w:r>
            <w:r w:rsidRPr="00182BBC">
              <w:t>perspectives</w:t>
            </w:r>
            <w:r w:rsidRPr="00D3179E">
              <w:t xml:space="preserve"> of key events and the circumstances that inform their perspectives.</w:t>
            </w:r>
          </w:p>
          <w:p w14:paraId="61AD92A0" w14:textId="1DCF1B75" w:rsidR="00133B97" w:rsidRPr="00D3179E" w:rsidRDefault="00F6009F" w:rsidP="007251D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 xml:space="preserve">Choose an event from the text and </w:t>
            </w:r>
            <w:r w:rsidRPr="00182BBC">
              <w:t>rewrite</w:t>
            </w:r>
            <w:r w:rsidRPr="00D3179E">
              <w:t xml:space="preserve"> it from another characters’ perspective</w:t>
            </w:r>
            <w:r w:rsidR="00317DE7">
              <w:t>;</w:t>
            </w:r>
            <w:r w:rsidR="00317DE7" w:rsidRPr="00D3179E">
              <w:t xml:space="preserve"> </w:t>
            </w:r>
            <w:r w:rsidRPr="00D3179E">
              <w:t>for</w:t>
            </w:r>
            <w:r w:rsidR="00DF5694" w:rsidRPr="00D3179E">
              <w:t> </w:t>
            </w:r>
            <w:r w:rsidRPr="00D3179E">
              <w:t>example, the son or Celia.</w:t>
            </w:r>
          </w:p>
          <w:p w14:paraId="511B9AA4" w14:textId="2BEEE4DD" w:rsidR="00DC0163" w:rsidRPr="00D3179E" w:rsidRDefault="00DC0163" w:rsidP="007251D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Research the dystopian genre and its conventions. Find applicable examples from the text. Compare the novel to other dystopian texts</w:t>
            </w:r>
            <w:r w:rsidR="00317DE7">
              <w:t>;</w:t>
            </w:r>
            <w:r w:rsidR="00317DE7" w:rsidRPr="00D3179E">
              <w:t xml:space="preserve"> </w:t>
            </w:r>
            <w:r w:rsidRPr="00D3179E">
              <w:t xml:space="preserve">for example, </w:t>
            </w:r>
            <w:r w:rsidRPr="00D3179E">
              <w:rPr>
                <w:i/>
                <w:iCs/>
              </w:rPr>
              <w:t>The Giver</w:t>
            </w:r>
            <w:r w:rsidRPr="00D3179E">
              <w:t xml:space="preserve">, </w:t>
            </w:r>
            <w:r w:rsidRPr="00D3179E">
              <w:rPr>
                <w:i/>
                <w:iCs/>
              </w:rPr>
              <w:t>Divergent</w:t>
            </w:r>
            <w:r w:rsidRPr="00D3179E">
              <w:t xml:space="preserve"> or </w:t>
            </w:r>
            <w:r w:rsidRPr="00D3179E">
              <w:rPr>
                <w:i/>
                <w:iCs/>
              </w:rPr>
              <w:t>The</w:t>
            </w:r>
            <w:r w:rsidR="00DF5694" w:rsidRPr="00D3179E">
              <w:rPr>
                <w:i/>
                <w:iCs/>
              </w:rPr>
              <w:t> </w:t>
            </w:r>
            <w:r w:rsidRPr="00D3179E">
              <w:rPr>
                <w:i/>
                <w:iCs/>
              </w:rPr>
              <w:t>Hunger</w:t>
            </w:r>
            <w:r w:rsidR="00DF5694" w:rsidRPr="00D3179E">
              <w:rPr>
                <w:i/>
                <w:iCs/>
              </w:rPr>
              <w:t> </w:t>
            </w:r>
            <w:r w:rsidRPr="00D3179E">
              <w:rPr>
                <w:i/>
                <w:iCs/>
              </w:rPr>
              <w:t>Games</w:t>
            </w:r>
            <w:r w:rsidRPr="00D3179E">
              <w:t>.</w:t>
            </w:r>
          </w:p>
          <w:p w14:paraId="15A2D0AC" w14:textId="5F28C64C" w:rsidR="00BA0A97" w:rsidRPr="00D3179E" w:rsidRDefault="000317A9" w:rsidP="007251D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E</w:t>
            </w:r>
            <w:r w:rsidR="00DC0163" w:rsidRPr="00D3179E">
              <w:t>xplore how the novel represents life matters such as birth, death, marriage, identity and</w:t>
            </w:r>
            <w:r w:rsidR="0013091B" w:rsidRPr="00D3179E">
              <w:t> </w:t>
            </w:r>
            <w:r w:rsidR="00DC0163" w:rsidRPr="00D3179E">
              <w:t>work.</w:t>
            </w:r>
          </w:p>
          <w:p w14:paraId="66ED8490" w14:textId="4F8C7F3F" w:rsidR="000317A9" w:rsidRPr="00182BBC" w:rsidRDefault="000317A9" w:rsidP="007251D4">
            <w:pPr>
              <w:spacing w:after="60" w:line="264" w:lineRule="auto"/>
              <w:cnfStyle w:val="000000000000" w:firstRow="0" w:lastRow="0" w:firstColumn="0" w:lastColumn="0" w:oddVBand="0" w:evenVBand="0" w:oddHBand="0" w:evenHBand="0" w:firstRowFirstColumn="0" w:firstRowLastColumn="0" w:lastRowFirstColumn="0" w:lastRowLastColumn="0"/>
            </w:pPr>
            <w:r w:rsidRPr="00D3179E">
              <w:rPr>
                <w:rFonts w:cstheme="minorHAnsi"/>
              </w:rPr>
              <w:t>R</w:t>
            </w:r>
            <w:r w:rsidR="00BA0A97" w:rsidRPr="00D3179E">
              <w:rPr>
                <w:rFonts w:cstheme="minorHAnsi"/>
              </w:rPr>
              <w:t>eflect on the experience of reading and analysing the text</w:t>
            </w:r>
            <w:r w:rsidRPr="00D3179E">
              <w:rPr>
                <w:rFonts w:cstheme="minorHAnsi"/>
              </w:rPr>
              <w:t>.</w:t>
            </w:r>
          </w:p>
          <w:p w14:paraId="65B7C880" w14:textId="131A8984" w:rsidR="00BA0A97" w:rsidRPr="00D3179E" w:rsidRDefault="000317A9" w:rsidP="007251D4">
            <w:pPr>
              <w:spacing w:after="60" w:line="264" w:lineRule="auto"/>
              <w:cnfStyle w:val="000000000000" w:firstRow="0" w:lastRow="0" w:firstColumn="0" w:lastColumn="0" w:oddVBand="0" w:evenVBand="0" w:oddHBand="0" w:evenHBand="0" w:firstRowFirstColumn="0" w:firstRowLastColumn="0" w:lastRowFirstColumn="0" w:lastRowLastColumn="0"/>
              <w:rPr>
                <w:rFonts w:cstheme="minorHAnsi"/>
              </w:rPr>
            </w:pPr>
            <w:r w:rsidRPr="00D3179E">
              <w:rPr>
                <w:rFonts w:cstheme="minorHAnsi"/>
              </w:rPr>
              <w:t>R</w:t>
            </w:r>
            <w:r w:rsidR="00BA0A97" w:rsidRPr="00D3179E">
              <w:rPr>
                <w:rFonts w:cstheme="minorHAnsi"/>
              </w:rPr>
              <w:t xml:space="preserve">eflect on the literary value of the text. The text might be </w:t>
            </w:r>
            <w:r w:rsidR="00BA0A97" w:rsidRPr="00182BBC">
              <w:t>valued</w:t>
            </w:r>
            <w:r w:rsidR="00BA0A97" w:rsidRPr="00D3179E">
              <w:rPr>
                <w:rFonts w:cstheme="minorHAnsi"/>
              </w:rPr>
              <w:t xml:space="preserve"> for:</w:t>
            </w:r>
          </w:p>
          <w:p w14:paraId="5693CF95" w14:textId="5D273F75" w:rsidR="00BA0A97" w:rsidRPr="00182BBC" w:rsidRDefault="00B062B6" w:rsidP="007251D4">
            <w:pPr>
              <w:pStyle w:val="ListParagraph"/>
              <w:numPr>
                <w:ilvl w:val="0"/>
                <w:numId w:val="4"/>
              </w:numPr>
              <w:spacing w:after="60" w:line="264" w:lineRule="auto"/>
              <w:cnfStyle w:val="000000000000" w:firstRow="0" w:lastRow="0" w:firstColumn="0" w:lastColumn="0" w:oddVBand="0" w:evenVBand="0" w:oddHBand="0" w:evenHBand="0" w:firstRowFirstColumn="0" w:firstRowLastColumn="0" w:lastRowFirstColumn="0" w:lastRowLastColumn="0"/>
            </w:pPr>
            <w:r>
              <w:t>i</w:t>
            </w:r>
            <w:r w:rsidRPr="00182BBC">
              <w:t xml:space="preserve">ts </w:t>
            </w:r>
            <w:r w:rsidR="00BA0A97" w:rsidRPr="00182BBC">
              <w:t>links to scientific concepts</w:t>
            </w:r>
          </w:p>
          <w:p w14:paraId="7F8F7558" w14:textId="57A48EEB" w:rsidR="00BA0A97" w:rsidRPr="00182BBC" w:rsidRDefault="00B062B6" w:rsidP="007251D4">
            <w:pPr>
              <w:pStyle w:val="ListParagraph"/>
              <w:numPr>
                <w:ilvl w:val="0"/>
                <w:numId w:val="4"/>
              </w:numPr>
              <w:spacing w:after="60" w:line="264" w:lineRule="auto"/>
              <w:cnfStyle w:val="000000000000" w:firstRow="0" w:lastRow="0" w:firstColumn="0" w:lastColumn="0" w:oddVBand="0" w:evenVBand="0" w:oddHBand="0" w:evenHBand="0" w:firstRowFirstColumn="0" w:firstRowLastColumn="0" w:lastRowFirstColumn="0" w:lastRowLastColumn="0"/>
            </w:pPr>
            <w:r>
              <w:t>i</w:t>
            </w:r>
            <w:r w:rsidRPr="00182BBC">
              <w:t xml:space="preserve">ts </w:t>
            </w:r>
            <w:r w:rsidR="00BA0A97" w:rsidRPr="00182BBC">
              <w:t>engagement with topical issues</w:t>
            </w:r>
          </w:p>
          <w:p w14:paraId="3D95B897" w14:textId="71CC4FAB" w:rsidR="00BA0A97" w:rsidRPr="00182BBC" w:rsidRDefault="00B062B6" w:rsidP="007251D4">
            <w:pPr>
              <w:pStyle w:val="ListParagraph"/>
              <w:numPr>
                <w:ilvl w:val="0"/>
                <w:numId w:val="4"/>
              </w:numPr>
              <w:spacing w:after="60" w:line="264" w:lineRule="auto"/>
              <w:cnfStyle w:val="000000000000" w:firstRow="0" w:lastRow="0" w:firstColumn="0" w:lastColumn="0" w:oddVBand="0" w:evenVBand="0" w:oddHBand="0" w:evenHBand="0" w:firstRowFirstColumn="0" w:firstRowLastColumn="0" w:lastRowFirstColumn="0" w:lastRowLastColumn="0"/>
            </w:pPr>
            <w:r>
              <w:t>i</w:t>
            </w:r>
            <w:r w:rsidRPr="00182BBC">
              <w:t xml:space="preserve">ts </w:t>
            </w:r>
            <w:r w:rsidR="00BA0A97" w:rsidRPr="00182BBC">
              <w:t>representation of the human experience</w:t>
            </w:r>
          </w:p>
          <w:p w14:paraId="23C1F477" w14:textId="7E6B2C85" w:rsidR="0013091B" w:rsidRPr="00182BBC" w:rsidRDefault="00B062B6" w:rsidP="007251D4">
            <w:pPr>
              <w:pStyle w:val="ListParagraph"/>
              <w:numPr>
                <w:ilvl w:val="0"/>
                <w:numId w:val="4"/>
              </w:numPr>
              <w:spacing w:after="60" w:line="264" w:lineRule="auto"/>
              <w:cnfStyle w:val="000000000000" w:firstRow="0" w:lastRow="0" w:firstColumn="0" w:lastColumn="0" w:oddVBand="0" w:evenVBand="0" w:oddHBand="0" w:evenHBand="0" w:firstRowFirstColumn="0" w:firstRowLastColumn="0" w:lastRowFirstColumn="0" w:lastRowLastColumn="0"/>
            </w:pPr>
            <w:r>
              <w:t>i</w:t>
            </w:r>
            <w:r w:rsidRPr="00182BBC">
              <w:t xml:space="preserve">ts </w:t>
            </w:r>
            <w:r w:rsidR="00BA0A97" w:rsidRPr="00182BBC">
              <w:t>relevance to our society today</w:t>
            </w:r>
          </w:p>
          <w:p w14:paraId="36D7E951" w14:textId="038FD5D1" w:rsidR="00BA0A97" w:rsidRPr="00182BBC" w:rsidRDefault="00B062B6" w:rsidP="007251D4">
            <w:pPr>
              <w:pStyle w:val="ListParagraph"/>
              <w:numPr>
                <w:ilvl w:val="0"/>
                <w:numId w:val="4"/>
              </w:numPr>
              <w:spacing w:after="60" w:line="264" w:lineRule="auto"/>
              <w:cnfStyle w:val="000000000000" w:firstRow="0" w:lastRow="0" w:firstColumn="0" w:lastColumn="0" w:oddVBand="0" w:evenVBand="0" w:oddHBand="0" w:evenHBand="0" w:firstRowFirstColumn="0" w:firstRowLastColumn="0" w:lastRowFirstColumn="0" w:lastRowLastColumn="0"/>
            </w:pPr>
            <w:r>
              <w:t>t</w:t>
            </w:r>
            <w:r w:rsidRPr="00182BBC">
              <w:t xml:space="preserve">he </w:t>
            </w:r>
            <w:r w:rsidR="00BA0A97" w:rsidRPr="00182BBC">
              <w:t>way it is constructed</w:t>
            </w:r>
            <w:r>
              <w:t>.</w:t>
            </w:r>
          </w:p>
          <w:p w14:paraId="53E33894" w14:textId="68982DC6" w:rsidR="00443B1A" w:rsidRPr="00D3179E" w:rsidRDefault="00BA0A97" w:rsidP="007251D4">
            <w:pPr>
              <w:spacing w:after="60" w:line="264" w:lineRule="auto"/>
              <w:cnfStyle w:val="000000000000" w:firstRow="0" w:lastRow="0" w:firstColumn="0" w:lastColumn="0" w:oddVBand="0" w:evenVBand="0" w:oddHBand="0" w:evenHBand="0" w:firstRowFirstColumn="0" w:firstRowLastColumn="0" w:lastRowFirstColumn="0" w:lastRowLastColumn="0"/>
              <w:rPr>
                <w:rFonts w:cstheme="minorHAnsi"/>
              </w:rPr>
            </w:pPr>
            <w:r w:rsidRPr="00D3179E">
              <w:t xml:space="preserve">Connect events in the </w:t>
            </w:r>
            <w:r w:rsidRPr="00182BBC">
              <w:t>text</w:t>
            </w:r>
            <w:r w:rsidRPr="00D3179E">
              <w:t xml:space="preserve"> to the c</w:t>
            </w:r>
            <w:r w:rsidR="006F0A0A" w:rsidRPr="00D3179E">
              <w:t>oncepts</w:t>
            </w:r>
            <w:r w:rsidRPr="00D3179E">
              <w:t xml:space="preserve"> studied in Science</w:t>
            </w:r>
            <w:r w:rsidR="002007C4">
              <w:t>;</w:t>
            </w:r>
            <w:r w:rsidR="002007C4" w:rsidRPr="00D3179E">
              <w:t xml:space="preserve"> </w:t>
            </w:r>
            <w:r w:rsidR="002007C4">
              <w:t>f</w:t>
            </w:r>
            <w:r w:rsidR="000C4745" w:rsidRPr="00D3179E">
              <w:t>or example, e</w:t>
            </w:r>
            <w:r w:rsidRPr="00D3179E">
              <w:t>cosystems, pressure and the role of bees.</w:t>
            </w:r>
          </w:p>
          <w:p w14:paraId="6872ECF5" w14:textId="2A26E061" w:rsidR="00A204EB" w:rsidRPr="00182BBC" w:rsidRDefault="00BA0A97" w:rsidP="007251D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Analyse the</w:t>
            </w:r>
            <w:r w:rsidR="000317A9" w:rsidRPr="00D3179E">
              <w:t xml:space="preserve"> literary devices within the text, such as characterisation and narrative point of</w:t>
            </w:r>
            <w:r w:rsidR="0013091B" w:rsidRPr="00D3179E">
              <w:t> </w:t>
            </w:r>
            <w:r w:rsidR="000317A9" w:rsidRPr="00D3179E">
              <w:t>view.</w:t>
            </w:r>
          </w:p>
          <w:p w14:paraId="4AD02E4C" w14:textId="2F8D073B" w:rsidR="00547D64" w:rsidRDefault="00BA0A97" w:rsidP="00547D6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 xml:space="preserve">Introduce or revise essay structure and style. This might </w:t>
            </w:r>
            <w:r w:rsidRPr="00182BBC">
              <w:t>include</w:t>
            </w:r>
            <w:r w:rsidRPr="00D3179E">
              <w:t xml:space="preserve"> how to write body paragraphs using TEEEL (topic sentence, elaboration sentence, evidence, explain, link) </w:t>
            </w:r>
            <w:r w:rsidR="0013091B" w:rsidRPr="00D3179E">
              <w:t>–</w:t>
            </w:r>
            <w:r w:rsidRPr="00D3179E">
              <w:t xml:space="preserve"> or</w:t>
            </w:r>
            <w:r w:rsidR="0013091B" w:rsidRPr="00D3179E">
              <w:t> </w:t>
            </w:r>
            <w:r w:rsidRPr="00D3179E">
              <w:t xml:space="preserve">another formula </w:t>
            </w:r>
            <w:r w:rsidR="001622E5">
              <w:rPr>
                <w:rFonts w:cstheme="minorHAnsi"/>
              </w:rPr>
              <w:t>–</w:t>
            </w:r>
            <w:r w:rsidRPr="00D3179E">
              <w:t xml:space="preserve"> and the function of an introduction and conclusion.</w:t>
            </w:r>
          </w:p>
          <w:p w14:paraId="3E3257F9" w14:textId="3BC9E12C" w:rsidR="00D36E09" w:rsidRPr="00D3179E" w:rsidRDefault="00151B73" w:rsidP="00547D64">
            <w:pPr>
              <w:keepNext/>
              <w:keepLines/>
              <w:spacing w:after="0" w:line="264" w:lineRule="auto"/>
              <w:cnfStyle w:val="000000000000" w:firstRow="0" w:lastRow="0" w:firstColumn="0" w:lastColumn="0" w:oddVBand="0" w:evenVBand="0" w:oddHBand="0" w:evenHBand="0" w:firstRowFirstColumn="0" w:firstRowLastColumn="0" w:lastRowFirstColumn="0" w:lastRowLastColumn="0"/>
              <w:rPr>
                <w:rFonts w:cstheme="minorHAnsi"/>
              </w:rPr>
            </w:pPr>
            <w:r w:rsidRPr="00D3179E">
              <w:lastRenderedPageBreak/>
              <w:t xml:space="preserve">Students focus on </w:t>
            </w:r>
            <w:r w:rsidR="003E53CD" w:rsidRPr="00D3179E">
              <w:t>sequencing and developing an argument using language structures that suggest conclusions (‘therefore’, ‘moreover’ and ‘so’) or give reasons (‘since’, ‘because’) or suggest conditionals (‘if</w:t>
            </w:r>
            <w:r w:rsidR="0013091B" w:rsidRPr="00D3179E">
              <w:t> </w:t>
            </w:r>
            <w:r w:rsidR="003E53CD" w:rsidRPr="00D3179E">
              <w:t>… then’)</w:t>
            </w:r>
          </w:p>
        </w:tc>
        <w:tc>
          <w:tcPr>
            <w:tcW w:w="2499" w:type="dxa"/>
          </w:tcPr>
          <w:p w14:paraId="063FE0FC" w14:textId="77777777" w:rsidR="00531D15" w:rsidRPr="00182BBC" w:rsidRDefault="00531D15" w:rsidP="007251D4">
            <w:pPr>
              <w:pStyle w:val="SCSATableHeaderBold"/>
              <w:spacing w:line="264" w:lineRule="auto"/>
              <w:cnfStyle w:val="000000000000" w:firstRow="0" w:lastRow="0" w:firstColumn="0" w:lastColumn="0" w:oddVBand="0" w:evenVBand="0" w:oddHBand="0" w:evenHBand="0" w:firstRowFirstColumn="0" w:firstRowLastColumn="0" w:lastRowFirstColumn="0" w:lastRowLastColumn="0"/>
            </w:pPr>
            <w:r w:rsidRPr="00D3179E">
              <w:lastRenderedPageBreak/>
              <w:t>Language</w:t>
            </w:r>
          </w:p>
          <w:p w14:paraId="78028EAF" w14:textId="66F1C789" w:rsidR="000540EA" w:rsidRPr="00D3179E" w:rsidRDefault="00C63098"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t xml:space="preserve">Analyse how vocabulary choices contribute to style, </w:t>
            </w:r>
            <w:r w:rsidRPr="00182BBC">
              <w:t>mood</w:t>
            </w:r>
            <w:r w:rsidRPr="00D3179E">
              <w:t xml:space="preserve"> and tone.</w:t>
            </w:r>
          </w:p>
          <w:p w14:paraId="29A53D96" w14:textId="6C64C8BA" w:rsidR="00531D15" w:rsidRPr="00D3179E" w:rsidRDefault="00960229" w:rsidP="007251D4">
            <w:pPr>
              <w:spacing w:after="480" w:line="264" w:lineRule="auto"/>
              <w:cnfStyle w:val="000000000000" w:firstRow="0" w:lastRow="0" w:firstColumn="0" w:lastColumn="0" w:oddVBand="0" w:evenVBand="0" w:oddHBand="0" w:evenHBand="0" w:firstRowFirstColumn="0" w:firstRowLastColumn="0" w:lastRowFirstColumn="0" w:lastRowLastColumn="0"/>
              <w:rPr>
                <w:rFonts w:cstheme="minorHAnsi"/>
                <w:b/>
              </w:rPr>
            </w:pPr>
            <w:r w:rsidRPr="00D3179E">
              <w:t xml:space="preserve">Investigate a range of </w:t>
            </w:r>
            <w:r w:rsidRPr="00182BBC">
              <w:t>cohesive</w:t>
            </w:r>
            <w:r w:rsidRPr="00D3179E">
              <w:t xml:space="preserve"> devices that condense information in</w:t>
            </w:r>
            <w:r w:rsidR="00797D8F" w:rsidRPr="00D3179E">
              <w:t> </w:t>
            </w:r>
            <w:r w:rsidRPr="00D3179E">
              <w:t>texts, including nominalisation, and devices</w:t>
            </w:r>
            <w:r w:rsidR="00797D8F" w:rsidRPr="00D3179E">
              <w:t> </w:t>
            </w:r>
            <w:r w:rsidRPr="00D3179E">
              <w:t xml:space="preserve">that link, expand and develop ideas, </w:t>
            </w:r>
            <w:r w:rsidRPr="00182BBC">
              <w:t>including</w:t>
            </w:r>
            <w:r w:rsidRPr="00D3179E">
              <w:t xml:space="preserve"> text connectives</w:t>
            </w:r>
            <w:r w:rsidR="00323730" w:rsidRPr="00D3179E">
              <w:t>.</w:t>
            </w:r>
          </w:p>
          <w:p w14:paraId="6945F69E" w14:textId="42029F09" w:rsidR="000C4745" w:rsidRPr="00D3179E" w:rsidRDefault="00531D15" w:rsidP="007251D4">
            <w:pPr>
              <w:pStyle w:val="SCSATableHeaderBold"/>
              <w:spacing w:line="264" w:lineRule="auto"/>
              <w:cnfStyle w:val="000000000000" w:firstRow="0" w:lastRow="0" w:firstColumn="0" w:lastColumn="0" w:oddVBand="0" w:evenVBand="0" w:oddHBand="0" w:evenHBand="0" w:firstRowFirstColumn="0" w:firstRowLastColumn="0" w:lastRowFirstColumn="0" w:lastRowLastColumn="0"/>
              <w:rPr>
                <w:rFonts w:cstheme="minorHAnsi"/>
              </w:rPr>
            </w:pPr>
            <w:r w:rsidRPr="00182BBC">
              <w:lastRenderedPageBreak/>
              <w:t>Literature</w:t>
            </w:r>
          </w:p>
          <w:p w14:paraId="73CDA582" w14:textId="45FB1F56" w:rsidR="00F37C9D" w:rsidRPr="00D3179E" w:rsidRDefault="00C63098" w:rsidP="007251D4">
            <w:pPr>
              <w:spacing w:line="264" w:lineRule="auto"/>
              <w:cnfStyle w:val="000000000000" w:firstRow="0" w:lastRow="0" w:firstColumn="0" w:lastColumn="0" w:oddVBand="0" w:evenVBand="0" w:oddHBand="0" w:evenHBand="0" w:firstRowFirstColumn="0" w:firstRowLastColumn="0" w:lastRowFirstColumn="0" w:lastRowLastColumn="0"/>
              <w:rPr>
                <w:rFonts w:cstheme="minorHAnsi"/>
              </w:rPr>
            </w:pPr>
            <w:r w:rsidRPr="00D3179E">
              <w:t xml:space="preserve">Present a personal response to a </w:t>
            </w:r>
            <w:r w:rsidRPr="00182BBC">
              <w:t>literary</w:t>
            </w:r>
            <w:r w:rsidRPr="00D3179E">
              <w:t xml:space="preserve"> text comparing initial impressions and subsequent analysis of the</w:t>
            </w:r>
            <w:r w:rsidR="00797D8F" w:rsidRPr="00D3179E">
              <w:t> </w:t>
            </w:r>
            <w:r w:rsidRPr="00D3179E">
              <w:t>whole text</w:t>
            </w:r>
          </w:p>
          <w:p w14:paraId="3AC16906" w14:textId="6AA9F995" w:rsidR="00F37C9D" w:rsidRPr="00D3179E" w:rsidRDefault="00C63098"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t xml:space="preserve">Analyse how features of literary texts </w:t>
            </w:r>
            <w:r w:rsidRPr="00182BBC">
              <w:t>influence</w:t>
            </w:r>
            <w:r w:rsidRPr="00D3179E">
              <w:t xml:space="preserve"> readers’ preference for</w:t>
            </w:r>
            <w:r w:rsidR="00D70360" w:rsidRPr="00D3179E">
              <w:t> </w:t>
            </w:r>
            <w:r w:rsidRPr="00D3179E">
              <w:t>texts</w:t>
            </w:r>
          </w:p>
          <w:p w14:paraId="63587D34" w14:textId="4CE2A5BE" w:rsidR="00531D15" w:rsidRPr="00182BBC" w:rsidRDefault="00C51AC7"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t xml:space="preserve">Analyse texts and evaluate the aesthetic </w:t>
            </w:r>
            <w:r w:rsidRPr="00182BBC">
              <w:t>qualities</w:t>
            </w:r>
            <w:r w:rsidRPr="00D3179E">
              <w:t xml:space="preserve"> and appeal of an author’s and creator’s literary style</w:t>
            </w:r>
          </w:p>
          <w:p w14:paraId="54C820E9" w14:textId="77777777" w:rsidR="0099550C" w:rsidRPr="00182BBC" w:rsidRDefault="0099550C" w:rsidP="007251D4">
            <w:pPr>
              <w:pStyle w:val="SCSATableHeaderBold"/>
              <w:spacing w:line="264" w:lineRule="auto"/>
              <w:cnfStyle w:val="000000000000" w:firstRow="0" w:lastRow="0" w:firstColumn="0" w:lastColumn="0" w:oddVBand="0" w:evenVBand="0" w:oddHBand="0" w:evenHBand="0" w:firstRowFirstColumn="0" w:firstRowLastColumn="0" w:lastRowFirstColumn="0" w:lastRowLastColumn="0"/>
            </w:pPr>
            <w:r w:rsidRPr="00D3179E">
              <w:t>Literacy</w:t>
            </w:r>
          </w:p>
          <w:p w14:paraId="44F947B5" w14:textId="5D515D38" w:rsidR="0099550C" w:rsidRPr="00D3179E" w:rsidRDefault="0099550C"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t xml:space="preserve">Analyse and evaluate how language features are used to </w:t>
            </w:r>
            <w:r w:rsidRPr="00182BBC">
              <w:t>represent</w:t>
            </w:r>
            <w:r w:rsidRPr="00D3179E">
              <w:t xml:space="preserve"> a perspective of an issue, event, situation, individual or</w:t>
            </w:r>
            <w:r w:rsidR="00D70360" w:rsidRPr="00D3179E">
              <w:t> </w:t>
            </w:r>
            <w:r w:rsidRPr="00D3179E">
              <w:t>group</w:t>
            </w:r>
          </w:p>
          <w:p w14:paraId="2C65C872" w14:textId="4587448D" w:rsidR="0099550C" w:rsidRPr="00D3179E" w:rsidRDefault="0099550C" w:rsidP="007251D4">
            <w:pPr>
              <w:spacing w:after="0" w:line="264" w:lineRule="auto"/>
              <w:cnfStyle w:val="000000000000" w:firstRow="0" w:lastRow="0" w:firstColumn="0" w:lastColumn="0" w:oddVBand="0" w:evenVBand="0" w:oddHBand="0" w:evenHBand="0" w:firstRowFirstColumn="0" w:firstRowLastColumn="0" w:lastRowFirstColumn="0" w:lastRowLastColumn="0"/>
            </w:pPr>
            <w:r w:rsidRPr="00D3179E">
              <w:t>Analyse the use of text</w:t>
            </w:r>
            <w:r w:rsidR="00F44135" w:rsidRPr="00D3179E">
              <w:t> </w:t>
            </w:r>
            <w:r w:rsidRPr="00D3179E">
              <w:t xml:space="preserve">structures within paragraphs </w:t>
            </w:r>
            <w:r w:rsidRPr="00182BBC">
              <w:t>and</w:t>
            </w:r>
            <w:r w:rsidRPr="00D3179E">
              <w:t xml:space="preserve"> extended texts and evaluate their impact on ideas and meaning</w:t>
            </w:r>
          </w:p>
        </w:tc>
        <w:tc>
          <w:tcPr>
            <w:tcW w:w="2255" w:type="dxa"/>
          </w:tcPr>
          <w:p w14:paraId="4F7D3ED5" w14:textId="4AB0FDDF" w:rsidR="00616740" w:rsidRPr="00182BBC" w:rsidRDefault="006C48FD" w:rsidP="007251D4">
            <w:pPr>
              <w:spacing w:line="264"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182BBC">
              <w:rPr>
                <w:b/>
                <w:bCs/>
              </w:rPr>
              <w:lastRenderedPageBreak/>
              <w:t xml:space="preserve">Task 2: </w:t>
            </w:r>
            <w:r w:rsidR="005068CC" w:rsidRPr="00182BBC">
              <w:rPr>
                <w:b/>
                <w:bCs/>
              </w:rPr>
              <w:br/>
            </w:r>
            <w:r w:rsidR="00C9446A" w:rsidRPr="00182BBC">
              <w:rPr>
                <w:b/>
                <w:bCs/>
              </w:rPr>
              <w:t>In-class essay</w:t>
            </w:r>
            <w:r w:rsidR="00D70360" w:rsidRPr="00182BBC">
              <w:rPr>
                <w:rFonts w:cstheme="minorHAnsi"/>
                <w:b/>
                <w:bCs/>
              </w:rPr>
              <w:br/>
            </w:r>
            <w:r w:rsidR="00151650" w:rsidRPr="00182BBC">
              <w:rPr>
                <w:rFonts w:cstheme="minorHAnsi"/>
                <w:b/>
                <w:bCs/>
              </w:rPr>
              <w:t>W</w:t>
            </w:r>
            <w:r w:rsidR="00151650">
              <w:rPr>
                <w:rFonts w:cstheme="minorHAnsi"/>
                <w:b/>
                <w:bCs/>
              </w:rPr>
              <w:t>eek</w:t>
            </w:r>
            <w:r w:rsidR="00151650" w:rsidRPr="00182BBC">
              <w:rPr>
                <w:rFonts w:cstheme="minorHAnsi"/>
                <w:b/>
                <w:bCs/>
              </w:rPr>
              <w:t xml:space="preserve"> </w:t>
            </w:r>
            <w:r w:rsidR="00616740" w:rsidRPr="00182BBC">
              <w:rPr>
                <w:rFonts w:cstheme="minorHAnsi"/>
                <w:b/>
                <w:bCs/>
              </w:rPr>
              <w:t>10</w:t>
            </w:r>
          </w:p>
          <w:p w14:paraId="29D2D617" w14:textId="0567C38C" w:rsidR="00616740" w:rsidRPr="00182BBC" w:rsidRDefault="00616740"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rPr>
                <w:i/>
                <w:iCs/>
              </w:rPr>
              <w:t>Reading and Viewing</w:t>
            </w:r>
            <w:r w:rsidR="00C83F68" w:rsidRPr="00D3179E">
              <w:br/>
            </w:r>
          </w:p>
          <w:p w14:paraId="5BA94CA5" w14:textId="3D9F0A6B" w:rsidR="00616740" w:rsidRPr="00182BBC" w:rsidRDefault="00616740"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rPr>
                <w:i/>
                <w:iCs/>
              </w:rPr>
              <w:t>Writing and Creating</w:t>
            </w:r>
            <w:r w:rsidR="00C83F68" w:rsidRPr="00D3179E">
              <w:rPr>
                <w:i/>
                <w:iCs/>
              </w:rPr>
              <w:br/>
            </w:r>
          </w:p>
          <w:p w14:paraId="2E1665A6" w14:textId="7D7ECD95" w:rsidR="00E57C90" w:rsidRPr="00D3179E" w:rsidRDefault="00E57C90" w:rsidP="007251D4">
            <w:pPr>
              <w:keepNext/>
              <w:keepLines/>
              <w:spacing w:line="264" w:lineRule="auto"/>
              <w:cnfStyle w:val="000000000000" w:firstRow="0" w:lastRow="0" w:firstColumn="0" w:lastColumn="0" w:oddVBand="0" w:evenVBand="0" w:oddHBand="0" w:evenHBand="0" w:firstRowFirstColumn="0" w:firstRowLastColumn="0" w:lastRowFirstColumn="0" w:lastRowLastColumn="0"/>
            </w:pPr>
            <w:r w:rsidRPr="00182BBC">
              <w:lastRenderedPageBreak/>
              <w:t>After</w:t>
            </w:r>
            <w:r w:rsidRPr="00D3179E">
              <w:t xml:space="preserve"> analysing the novel in class, students will complete an in-class </w:t>
            </w:r>
            <w:r w:rsidR="00CA63A7" w:rsidRPr="00D3179E">
              <w:t xml:space="preserve">analytical </w:t>
            </w:r>
            <w:r w:rsidRPr="00D3179E">
              <w:t xml:space="preserve">essay to a </w:t>
            </w:r>
            <w:r w:rsidR="00CA63A7" w:rsidRPr="00D3179E">
              <w:t xml:space="preserve">previously </w:t>
            </w:r>
            <w:r w:rsidRPr="00D3179E">
              <w:t>seen question. Students will be permitted to utilise one</w:t>
            </w:r>
            <w:r w:rsidR="00797D8F" w:rsidRPr="00D3179E">
              <w:t> </w:t>
            </w:r>
            <w:r w:rsidRPr="00D3179E">
              <w:t>page of notes.</w:t>
            </w:r>
          </w:p>
          <w:p w14:paraId="254133D7" w14:textId="20BD9032" w:rsidR="00E57C90" w:rsidRPr="00182BBC" w:rsidRDefault="00E57C90" w:rsidP="007251D4">
            <w:pPr>
              <w:pStyle w:val="SCSATableHeaderBold"/>
              <w:spacing w:line="264" w:lineRule="auto"/>
              <w:cnfStyle w:val="000000000000" w:firstRow="0" w:lastRow="0" w:firstColumn="0" w:lastColumn="0" w:oddVBand="0" w:evenVBand="0" w:oddHBand="0" w:evenHBand="0" w:firstRowFirstColumn="0" w:firstRowLastColumn="0" w:lastRowFirstColumn="0" w:lastRowLastColumn="0"/>
            </w:pPr>
            <w:r w:rsidRPr="00D3179E">
              <w:t>Essay Question:</w:t>
            </w:r>
          </w:p>
          <w:p w14:paraId="516E76ED" w14:textId="0FD4512D" w:rsidR="00E57C90" w:rsidRPr="00182BBC" w:rsidRDefault="00E57C90"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t xml:space="preserve">Explore the literary value of the </w:t>
            </w:r>
            <w:r w:rsidRPr="00182BBC">
              <w:t>novel</w:t>
            </w:r>
            <w:r w:rsidRPr="00D3179E">
              <w:rPr>
                <w:rFonts w:cstheme="minorHAnsi"/>
                <w:iCs/>
              </w:rPr>
              <w:t xml:space="preserve"> </w:t>
            </w:r>
            <w:r w:rsidRPr="00D3179E">
              <w:rPr>
                <w:i/>
                <w:iCs/>
              </w:rPr>
              <w:t>Hive.</w:t>
            </w:r>
          </w:p>
          <w:p w14:paraId="57C780D9" w14:textId="14A3F166" w:rsidR="00112552" w:rsidRPr="00D3179E" w:rsidRDefault="00E57C90" w:rsidP="007251D4">
            <w:pPr>
              <w:spacing w:line="264" w:lineRule="auto"/>
              <w:cnfStyle w:val="000000000000" w:firstRow="0" w:lastRow="0" w:firstColumn="0" w:lastColumn="0" w:oddVBand="0" w:evenVBand="0" w:oddHBand="0" w:evenHBand="0" w:firstRowFirstColumn="0" w:firstRowLastColumn="0" w:lastRowFirstColumn="0" w:lastRowLastColumn="0"/>
            </w:pPr>
            <w:r w:rsidRPr="00D3179E">
              <w:t xml:space="preserve">In your answer you should make </w:t>
            </w:r>
            <w:r w:rsidRPr="00182BBC">
              <w:t>reference</w:t>
            </w:r>
            <w:r w:rsidRPr="00D3179E">
              <w:t xml:space="preserve"> to</w:t>
            </w:r>
            <w:r w:rsidR="00797D8F" w:rsidRPr="00D3179E">
              <w:t> </w:t>
            </w:r>
            <w:r w:rsidRPr="00D3179E">
              <w:t>key features of the text’s construction, such</w:t>
            </w:r>
            <w:r w:rsidR="00797D8F" w:rsidRPr="00D3179E">
              <w:t> </w:t>
            </w:r>
            <w:r w:rsidRPr="00D3179E">
              <w:t>as language and narrative</w:t>
            </w:r>
            <w:r w:rsidR="00797D8F" w:rsidRPr="00D3179E">
              <w:t> </w:t>
            </w:r>
            <w:r w:rsidRPr="00D3179E">
              <w:t>features.</w:t>
            </w:r>
          </w:p>
        </w:tc>
      </w:tr>
      <w:tr w:rsidR="00246639" w:rsidRPr="00D3179E" w14:paraId="7704994C" w14:textId="77777777" w:rsidTr="005D5E0B">
        <w:tc>
          <w:tcPr>
            <w:cnfStyle w:val="001000000000" w:firstRow="0" w:lastRow="0" w:firstColumn="1" w:lastColumn="0" w:oddVBand="0" w:evenVBand="0" w:oddHBand="0" w:evenHBand="0" w:firstRowFirstColumn="0" w:firstRowLastColumn="0" w:lastRowFirstColumn="0" w:lastRowLastColumn="0"/>
            <w:tcW w:w="1416" w:type="dxa"/>
          </w:tcPr>
          <w:p w14:paraId="6E769E99" w14:textId="38D38B07" w:rsidR="00EE41A7" w:rsidRPr="00D3179E" w:rsidRDefault="00EE41A7" w:rsidP="004B41DE">
            <w:pPr>
              <w:spacing w:after="0"/>
            </w:pPr>
            <w:r w:rsidRPr="00D3179E">
              <w:lastRenderedPageBreak/>
              <w:t>Weeks 11</w:t>
            </w:r>
            <w:r w:rsidR="006E6A81">
              <w:t>–</w:t>
            </w:r>
            <w:r w:rsidRPr="00D3179E">
              <w:t>15</w:t>
            </w:r>
          </w:p>
        </w:tc>
        <w:tc>
          <w:tcPr>
            <w:tcW w:w="7822" w:type="dxa"/>
          </w:tcPr>
          <w:p w14:paraId="7487A2F7" w14:textId="11A6B441" w:rsidR="00A4326B" w:rsidRPr="00182BBC" w:rsidRDefault="00DC3018" w:rsidP="00182BBC">
            <w:pPr>
              <w:pStyle w:val="SCSATableHeaderBold"/>
              <w:cnfStyle w:val="000000000000" w:firstRow="0" w:lastRow="0" w:firstColumn="0" w:lastColumn="0" w:oddVBand="0" w:evenVBand="0" w:oddHBand="0" w:evenHBand="0" w:firstRowFirstColumn="0" w:firstRowLastColumn="0" w:lastRowFirstColumn="0" w:lastRowLastColumn="0"/>
            </w:pPr>
            <w:r w:rsidRPr="00D3179E">
              <w:t xml:space="preserve">Promoting a </w:t>
            </w:r>
            <w:r w:rsidR="00E710E0" w:rsidRPr="00D3179E">
              <w:t xml:space="preserve">scientific </w:t>
            </w:r>
            <w:r w:rsidRPr="00D3179E">
              <w:t xml:space="preserve">perspective </w:t>
            </w:r>
            <w:r w:rsidR="00E710E0" w:rsidRPr="00D3179E">
              <w:t>through feature article</w:t>
            </w:r>
          </w:p>
          <w:p w14:paraId="0E6AC968" w14:textId="753F9268" w:rsidR="00576F39" w:rsidRPr="00182BBC" w:rsidRDefault="00576F39" w:rsidP="00182BBC">
            <w:pPr>
              <w:cnfStyle w:val="000000000000" w:firstRow="0" w:lastRow="0" w:firstColumn="0" w:lastColumn="0" w:oddVBand="0" w:evenVBand="0" w:oddHBand="0" w:evenHBand="0" w:firstRowFirstColumn="0" w:firstRowLastColumn="0" w:lastRowFirstColumn="0" w:lastRowLastColumn="0"/>
            </w:pPr>
            <w:r w:rsidRPr="00D3179E">
              <w:t xml:space="preserve">Students will revise key ideas in </w:t>
            </w:r>
            <w:r w:rsidRPr="00D3179E">
              <w:rPr>
                <w:i/>
              </w:rPr>
              <w:t>Hive</w:t>
            </w:r>
            <w:r w:rsidRPr="00D3179E">
              <w:t xml:space="preserve"> which link to </w:t>
            </w:r>
            <w:r w:rsidR="00A51AA9" w:rsidRPr="00D3179E">
              <w:t>the biological sciences</w:t>
            </w:r>
            <w:r w:rsidRPr="00D3179E">
              <w:t>. Then they will read</w:t>
            </w:r>
            <w:r w:rsidR="00D70360" w:rsidRPr="00D3179E">
              <w:t> </w:t>
            </w:r>
            <w:r w:rsidRPr="00D3179E">
              <w:t>a number of feature articles and examine the use of structur</w:t>
            </w:r>
            <w:r w:rsidR="00CA63A7" w:rsidRPr="00D3179E">
              <w:t>al</w:t>
            </w:r>
            <w:r w:rsidRPr="00D3179E">
              <w:t xml:space="preserve"> and stylistic elements, comparing how this differs from a novel or an analytical essay.</w:t>
            </w:r>
          </w:p>
          <w:p w14:paraId="4758E12C" w14:textId="00792A52" w:rsidR="00576F39" w:rsidRPr="00182BBC" w:rsidRDefault="00625D0E" w:rsidP="00182BBC">
            <w:pPr>
              <w:spacing w:after="0"/>
              <w:cnfStyle w:val="000000000000" w:firstRow="0" w:lastRow="0" w:firstColumn="0" w:lastColumn="0" w:oddVBand="0" w:evenVBand="0" w:oddHBand="0" w:evenHBand="0" w:firstRowFirstColumn="0" w:firstRowLastColumn="0" w:lastRowFirstColumn="0" w:lastRowLastColumn="0"/>
            </w:pPr>
            <w:r w:rsidRPr="00D3179E">
              <w:t>Possible</w:t>
            </w:r>
            <w:r w:rsidR="00576F39" w:rsidRPr="00D3179E">
              <w:t xml:space="preserve"> resources for feature articles:</w:t>
            </w:r>
          </w:p>
          <w:p w14:paraId="4C93AD97" w14:textId="14A219AA" w:rsidR="00576F39" w:rsidRPr="00182BBC" w:rsidRDefault="00576F39" w:rsidP="00182BBC">
            <w:pPr>
              <w:spacing w:after="0"/>
              <w:cnfStyle w:val="000000000000" w:firstRow="0" w:lastRow="0" w:firstColumn="0" w:lastColumn="0" w:oddVBand="0" w:evenVBand="0" w:oddHBand="0" w:evenHBand="0" w:firstRowFirstColumn="0" w:firstRowLastColumn="0" w:lastRowFirstColumn="0" w:lastRowLastColumn="0"/>
            </w:pPr>
            <w:r w:rsidRPr="00182BBC">
              <w:rPr>
                <w:i/>
                <w:iCs/>
              </w:rPr>
              <w:t xml:space="preserve">The Conversation </w:t>
            </w:r>
            <w:r w:rsidR="00D70360" w:rsidRPr="00182BBC">
              <w:br/>
            </w:r>
            <w:r w:rsidRPr="00182BBC">
              <w:t>Some examples include:</w:t>
            </w:r>
          </w:p>
          <w:p w14:paraId="27F1A671" w14:textId="629F1A13" w:rsidR="00A51AA9" w:rsidRPr="00182BBC" w:rsidRDefault="00FB77EE" w:rsidP="00B44B0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hyperlink r:id="rId18" w:history="1">
              <w:r w:rsidRPr="00182BBC">
                <w:rPr>
                  <w:rStyle w:val="Hyperlink"/>
                </w:rPr>
                <w:t>https://theconversation.com/curious-kids-why-is-the-sea-salty-124743</w:t>
              </w:r>
            </w:hyperlink>
          </w:p>
          <w:p w14:paraId="36595D8F" w14:textId="77468588" w:rsidR="00A51AA9" w:rsidRPr="00182BBC" w:rsidRDefault="00E904CE" w:rsidP="00B44B0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hyperlink r:id="rId19" w:history="1">
              <w:r w:rsidRPr="00182BBC">
                <w:rPr>
                  <w:rStyle w:val="Hyperlink"/>
                </w:rPr>
                <w:t>https://theconversation.com/will-climate-change-cause-humans-to-go-extinct-117691</w:t>
              </w:r>
            </w:hyperlink>
          </w:p>
          <w:p w14:paraId="44147A7A" w14:textId="7298F1C6" w:rsidR="00991EF9" w:rsidRPr="00182BBC" w:rsidRDefault="00991EF9" w:rsidP="00182BBC">
            <w:pPr>
              <w:spacing w:after="0"/>
              <w:cnfStyle w:val="000000000000" w:firstRow="0" w:lastRow="0" w:firstColumn="0" w:lastColumn="0" w:oddVBand="0" w:evenVBand="0" w:oddHBand="0" w:evenHBand="0" w:firstRowFirstColumn="0" w:firstRowLastColumn="0" w:lastRowFirstColumn="0" w:lastRowLastColumn="0"/>
              <w:rPr>
                <w:i/>
                <w:iCs/>
              </w:rPr>
            </w:pPr>
            <w:r w:rsidRPr="00182BBC">
              <w:rPr>
                <w:i/>
                <w:iCs/>
              </w:rPr>
              <w:t>ABC News</w:t>
            </w:r>
            <w:r w:rsidR="005D4D15" w:rsidRPr="00182BBC">
              <w:rPr>
                <w:i/>
                <w:iCs/>
              </w:rPr>
              <w:t xml:space="preserve"> – Science and Analysis</w:t>
            </w:r>
          </w:p>
          <w:p w14:paraId="201ADA4E" w14:textId="068A7770" w:rsidR="009A0A82" w:rsidRPr="00182BBC" w:rsidRDefault="00E904CE" w:rsidP="00B44B0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hyperlink r:id="rId20" w:history="1">
              <w:r w:rsidRPr="00182BBC">
                <w:rPr>
                  <w:rStyle w:val="Hyperlink"/>
                </w:rPr>
                <w:t>https://www.abc.net.au/news/science</w:t>
              </w:r>
            </w:hyperlink>
          </w:p>
          <w:p w14:paraId="2D0CD523" w14:textId="33E35BFE" w:rsidR="00991EF9" w:rsidRPr="00182BBC" w:rsidRDefault="009A0A82" w:rsidP="00B44B0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hyperlink r:id="rId21" w:history="1">
              <w:r w:rsidRPr="00182BBC">
                <w:rPr>
                  <w:rStyle w:val="Hyperlink"/>
                  <w:kern w:val="2"/>
                  <w14:ligatures w14:val="standardContextual"/>
                  <w14:numSpacing w14:val="default"/>
                </w:rPr>
                <w:t>https://www.abc.net.au/news/analysis-and-opinion</w:t>
              </w:r>
            </w:hyperlink>
          </w:p>
          <w:p w14:paraId="7DE7D772" w14:textId="55D465A2" w:rsidR="00A51AA9" w:rsidRPr="00182BBC" w:rsidRDefault="00A51AA9" w:rsidP="00182BBC">
            <w:pPr>
              <w:cnfStyle w:val="000000000000" w:firstRow="0" w:lastRow="0" w:firstColumn="0" w:lastColumn="0" w:oddVBand="0" w:evenVBand="0" w:oddHBand="0" w:evenHBand="0" w:firstRowFirstColumn="0" w:firstRowLastColumn="0" w:lastRowFirstColumn="0" w:lastRowLastColumn="0"/>
            </w:pPr>
            <w:r w:rsidRPr="00D3179E">
              <w:rPr>
                <w:rFonts w:cstheme="minorHAnsi"/>
                <w:i/>
                <w:iCs/>
              </w:rPr>
              <w:t>Time Magazine</w:t>
            </w:r>
          </w:p>
          <w:p w14:paraId="66368F8B" w14:textId="0777E376" w:rsidR="00590105" w:rsidRPr="00182BBC" w:rsidRDefault="00A51AA9" w:rsidP="00182BBC">
            <w:pPr>
              <w:cnfStyle w:val="000000000000" w:firstRow="0" w:lastRow="0" w:firstColumn="0" w:lastColumn="0" w:oddVBand="0" w:evenVBand="0" w:oddHBand="0" w:evenHBand="0" w:firstRowFirstColumn="0" w:firstRowLastColumn="0" w:lastRowFirstColumn="0" w:lastRowLastColumn="0"/>
            </w:pPr>
            <w:r w:rsidRPr="00D3179E">
              <w:rPr>
                <w:rFonts w:cstheme="minorHAnsi"/>
                <w:i/>
                <w:iCs/>
              </w:rPr>
              <w:t xml:space="preserve">The West Australian </w:t>
            </w:r>
            <w:r w:rsidRPr="00D3179E">
              <w:rPr>
                <w:rFonts w:cstheme="minorHAnsi"/>
                <w:iCs/>
              </w:rPr>
              <w:t>Agenda Section and</w:t>
            </w:r>
            <w:r w:rsidRPr="00D3179E">
              <w:rPr>
                <w:rFonts w:cstheme="minorHAnsi"/>
                <w:i/>
                <w:iCs/>
              </w:rPr>
              <w:t xml:space="preserve"> Weekend West Australian </w:t>
            </w:r>
            <w:r w:rsidRPr="00D3179E">
              <w:rPr>
                <w:rFonts w:cstheme="minorHAnsi"/>
                <w:iCs/>
              </w:rPr>
              <w:t>magazine</w:t>
            </w:r>
          </w:p>
          <w:p w14:paraId="3083AE5D" w14:textId="5CFFAF4F" w:rsidR="00590105" w:rsidRPr="00182BBC" w:rsidRDefault="00590105" w:rsidP="00182BBC">
            <w:pPr>
              <w:pStyle w:val="SCSATableHeaderBold"/>
              <w:cnfStyle w:val="000000000000" w:firstRow="0" w:lastRow="0" w:firstColumn="0" w:lastColumn="0" w:oddVBand="0" w:evenVBand="0" w:oddHBand="0" w:evenHBand="0" w:firstRowFirstColumn="0" w:firstRowLastColumn="0" w:lastRowFirstColumn="0" w:lastRowLastColumn="0"/>
            </w:pPr>
            <w:r w:rsidRPr="00D3179E">
              <w:t xml:space="preserve">Sample </w:t>
            </w:r>
            <w:r w:rsidR="007244B1" w:rsidRPr="00D3179E">
              <w:t>a</w:t>
            </w:r>
            <w:r w:rsidRPr="00D3179E">
              <w:t>ctivities:</w:t>
            </w:r>
          </w:p>
          <w:p w14:paraId="46C50325" w14:textId="7A5C8F3C" w:rsidR="00590105" w:rsidRPr="00D3179E" w:rsidRDefault="00590105" w:rsidP="00182BB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D3179E">
              <w:rPr>
                <w:rFonts w:cstheme="minorHAnsi"/>
              </w:rPr>
              <w:t>I</w:t>
            </w:r>
            <w:r w:rsidR="006C343B" w:rsidRPr="00D3179E">
              <w:rPr>
                <w:rFonts w:cstheme="minorHAnsi"/>
              </w:rPr>
              <w:t>ntroduce the</w:t>
            </w:r>
            <w:r w:rsidRPr="00D3179E">
              <w:rPr>
                <w:rFonts w:cstheme="minorHAnsi"/>
              </w:rPr>
              <w:t xml:space="preserve"> </w:t>
            </w:r>
            <w:r w:rsidRPr="00182BBC">
              <w:t>construction</w:t>
            </w:r>
            <w:r w:rsidR="006C343B" w:rsidRPr="00D3179E">
              <w:rPr>
                <w:rFonts w:cstheme="minorHAnsi"/>
              </w:rPr>
              <w:t xml:space="preserve"> elements</w:t>
            </w:r>
            <w:r w:rsidRPr="00D3179E">
              <w:rPr>
                <w:rFonts w:cstheme="minorHAnsi"/>
              </w:rPr>
              <w:t xml:space="preserve"> of feature articles. Explain key aspects of text structure and layout, such as:</w:t>
            </w:r>
          </w:p>
          <w:p w14:paraId="0F1688B9" w14:textId="77777777" w:rsidR="00590105" w:rsidRPr="00182BBC" w:rsidRDefault="00590105" w:rsidP="00B44B02">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182BBC">
              <w:t>Headline</w:t>
            </w:r>
          </w:p>
          <w:p w14:paraId="162EA059" w14:textId="2FFBB552" w:rsidR="00CA63A7" w:rsidRPr="00182BBC" w:rsidRDefault="00CA63A7" w:rsidP="00B44B02">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182BBC">
              <w:t>Byline</w:t>
            </w:r>
          </w:p>
          <w:p w14:paraId="6E87D25C" w14:textId="5D320EE4" w:rsidR="00590105" w:rsidRPr="00182BBC" w:rsidRDefault="00590105" w:rsidP="00B44B02">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182BBC">
              <w:t>Subheading</w:t>
            </w:r>
          </w:p>
          <w:p w14:paraId="6B9DF341" w14:textId="77777777" w:rsidR="00590105" w:rsidRPr="00182BBC" w:rsidRDefault="00590105" w:rsidP="00B44B02">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182BBC">
              <w:t>Crossheadings</w:t>
            </w:r>
          </w:p>
          <w:p w14:paraId="2589EABE" w14:textId="119DCE0A" w:rsidR="00590105" w:rsidRPr="00182BBC" w:rsidRDefault="00590105" w:rsidP="00B44B02">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182BBC">
              <w:t>Images</w:t>
            </w:r>
            <w:r w:rsidR="00CA63A7" w:rsidRPr="00182BBC">
              <w:t xml:space="preserve"> (photographs, diagrams etc.)</w:t>
            </w:r>
          </w:p>
          <w:p w14:paraId="45A0E8D2" w14:textId="427C9877" w:rsidR="0013091B" w:rsidRPr="00182BBC" w:rsidRDefault="00590105" w:rsidP="00B44B02">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182BBC">
              <w:t>Captions</w:t>
            </w:r>
          </w:p>
          <w:p w14:paraId="1C6EFF03" w14:textId="7D98C9AF" w:rsidR="00590105" w:rsidRPr="00182BBC" w:rsidRDefault="00590105" w:rsidP="00B44B02">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182BBC">
              <w:t>Paragraphing</w:t>
            </w:r>
          </w:p>
          <w:p w14:paraId="6C5AAA4A" w14:textId="70D06D0B" w:rsidR="00590105" w:rsidRPr="00D3179E" w:rsidRDefault="00590105" w:rsidP="00182BBC">
            <w:pPr>
              <w:cnfStyle w:val="000000000000" w:firstRow="0" w:lastRow="0" w:firstColumn="0" w:lastColumn="0" w:oddVBand="0" w:evenVBand="0" w:oddHBand="0" w:evenHBand="0" w:firstRowFirstColumn="0" w:firstRowLastColumn="0" w:lastRowFirstColumn="0" w:lastRowLastColumn="0"/>
              <w:rPr>
                <w:rFonts w:cstheme="minorHAnsi"/>
              </w:rPr>
            </w:pPr>
            <w:r w:rsidRPr="00D3179E">
              <w:rPr>
                <w:rFonts w:cstheme="minorHAnsi"/>
              </w:rPr>
              <w:lastRenderedPageBreak/>
              <w:t>Read some sample feature articles, identify and discuss how authors use text structure, layout and language features for particular purposes (such as communicating particular perspective</w:t>
            </w:r>
            <w:r w:rsidR="00CA63A7" w:rsidRPr="00D3179E">
              <w:rPr>
                <w:rFonts w:cstheme="minorHAnsi"/>
              </w:rPr>
              <w:t>s</w:t>
            </w:r>
            <w:r w:rsidRPr="00D3179E">
              <w:rPr>
                <w:rFonts w:cstheme="minorHAnsi"/>
              </w:rPr>
              <w:t xml:space="preserve"> and viewpoints) and effects (for example, </w:t>
            </w:r>
            <w:r w:rsidR="00CA63A7" w:rsidRPr="00D3179E">
              <w:rPr>
                <w:rFonts w:cstheme="minorHAnsi"/>
              </w:rPr>
              <w:t xml:space="preserve">generating </w:t>
            </w:r>
            <w:r w:rsidRPr="00D3179E">
              <w:rPr>
                <w:rFonts w:cstheme="minorHAnsi"/>
              </w:rPr>
              <w:t>an emotional or intellectual response).</w:t>
            </w:r>
          </w:p>
          <w:p w14:paraId="780C2522" w14:textId="4B30D837" w:rsidR="006C343B" w:rsidRPr="00D3179E" w:rsidRDefault="00590105" w:rsidP="00182BBC">
            <w:pPr>
              <w:cnfStyle w:val="000000000000" w:firstRow="0" w:lastRow="0" w:firstColumn="0" w:lastColumn="0" w:oddVBand="0" w:evenVBand="0" w:oddHBand="0" w:evenHBand="0" w:firstRowFirstColumn="0" w:firstRowLastColumn="0" w:lastRowFirstColumn="0" w:lastRowLastColumn="0"/>
              <w:rPr>
                <w:rFonts w:cstheme="minorHAnsi"/>
              </w:rPr>
            </w:pPr>
            <w:r w:rsidRPr="00D3179E">
              <w:rPr>
                <w:rFonts w:cstheme="minorHAnsi"/>
              </w:rPr>
              <w:t>Compare how authors sequence and develop ideas using basic language structures that suggest conclusions (‘therefore’, ‘thus’ and ‘so’) or give reasons (‘since’, ‘because’) or suggest conditionals (‘if’… ‘</w:t>
            </w:r>
            <w:r w:rsidRPr="00182BBC">
              <w:t>then’</w:t>
            </w:r>
            <w:r w:rsidRPr="00D3179E">
              <w:rPr>
                <w:rFonts w:cstheme="minorHAnsi"/>
              </w:rPr>
              <w:t>).</w:t>
            </w:r>
          </w:p>
          <w:p w14:paraId="413ADB9A" w14:textId="310AFDB5" w:rsidR="00CA63A7" w:rsidRPr="00182BBC" w:rsidRDefault="00590105" w:rsidP="00182BBC">
            <w:pPr>
              <w:cnfStyle w:val="000000000000" w:firstRow="0" w:lastRow="0" w:firstColumn="0" w:lastColumn="0" w:oddVBand="0" w:evenVBand="0" w:oddHBand="0" w:evenHBand="0" w:firstRowFirstColumn="0" w:firstRowLastColumn="0" w:lastRowFirstColumn="0" w:lastRowLastColumn="0"/>
            </w:pPr>
            <w:r w:rsidRPr="00D3179E">
              <w:t>Revise the different four types of sentences (simple, compound, complex and compound</w:t>
            </w:r>
            <w:r w:rsidR="0097618B">
              <w:noBreakHyphen/>
            </w:r>
            <w:r w:rsidRPr="00D3179E">
              <w:t>complex) and identify examples of these sentence types in feature articles.</w:t>
            </w:r>
          </w:p>
          <w:p w14:paraId="605C43BF" w14:textId="11AA4104" w:rsidR="00590105" w:rsidRPr="00182BBC" w:rsidRDefault="00CA63A7" w:rsidP="00182BBC">
            <w:pPr>
              <w:cnfStyle w:val="000000000000" w:firstRow="0" w:lastRow="0" w:firstColumn="0" w:lastColumn="0" w:oddVBand="0" w:evenVBand="0" w:oddHBand="0" w:evenHBand="0" w:firstRowFirstColumn="0" w:firstRowLastColumn="0" w:lastRowFirstColumn="0" w:lastRowLastColumn="0"/>
            </w:pPr>
            <w:r w:rsidRPr="00D3179E">
              <w:t>Re</w:t>
            </w:r>
            <w:r w:rsidR="00590105" w:rsidRPr="00D3179E">
              <w:t>vise the use of colons and semicolons. Investigate their uses in elaborating on and clarifying</w:t>
            </w:r>
            <w:r w:rsidR="00EB141B" w:rsidRPr="00D3179E">
              <w:t> </w:t>
            </w:r>
            <w:r w:rsidR="00590105" w:rsidRPr="00D3179E">
              <w:t>ideas in complex sentences.</w:t>
            </w:r>
          </w:p>
          <w:p w14:paraId="4E9FF025" w14:textId="35A55E2F" w:rsidR="00590105" w:rsidRPr="00182BBC" w:rsidRDefault="00590105" w:rsidP="00182BBC">
            <w:pPr>
              <w:cnfStyle w:val="000000000000" w:firstRow="0" w:lastRow="0" w:firstColumn="0" w:lastColumn="0" w:oddVBand="0" w:evenVBand="0" w:oddHBand="0" w:evenHBand="0" w:firstRowFirstColumn="0" w:firstRowLastColumn="0" w:lastRowFirstColumn="0" w:lastRowLastColumn="0"/>
            </w:pPr>
            <w:r w:rsidRPr="00D3179E">
              <w:t>Compare the way that events and issues are represented in feature article versus the novel</w:t>
            </w:r>
            <w:r w:rsidR="00637076" w:rsidRPr="00D3179E">
              <w:t> </w:t>
            </w:r>
            <w:r w:rsidRPr="00D3179E">
              <w:rPr>
                <w:i/>
                <w:iCs/>
              </w:rPr>
              <w:t>Hive</w:t>
            </w:r>
            <w:r w:rsidRPr="00D3179E">
              <w:t>.</w:t>
            </w:r>
          </w:p>
          <w:p w14:paraId="655C7FFE" w14:textId="30FD37DB" w:rsidR="003072D9" w:rsidRPr="00D3179E" w:rsidRDefault="006C343B" w:rsidP="00182BBC">
            <w:pPr>
              <w:cnfStyle w:val="000000000000" w:firstRow="0" w:lastRow="0" w:firstColumn="0" w:lastColumn="0" w:oddVBand="0" w:evenVBand="0" w:oddHBand="0" w:evenHBand="0" w:firstRowFirstColumn="0" w:firstRowLastColumn="0" w:lastRowFirstColumn="0" w:lastRowLastColumn="0"/>
            </w:pPr>
            <w:r w:rsidRPr="00D3179E">
              <w:t>Develop</w:t>
            </w:r>
            <w:r w:rsidR="00590105" w:rsidRPr="00D3179E">
              <w:t xml:space="preserve"> </w:t>
            </w:r>
            <w:r w:rsidR="00B16590" w:rsidRPr="00182BBC">
              <w:t>effective</w:t>
            </w:r>
            <w:r w:rsidR="00590105" w:rsidRPr="00D3179E">
              <w:t xml:space="preserve"> research </w:t>
            </w:r>
            <w:r w:rsidRPr="00D3179E">
              <w:t>methods</w:t>
            </w:r>
            <w:r w:rsidR="00B16590" w:rsidRPr="00D3179E">
              <w:t xml:space="preserve"> by, for example, considering the validity and reliability</w:t>
            </w:r>
            <w:r w:rsidR="00F90F2A" w:rsidRPr="00D3179E">
              <w:t> </w:t>
            </w:r>
            <w:r w:rsidR="00B16590" w:rsidRPr="00D3179E">
              <w:t>of</w:t>
            </w:r>
            <w:r w:rsidR="00637076" w:rsidRPr="00D3179E">
              <w:t> </w:t>
            </w:r>
            <w:r w:rsidR="00B16590" w:rsidRPr="00D3179E">
              <w:t>sources, researching across a wide range of sources and effective note</w:t>
            </w:r>
            <w:r w:rsidR="00CA63A7" w:rsidRPr="00D3179E">
              <w:t>-taking</w:t>
            </w:r>
            <w:r w:rsidR="00590105" w:rsidRPr="00D3179E">
              <w:t>.</w:t>
            </w:r>
          </w:p>
          <w:p w14:paraId="6888E4A9" w14:textId="72093E07" w:rsidR="00695FC7" w:rsidRPr="00182BBC" w:rsidRDefault="003072D9" w:rsidP="00182BBC">
            <w:pPr>
              <w:cnfStyle w:val="000000000000" w:firstRow="0" w:lastRow="0" w:firstColumn="0" w:lastColumn="0" w:oddVBand="0" w:evenVBand="0" w:oddHBand="0" w:evenHBand="0" w:firstRowFirstColumn="0" w:firstRowLastColumn="0" w:lastRowFirstColumn="0" w:lastRowLastColumn="0"/>
            </w:pPr>
            <w:r w:rsidRPr="00D3179E">
              <w:t>Discuss the concept of plagiarism and the role of generative AI in the planning and construction of feature articles.</w:t>
            </w:r>
          </w:p>
          <w:p w14:paraId="57AF4B3E" w14:textId="15F56C89" w:rsidR="00AE06DA" w:rsidRPr="00D3179E" w:rsidRDefault="006C343B" w:rsidP="00182BBC">
            <w:pPr>
              <w:cnfStyle w:val="000000000000" w:firstRow="0" w:lastRow="0" w:firstColumn="0" w:lastColumn="0" w:oddVBand="0" w:evenVBand="0" w:oddHBand="0" w:evenHBand="0" w:firstRowFirstColumn="0" w:firstRowLastColumn="0" w:lastRowFirstColumn="0" w:lastRowLastColumn="0"/>
            </w:pPr>
            <w:r w:rsidRPr="00D3179E">
              <w:t>E</w:t>
            </w:r>
            <w:r w:rsidR="00171B28" w:rsidRPr="00D3179E">
              <w:t>x</w:t>
            </w:r>
            <w:r w:rsidRPr="00D3179E">
              <w:t>plain how to p</w:t>
            </w:r>
            <w:r w:rsidR="00695FC7" w:rsidRPr="00D3179E">
              <w:t xml:space="preserve">roduce accurate references </w:t>
            </w:r>
            <w:r w:rsidR="005D0245" w:rsidRPr="00D3179E">
              <w:t>and identify when it is important to use direct</w:t>
            </w:r>
            <w:r w:rsidR="00F90F2A" w:rsidRPr="00D3179E">
              <w:t> </w:t>
            </w:r>
            <w:r w:rsidR="005D0245" w:rsidRPr="00D3179E">
              <w:t xml:space="preserve">quotations or report </w:t>
            </w:r>
            <w:r w:rsidR="005D0245" w:rsidRPr="00182BBC">
              <w:t>sources</w:t>
            </w:r>
            <w:r w:rsidR="005D0245" w:rsidRPr="00D3179E">
              <w:t xml:space="preserve"> more generally.</w:t>
            </w:r>
          </w:p>
        </w:tc>
        <w:tc>
          <w:tcPr>
            <w:tcW w:w="2499" w:type="dxa"/>
          </w:tcPr>
          <w:p w14:paraId="31889609" w14:textId="77777777" w:rsidR="00637AA0" w:rsidRPr="00182BBC" w:rsidRDefault="00637AA0" w:rsidP="00182BBC">
            <w:pPr>
              <w:pStyle w:val="SCSATableHeaderBold"/>
              <w:cnfStyle w:val="000000000000" w:firstRow="0" w:lastRow="0" w:firstColumn="0" w:lastColumn="0" w:oddVBand="0" w:evenVBand="0" w:oddHBand="0" w:evenHBand="0" w:firstRowFirstColumn="0" w:firstRowLastColumn="0" w:lastRowFirstColumn="0" w:lastRowLastColumn="0"/>
            </w:pPr>
            <w:r w:rsidRPr="00D3179E">
              <w:lastRenderedPageBreak/>
              <w:t>Language</w:t>
            </w:r>
          </w:p>
          <w:p w14:paraId="2F179C9B" w14:textId="0D378E43" w:rsidR="00630692" w:rsidRPr="00D3179E" w:rsidRDefault="00CF2CFA" w:rsidP="00182BBC">
            <w:pPr>
              <w:cnfStyle w:val="000000000000" w:firstRow="0" w:lastRow="0" w:firstColumn="0" w:lastColumn="0" w:oddVBand="0" w:evenVBand="0" w:oddHBand="0" w:evenHBand="0" w:firstRowFirstColumn="0" w:firstRowLastColumn="0" w:lastRowFirstColumn="0" w:lastRowLastColumn="0"/>
            </w:pPr>
            <w:r w:rsidRPr="00D3179E">
              <w:rPr>
                <w:shd w:val="clear" w:color="auto" w:fill="FEFEFE"/>
              </w:rPr>
              <w:t>Examine how authors and</w:t>
            </w:r>
            <w:r w:rsidR="00DA49A2" w:rsidRPr="00D3179E">
              <w:rPr>
                <w:shd w:val="clear" w:color="auto" w:fill="FEFEFE"/>
              </w:rPr>
              <w:t> </w:t>
            </w:r>
            <w:r w:rsidRPr="00D3179E">
              <w:rPr>
                <w:shd w:val="clear" w:color="auto" w:fill="FEFEFE"/>
              </w:rPr>
              <w:t>creators adapt text structures and language features by experimenting with spoken, written, visual and multimodal text, and their combination</w:t>
            </w:r>
          </w:p>
          <w:p w14:paraId="47E8134B" w14:textId="60F0177B" w:rsidR="00E4632E" w:rsidRPr="00D3179E" w:rsidRDefault="00300A5D" w:rsidP="00182BBC">
            <w:pPr>
              <w:cnfStyle w:val="000000000000" w:firstRow="0" w:lastRow="0" w:firstColumn="0" w:lastColumn="0" w:oddVBand="0" w:evenVBand="0" w:oddHBand="0" w:evenHBand="0" w:firstRowFirstColumn="0" w:firstRowLastColumn="0" w:lastRowFirstColumn="0" w:lastRowLastColumn="0"/>
              <w:rPr>
                <w:shd w:val="clear" w:color="auto" w:fill="FEFEFE"/>
              </w:rPr>
            </w:pPr>
            <w:r w:rsidRPr="00182BBC">
              <w:t>Investigate</w:t>
            </w:r>
            <w:r w:rsidRPr="00D3179E">
              <w:rPr>
                <w:shd w:val="clear" w:color="auto" w:fill="FEFEFE"/>
              </w:rPr>
              <w:t xml:space="preserve"> a range of cohesive devices that condense information in</w:t>
            </w:r>
            <w:r w:rsidR="00DA49A2" w:rsidRPr="00D3179E">
              <w:rPr>
                <w:shd w:val="clear" w:color="auto" w:fill="FEFEFE"/>
              </w:rPr>
              <w:t> </w:t>
            </w:r>
            <w:r w:rsidRPr="00D3179E">
              <w:rPr>
                <w:shd w:val="clear" w:color="auto" w:fill="FEFEFE"/>
              </w:rPr>
              <w:t>texts, including nominalisation, and devices that link, expand and develop ideas, including text</w:t>
            </w:r>
            <w:r w:rsidR="00ED3017" w:rsidRPr="00D3179E">
              <w:rPr>
                <w:shd w:val="clear" w:color="auto" w:fill="FEFEFE"/>
              </w:rPr>
              <w:t> </w:t>
            </w:r>
            <w:r w:rsidRPr="00D3179E">
              <w:rPr>
                <w:shd w:val="clear" w:color="auto" w:fill="FEFEFE"/>
              </w:rPr>
              <w:t>connectives</w:t>
            </w:r>
          </w:p>
          <w:p w14:paraId="4E7D3116" w14:textId="6CD38080" w:rsidR="00C474D6" w:rsidRPr="00D3179E" w:rsidRDefault="00E4632E" w:rsidP="00182BBC">
            <w:pPr>
              <w:cnfStyle w:val="000000000000" w:firstRow="0" w:lastRow="0" w:firstColumn="0" w:lastColumn="0" w:oddVBand="0" w:evenVBand="0" w:oddHBand="0" w:evenHBand="0" w:firstRowFirstColumn="0" w:firstRowLastColumn="0" w:lastRowFirstColumn="0" w:lastRowLastColumn="0"/>
              <w:rPr>
                <w:rFonts w:eastAsia="Arial" w:cstheme="minorHAnsi"/>
              </w:rPr>
            </w:pPr>
            <w:r w:rsidRPr="00D3179E">
              <w:rPr>
                <w:rFonts w:eastAsia="Arial"/>
              </w:rPr>
              <w:t>Ide</w:t>
            </w:r>
            <w:r w:rsidRPr="00D3179E">
              <w:rPr>
                <w:rFonts w:ascii="Calibri" w:hAnsi="Calibri"/>
              </w:rPr>
              <w:t>ntify how authors vary</w:t>
            </w:r>
            <w:r w:rsidR="00DA49A2" w:rsidRPr="00D3179E">
              <w:t> </w:t>
            </w:r>
            <w:r w:rsidRPr="00D3179E">
              <w:rPr>
                <w:rFonts w:ascii="Calibri" w:hAnsi="Calibri"/>
              </w:rPr>
              <w:t>sentence structures creatively for effects such as</w:t>
            </w:r>
            <w:r w:rsidR="00ED3017" w:rsidRPr="00D3179E">
              <w:t> </w:t>
            </w:r>
            <w:r w:rsidRPr="00D3179E">
              <w:rPr>
                <w:rFonts w:ascii="Calibri" w:hAnsi="Calibri"/>
              </w:rPr>
              <w:t>intentionally using a</w:t>
            </w:r>
            <w:r w:rsidR="00DA49A2" w:rsidRPr="00D3179E">
              <w:t> </w:t>
            </w:r>
            <w:r w:rsidRPr="00D3179E">
              <w:rPr>
                <w:rFonts w:ascii="Calibri" w:hAnsi="Calibri"/>
              </w:rPr>
              <w:t>dependent clause</w:t>
            </w:r>
            <w:r w:rsidRPr="00D3179E">
              <w:rPr>
                <w:rFonts w:eastAsia="Arial"/>
              </w:rPr>
              <w:t xml:space="preserve"> on its</w:t>
            </w:r>
            <w:r w:rsidR="00DA49A2" w:rsidRPr="00D3179E">
              <w:rPr>
                <w:rFonts w:eastAsia="Arial"/>
              </w:rPr>
              <w:t> </w:t>
            </w:r>
            <w:r w:rsidRPr="00D3179E">
              <w:rPr>
                <w:rFonts w:eastAsia="Arial"/>
              </w:rPr>
              <w:t>own or a sentence fragment</w:t>
            </w:r>
          </w:p>
          <w:p w14:paraId="2667EB3D" w14:textId="297A14F0" w:rsidR="000540EA" w:rsidRPr="00182BBC" w:rsidRDefault="00C474D6" w:rsidP="00547D64">
            <w:pPr>
              <w:keepNext/>
              <w:keepLines/>
              <w:cnfStyle w:val="000000000000" w:firstRow="0" w:lastRow="0" w:firstColumn="0" w:lastColumn="0" w:oddVBand="0" w:evenVBand="0" w:oddHBand="0" w:evenHBand="0" w:firstRowFirstColumn="0" w:firstRowLastColumn="0" w:lastRowFirstColumn="0" w:lastRowLastColumn="0"/>
            </w:pPr>
            <w:r w:rsidRPr="00D3179E">
              <w:lastRenderedPageBreak/>
              <w:t>Understand how abstract nouns and nominalisation can be used to summarise ideas in text</w:t>
            </w:r>
          </w:p>
          <w:p w14:paraId="642E0969" w14:textId="2E488EC8" w:rsidR="00637AA0" w:rsidRPr="00182BBC" w:rsidRDefault="00773D00" w:rsidP="00182BBC">
            <w:pPr>
              <w:cnfStyle w:val="000000000000" w:firstRow="0" w:lastRow="0" w:firstColumn="0" w:lastColumn="0" w:oddVBand="0" w:evenVBand="0" w:oddHBand="0" w:evenHBand="0" w:firstRowFirstColumn="0" w:firstRowLastColumn="0" w:lastRowFirstColumn="0" w:lastRowLastColumn="0"/>
            </w:pPr>
            <w:r w:rsidRPr="00D3179E">
              <w:rPr>
                <w:shd w:val="clear" w:color="auto" w:fill="FEFEFE"/>
              </w:rPr>
              <w:t>Understand and use punctuation conventions for referencing and citing others for formal and informal purposes</w:t>
            </w:r>
          </w:p>
          <w:p w14:paraId="41AD50FE" w14:textId="7E2B8A3B" w:rsidR="00295620" w:rsidRPr="00182BBC" w:rsidRDefault="00637AA0" w:rsidP="00182BBC">
            <w:pPr>
              <w:pStyle w:val="SCSATableHeaderBold"/>
              <w:cnfStyle w:val="000000000000" w:firstRow="0" w:lastRow="0" w:firstColumn="0" w:lastColumn="0" w:oddVBand="0" w:evenVBand="0" w:oddHBand="0" w:evenHBand="0" w:firstRowFirstColumn="0" w:firstRowLastColumn="0" w:lastRowFirstColumn="0" w:lastRowLastColumn="0"/>
            </w:pPr>
            <w:r w:rsidRPr="00D3179E">
              <w:t>Literacy</w:t>
            </w:r>
          </w:p>
          <w:p w14:paraId="496A89A6" w14:textId="06DD005F" w:rsidR="00A204EB" w:rsidRPr="00D3179E" w:rsidRDefault="00295620" w:rsidP="00182BBC">
            <w:pPr>
              <w:cnfStyle w:val="000000000000" w:firstRow="0" w:lastRow="0" w:firstColumn="0" w:lastColumn="0" w:oddVBand="0" w:evenVBand="0" w:oddHBand="0" w:evenHBand="0" w:firstRowFirstColumn="0" w:firstRowLastColumn="0" w:lastRowFirstColumn="0" w:lastRowLastColumn="0"/>
              <w:rPr>
                <w:rFonts w:cstheme="minorHAnsi"/>
              </w:rPr>
            </w:pPr>
            <w:r w:rsidRPr="00D3179E">
              <w:t>Analyse and evaluate how language features are used to represent a perspective of an issue, event, situation, individual or</w:t>
            </w:r>
            <w:r w:rsidR="00637076" w:rsidRPr="00D3179E">
              <w:t> </w:t>
            </w:r>
            <w:r w:rsidRPr="00D3179E">
              <w:t>group</w:t>
            </w:r>
          </w:p>
          <w:p w14:paraId="56152122" w14:textId="467A809A" w:rsidR="00772279" w:rsidRPr="00D3179E" w:rsidRDefault="00772279" w:rsidP="00182BBC">
            <w:pPr>
              <w:cnfStyle w:val="000000000000" w:firstRow="0" w:lastRow="0" w:firstColumn="0" w:lastColumn="0" w:oddVBand="0" w:evenVBand="0" w:oddHBand="0" w:evenHBand="0" w:firstRowFirstColumn="0" w:firstRowLastColumn="0" w:lastRowFirstColumn="0" w:lastRowLastColumn="0"/>
              <w:rPr>
                <w:rFonts w:cstheme="minorHAnsi"/>
              </w:rPr>
            </w:pPr>
            <w:r w:rsidRPr="00D3179E">
              <w:t xml:space="preserve">Use comprehension strategies, </w:t>
            </w:r>
            <w:r w:rsidRPr="00182BBC">
              <w:t>such</w:t>
            </w:r>
            <w:r w:rsidRPr="00D3179E">
              <w:t xml:space="preserve"> as visualising, predicting, connecting, summarising, monitoring, questioning and</w:t>
            </w:r>
            <w:r w:rsidR="00EB141B" w:rsidRPr="00D3179E">
              <w:t> </w:t>
            </w:r>
            <w:r w:rsidRPr="00D3179E">
              <w:t>inferring, to compare and contrast ideas and opinions in and between texts when listening, reading and viewing</w:t>
            </w:r>
          </w:p>
          <w:p w14:paraId="71AEC8F4" w14:textId="44A692CA" w:rsidR="00CF0406" w:rsidRPr="00D3179E" w:rsidRDefault="00ED237F" w:rsidP="00547D64">
            <w:pPr>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D3179E">
              <w:rPr>
                <w:rFonts w:cstheme="minorHAnsi"/>
              </w:rPr>
              <w:lastRenderedPageBreak/>
              <w:t>Plan, create, edit and publish written and multimodal texts, organising, expanding and developing ideas, and selecting text structures, language features, literary devices and multimodal features for purposes and audiences in ways that may be imaginative, reflective, informative, persuasive, analytical and/or critical</w:t>
            </w:r>
          </w:p>
          <w:p w14:paraId="7AE66682" w14:textId="00237668" w:rsidR="00EE41A7" w:rsidRPr="00D3179E" w:rsidRDefault="00CF0406" w:rsidP="00182BB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D3179E">
              <w:rPr>
                <w:rFonts w:cstheme="minorHAnsi"/>
              </w:rPr>
              <w:t xml:space="preserve">Select and </w:t>
            </w:r>
            <w:r w:rsidRPr="00182BBC">
              <w:t>experiment</w:t>
            </w:r>
            <w:r w:rsidRPr="00D3179E">
              <w:rPr>
                <w:rFonts w:cstheme="minorHAnsi"/>
              </w:rPr>
              <w:t xml:space="preserve"> with features of digital tools to create texts for a range of purposes and audiences</w:t>
            </w:r>
          </w:p>
        </w:tc>
        <w:tc>
          <w:tcPr>
            <w:tcW w:w="2255" w:type="dxa"/>
          </w:tcPr>
          <w:p w14:paraId="228902C2" w14:textId="25618CCD" w:rsidR="00593253" w:rsidRPr="00182BBC" w:rsidRDefault="006C48FD" w:rsidP="00182BBC">
            <w:pPr>
              <w:cnfStyle w:val="000000000000" w:firstRow="0" w:lastRow="0" w:firstColumn="0" w:lastColumn="0" w:oddVBand="0" w:evenVBand="0" w:oddHBand="0" w:evenHBand="0" w:firstRowFirstColumn="0" w:firstRowLastColumn="0" w:lastRowFirstColumn="0" w:lastRowLastColumn="0"/>
              <w:rPr>
                <w:b/>
                <w:bCs/>
              </w:rPr>
            </w:pPr>
            <w:r w:rsidRPr="00182BBC">
              <w:rPr>
                <w:b/>
                <w:bCs/>
              </w:rPr>
              <w:lastRenderedPageBreak/>
              <w:t>Task 3:</w:t>
            </w:r>
            <w:r w:rsidR="00F44135" w:rsidRPr="00182BBC">
              <w:rPr>
                <w:b/>
                <w:bCs/>
              </w:rPr>
              <w:br/>
            </w:r>
            <w:r w:rsidRPr="00182BBC">
              <w:rPr>
                <w:b/>
                <w:bCs/>
              </w:rPr>
              <w:t xml:space="preserve">Feature </w:t>
            </w:r>
            <w:r w:rsidR="004706AD">
              <w:rPr>
                <w:b/>
                <w:bCs/>
              </w:rPr>
              <w:t>a</w:t>
            </w:r>
            <w:r w:rsidRPr="00182BBC">
              <w:rPr>
                <w:b/>
                <w:bCs/>
              </w:rPr>
              <w:t xml:space="preserve">rticle </w:t>
            </w:r>
            <w:r w:rsidR="004706AD">
              <w:rPr>
                <w:b/>
                <w:bCs/>
              </w:rPr>
              <w:t>p</w:t>
            </w:r>
            <w:r w:rsidRPr="00182BBC">
              <w:rPr>
                <w:b/>
                <w:bCs/>
              </w:rPr>
              <w:t>roduction</w:t>
            </w:r>
            <w:r w:rsidR="00F44135" w:rsidRPr="00182BBC">
              <w:rPr>
                <w:b/>
                <w:bCs/>
              </w:rPr>
              <w:br/>
            </w:r>
            <w:r w:rsidR="00151650" w:rsidRPr="00182BBC">
              <w:rPr>
                <w:b/>
                <w:bCs/>
              </w:rPr>
              <w:t>W</w:t>
            </w:r>
            <w:r w:rsidR="00151650">
              <w:rPr>
                <w:b/>
                <w:bCs/>
              </w:rPr>
              <w:t>eek</w:t>
            </w:r>
            <w:r w:rsidR="00151650" w:rsidRPr="00182BBC">
              <w:rPr>
                <w:b/>
                <w:bCs/>
              </w:rPr>
              <w:t xml:space="preserve"> </w:t>
            </w:r>
            <w:r w:rsidR="009B6085" w:rsidRPr="00182BBC">
              <w:rPr>
                <w:b/>
                <w:bCs/>
              </w:rPr>
              <w:t>15</w:t>
            </w:r>
          </w:p>
          <w:p w14:paraId="14456664" w14:textId="40193562" w:rsidR="00593253" w:rsidRPr="00182BBC" w:rsidRDefault="009B6085" w:rsidP="00182BBC">
            <w:pPr>
              <w:cnfStyle w:val="000000000000" w:firstRow="0" w:lastRow="0" w:firstColumn="0" w:lastColumn="0" w:oddVBand="0" w:evenVBand="0" w:oddHBand="0" w:evenHBand="0" w:firstRowFirstColumn="0" w:firstRowLastColumn="0" w:lastRowFirstColumn="0" w:lastRowLastColumn="0"/>
            </w:pPr>
            <w:r w:rsidRPr="00D3179E">
              <w:rPr>
                <w:i/>
                <w:iCs/>
              </w:rPr>
              <w:t>Writing and Creating</w:t>
            </w:r>
            <w:r w:rsidR="00182BBC">
              <w:rPr>
                <w:i/>
                <w:iCs/>
              </w:rPr>
              <w:br/>
            </w:r>
          </w:p>
          <w:p w14:paraId="35110FDD" w14:textId="3B404C83" w:rsidR="006C48FD" w:rsidRPr="00D3179E" w:rsidRDefault="006C48FD" w:rsidP="00182BBC">
            <w:pPr>
              <w:cnfStyle w:val="000000000000" w:firstRow="0" w:lastRow="0" w:firstColumn="0" w:lastColumn="0" w:oddVBand="0" w:evenVBand="0" w:oddHBand="0" w:evenHBand="0" w:firstRowFirstColumn="0" w:firstRowLastColumn="0" w:lastRowFirstColumn="0" w:lastRowLastColumn="0"/>
            </w:pPr>
            <w:r w:rsidRPr="00D3179E">
              <w:t>Students will construc</w:t>
            </w:r>
            <w:r w:rsidR="00ED237F" w:rsidRPr="00D3179E">
              <w:t>t</w:t>
            </w:r>
            <w:r w:rsidR="008312BF" w:rsidRPr="00D3179E">
              <w:t xml:space="preserve"> a</w:t>
            </w:r>
            <w:r w:rsidR="00D70360" w:rsidRPr="00D3179E">
              <w:t> </w:t>
            </w:r>
            <w:r w:rsidR="00ED237F" w:rsidRPr="00D3179E">
              <w:t>multimodal</w:t>
            </w:r>
            <w:r w:rsidR="008312BF" w:rsidRPr="00D3179E">
              <w:t xml:space="preserve"> persuasive </w:t>
            </w:r>
            <w:r w:rsidRPr="00D3179E">
              <w:t xml:space="preserve">feature article </w:t>
            </w:r>
            <w:r w:rsidR="008312BF" w:rsidRPr="00D3179E">
              <w:t>which promotes a perspective on</w:t>
            </w:r>
            <w:r w:rsidRPr="00D3179E">
              <w:t xml:space="preserve"> a topic explored in the</w:t>
            </w:r>
            <w:r w:rsidR="00DA49A2" w:rsidRPr="00D3179E">
              <w:t> </w:t>
            </w:r>
            <w:r w:rsidRPr="00D3179E">
              <w:t>novel Hive.</w:t>
            </w:r>
          </w:p>
          <w:p w14:paraId="6A9A51B9" w14:textId="77777777" w:rsidR="006C48FD" w:rsidRPr="00182BBC" w:rsidRDefault="006C48FD" w:rsidP="00182BBC">
            <w:pPr>
              <w:spacing w:after="0"/>
              <w:cnfStyle w:val="000000000000" w:firstRow="0" w:lastRow="0" w:firstColumn="0" w:lastColumn="0" w:oddVBand="0" w:evenVBand="0" w:oddHBand="0" w:evenHBand="0" w:firstRowFirstColumn="0" w:firstRowLastColumn="0" w:lastRowFirstColumn="0" w:lastRowLastColumn="0"/>
            </w:pPr>
            <w:r w:rsidRPr="00D3179E">
              <w:t>Sample topics might include:</w:t>
            </w:r>
          </w:p>
          <w:p w14:paraId="0FCB1011" w14:textId="693A0E78" w:rsidR="006C48FD" w:rsidRPr="00182BBC" w:rsidRDefault="006C48FD" w:rsidP="00B44B0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182BBC">
              <w:t xml:space="preserve">The </w:t>
            </w:r>
            <w:r w:rsidR="009A0276" w:rsidRPr="00182BBC">
              <w:t>delicate balance of ecosystems</w:t>
            </w:r>
          </w:p>
          <w:p w14:paraId="5478CF06" w14:textId="0960A061" w:rsidR="009A0276" w:rsidRPr="00182BBC" w:rsidRDefault="009A0276" w:rsidP="00B44B0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182BBC">
              <w:t>The importance of bees to our ecosystem</w:t>
            </w:r>
          </w:p>
          <w:p w14:paraId="7C341E7C" w14:textId="77777777" w:rsidR="006C48FD" w:rsidRPr="00182BBC" w:rsidRDefault="006C48FD" w:rsidP="00B44B0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182BBC">
              <w:t>Protection of threatened species</w:t>
            </w:r>
          </w:p>
          <w:p w14:paraId="768271BB" w14:textId="77777777" w:rsidR="006C48FD" w:rsidRPr="00182BBC" w:rsidRDefault="006C48FD" w:rsidP="00B44B0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182BBC">
              <w:t>Mars One project</w:t>
            </w:r>
          </w:p>
          <w:p w14:paraId="0552085A" w14:textId="39BB4227" w:rsidR="006C48FD" w:rsidRPr="00182BBC" w:rsidRDefault="006C48FD" w:rsidP="00B44B0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182BBC">
              <w:t>Human settlement of</w:t>
            </w:r>
            <w:r w:rsidR="00D70360" w:rsidRPr="00182BBC">
              <w:t> </w:t>
            </w:r>
            <w:r w:rsidRPr="00182BBC">
              <w:t>Mars</w:t>
            </w:r>
          </w:p>
          <w:p w14:paraId="14E89AAC" w14:textId="1AC3553D" w:rsidR="007C05C4" w:rsidRPr="00182BBC" w:rsidRDefault="006C48FD" w:rsidP="00B44B0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182BBC">
              <w:lastRenderedPageBreak/>
              <w:t>The biosphere project</w:t>
            </w:r>
            <w:r w:rsidR="00ED3017" w:rsidRPr="00182BBC">
              <w:t xml:space="preserve"> </w:t>
            </w:r>
            <w:r w:rsidR="007C05C4" w:rsidRPr="00182BBC">
              <w:t>Human settlement of</w:t>
            </w:r>
            <w:r w:rsidR="00ED3017" w:rsidRPr="00182BBC">
              <w:t> </w:t>
            </w:r>
            <w:r w:rsidR="007C05C4" w:rsidRPr="00182BBC">
              <w:t>Mars</w:t>
            </w:r>
          </w:p>
          <w:p w14:paraId="73F77306" w14:textId="30153F26" w:rsidR="00EE41A7" w:rsidRPr="00182BBC" w:rsidRDefault="007C05C4" w:rsidP="00B44B0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182BBC">
              <w:t>Hydroponic food production</w:t>
            </w:r>
          </w:p>
        </w:tc>
      </w:tr>
      <w:tr w:rsidR="00E1594B" w:rsidRPr="00D3179E" w14:paraId="5EE9504D" w14:textId="77777777" w:rsidTr="005D5E0B">
        <w:tc>
          <w:tcPr>
            <w:cnfStyle w:val="001000000000" w:firstRow="0" w:lastRow="0" w:firstColumn="1" w:lastColumn="0" w:oddVBand="0" w:evenVBand="0" w:oddHBand="0" w:evenHBand="0" w:firstRowFirstColumn="0" w:firstRowLastColumn="0" w:lastRowFirstColumn="0" w:lastRowLastColumn="0"/>
            <w:tcW w:w="1416" w:type="dxa"/>
          </w:tcPr>
          <w:p w14:paraId="2B4B2095" w14:textId="6CD75B9A" w:rsidR="00EE41A7" w:rsidRPr="00D3179E" w:rsidRDefault="00EE41A7" w:rsidP="004B41DE">
            <w:pPr>
              <w:spacing w:after="0"/>
            </w:pPr>
            <w:r w:rsidRPr="00D3179E">
              <w:lastRenderedPageBreak/>
              <w:t>Weeks 16</w:t>
            </w:r>
            <w:r w:rsidR="006E6A81">
              <w:t>–</w:t>
            </w:r>
            <w:r w:rsidRPr="00D3179E">
              <w:t>20</w:t>
            </w:r>
          </w:p>
        </w:tc>
        <w:tc>
          <w:tcPr>
            <w:tcW w:w="7822" w:type="dxa"/>
          </w:tcPr>
          <w:p w14:paraId="02FABAE0" w14:textId="4EE10C3E" w:rsidR="00CF2F5F" w:rsidRPr="00182BBC" w:rsidRDefault="00EE41A7" w:rsidP="00182BBC">
            <w:pPr>
              <w:pStyle w:val="SCSATableHeaderBold"/>
              <w:cnfStyle w:val="000000000000" w:firstRow="0" w:lastRow="0" w:firstColumn="0" w:lastColumn="0" w:oddVBand="0" w:evenVBand="0" w:oddHBand="0" w:evenHBand="0" w:firstRowFirstColumn="0" w:firstRowLastColumn="0" w:lastRowFirstColumn="0" w:lastRowLastColumn="0"/>
            </w:pPr>
            <w:r w:rsidRPr="00D3179E">
              <w:t>Using language to empowe</w:t>
            </w:r>
            <w:r w:rsidR="00AE31BC" w:rsidRPr="00D3179E">
              <w:t>r</w:t>
            </w:r>
            <w:r w:rsidR="00996275" w:rsidRPr="001B66D8">
              <w:rPr>
                <w:rStyle w:val="FootnoteReference"/>
                <w:b w:val="0"/>
                <w:bCs w:val="0"/>
              </w:rPr>
              <w:footnoteReference w:id="1"/>
            </w:r>
          </w:p>
          <w:p w14:paraId="6A4F25E5" w14:textId="40A858E2" w:rsidR="001F0DAF" w:rsidRPr="00D3179E" w:rsidRDefault="00894C4D" w:rsidP="00182BBC">
            <w:pPr>
              <w:cnfStyle w:val="000000000000" w:firstRow="0" w:lastRow="0" w:firstColumn="0" w:lastColumn="0" w:oddVBand="0" w:evenVBand="0" w:oddHBand="0" w:evenHBand="0" w:firstRowFirstColumn="0" w:firstRowLastColumn="0" w:lastRowFirstColumn="0" w:lastRowLastColumn="0"/>
            </w:pPr>
            <w:r w:rsidRPr="00D3179E">
              <w:t>Students wi</w:t>
            </w:r>
            <w:r w:rsidR="00BA5600" w:rsidRPr="00D3179E">
              <w:t>ll investigate the function of langu</w:t>
            </w:r>
            <w:r w:rsidR="00523B19" w:rsidRPr="00D3179E">
              <w:t>a</w:t>
            </w:r>
            <w:r w:rsidR="00BA5600" w:rsidRPr="00D3179E">
              <w:t xml:space="preserve">ge as a means to both empower and disempower others </w:t>
            </w:r>
            <w:r w:rsidR="00BA5600" w:rsidRPr="00182BBC">
              <w:t>across</w:t>
            </w:r>
            <w:r w:rsidR="00BA5600" w:rsidRPr="00D3179E">
              <w:t xml:space="preserve"> a range of lyrical, poetic, spoken</w:t>
            </w:r>
            <w:r w:rsidR="00AD6262" w:rsidRPr="00D3179E">
              <w:t xml:space="preserve">, print, digital and visual texts. </w:t>
            </w:r>
            <w:r w:rsidR="001F0DAF" w:rsidRPr="00D3179E">
              <w:t>In</w:t>
            </w:r>
            <w:r w:rsidR="00421C78" w:rsidRPr="00D3179E">
              <w:t> </w:t>
            </w:r>
            <w:r w:rsidR="001F0DAF" w:rsidRPr="00D3179E">
              <w:t>doing so, they will take active responsibility for the ways they communicate with others through language choices</w:t>
            </w:r>
            <w:r w:rsidR="009421DB" w:rsidRPr="00D3179E">
              <w:t>.</w:t>
            </w:r>
            <w:r w:rsidR="001F0DAF" w:rsidRPr="00D3179E">
              <w:t xml:space="preserve"> </w:t>
            </w:r>
          </w:p>
          <w:p w14:paraId="3EF80869" w14:textId="77777777" w:rsidR="00547D64" w:rsidRDefault="001F0DAF" w:rsidP="008440D0">
            <w:pPr>
              <w:cnfStyle w:val="000000000000" w:firstRow="0" w:lastRow="0" w:firstColumn="0" w:lastColumn="0" w:oddVBand="0" w:evenVBand="0" w:oddHBand="0" w:evenHBand="0" w:firstRowFirstColumn="0" w:firstRowLastColumn="0" w:lastRowFirstColumn="0" w:lastRowLastColumn="0"/>
            </w:pPr>
            <w:r w:rsidRPr="00D3179E">
              <w:t>Subsequently, students will explore a range of TED Talks, analysing the</w:t>
            </w:r>
            <w:r w:rsidR="003F61B8" w:rsidRPr="00D3179E">
              <w:t xml:space="preserve"> c</w:t>
            </w:r>
            <w:r w:rsidRPr="00D3179E">
              <w:t>ommunication skills used by presenters. Inspired by these speakers, students then complete the summative assessment by delivering a TED Talk-style presentation to a particular audience.</w:t>
            </w:r>
          </w:p>
          <w:p w14:paraId="28C01D42" w14:textId="1232B936" w:rsidR="00862D01" w:rsidRDefault="001F0DAF" w:rsidP="008440D0">
            <w:pPr>
              <w:cnfStyle w:val="000000000000" w:firstRow="0" w:lastRow="0" w:firstColumn="0" w:lastColumn="0" w:oddVBand="0" w:evenVBand="0" w:oddHBand="0" w:evenHBand="0" w:firstRowFirstColumn="0" w:firstRowLastColumn="0" w:lastRowFirstColumn="0" w:lastRowLastColumn="0"/>
            </w:pPr>
            <w:r w:rsidRPr="00D3179E">
              <w:lastRenderedPageBreak/>
              <w:t xml:space="preserve">In this task, students demonstrate their capability in </w:t>
            </w:r>
            <w:r w:rsidRPr="00182BBC">
              <w:t>active</w:t>
            </w:r>
            <w:r w:rsidRPr="00D3179E">
              <w:t xml:space="preserve"> Speaking and Listening, while harnessing and</w:t>
            </w:r>
            <w:r w:rsidR="00150C01" w:rsidRPr="00D3179E">
              <w:t> </w:t>
            </w:r>
            <w:r w:rsidRPr="00D3179E">
              <w:t>refining the soft skills that will be required of them in future workplace environments</w:t>
            </w:r>
            <w:r w:rsidR="003745BF" w:rsidRPr="00D3179E">
              <w:t xml:space="preserve"> and</w:t>
            </w:r>
            <w:r w:rsidR="00150C01" w:rsidRPr="00D3179E">
              <w:t> </w:t>
            </w:r>
            <w:r w:rsidR="003745BF" w:rsidRPr="00D3179E">
              <w:t>other real</w:t>
            </w:r>
            <w:r w:rsidR="00FB2BF5">
              <w:noBreakHyphen/>
            </w:r>
            <w:r w:rsidR="00826932" w:rsidRPr="00D3179E">
              <w:t>world</w:t>
            </w:r>
            <w:r w:rsidR="003745BF" w:rsidRPr="00D3179E">
              <w:t xml:space="preserve"> contexts</w:t>
            </w:r>
            <w:r w:rsidRPr="00D3179E">
              <w:t>.</w:t>
            </w:r>
          </w:p>
          <w:p w14:paraId="3EC208FF" w14:textId="37D95C8B" w:rsidR="00807631" w:rsidRPr="00182BBC" w:rsidRDefault="00625D0E" w:rsidP="00182BBC">
            <w:pPr>
              <w:spacing w:after="0"/>
              <w:cnfStyle w:val="000000000000" w:firstRow="0" w:lastRow="0" w:firstColumn="0" w:lastColumn="0" w:oddVBand="0" w:evenVBand="0" w:oddHBand="0" w:evenHBand="0" w:firstRowFirstColumn="0" w:firstRowLastColumn="0" w:lastRowFirstColumn="0" w:lastRowLastColumn="0"/>
            </w:pPr>
            <w:r w:rsidRPr="00D3179E">
              <w:t>Possible</w:t>
            </w:r>
            <w:r w:rsidR="00F20A57" w:rsidRPr="00D3179E">
              <w:t xml:space="preserve"> resource</w:t>
            </w:r>
            <w:r w:rsidR="00807631" w:rsidRPr="00D3179E">
              <w:t>s:</w:t>
            </w:r>
          </w:p>
          <w:p w14:paraId="1179D8E8" w14:textId="17CBF461" w:rsidR="00807631" w:rsidRPr="00182BBC" w:rsidRDefault="00807631" w:rsidP="00182BBC">
            <w:pPr>
              <w:spacing w:after="0"/>
              <w:cnfStyle w:val="000000000000" w:firstRow="0" w:lastRow="0" w:firstColumn="0" w:lastColumn="0" w:oddVBand="0" w:evenVBand="0" w:oddHBand="0" w:evenHBand="0" w:firstRowFirstColumn="0" w:firstRowLastColumn="0" w:lastRowFirstColumn="0" w:lastRowLastColumn="0"/>
            </w:pPr>
            <w:r w:rsidRPr="00D3179E">
              <w:rPr>
                <w:i/>
                <w:iCs/>
              </w:rPr>
              <w:t>Teen Voices: Hate Speech Online</w:t>
            </w:r>
          </w:p>
          <w:p w14:paraId="4EB9ECF4" w14:textId="5922EBA7" w:rsidR="00807631" w:rsidRPr="00182BBC" w:rsidRDefault="007F4673" w:rsidP="00182BBC">
            <w:pPr>
              <w:spacing w:after="0"/>
              <w:cnfStyle w:val="000000000000" w:firstRow="0" w:lastRow="0" w:firstColumn="0" w:lastColumn="0" w:oddVBand="0" w:evenVBand="0" w:oddHBand="0" w:evenHBand="0" w:firstRowFirstColumn="0" w:firstRowLastColumn="0" w:lastRowFirstColumn="0" w:lastRowLastColumn="0"/>
            </w:pPr>
            <w:r w:rsidRPr="00D3179E">
              <w:t xml:space="preserve">UN Video </w:t>
            </w:r>
            <w:r w:rsidRPr="00D3179E">
              <w:rPr>
                <w:i/>
                <w:iCs/>
              </w:rPr>
              <w:t>Stopping Hate Speech</w:t>
            </w:r>
          </w:p>
          <w:p w14:paraId="3114A400" w14:textId="057A2680" w:rsidR="007F4673" w:rsidRPr="00182BBC" w:rsidRDefault="007F4673" w:rsidP="00182BBC">
            <w:pPr>
              <w:spacing w:after="0"/>
              <w:cnfStyle w:val="000000000000" w:firstRow="0" w:lastRow="0" w:firstColumn="0" w:lastColumn="0" w:oddVBand="0" w:evenVBand="0" w:oddHBand="0" w:evenHBand="0" w:firstRowFirstColumn="0" w:firstRowLastColumn="0" w:lastRowFirstColumn="0" w:lastRowLastColumn="0"/>
            </w:pPr>
            <w:r w:rsidRPr="00D3179E">
              <w:rPr>
                <w:i/>
                <w:iCs/>
              </w:rPr>
              <w:t>Hotel Rwanda</w:t>
            </w:r>
          </w:p>
          <w:p w14:paraId="72DA4291" w14:textId="60DD8FB4" w:rsidR="0064571D" w:rsidRPr="00182BBC" w:rsidRDefault="0064571D" w:rsidP="00182BBC">
            <w:pPr>
              <w:spacing w:after="0"/>
              <w:cnfStyle w:val="000000000000" w:firstRow="0" w:lastRow="0" w:firstColumn="0" w:lastColumn="0" w:oddVBand="0" w:evenVBand="0" w:oddHBand="0" w:evenHBand="0" w:firstRowFirstColumn="0" w:firstRowLastColumn="0" w:lastRowFirstColumn="0" w:lastRowLastColumn="0"/>
            </w:pPr>
            <w:r w:rsidRPr="00D3179E">
              <w:rPr>
                <w:i/>
                <w:iCs/>
              </w:rPr>
              <w:t>The Surgeon’s Dilemma</w:t>
            </w:r>
          </w:p>
          <w:p w14:paraId="7403155D" w14:textId="3E616121" w:rsidR="003E5402" w:rsidRPr="00182BBC" w:rsidRDefault="003E5402" w:rsidP="00182BBC">
            <w:pPr>
              <w:spacing w:after="0"/>
              <w:cnfStyle w:val="000000000000" w:firstRow="0" w:lastRow="0" w:firstColumn="0" w:lastColumn="0" w:oddVBand="0" w:evenVBand="0" w:oddHBand="0" w:evenHBand="0" w:firstRowFirstColumn="0" w:firstRowLastColumn="0" w:lastRowFirstColumn="0" w:lastRowLastColumn="0"/>
            </w:pPr>
            <w:r w:rsidRPr="00D3179E">
              <w:rPr>
                <w:i/>
                <w:iCs/>
              </w:rPr>
              <w:t>Pencilsword on a Plate, ‘The Power of Privilege’</w:t>
            </w:r>
          </w:p>
          <w:p w14:paraId="51B24BE1" w14:textId="0FE47CBA" w:rsidR="003E5402" w:rsidRPr="00182BBC" w:rsidRDefault="003E5402" w:rsidP="00182BBC">
            <w:pPr>
              <w:spacing w:after="0"/>
              <w:cnfStyle w:val="000000000000" w:firstRow="0" w:lastRow="0" w:firstColumn="0" w:lastColumn="0" w:oddVBand="0" w:evenVBand="0" w:oddHBand="0" w:evenHBand="0" w:firstRowFirstColumn="0" w:firstRowLastColumn="0" w:lastRowFirstColumn="0" w:lastRowLastColumn="0"/>
            </w:pPr>
            <w:r w:rsidRPr="00D3179E">
              <w:t xml:space="preserve">TED Talk </w:t>
            </w:r>
            <w:r w:rsidRPr="00D3179E">
              <w:rPr>
                <w:i/>
                <w:iCs/>
              </w:rPr>
              <w:t>The Power of Words</w:t>
            </w:r>
          </w:p>
          <w:p w14:paraId="76BB3F85" w14:textId="1BC5C108" w:rsidR="00C82E4C" w:rsidRPr="00182BBC" w:rsidRDefault="002C26B3" w:rsidP="00182BBC">
            <w:pPr>
              <w:spacing w:after="0"/>
              <w:cnfStyle w:val="000000000000" w:firstRow="0" w:lastRow="0" w:firstColumn="0" w:lastColumn="0" w:oddVBand="0" w:evenVBand="0" w:oddHBand="0" w:evenHBand="0" w:firstRowFirstColumn="0" w:firstRowLastColumn="0" w:lastRowFirstColumn="0" w:lastRowLastColumn="0"/>
            </w:pPr>
            <w:r w:rsidRPr="00D3179E">
              <w:t>Malala Yousafzai’s UN Speech</w:t>
            </w:r>
          </w:p>
          <w:p w14:paraId="623FE5FF" w14:textId="10C4F3BE" w:rsidR="007C6197" w:rsidRPr="00182BBC" w:rsidRDefault="00863A89" w:rsidP="00182BBC">
            <w:pPr>
              <w:spacing w:after="0"/>
              <w:cnfStyle w:val="000000000000" w:firstRow="0" w:lastRow="0" w:firstColumn="0" w:lastColumn="0" w:oddVBand="0" w:evenVBand="0" w:oddHBand="0" w:evenHBand="0" w:firstRowFirstColumn="0" w:firstRowLastColumn="0" w:lastRowFirstColumn="0" w:lastRowLastColumn="0"/>
            </w:pPr>
            <w:r w:rsidRPr="00D3179E">
              <w:t>‘Freedom’ by Mau Power featuring Archie Roach</w:t>
            </w:r>
          </w:p>
          <w:p w14:paraId="4F3553EF" w14:textId="7158CD6C" w:rsidR="002C26B3" w:rsidRPr="00182BBC" w:rsidRDefault="002C26B3" w:rsidP="00182BBC">
            <w:pPr>
              <w:spacing w:after="0"/>
              <w:cnfStyle w:val="000000000000" w:firstRow="0" w:lastRow="0" w:firstColumn="0" w:lastColumn="0" w:oddVBand="0" w:evenVBand="0" w:oddHBand="0" w:evenHBand="0" w:firstRowFirstColumn="0" w:firstRowLastColumn="0" w:lastRowFirstColumn="0" w:lastRowLastColumn="0"/>
            </w:pPr>
            <w:r w:rsidRPr="00D3179E">
              <w:t>‘Caged Bird’ by Maya Angelou</w:t>
            </w:r>
          </w:p>
          <w:p w14:paraId="476FD2D1" w14:textId="58EACDD7" w:rsidR="00D563E4" w:rsidRPr="00182BBC" w:rsidRDefault="00D563E4" w:rsidP="00182BBC">
            <w:pPr>
              <w:spacing w:after="0"/>
              <w:cnfStyle w:val="000000000000" w:firstRow="0" w:lastRow="0" w:firstColumn="0" w:lastColumn="0" w:oddVBand="0" w:evenVBand="0" w:oddHBand="0" w:evenHBand="0" w:firstRowFirstColumn="0" w:firstRowLastColumn="0" w:lastRowFirstColumn="0" w:lastRowLastColumn="0"/>
            </w:pPr>
            <w:r w:rsidRPr="00D3179E">
              <w:rPr>
                <w:i/>
                <w:iCs/>
              </w:rPr>
              <w:t>A Pep Talk from Kid President to You</w:t>
            </w:r>
          </w:p>
          <w:p w14:paraId="698C0E45" w14:textId="59D20112" w:rsidR="0004279B" w:rsidRPr="00182BBC" w:rsidRDefault="0004279B" w:rsidP="00182BBC">
            <w:pPr>
              <w:spacing w:after="0"/>
              <w:cnfStyle w:val="000000000000" w:firstRow="0" w:lastRow="0" w:firstColumn="0" w:lastColumn="0" w:oddVBand="0" w:evenVBand="0" w:oddHBand="0" w:evenHBand="0" w:firstRowFirstColumn="0" w:firstRowLastColumn="0" w:lastRowFirstColumn="0" w:lastRowLastColumn="0"/>
            </w:pPr>
            <w:r w:rsidRPr="00D3179E">
              <w:rPr>
                <w:i/>
                <w:iCs/>
              </w:rPr>
              <w:t>Straw No More</w:t>
            </w:r>
          </w:p>
          <w:p w14:paraId="0DF27B54" w14:textId="18E6E49A" w:rsidR="00894C4D" w:rsidRPr="00182BBC" w:rsidRDefault="0004279B" w:rsidP="00182BBC">
            <w:pPr>
              <w:cnfStyle w:val="000000000000" w:firstRow="0" w:lastRow="0" w:firstColumn="0" w:lastColumn="0" w:oddVBand="0" w:evenVBand="0" w:oddHBand="0" w:evenHBand="0" w:firstRowFirstColumn="0" w:firstRowLastColumn="0" w:lastRowFirstColumn="0" w:lastRowLastColumn="0"/>
            </w:pPr>
            <w:r w:rsidRPr="00D3179E">
              <w:rPr>
                <w:i/>
                <w:iCs/>
              </w:rPr>
              <w:t>We Can Be More</w:t>
            </w:r>
          </w:p>
          <w:p w14:paraId="437E8B82" w14:textId="21247E02" w:rsidR="00B53509" w:rsidRPr="00182BBC" w:rsidRDefault="00894C4D" w:rsidP="00182BBC">
            <w:pPr>
              <w:pStyle w:val="SCSATableHeaderBold"/>
              <w:cnfStyle w:val="000000000000" w:firstRow="0" w:lastRow="0" w:firstColumn="0" w:lastColumn="0" w:oddVBand="0" w:evenVBand="0" w:oddHBand="0" w:evenHBand="0" w:firstRowFirstColumn="0" w:firstRowLastColumn="0" w:lastRowFirstColumn="0" w:lastRowLastColumn="0"/>
            </w:pPr>
            <w:r w:rsidRPr="00D3179E">
              <w:t xml:space="preserve">Sample </w:t>
            </w:r>
            <w:r w:rsidR="007244B1" w:rsidRPr="00D3179E">
              <w:t>activities:</w:t>
            </w:r>
          </w:p>
          <w:p w14:paraId="1B628472" w14:textId="4BC779A2" w:rsidR="006F607E" w:rsidRPr="00D3179E" w:rsidRDefault="0019762A" w:rsidP="00182BBC">
            <w:pPr>
              <w:cnfStyle w:val="000000000000" w:firstRow="0" w:lastRow="0" w:firstColumn="0" w:lastColumn="0" w:oddVBand="0" w:evenVBand="0" w:oddHBand="0" w:evenHBand="0" w:firstRowFirstColumn="0" w:firstRowLastColumn="0" w:lastRowFirstColumn="0" w:lastRowLastColumn="0"/>
            </w:pPr>
            <w:r w:rsidRPr="00D3179E">
              <w:t xml:space="preserve">Assist students to make connections </w:t>
            </w:r>
            <w:r w:rsidR="00B519AA" w:rsidRPr="00D3179E">
              <w:t xml:space="preserve">to </w:t>
            </w:r>
            <w:r w:rsidR="00826932" w:rsidRPr="00D3179E">
              <w:t>their prior</w:t>
            </w:r>
            <w:r w:rsidR="00B519AA" w:rsidRPr="00D3179E">
              <w:t xml:space="preserve"> knowledge through discussion of situations where they have observed </w:t>
            </w:r>
            <w:r w:rsidR="00AD1A18" w:rsidRPr="00D3179E">
              <w:t xml:space="preserve">others using language which intends to </w:t>
            </w:r>
            <w:r w:rsidR="003F61B8" w:rsidRPr="00D3179E">
              <w:t xml:space="preserve">empower or disempower others. </w:t>
            </w:r>
            <w:r w:rsidR="00F974B0" w:rsidRPr="00182BBC">
              <w:t>Explore</w:t>
            </w:r>
            <w:r w:rsidR="00F974B0" w:rsidRPr="00D3179E">
              <w:t xml:space="preserve"> scenarios</w:t>
            </w:r>
            <w:r w:rsidR="00BE2E80" w:rsidRPr="00D3179E">
              <w:t xml:space="preserve"> that include particular words </w:t>
            </w:r>
            <w:r w:rsidR="0044460B" w:rsidRPr="00D3179E">
              <w:t xml:space="preserve">and phrases </w:t>
            </w:r>
            <w:r w:rsidR="00BE2E80" w:rsidRPr="00D3179E">
              <w:t>that are/may be interpreted as hurtful.</w:t>
            </w:r>
          </w:p>
          <w:p w14:paraId="7F7AA921" w14:textId="2E5A38DB" w:rsidR="00965609" w:rsidRPr="00D3179E" w:rsidRDefault="002D2BF4" w:rsidP="00182BBC">
            <w:pPr>
              <w:cnfStyle w:val="000000000000" w:firstRow="0" w:lastRow="0" w:firstColumn="0" w:lastColumn="0" w:oddVBand="0" w:evenVBand="0" w:oddHBand="0" w:evenHBand="0" w:firstRowFirstColumn="0" w:firstRowLastColumn="0" w:lastRowFirstColumn="0" w:lastRowLastColumn="0"/>
            </w:pPr>
            <w:r w:rsidRPr="00D3179E">
              <w:t>Explore the concept of ‘</w:t>
            </w:r>
            <w:r w:rsidRPr="00182BBC">
              <w:t>hate</w:t>
            </w:r>
            <w:r w:rsidRPr="00D3179E">
              <w:t xml:space="preserve"> speech’ </w:t>
            </w:r>
            <w:r w:rsidR="001B166B" w:rsidRPr="00D3179E">
              <w:t>through a series of</w:t>
            </w:r>
            <w:r w:rsidR="00807631" w:rsidRPr="00D3179E">
              <w:t xml:space="preserve"> </w:t>
            </w:r>
            <w:r w:rsidR="00345028" w:rsidRPr="00D3179E">
              <w:t xml:space="preserve">informative </w:t>
            </w:r>
            <w:r w:rsidR="00807631" w:rsidRPr="00D3179E">
              <w:t xml:space="preserve">videos and </w:t>
            </w:r>
            <w:r w:rsidR="00345028" w:rsidRPr="00D3179E">
              <w:t xml:space="preserve">analyse examples in literary and </w:t>
            </w:r>
            <w:r w:rsidR="00436D3C" w:rsidRPr="00D3179E">
              <w:t>news texts.</w:t>
            </w:r>
          </w:p>
          <w:p w14:paraId="032D034A" w14:textId="25E74BD9" w:rsidR="00C70B13" w:rsidRPr="00D3179E" w:rsidRDefault="00AD0A99" w:rsidP="00182BBC">
            <w:pPr>
              <w:cnfStyle w:val="000000000000" w:firstRow="0" w:lastRow="0" w:firstColumn="0" w:lastColumn="0" w:oddVBand="0" w:evenVBand="0" w:oddHBand="0" w:evenHBand="0" w:firstRowFirstColumn="0" w:firstRowLastColumn="0" w:lastRowFirstColumn="0" w:lastRowLastColumn="0"/>
            </w:pPr>
            <w:r w:rsidRPr="00D3179E">
              <w:t xml:space="preserve">Consider also the ways </w:t>
            </w:r>
            <w:r w:rsidRPr="00182BBC">
              <w:t>language</w:t>
            </w:r>
            <w:r w:rsidRPr="00D3179E">
              <w:t xml:space="preserve"> can be used to empower, such as through the use of ‘person</w:t>
            </w:r>
            <w:r w:rsidR="00D3179E">
              <w:noBreakHyphen/>
            </w:r>
            <w:r w:rsidRPr="00D3179E">
              <w:t>first</w:t>
            </w:r>
            <w:r w:rsidR="0064571D" w:rsidRPr="00D3179E">
              <w:t>’ language</w:t>
            </w:r>
            <w:r w:rsidR="00653BF2" w:rsidRPr="00D3179E">
              <w:t xml:space="preserve">, </w:t>
            </w:r>
            <w:r w:rsidR="00D01B3E" w:rsidRPr="00D3179E">
              <w:t>such as ‘person who is blind’ rather than ‘blind person’.</w:t>
            </w:r>
          </w:p>
          <w:p w14:paraId="037C8EB1" w14:textId="289A99F4" w:rsidR="00A412ED" w:rsidRPr="00D3179E" w:rsidRDefault="00C70B13" w:rsidP="00182BBC">
            <w:pPr>
              <w:cnfStyle w:val="000000000000" w:firstRow="0" w:lastRow="0" w:firstColumn="0" w:lastColumn="0" w:oddVBand="0" w:evenVBand="0" w:oddHBand="0" w:evenHBand="0" w:firstRowFirstColumn="0" w:firstRowLastColumn="0" w:lastRowFirstColumn="0" w:lastRowLastColumn="0"/>
            </w:pPr>
            <w:r w:rsidRPr="00D3179E">
              <w:t>Explore the concepts of privilege</w:t>
            </w:r>
            <w:r w:rsidR="000B7A6B" w:rsidRPr="00D3179E">
              <w:t>, unconscious bias and how these influence</w:t>
            </w:r>
            <w:r w:rsidR="0044460B" w:rsidRPr="00D3179E">
              <w:t>s impact on</w:t>
            </w:r>
            <w:r w:rsidR="00826932" w:rsidRPr="00D3179E">
              <w:t xml:space="preserve"> </w:t>
            </w:r>
            <w:r w:rsidR="000B7A6B" w:rsidRPr="00D3179E">
              <w:t xml:space="preserve">language use through the text </w:t>
            </w:r>
            <w:r w:rsidR="000B7A6B" w:rsidRPr="00D3179E">
              <w:rPr>
                <w:i/>
                <w:iCs/>
              </w:rPr>
              <w:t>The Surgeon’s Dilemma.</w:t>
            </w:r>
            <w:r w:rsidR="000B7A6B" w:rsidRPr="00D3179E">
              <w:t xml:space="preserve"> </w:t>
            </w:r>
            <w:r w:rsidR="0044460B" w:rsidRPr="00D3179E">
              <w:t>Brainstorm</w:t>
            </w:r>
            <w:r w:rsidR="000004EA" w:rsidRPr="00D3179E">
              <w:t xml:space="preserve"> what the terms ‘privilege’ and ‘bias’ mean</w:t>
            </w:r>
            <w:r w:rsidR="006C0FC6" w:rsidRPr="00D3179E">
              <w:t xml:space="preserve"> and discuss why it is important to acknowledge that privilege exists and links </w:t>
            </w:r>
            <w:r w:rsidR="006C0FC6" w:rsidRPr="00D3179E">
              <w:lastRenderedPageBreak/>
              <w:t>to unconscious, implicit and blind-spot bias</w:t>
            </w:r>
            <w:r w:rsidR="00EF0732" w:rsidRPr="00D3179E">
              <w:t xml:space="preserve">. </w:t>
            </w:r>
            <w:r w:rsidR="0044460B" w:rsidRPr="00182BBC">
              <w:t>Examine</w:t>
            </w:r>
            <w:r w:rsidR="0044460B" w:rsidRPr="00D3179E">
              <w:t xml:space="preserve"> </w:t>
            </w:r>
            <w:r w:rsidR="00EF0732" w:rsidRPr="00D3179E">
              <w:t>why it is hard for us to recognise our own biases.</w:t>
            </w:r>
          </w:p>
          <w:p w14:paraId="223AED6B" w14:textId="4DE99A53" w:rsidR="002B6442" w:rsidRPr="00D3179E" w:rsidRDefault="00A412ED" w:rsidP="00997107">
            <w:pPr>
              <w:cnfStyle w:val="000000000000" w:firstRow="0" w:lastRow="0" w:firstColumn="0" w:lastColumn="0" w:oddVBand="0" w:evenVBand="0" w:oddHBand="0" w:evenHBand="0" w:firstRowFirstColumn="0" w:firstRowLastColumn="0" w:lastRowFirstColumn="0" w:lastRowLastColumn="0"/>
            </w:pPr>
            <w:r w:rsidRPr="00D3179E">
              <w:t xml:space="preserve">Explore </w:t>
            </w:r>
            <w:r w:rsidR="00CD6B28" w:rsidRPr="00D3179E">
              <w:t xml:space="preserve">inclusivity through the comic </w:t>
            </w:r>
            <w:r w:rsidR="00CD6B28" w:rsidRPr="00D3179E">
              <w:rPr>
                <w:i/>
                <w:iCs/>
              </w:rPr>
              <w:t>Pencilsword on a Plate</w:t>
            </w:r>
            <w:r w:rsidR="00CD6B28" w:rsidRPr="00D3179E">
              <w:t xml:space="preserve"> ‘The Power of Privilege’</w:t>
            </w:r>
            <w:r w:rsidR="00414F80" w:rsidRPr="00D3179E">
              <w:t>. Change</w:t>
            </w:r>
            <w:r w:rsidR="002C6C88" w:rsidRPr="00D3179E">
              <w:t> </w:t>
            </w:r>
            <w:r w:rsidR="00414F80" w:rsidRPr="00D3179E">
              <w:t xml:space="preserve">the wording </w:t>
            </w:r>
            <w:r w:rsidR="0044460B" w:rsidRPr="00D3179E">
              <w:t xml:space="preserve">of </w:t>
            </w:r>
            <w:r w:rsidR="002B6442" w:rsidRPr="00D3179E">
              <w:t>everyday phrases to make them more inclusive.</w:t>
            </w:r>
          </w:p>
          <w:p w14:paraId="2409B54F" w14:textId="22BB8D8D" w:rsidR="00B568A2" w:rsidRPr="00D3179E" w:rsidRDefault="002B6442" w:rsidP="00DB3D41">
            <w:pPr>
              <w:cnfStyle w:val="000000000000" w:firstRow="0" w:lastRow="0" w:firstColumn="0" w:lastColumn="0" w:oddVBand="0" w:evenVBand="0" w:oddHBand="0" w:evenHBand="0" w:firstRowFirstColumn="0" w:firstRowLastColumn="0" w:lastRowFirstColumn="0" w:lastRowLastColumn="0"/>
            </w:pPr>
            <w:r w:rsidRPr="00D3179E">
              <w:t>Discuss students</w:t>
            </w:r>
            <w:r w:rsidR="0044460B" w:rsidRPr="00D3179E">
              <w:t>’</w:t>
            </w:r>
            <w:r w:rsidRPr="00D3179E">
              <w:t xml:space="preserve"> pre-conceptions </w:t>
            </w:r>
            <w:r w:rsidR="00B568A2" w:rsidRPr="00D3179E">
              <w:t xml:space="preserve">and </w:t>
            </w:r>
            <w:r w:rsidR="00B568A2" w:rsidRPr="00DB3D41">
              <w:t>stere</w:t>
            </w:r>
            <w:r w:rsidR="00A44913" w:rsidRPr="00DB3D41">
              <w:t>o</w:t>
            </w:r>
            <w:r w:rsidR="00B568A2" w:rsidRPr="00DB3D41">
              <w:t>types</w:t>
            </w:r>
            <w:r w:rsidR="00B568A2" w:rsidRPr="00D3179E">
              <w:t xml:space="preserve"> around groups in society</w:t>
            </w:r>
            <w:r w:rsidR="002A54AF" w:rsidRPr="00D3179E">
              <w:t>.</w:t>
            </w:r>
          </w:p>
          <w:p w14:paraId="0F4029E6" w14:textId="2ACCB721" w:rsidR="00EA2A54" w:rsidRPr="00997107" w:rsidRDefault="003E5402" w:rsidP="00997107">
            <w:pPr>
              <w:cnfStyle w:val="000000000000" w:firstRow="0" w:lastRow="0" w:firstColumn="0" w:lastColumn="0" w:oddVBand="0" w:evenVBand="0" w:oddHBand="0" w:evenHBand="0" w:firstRowFirstColumn="0" w:firstRowLastColumn="0" w:lastRowFirstColumn="0" w:lastRowLastColumn="0"/>
            </w:pPr>
            <w:r w:rsidRPr="00D3179E">
              <w:t>Make lists of times when language is used for the power of good.</w:t>
            </w:r>
            <w:r w:rsidR="005B5759" w:rsidRPr="00D3179E">
              <w:t xml:space="preserve"> View the TED Talk </w:t>
            </w:r>
            <w:r w:rsidR="005B5759" w:rsidRPr="00D3179E">
              <w:rPr>
                <w:i/>
                <w:iCs/>
              </w:rPr>
              <w:t>The</w:t>
            </w:r>
            <w:r w:rsidR="002C6C88" w:rsidRPr="00D3179E">
              <w:rPr>
                <w:i/>
                <w:iCs/>
              </w:rPr>
              <w:t> </w:t>
            </w:r>
            <w:r w:rsidR="005B5759" w:rsidRPr="00D3179E">
              <w:rPr>
                <w:i/>
                <w:iCs/>
              </w:rPr>
              <w:t>Power of Words</w:t>
            </w:r>
            <w:r w:rsidR="005B5759" w:rsidRPr="00D3179E">
              <w:t xml:space="preserve"> </w:t>
            </w:r>
            <w:r w:rsidR="007834A3" w:rsidRPr="00D3179E">
              <w:t xml:space="preserve">and discuss how words have </w:t>
            </w:r>
            <w:r w:rsidR="0044460B" w:rsidRPr="00D3179E">
              <w:t>significant</w:t>
            </w:r>
            <w:r w:rsidR="007834A3" w:rsidRPr="00D3179E">
              <w:t xml:space="preserve"> power to improve self-esteem and well-being.</w:t>
            </w:r>
          </w:p>
          <w:p w14:paraId="5ED5C27E" w14:textId="07B3A9FA" w:rsidR="00C16B29" w:rsidRPr="00D3179E" w:rsidRDefault="00743279" w:rsidP="00997107">
            <w:pPr>
              <w:cnfStyle w:val="000000000000" w:firstRow="0" w:lastRow="0" w:firstColumn="0" w:lastColumn="0" w:oddVBand="0" w:evenVBand="0" w:oddHBand="0" w:evenHBand="0" w:firstRowFirstColumn="0" w:firstRowLastColumn="0" w:lastRowFirstColumn="0" w:lastRowLastColumn="0"/>
            </w:pPr>
            <w:r w:rsidRPr="00D3179E">
              <w:t>R</w:t>
            </w:r>
            <w:r w:rsidR="0060436D" w:rsidRPr="00D3179E">
              <w:t xml:space="preserve">eflect on their </w:t>
            </w:r>
            <w:r w:rsidRPr="00D3179E">
              <w:t>students’</w:t>
            </w:r>
            <w:r w:rsidR="0060436D" w:rsidRPr="00D3179E">
              <w:t xml:space="preserve"> internal dialogue </w:t>
            </w:r>
            <w:r w:rsidR="00090CC3" w:rsidRPr="00D3179E">
              <w:t xml:space="preserve">and explore the use of positive affirmations and inspirational songs to make more positive </w:t>
            </w:r>
            <w:r w:rsidR="0044460B" w:rsidRPr="00D3179E">
              <w:t>language</w:t>
            </w:r>
            <w:r w:rsidR="00090CC3" w:rsidRPr="00D3179E">
              <w:t xml:space="preserve"> choice</w:t>
            </w:r>
            <w:r w:rsidR="00C30BAC" w:rsidRPr="00D3179E">
              <w:t>s.</w:t>
            </w:r>
          </w:p>
          <w:p w14:paraId="16223F75" w14:textId="75F1CF3F" w:rsidR="00914152" w:rsidRPr="00D3179E" w:rsidRDefault="00C16B29" w:rsidP="00997107">
            <w:pPr>
              <w:cnfStyle w:val="000000000000" w:firstRow="0" w:lastRow="0" w:firstColumn="0" w:lastColumn="0" w:oddVBand="0" w:evenVBand="0" w:oddHBand="0" w:evenHBand="0" w:firstRowFirstColumn="0" w:firstRowLastColumn="0" w:lastRowFirstColumn="0" w:lastRowLastColumn="0"/>
            </w:pPr>
            <w:r w:rsidRPr="00D3179E">
              <w:t>Create a set of 10 affirmation cards for a particular audience and purpose.</w:t>
            </w:r>
          </w:p>
          <w:p w14:paraId="38418B1A" w14:textId="76BFC849" w:rsidR="00901129" w:rsidRPr="00D3179E" w:rsidRDefault="00914152" w:rsidP="00997107">
            <w:pPr>
              <w:cnfStyle w:val="000000000000" w:firstRow="0" w:lastRow="0" w:firstColumn="0" w:lastColumn="0" w:oddVBand="0" w:evenVBand="0" w:oddHBand="0" w:evenHBand="0" w:firstRowFirstColumn="0" w:firstRowLastColumn="0" w:lastRowFirstColumn="0" w:lastRowLastColumn="0"/>
            </w:pPr>
            <w:r w:rsidRPr="00D3179E">
              <w:t xml:space="preserve">Research </w:t>
            </w:r>
            <w:r w:rsidRPr="00997107">
              <w:t>issues</w:t>
            </w:r>
            <w:r w:rsidRPr="00D3179E">
              <w:t xml:space="preserve"> facing Australian teenagers</w:t>
            </w:r>
            <w:r w:rsidR="00A35DA4" w:rsidRPr="00D3179E">
              <w:t xml:space="preserve"> in </w:t>
            </w:r>
            <w:r w:rsidR="006C62E2" w:rsidRPr="00D3179E">
              <w:t>pairs</w:t>
            </w:r>
            <w:r w:rsidR="00A35DA4" w:rsidRPr="00D3179E">
              <w:t xml:space="preserve"> and create a multimodal presentation</w:t>
            </w:r>
            <w:r w:rsidR="006C62E2" w:rsidRPr="00D3179E">
              <w:t xml:space="preserve"> to</w:t>
            </w:r>
            <w:r w:rsidR="002C6C88" w:rsidRPr="00D3179E">
              <w:t> </w:t>
            </w:r>
            <w:r w:rsidR="006C62E2" w:rsidRPr="00D3179E">
              <w:t>share with another pair in a small group setting.</w:t>
            </w:r>
          </w:p>
          <w:p w14:paraId="60C98DEF" w14:textId="0C6254A4" w:rsidR="00142E49" w:rsidRPr="00D3179E" w:rsidRDefault="00901129" w:rsidP="00997107">
            <w:pPr>
              <w:cnfStyle w:val="000000000000" w:firstRow="0" w:lastRow="0" w:firstColumn="0" w:lastColumn="0" w:oddVBand="0" w:evenVBand="0" w:oddHBand="0" w:evenHBand="0" w:firstRowFirstColumn="0" w:firstRowLastColumn="0" w:lastRowFirstColumn="0" w:lastRowLastColumn="0"/>
            </w:pPr>
            <w:r w:rsidRPr="00D3179E">
              <w:t xml:space="preserve">Write to an </w:t>
            </w:r>
            <w:r w:rsidRPr="00997107">
              <w:t>imaginary</w:t>
            </w:r>
            <w:r w:rsidRPr="00D3179E">
              <w:t xml:space="preserve"> friend</w:t>
            </w:r>
            <w:r w:rsidR="002F35FE" w:rsidRPr="00D3179E">
              <w:t xml:space="preserve"> </w:t>
            </w:r>
            <w:r w:rsidR="000E654E" w:rsidRPr="00D3179E">
              <w:t>struggling with one or more</w:t>
            </w:r>
            <w:r w:rsidR="008E78FB" w:rsidRPr="00D3179E">
              <w:t xml:space="preserve"> </w:t>
            </w:r>
            <w:r w:rsidR="000E654E" w:rsidRPr="00D3179E">
              <w:t xml:space="preserve">of the explored </w:t>
            </w:r>
            <w:r w:rsidR="008E78FB" w:rsidRPr="00D3179E">
              <w:t>issue</w:t>
            </w:r>
            <w:r w:rsidR="000E654E" w:rsidRPr="00D3179E">
              <w:t>s</w:t>
            </w:r>
            <w:r w:rsidR="00867D4C" w:rsidRPr="00D3179E">
              <w:t xml:space="preserve"> u</w:t>
            </w:r>
            <w:r w:rsidR="008E78FB" w:rsidRPr="00D3179E">
              <w:t xml:space="preserve">sing </w:t>
            </w:r>
            <w:r w:rsidR="002F35FE" w:rsidRPr="00D3179E">
              <w:t xml:space="preserve">positive and persuasive </w:t>
            </w:r>
            <w:r w:rsidR="0044460B" w:rsidRPr="00D3179E">
              <w:t>language</w:t>
            </w:r>
            <w:r w:rsidR="002F35FE" w:rsidRPr="00D3179E">
              <w:t xml:space="preserve">, as well as their </w:t>
            </w:r>
            <w:r w:rsidR="008E78FB" w:rsidRPr="00D3179E">
              <w:t>knowledge of the issue</w:t>
            </w:r>
            <w:r w:rsidR="00867D4C" w:rsidRPr="00D3179E">
              <w:t>, to support</w:t>
            </w:r>
            <w:r w:rsidR="00142E49" w:rsidRPr="00D3179E">
              <w:t xml:space="preserve"> the</w:t>
            </w:r>
            <w:r w:rsidR="002C6C88" w:rsidRPr="00D3179E">
              <w:t> </w:t>
            </w:r>
            <w:r w:rsidR="00142E49" w:rsidRPr="00D3179E">
              <w:t>friend.</w:t>
            </w:r>
          </w:p>
          <w:p w14:paraId="26BE77B1" w14:textId="54736A27" w:rsidR="00E475CC" w:rsidRPr="00D3179E" w:rsidRDefault="007711A7" w:rsidP="00997107">
            <w:pPr>
              <w:cnfStyle w:val="000000000000" w:firstRow="0" w:lastRow="0" w:firstColumn="0" w:lastColumn="0" w:oddVBand="0" w:evenVBand="0" w:oddHBand="0" w:evenHBand="0" w:firstRowFirstColumn="0" w:firstRowLastColumn="0" w:lastRowFirstColumn="0" w:lastRowLastColumn="0"/>
            </w:pPr>
            <w:r w:rsidRPr="00D3179E">
              <w:t xml:space="preserve">By considering audiences who may have been </w:t>
            </w:r>
            <w:r w:rsidR="0044460B" w:rsidRPr="00D3179E">
              <w:t xml:space="preserve">excluded </w:t>
            </w:r>
            <w:r w:rsidRPr="00D3179E">
              <w:t>from mainstream affirmation cards, create affirmation cards that cater for diversity.</w:t>
            </w:r>
          </w:p>
          <w:p w14:paraId="1835BBA3" w14:textId="2F759656" w:rsidR="00D37E2B" w:rsidRPr="00D3179E" w:rsidRDefault="00C82E4C" w:rsidP="00997107">
            <w:pPr>
              <w:cnfStyle w:val="000000000000" w:firstRow="0" w:lastRow="0" w:firstColumn="0" w:lastColumn="0" w:oddVBand="0" w:evenVBand="0" w:oddHBand="0" w:evenHBand="0" w:firstRowFirstColumn="0" w:firstRowLastColumn="0" w:lastRowFirstColumn="0" w:lastRowLastColumn="0"/>
            </w:pPr>
            <w:r w:rsidRPr="00D3179E">
              <w:t>Analyse protest speeches, songs and poetry</w:t>
            </w:r>
            <w:r w:rsidR="00691B3B" w:rsidRPr="00D3179E">
              <w:t xml:space="preserve">, exploring language used to empower. </w:t>
            </w:r>
            <w:r w:rsidR="009543EA" w:rsidRPr="00D3179E">
              <w:t>Explore</w:t>
            </w:r>
            <w:r w:rsidR="00D6789A" w:rsidRPr="00D3179E">
              <w:t xml:space="preserve"> </w:t>
            </w:r>
            <w:r w:rsidR="009543EA" w:rsidRPr="00D3179E">
              <w:t>the</w:t>
            </w:r>
            <w:r w:rsidR="00D6789A" w:rsidRPr="00D3179E">
              <w:t> </w:t>
            </w:r>
            <w:r w:rsidR="009543EA" w:rsidRPr="00D3179E">
              <w:t xml:space="preserve">contexts </w:t>
            </w:r>
            <w:r w:rsidR="009543EA" w:rsidRPr="00997107">
              <w:t>of</w:t>
            </w:r>
            <w:r w:rsidR="009543EA" w:rsidRPr="00D3179E">
              <w:t xml:space="preserve"> these texts to support meaning. </w:t>
            </w:r>
            <w:r w:rsidR="00BD798A" w:rsidRPr="00D3179E">
              <w:t>Discuss the use of generic</w:t>
            </w:r>
            <w:r w:rsidR="00F8614E" w:rsidRPr="00D3179E">
              <w:t> </w:t>
            </w:r>
            <w:r w:rsidR="00BD798A" w:rsidRPr="00D3179E">
              <w:t>conventions.</w:t>
            </w:r>
          </w:p>
          <w:p w14:paraId="79504421" w14:textId="31985476" w:rsidR="00BD798A" w:rsidRPr="00D3179E" w:rsidRDefault="00D37E2B" w:rsidP="00997107">
            <w:pPr>
              <w:cnfStyle w:val="000000000000" w:firstRow="0" w:lastRow="0" w:firstColumn="0" w:lastColumn="0" w:oddVBand="0" w:evenVBand="0" w:oddHBand="0" w:evenHBand="0" w:firstRowFirstColumn="0" w:firstRowLastColumn="0" w:lastRowFirstColumn="0" w:lastRowLastColumn="0"/>
            </w:pPr>
            <w:r w:rsidRPr="00D3179E">
              <w:t>Watch short documentary texts</w:t>
            </w:r>
            <w:r w:rsidR="001F4C35" w:rsidRPr="00D3179E">
              <w:t xml:space="preserve">, evaluating how </w:t>
            </w:r>
            <w:r w:rsidR="006A1688" w:rsidRPr="00D3179E">
              <w:t xml:space="preserve">the texts use </w:t>
            </w:r>
            <w:r w:rsidR="0044460B" w:rsidRPr="00D3179E">
              <w:t>language</w:t>
            </w:r>
            <w:r w:rsidR="006A1688" w:rsidRPr="00D3179E">
              <w:t xml:space="preserve"> </w:t>
            </w:r>
            <w:r w:rsidR="0044460B" w:rsidRPr="00D3179E">
              <w:t>features</w:t>
            </w:r>
            <w:r w:rsidR="006A1688" w:rsidRPr="00D3179E">
              <w:t xml:space="preserve"> to represent</w:t>
            </w:r>
            <w:r w:rsidR="008E33DC" w:rsidRPr="00D3179E">
              <w:t> </w:t>
            </w:r>
            <w:r w:rsidR="006A1688" w:rsidRPr="00D3179E">
              <w:t xml:space="preserve">a </w:t>
            </w:r>
            <w:r w:rsidR="006A1688" w:rsidRPr="00997107">
              <w:t>perspective</w:t>
            </w:r>
            <w:r w:rsidR="006A1688" w:rsidRPr="00D3179E">
              <w:t xml:space="preserve"> on a </w:t>
            </w:r>
            <w:r w:rsidR="0044460B" w:rsidRPr="00D3179E">
              <w:t>contentious</w:t>
            </w:r>
            <w:r w:rsidR="006A1688" w:rsidRPr="00D3179E">
              <w:t xml:space="preserve"> issue.</w:t>
            </w:r>
          </w:p>
          <w:p w14:paraId="7C2DCD97" w14:textId="2FD8D43E" w:rsidR="00D36E09" w:rsidRPr="00D3179E" w:rsidRDefault="00C30BAC" w:rsidP="00547D64">
            <w:pPr>
              <w:cnfStyle w:val="000000000000" w:firstRow="0" w:lastRow="0" w:firstColumn="0" w:lastColumn="0" w:oddVBand="0" w:evenVBand="0" w:oddHBand="0" w:evenHBand="0" w:firstRowFirstColumn="0" w:firstRowLastColumn="0" w:lastRowFirstColumn="0" w:lastRowLastColumn="0"/>
            </w:pPr>
            <w:r w:rsidRPr="00D3179E">
              <w:t>E</w:t>
            </w:r>
            <w:r w:rsidR="009E2025" w:rsidRPr="00D3179E">
              <w:t xml:space="preserve">xplore issues </w:t>
            </w:r>
            <w:r w:rsidR="009E2025" w:rsidRPr="00997107">
              <w:t>in</w:t>
            </w:r>
            <w:r w:rsidR="009E2025" w:rsidRPr="00D3179E">
              <w:t xml:space="preserve"> </w:t>
            </w:r>
            <w:r w:rsidRPr="00D3179E">
              <w:t>students’</w:t>
            </w:r>
            <w:r w:rsidR="009E2025" w:rsidRPr="00D3179E">
              <w:t xml:space="preserve"> own world</w:t>
            </w:r>
            <w:r w:rsidRPr="00D3179E">
              <w:t>s</w:t>
            </w:r>
            <w:r w:rsidR="00FD771F" w:rsidRPr="00D3179E">
              <w:t xml:space="preserve">, such as environmental issues, </w:t>
            </w:r>
            <w:r w:rsidR="00C03750" w:rsidRPr="00D3179E">
              <w:t xml:space="preserve">treatment of asylum seekers, gender-diverse people, differently abled </w:t>
            </w:r>
            <w:r w:rsidR="0044460B" w:rsidRPr="00D3179E">
              <w:t>people</w:t>
            </w:r>
            <w:r w:rsidR="00560C70" w:rsidRPr="00D3179E">
              <w:t>, teenage mental health issues.</w:t>
            </w:r>
          </w:p>
        </w:tc>
        <w:tc>
          <w:tcPr>
            <w:tcW w:w="2499" w:type="dxa"/>
          </w:tcPr>
          <w:p w14:paraId="0037A283" w14:textId="1A537DD4" w:rsidR="00F87CAE" w:rsidRPr="001C17C8" w:rsidRDefault="00EE41A7" w:rsidP="001C17C8">
            <w:pPr>
              <w:pStyle w:val="SCSATableHeaderBold"/>
              <w:cnfStyle w:val="000000000000" w:firstRow="0" w:lastRow="0" w:firstColumn="0" w:lastColumn="0" w:oddVBand="0" w:evenVBand="0" w:oddHBand="0" w:evenHBand="0" w:firstRowFirstColumn="0" w:firstRowLastColumn="0" w:lastRowFirstColumn="0" w:lastRowLastColumn="0"/>
            </w:pPr>
            <w:r w:rsidRPr="00D3179E">
              <w:lastRenderedPageBreak/>
              <w:t>Language</w:t>
            </w:r>
          </w:p>
          <w:p w14:paraId="548B0012" w14:textId="7DBD4F2C" w:rsidR="000540EA" w:rsidRPr="001C17C8" w:rsidRDefault="00EE41A7" w:rsidP="001C17C8">
            <w:pPr>
              <w:cnfStyle w:val="000000000000" w:firstRow="0" w:lastRow="0" w:firstColumn="0" w:lastColumn="0" w:oddVBand="0" w:evenVBand="0" w:oddHBand="0" w:evenHBand="0" w:firstRowFirstColumn="0" w:firstRowLastColumn="0" w:lastRowFirstColumn="0" w:lastRowLastColumn="0"/>
            </w:pPr>
            <w:r w:rsidRPr="00D3179E">
              <w:t>Recognise how language empowers relationships and</w:t>
            </w:r>
            <w:r w:rsidR="00421C78" w:rsidRPr="00D3179E">
              <w:t> </w:t>
            </w:r>
            <w:r w:rsidRPr="00D3179E">
              <w:t>roles</w:t>
            </w:r>
          </w:p>
          <w:p w14:paraId="409AA0AB" w14:textId="69DF7965" w:rsidR="000540EA" w:rsidRPr="00D3179E" w:rsidRDefault="00EE41A7" w:rsidP="00547D64">
            <w:pPr>
              <w:keepNext/>
              <w:keepLines/>
              <w:cnfStyle w:val="000000000000" w:firstRow="0" w:lastRow="0" w:firstColumn="0" w:lastColumn="0" w:oddVBand="0" w:evenVBand="0" w:oddHBand="0" w:evenHBand="0" w:firstRowFirstColumn="0" w:firstRowLastColumn="0" w:lastRowFirstColumn="0" w:lastRowLastColumn="0"/>
            </w:pPr>
            <w:r w:rsidRPr="00D3179E">
              <w:lastRenderedPageBreak/>
              <w:t xml:space="preserve">Examine </w:t>
            </w:r>
            <w:r w:rsidRPr="001C17C8">
              <w:t>how</w:t>
            </w:r>
            <w:r w:rsidRPr="00D3179E">
              <w:t xml:space="preserve"> authors and</w:t>
            </w:r>
            <w:r w:rsidR="00421C78" w:rsidRPr="00D3179E">
              <w:t> </w:t>
            </w:r>
            <w:r w:rsidRPr="00D3179E">
              <w:t>creators adapt text structures and language features by experimenting with spoken, written, visual and multimodal text, and their combination</w:t>
            </w:r>
          </w:p>
          <w:p w14:paraId="7A082956" w14:textId="253F0B59" w:rsidR="00EE41A7" w:rsidRPr="00D3179E" w:rsidRDefault="00EE41A7" w:rsidP="001C17C8">
            <w:pPr>
              <w:cnfStyle w:val="000000000000" w:firstRow="0" w:lastRow="0" w:firstColumn="0" w:lastColumn="0" w:oddVBand="0" w:evenVBand="0" w:oddHBand="0" w:evenHBand="0" w:firstRowFirstColumn="0" w:firstRowLastColumn="0" w:lastRowFirstColumn="0" w:lastRowLastColumn="0"/>
            </w:pPr>
            <w:r w:rsidRPr="00D3179E">
              <w:t xml:space="preserve">Analyse how vocabulary choices contribute to </w:t>
            </w:r>
            <w:r w:rsidRPr="001C17C8">
              <w:t>style</w:t>
            </w:r>
            <w:r w:rsidRPr="00D3179E">
              <w:t>, mood and tone</w:t>
            </w:r>
          </w:p>
          <w:p w14:paraId="2626C872" w14:textId="77777777" w:rsidR="00EE41A7" w:rsidRPr="001C17C8" w:rsidRDefault="00EE41A7" w:rsidP="001C17C8">
            <w:pPr>
              <w:pStyle w:val="SCSATableHeaderBold"/>
              <w:cnfStyle w:val="000000000000" w:firstRow="0" w:lastRow="0" w:firstColumn="0" w:lastColumn="0" w:oddVBand="0" w:evenVBand="0" w:oddHBand="0" w:evenHBand="0" w:firstRowFirstColumn="0" w:firstRowLastColumn="0" w:lastRowFirstColumn="0" w:lastRowLastColumn="0"/>
            </w:pPr>
            <w:r w:rsidRPr="00D3179E">
              <w:t>Literature</w:t>
            </w:r>
          </w:p>
          <w:p w14:paraId="6CE0641C" w14:textId="6088FD0F" w:rsidR="000540EA" w:rsidRPr="00D3179E" w:rsidRDefault="00EE41A7" w:rsidP="001C17C8">
            <w:pPr>
              <w:cnfStyle w:val="000000000000" w:firstRow="0" w:lastRow="0" w:firstColumn="0" w:lastColumn="0" w:oddVBand="0" w:evenVBand="0" w:oddHBand="0" w:evenHBand="0" w:firstRowFirstColumn="0" w:firstRowLastColumn="0" w:lastRowFirstColumn="0" w:lastRowLastColumn="0"/>
            </w:pPr>
            <w:r w:rsidRPr="00D3179E">
              <w:t xml:space="preserve">Analyse </w:t>
            </w:r>
            <w:r w:rsidRPr="001C17C8">
              <w:t>the</w:t>
            </w:r>
            <w:r w:rsidRPr="00D3179E">
              <w:t xml:space="preserve"> representations of people and places in literary texts drawn from historical, social and cultural contexts by Aboriginal and</w:t>
            </w:r>
            <w:r w:rsidR="00421C78" w:rsidRPr="00D3179E">
              <w:t> </w:t>
            </w:r>
            <w:r w:rsidRPr="00D3179E">
              <w:t>Torres Strait Islander, wide</w:t>
            </w:r>
            <w:r w:rsidR="00D3179E">
              <w:noBreakHyphen/>
            </w:r>
            <w:r w:rsidRPr="00D3179E">
              <w:t>ranging Australian and world authors and creators</w:t>
            </w:r>
          </w:p>
          <w:p w14:paraId="609415E9" w14:textId="33F3F12A" w:rsidR="00EE41A7" w:rsidRPr="001C17C8" w:rsidRDefault="00EE41A7" w:rsidP="001C17C8">
            <w:pPr>
              <w:cnfStyle w:val="000000000000" w:firstRow="0" w:lastRow="0" w:firstColumn="0" w:lastColumn="0" w:oddVBand="0" w:evenVBand="0" w:oddHBand="0" w:evenHBand="0" w:firstRowFirstColumn="0" w:firstRowLastColumn="0" w:lastRowFirstColumn="0" w:lastRowLastColumn="0"/>
            </w:pPr>
            <w:r w:rsidRPr="00D3179E">
              <w:t>Analyse how features of literary texts influence readers’ preference for</w:t>
            </w:r>
            <w:r w:rsidR="00F8614E" w:rsidRPr="00D3179E">
              <w:t> </w:t>
            </w:r>
            <w:r w:rsidRPr="00D3179E">
              <w:t>texts</w:t>
            </w:r>
          </w:p>
          <w:p w14:paraId="2C197E49" w14:textId="77777777" w:rsidR="00EE41A7" w:rsidRPr="001C17C8" w:rsidRDefault="00EE41A7" w:rsidP="001C17C8">
            <w:pPr>
              <w:pStyle w:val="SCSATableHeaderBold"/>
              <w:cnfStyle w:val="000000000000" w:firstRow="0" w:lastRow="0" w:firstColumn="0" w:lastColumn="0" w:oddVBand="0" w:evenVBand="0" w:oddHBand="0" w:evenHBand="0" w:firstRowFirstColumn="0" w:firstRowLastColumn="0" w:lastRowFirstColumn="0" w:lastRowLastColumn="0"/>
            </w:pPr>
            <w:r w:rsidRPr="00D3179E">
              <w:t>Literacy</w:t>
            </w:r>
          </w:p>
          <w:p w14:paraId="3DA6BB32" w14:textId="684CD1C5" w:rsidR="000540EA" w:rsidRPr="00D3179E" w:rsidRDefault="00EE41A7" w:rsidP="001C17C8">
            <w:pPr>
              <w:cnfStyle w:val="000000000000" w:firstRow="0" w:lastRow="0" w:firstColumn="0" w:lastColumn="0" w:oddVBand="0" w:evenVBand="0" w:oddHBand="0" w:evenHBand="0" w:firstRowFirstColumn="0" w:firstRowLastColumn="0" w:lastRowFirstColumn="0" w:lastRowLastColumn="0"/>
            </w:pPr>
            <w:r w:rsidRPr="00D3179E">
              <w:t>Analyse how representations of people,</w:t>
            </w:r>
            <w:r w:rsidR="00F8614E" w:rsidRPr="00D3179E">
              <w:t> </w:t>
            </w:r>
            <w:r w:rsidRPr="00D3179E">
              <w:t>places, events and concepts</w:t>
            </w:r>
            <w:r w:rsidR="00F8614E" w:rsidRPr="00D3179E">
              <w:t> </w:t>
            </w:r>
            <w:r w:rsidRPr="00D3179E">
              <w:t xml:space="preserve">relate to </w:t>
            </w:r>
            <w:r w:rsidRPr="001C17C8">
              <w:t>contexts</w:t>
            </w:r>
          </w:p>
          <w:p w14:paraId="79119EB5" w14:textId="3C0CE8B0" w:rsidR="000540EA" w:rsidRPr="00D3179E" w:rsidRDefault="00EE41A7" w:rsidP="001C17C8">
            <w:pPr>
              <w:cnfStyle w:val="000000000000" w:firstRow="0" w:lastRow="0" w:firstColumn="0" w:lastColumn="0" w:oddVBand="0" w:evenVBand="0" w:oddHBand="0" w:evenHBand="0" w:firstRowFirstColumn="0" w:firstRowLastColumn="0" w:lastRowFirstColumn="0" w:lastRowLastColumn="0"/>
            </w:pPr>
            <w:r w:rsidRPr="00D3179E">
              <w:lastRenderedPageBreak/>
              <w:t xml:space="preserve">Listen to spoken texts that have different </w:t>
            </w:r>
            <w:r w:rsidRPr="001C17C8">
              <w:t>purposes</w:t>
            </w:r>
            <w:r w:rsidRPr="00D3179E">
              <w:t xml:space="preserve"> and audiences, analysing how language features position listeners to respond in particular ways, and use interaction skills to</w:t>
            </w:r>
            <w:r w:rsidR="00F8614E" w:rsidRPr="00D3179E">
              <w:t> </w:t>
            </w:r>
            <w:r w:rsidRPr="00D3179E">
              <w:t>present and discuss opinions regarding these</w:t>
            </w:r>
            <w:r w:rsidR="00F8614E" w:rsidRPr="00D3179E">
              <w:t> </w:t>
            </w:r>
            <w:r w:rsidRPr="00D3179E">
              <w:t>texts</w:t>
            </w:r>
          </w:p>
          <w:p w14:paraId="5FB75B4D" w14:textId="6D9C2E46" w:rsidR="000540EA" w:rsidRPr="00D3179E" w:rsidRDefault="00EE41A7" w:rsidP="001C17C8">
            <w:pPr>
              <w:cnfStyle w:val="000000000000" w:firstRow="0" w:lastRow="0" w:firstColumn="0" w:lastColumn="0" w:oddVBand="0" w:evenVBand="0" w:oddHBand="0" w:evenHBand="0" w:firstRowFirstColumn="0" w:firstRowLastColumn="0" w:lastRowFirstColumn="0" w:lastRowLastColumn="0"/>
            </w:pPr>
            <w:r w:rsidRPr="00D3179E">
              <w:t xml:space="preserve">Analyse and evaluate how language features are used to represent a </w:t>
            </w:r>
            <w:r w:rsidRPr="001C17C8">
              <w:t>perspective</w:t>
            </w:r>
            <w:r w:rsidRPr="00D3179E">
              <w:t xml:space="preserve"> of an issue, event, situation, individual or</w:t>
            </w:r>
            <w:r w:rsidR="00F8614E" w:rsidRPr="00D3179E">
              <w:t> </w:t>
            </w:r>
            <w:r w:rsidRPr="00D3179E">
              <w:t>group</w:t>
            </w:r>
          </w:p>
          <w:p w14:paraId="093DD489" w14:textId="6B94B75D" w:rsidR="000459D4" w:rsidRPr="00D3179E" w:rsidRDefault="00EE41A7" w:rsidP="001C17C8">
            <w:pPr>
              <w:cnfStyle w:val="000000000000" w:firstRow="0" w:lastRow="0" w:firstColumn="0" w:lastColumn="0" w:oddVBand="0" w:evenVBand="0" w:oddHBand="0" w:evenHBand="0" w:firstRowFirstColumn="0" w:firstRowLastColumn="0" w:lastRowFirstColumn="0" w:lastRowLastColumn="0"/>
            </w:pPr>
            <w:r w:rsidRPr="00D3179E">
              <w:t xml:space="preserve">Use comprehension </w:t>
            </w:r>
            <w:r w:rsidRPr="001C17C8">
              <w:t>strategies</w:t>
            </w:r>
            <w:r w:rsidRPr="00D3179E">
              <w:t>, such as visualising, predicting, connecting, summarising, monitoring, questioning and</w:t>
            </w:r>
            <w:r w:rsidR="00421C78" w:rsidRPr="00D3179E">
              <w:t> </w:t>
            </w:r>
            <w:r w:rsidRPr="00D3179E">
              <w:t>inferring, to compare and contrast ideas and opinions in and between texts when listening, reading and viewing</w:t>
            </w:r>
          </w:p>
          <w:p w14:paraId="0435156B" w14:textId="4099F742" w:rsidR="00DE1F5F" w:rsidRPr="00D3179E" w:rsidRDefault="00EE41A7" w:rsidP="00547D64">
            <w:pPr>
              <w:keepNext/>
              <w:keepLines/>
              <w:spacing w:after="0"/>
              <w:cnfStyle w:val="000000000000" w:firstRow="0" w:lastRow="0" w:firstColumn="0" w:lastColumn="0" w:oddVBand="0" w:evenVBand="0" w:oddHBand="0" w:evenHBand="0" w:firstRowFirstColumn="0" w:firstRowLastColumn="0" w:lastRowFirstColumn="0" w:lastRowLastColumn="0"/>
            </w:pPr>
            <w:r w:rsidRPr="00D3179E">
              <w:lastRenderedPageBreak/>
              <w:t>Plan, create, rehearse and</w:t>
            </w:r>
            <w:r w:rsidR="00F8614E" w:rsidRPr="00D3179E">
              <w:t> </w:t>
            </w:r>
            <w:r w:rsidRPr="00D3179E">
              <w:t>deliver spoken and multimodal presentations for purpose and audience, using language features, literary devices and features of voice, such as volume, tone, pitch and pace, and organising, expanding and developing ideas in ways that may be imaginative, reflective, informative, persuasive, analytical and/or</w:t>
            </w:r>
            <w:r w:rsidR="002E2CEF" w:rsidRPr="00D3179E">
              <w:t> </w:t>
            </w:r>
            <w:r w:rsidRPr="00D3179E">
              <w:t>critical</w:t>
            </w:r>
          </w:p>
        </w:tc>
        <w:tc>
          <w:tcPr>
            <w:tcW w:w="2255" w:type="dxa"/>
          </w:tcPr>
          <w:p w14:paraId="3231D89F" w14:textId="4C1DA770" w:rsidR="00593253" w:rsidRPr="001C17C8" w:rsidRDefault="00B43F81" w:rsidP="001C17C8">
            <w:pPr>
              <w:cnfStyle w:val="000000000000" w:firstRow="0" w:lastRow="0" w:firstColumn="0" w:lastColumn="0" w:oddVBand="0" w:evenVBand="0" w:oddHBand="0" w:evenHBand="0" w:firstRowFirstColumn="0" w:firstRowLastColumn="0" w:lastRowFirstColumn="0" w:lastRowLastColumn="0"/>
              <w:rPr>
                <w:b/>
                <w:bCs/>
              </w:rPr>
            </w:pPr>
            <w:r w:rsidRPr="001C17C8">
              <w:rPr>
                <w:b/>
                <w:bCs/>
              </w:rPr>
              <w:lastRenderedPageBreak/>
              <w:t xml:space="preserve">Task 4: </w:t>
            </w:r>
            <w:r w:rsidR="00912AA9" w:rsidRPr="001C17C8">
              <w:rPr>
                <w:b/>
                <w:bCs/>
              </w:rPr>
              <w:t>TED Talk-style presentation</w:t>
            </w:r>
            <w:r w:rsidR="00F8614E" w:rsidRPr="001C17C8">
              <w:rPr>
                <w:b/>
                <w:bCs/>
              </w:rPr>
              <w:br/>
            </w:r>
            <w:r w:rsidR="00151650" w:rsidRPr="001C17C8">
              <w:rPr>
                <w:b/>
                <w:bCs/>
              </w:rPr>
              <w:t>W</w:t>
            </w:r>
            <w:r w:rsidR="00151650">
              <w:rPr>
                <w:b/>
                <w:bCs/>
              </w:rPr>
              <w:t>eek</w:t>
            </w:r>
            <w:r w:rsidR="00151650" w:rsidRPr="001C17C8">
              <w:rPr>
                <w:b/>
                <w:bCs/>
              </w:rPr>
              <w:t xml:space="preserve"> </w:t>
            </w:r>
            <w:r w:rsidR="00912AA9" w:rsidRPr="001C17C8">
              <w:rPr>
                <w:b/>
                <w:bCs/>
              </w:rPr>
              <w:t>20</w:t>
            </w:r>
          </w:p>
          <w:p w14:paraId="5391FBA1" w14:textId="0330DC22" w:rsidR="0019762A" w:rsidRPr="001C17C8" w:rsidRDefault="00216F44" w:rsidP="001C17C8">
            <w:pPr>
              <w:cnfStyle w:val="000000000000" w:firstRow="0" w:lastRow="0" w:firstColumn="0" w:lastColumn="0" w:oddVBand="0" w:evenVBand="0" w:oddHBand="0" w:evenHBand="0" w:firstRowFirstColumn="0" w:firstRowLastColumn="0" w:lastRowFirstColumn="0" w:lastRowLastColumn="0"/>
            </w:pPr>
            <w:r w:rsidRPr="00D3179E">
              <w:rPr>
                <w:i/>
                <w:iCs/>
              </w:rPr>
              <w:t>Speaking and Listening</w:t>
            </w:r>
            <w:r w:rsidR="002C6C88" w:rsidRPr="00D3179E">
              <w:br/>
            </w:r>
          </w:p>
          <w:p w14:paraId="03834B38" w14:textId="28B24341" w:rsidR="006A1688" w:rsidRPr="00D3179E" w:rsidRDefault="000C4745" w:rsidP="00547D64">
            <w:pPr>
              <w:keepNext/>
              <w:keepLines/>
              <w:cnfStyle w:val="000000000000" w:firstRow="0" w:lastRow="0" w:firstColumn="0" w:lastColumn="0" w:oddVBand="0" w:evenVBand="0" w:oddHBand="0" w:evenHBand="0" w:firstRowFirstColumn="0" w:firstRowLastColumn="0" w:lastRowFirstColumn="0" w:lastRowLastColumn="0"/>
            </w:pPr>
            <w:r w:rsidRPr="001C17C8">
              <w:lastRenderedPageBreak/>
              <w:t>Students</w:t>
            </w:r>
            <w:r w:rsidRPr="00D3179E">
              <w:t xml:space="preserve"> will p</w:t>
            </w:r>
            <w:r w:rsidR="003B1931" w:rsidRPr="00D3179E">
              <w:t>lan, write,</w:t>
            </w:r>
            <w:r w:rsidR="00F8614E" w:rsidRPr="00D3179E">
              <w:t> </w:t>
            </w:r>
            <w:r w:rsidR="003B1931" w:rsidRPr="00D3179E">
              <w:t>edit and deliver (by</w:t>
            </w:r>
            <w:r w:rsidR="00F8614E" w:rsidRPr="00D3179E">
              <w:t> </w:t>
            </w:r>
            <w:r w:rsidR="003B1931" w:rsidRPr="00D3179E">
              <w:t xml:space="preserve">recording or </w:t>
            </w:r>
            <w:r w:rsidR="0019762A" w:rsidRPr="00D3179E">
              <w:t xml:space="preserve">presenting </w:t>
            </w:r>
            <w:r w:rsidR="003B1931" w:rsidRPr="00D3179E">
              <w:t xml:space="preserve">live) a </w:t>
            </w:r>
            <w:r w:rsidR="003A3EA1" w:rsidRPr="00D3179E">
              <w:t>three</w:t>
            </w:r>
            <w:r w:rsidR="003A3EA1">
              <w:t xml:space="preserve">- </w:t>
            </w:r>
            <w:r w:rsidR="003B1931" w:rsidRPr="00D3179E">
              <w:t>to</w:t>
            </w:r>
            <w:r w:rsidR="00F8614E" w:rsidRPr="00D3179E">
              <w:t> </w:t>
            </w:r>
            <w:r w:rsidR="003A3EA1" w:rsidRPr="00D3179E">
              <w:t>five</w:t>
            </w:r>
            <w:r w:rsidR="003A3EA1">
              <w:t>-</w:t>
            </w:r>
            <w:r w:rsidR="003B1931" w:rsidRPr="00D3179E">
              <w:t xml:space="preserve">minute </w:t>
            </w:r>
            <w:r w:rsidRPr="00D3179E">
              <w:t>T</w:t>
            </w:r>
            <w:r w:rsidR="003B1931" w:rsidRPr="00D3179E">
              <w:t>ED Talk-style presentation, empowering an audience to make a change</w:t>
            </w:r>
            <w:r w:rsidR="00E34859" w:rsidRPr="00D3179E">
              <w:t>. Then watch and listen to the presentations of peers and comment on two allocated presentations to</w:t>
            </w:r>
            <w:r w:rsidR="00F8614E" w:rsidRPr="00D3179E">
              <w:t> </w:t>
            </w:r>
            <w:r w:rsidR="00E34859" w:rsidRPr="00D3179E">
              <w:t>demonstrate active</w:t>
            </w:r>
            <w:r w:rsidR="00891697" w:rsidRPr="00D3179E">
              <w:t> </w:t>
            </w:r>
            <w:r w:rsidR="0019762A" w:rsidRPr="00D3179E">
              <w:t>listening</w:t>
            </w:r>
            <w:r w:rsidR="00041456" w:rsidRPr="00D3179E">
              <w:t>.</w:t>
            </w:r>
          </w:p>
        </w:tc>
      </w:tr>
      <w:tr w:rsidR="00E1594B" w:rsidRPr="00D3179E" w14:paraId="541642DC" w14:textId="77777777" w:rsidTr="005D5E0B">
        <w:tc>
          <w:tcPr>
            <w:cnfStyle w:val="001000000000" w:firstRow="0" w:lastRow="0" w:firstColumn="1" w:lastColumn="0" w:oddVBand="0" w:evenVBand="0" w:oddHBand="0" w:evenHBand="0" w:firstRowFirstColumn="0" w:firstRowLastColumn="0" w:lastRowFirstColumn="0" w:lastRowLastColumn="0"/>
            <w:tcW w:w="1416" w:type="dxa"/>
          </w:tcPr>
          <w:p w14:paraId="395F87B3" w14:textId="3870C8C2" w:rsidR="00EE41A7" w:rsidRPr="00D3179E" w:rsidRDefault="00EE41A7" w:rsidP="004B41DE">
            <w:pPr>
              <w:spacing w:after="0"/>
            </w:pPr>
            <w:r w:rsidRPr="00D3179E">
              <w:lastRenderedPageBreak/>
              <w:t>Weeks 21</w:t>
            </w:r>
            <w:r w:rsidR="001C17C8">
              <w:t>–</w:t>
            </w:r>
            <w:r w:rsidRPr="00D3179E">
              <w:t>25</w:t>
            </w:r>
          </w:p>
        </w:tc>
        <w:tc>
          <w:tcPr>
            <w:tcW w:w="7822" w:type="dxa"/>
          </w:tcPr>
          <w:p w14:paraId="38A154A1" w14:textId="6AEC9F14" w:rsidR="006B022E" w:rsidRPr="001C17C8" w:rsidRDefault="00DD57B0" w:rsidP="001C17C8">
            <w:pPr>
              <w:pStyle w:val="SCSATableHeaderBold"/>
              <w:cnfStyle w:val="000000000000" w:firstRow="0" w:lastRow="0" w:firstColumn="0" w:lastColumn="0" w:oddVBand="0" w:evenVBand="0" w:oddHBand="0" w:evenHBand="0" w:firstRowFirstColumn="0" w:firstRowLastColumn="0" w:lastRowFirstColumn="0" w:lastRowLastColumn="0"/>
            </w:pPr>
            <w:r w:rsidRPr="00D3179E">
              <w:t>Stage drama</w:t>
            </w:r>
            <w:r w:rsidR="00E05045" w:rsidRPr="00D3179E">
              <w:t xml:space="preserve"> as cultural artefact</w:t>
            </w:r>
          </w:p>
          <w:p w14:paraId="3BD71221" w14:textId="5103D9D4" w:rsidR="00FC5785" w:rsidRPr="00D3179E" w:rsidRDefault="006B022E" w:rsidP="001C17C8">
            <w:pPr>
              <w:cnfStyle w:val="000000000000" w:firstRow="0" w:lastRow="0" w:firstColumn="0" w:lastColumn="0" w:oddVBand="0" w:evenVBand="0" w:oddHBand="0" w:evenHBand="0" w:firstRowFirstColumn="0" w:firstRowLastColumn="0" w:lastRowFirstColumn="0" w:lastRowLastColumn="0"/>
            </w:pPr>
            <w:r w:rsidRPr="00D3179E">
              <w:t xml:space="preserve">Students will study the play </w:t>
            </w:r>
            <w:r w:rsidR="00EE41A7" w:rsidRPr="00D3179E">
              <w:rPr>
                <w:i/>
                <w:iCs/>
              </w:rPr>
              <w:t>Sunshine Super Girl: The Evonne Goolagong Story</w:t>
            </w:r>
            <w:r w:rsidR="006A5128" w:rsidRPr="00D3179E">
              <w:rPr>
                <w:i/>
                <w:iCs/>
              </w:rPr>
              <w:t xml:space="preserve"> </w:t>
            </w:r>
            <w:r w:rsidR="006A5128" w:rsidRPr="00D3179E">
              <w:t>Andrea James (Yorta-</w:t>
            </w:r>
            <w:r w:rsidR="006A5128" w:rsidRPr="001C17C8">
              <w:t>Yorta</w:t>
            </w:r>
            <w:r w:rsidR="006A5128" w:rsidRPr="00D3179E">
              <w:t>/Kurnai woman and playwright)</w:t>
            </w:r>
            <w:r w:rsidR="00012B44" w:rsidRPr="00D3179E">
              <w:t xml:space="preserve">, </w:t>
            </w:r>
            <w:r w:rsidR="00191DA4" w:rsidRPr="00D3179E">
              <w:t xml:space="preserve">exploring Australia’s past </w:t>
            </w:r>
            <w:r w:rsidR="0044460B" w:rsidRPr="00D3179E">
              <w:t xml:space="preserve">and present </w:t>
            </w:r>
            <w:r w:rsidR="00191DA4" w:rsidRPr="00D3179E">
              <w:t>cultural identity</w:t>
            </w:r>
            <w:r w:rsidR="00D01B3E" w:rsidRPr="00D3179E">
              <w:t>.</w:t>
            </w:r>
            <w:r w:rsidR="00F8614E" w:rsidRPr="00D3179E">
              <w:t xml:space="preserve"> </w:t>
            </w:r>
            <w:r w:rsidR="009B4F58" w:rsidRPr="00D3179E">
              <w:t>Students will analyse the representation</w:t>
            </w:r>
            <w:r w:rsidR="004B2A57" w:rsidRPr="00D3179E">
              <w:t xml:space="preserve"> of Aboriginal and Torres Strait Islander</w:t>
            </w:r>
            <w:r w:rsidR="00DD2F16" w:rsidRPr="00D3179E">
              <w:t xml:space="preserve"> </w:t>
            </w:r>
            <w:r w:rsidR="00887C88">
              <w:t xml:space="preserve">people </w:t>
            </w:r>
            <w:r w:rsidR="00DD2F16" w:rsidRPr="00D3179E">
              <w:t>and</w:t>
            </w:r>
            <w:r w:rsidR="00F8614E" w:rsidRPr="00D3179E">
              <w:t> </w:t>
            </w:r>
            <w:r w:rsidR="00DD2F16" w:rsidRPr="00D3179E">
              <w:t xml:space="preserve">other Australians in the play through the </w:t>
            </w:r>
            <w:r w:rsidR="00C5412B" w:rsidRPr="00D3179E">
              <w:t>manipulation of a range of spoken visual, written and multimodal elements. They will consider the ways that text st</w:t>
            </w:r>
            <w:r w:rsidR="001D24C8" w:rsidRPr="00D3179E">
              <w:t>r</w:t>
            </w:r>
            <w:r w:rsidR="00C5412B" w:rsidRPr="00D3179E">
              <w:t>u</w:t>
            </w:r>
            <w:r w:rsidR="001D24C8" w:rsidRPr="00D3179E">
              <w:t>c</w:t>
            </w:r>
            <w:r w:rsidR="00C5412B" w:rsidRPr="00D3179E">
              <w:t>tures have been</w:t>
            </w:r>
            <w:r w:rsidR="00F8614E" w:rsidRPr="00D3179E">
              <w:t> </w:t>
            </w:r>
            <w:r w:rsidR="00C5412B" w:rsidRPr="00D3179E">
              <w:t>adapted</w:t>
            </w:r>
            <w:r w:rsidR="00B62999" w:rsidRPr="00D3179E">
              <w:t>, such as text-based physical theatre</w:t>
            </w:r>
            <w:r w:rsidR="008C0982" w:rsidRPr="00D3179E">
              <w:t>,</w:t>
            </w:r>
            <w:r w:rsidR="00B62999" w:rsidRPr="00D3179E">
              <w:t xml:space="preserve"> and the use of traditional dance and choreography.</w:t>
            </w:r>
            <w:r w:rsidR="008C0982" w:rsidRPr="00D3179E">
              <w:t xml:space="preserve"> Students will explore</w:t>
            </w:r>
            <w:r w:rsidR="00A97682" w:rsidRPr="00D3179E">
              <w:t xml:space="preserve"> h</w:t>
            </w:r>
            <w:r w:rsidR="00DD2F16" w:rsidRPr="00D3179E">
              <w:t>ow the play blend</w:t>
            </w:r>
            <w:r w:rsidR="001D24C8" w:rsidRPr="00D3179E">
              <w:t>s</w:t>
            </w:r>
            <w:r w:rsidR="00A97682" w:rsidRPr="00D3179E">
              <w:t xml:space="preserve"> </w:t>
            </w:r>
            <w:r w:rsidR="00DD2F16" w:rsidRPr="00D3179E">
              <w:t>Western and Aboriginal storytellin</w:t>
            </w:r>
            <w:r w:rsidR="00A97682" w:rsidRPr="00D3179E">
              <w:t>g</w:t>
            </w:r>
            <w:r w:rsidR="00F8614E" w:rsidRPr="00D3179E">
              <w:t> </w:t>
            </w:r>
            <w:r w:rsidR="00A97682" w:rsidRPr="00D3179E">
              <w:t>traditions.</w:t>
            </w:r>
          </w:p>
          <w:p w14:paraId="7F4ECE59" w14:textId="525E3059" w:rsidR="003F32B8" w:rsidRPr="00D3179E" w:rsidRDefault="00625D0E" w:rsidP="001C17C8">
            <w:pPr>
              <w:spacing w:after="0"/>
              <w:cnfStyle w:val="000000000000" w:firstRow="0" w:lastRow="0" w:firstColumn="0" w:lastColumn="0" w:oddVBand="0" w:evenVBand="0" w:oddHBand="0" w:evenHBand="0" w:firstRowFirstColumn="0" w:firstRowLastColumn="0" w:lastRowFirstColumn="0" w:lastRowLastColumn="0"/>
            </w:pPr>
            <w:r w:rsidRPr="00D3179E">
              <w:t>Possible</w:t>
            </w:r>
            <w:r w:rsidR="003F32B8" w:rsidRPr="00D3179E">
              <w:t xml:space="preserve"> resources:</w:t>
            </w:r>
          </w:p>
          <w:p w14:paraId="006B0FF9" w14:textId="14D6301F" w:rsidR="00FC29C2" w:rsidRPr="001C17C8" w:rsidRDefault="00BA5F53" w:rsidP="00B44B02">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hyperlink r:id="rId22" w:history="1">
              <w:r w:rsidRPr="001C17C8">
                <w:rPr>
                  <w:rStyle w:val="Hyperlink"/>
                </w:rPr>
                <w:t xml:space="preserve">Melbourne Theatre Company’s 2022 </w:t>
              </w:r>
              <w:r w:rsidR="00FA38E1" w:rsidRPr="001C17C8">
                <w:rPr>
                  <w:rStyle w:val="Hyperlink"/>
                </w:rPr>
                <w:t>p</w:t>
              </w:r>
              <w:r w:rsidRPr="001C17C8">
                <w:rPr>
                  <w:rStyle w:val="Hyperlink"/>
                </w:rPr>
                <w:t xml:space="preserve">roduction </w:t>
              </w:r>
              <w:r w:rsidR="00FA38E1" w:rsidRPr="001C17C8">
                <w:rPr>
                  <w:rStyle w:val="Hyperlink"/>
                </w:rPr>
                <w:t>p</w:t>
              </w:r>
              <w:r w:rsidRPr="001C17C8">
                <w:rPr>
                  <w:rStyle w:val="Hyperlink"/>
                </w:rPr>
                <w:t>rogram</w:t>
              </w:r>
            </w:hyperlink>
          </w:p>
          <w:p w14:paraId="0C88ECDE" w14:textId="216D65CC" w:rsidR="00AE3630" w:rsidRPr="001C17C8" w:rsidRDefault="00AE3630" w:rsidP="00B44B02">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1C17C8">
              <w:rPr>
                <w:i/>
                <w:iCs/>
              </w:rPr>
              <w:t xml:space="preserve">Home: the Evonne Goolagong Story </w:t>
            </w:r>
            <w:r w:rsidRPr="001C17C8">
              <w:t>by Evonne Goolagong Cawley and Phil Jarrat</w:t>
            </w:r>
            <w:r w:rsidR="0032516C">
              <w:t>.</w:t>
            </w:r>
          </w:p>
          <w:p w14:paraId="4D7D2765" w14:textId="5ED94336" w:rsidR="00AE3630" w:rsidRPr="001C17C8" w:rsidRDefault="006C03F1" w:rsidP="00B44B02">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1C17C8">
              <w:rPr>
                <w:i/>
                <w:iCs/>
              </w:rPr>
              <w:t>Little People, Big Dreams: Evonne Go</w:t>
            </w:r>
            <w:r w:rsidR="00250F50" w:rsidRPr="001C17C8">
              <w:rPr>
                <w:i/>
                <w:iCs/>
              </w:rPr>
              <w:t>o</w:t>
            </w:r>
            <w:r w:rsidRPr="001C17C8">
              <w:rPr>
                <w:i/>
                <w:iCs/>
              </w:rPr>
              <w:t xml:space="preserve">lagong </w:t>
            </w:r>
            <w:r w:rsidRPr="001C17C8">
              <w:t>by Maria Isabel</w:t>
            </w:r>
            <w:r w:rsidR="00B31F00" w:rsidRPr="001C17C8">
              <w:t xml:space="preserve"> Sanchez Vegara</w:t>
            </w:r>
            <w:r w:rsidR="0032516C">
              <w:t>.</w:t>
            </w:r>
          </w:p>
          <w:p w14:paraId="1DE8173C" w14:textId="1300B56E" w:rsidR="00AE3630" w:rsidRPr="001C17C8" w:rsidRDefault="0022524E" w:rsidP="00B44B02">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1C17C8">
              <w:rPr>
                <w:i/>
                <w:iCs/>
              </w:rPr>
              <w:t xml:space="preserve">The Golden Era: The extraordinary two decades when Australians ruled the tennis world </w:t>
            </w:r>
            <w:r w:rsidRPr="001C17C8">
              <w:t xml:space="preserve">by </w:t>
            </w:r>
            <w:r w:rsidR="0002753F" w:rsidRPr="001C17C8">
              <w:t>Rod Laver and Larry Writer</w:t>
            </w:r>
            <w:r w:rsidR="0032516C">
              <w:t>.</w:t>
            </w:r>
          </w:p>
          <w:p w14:paraId="2149A2CF" w14:textId="29C47086" w:rsidR="003525C4" w:rsidRPr="001C17C8" w:rsidRDefault="003525C4" w:rsidP="00B44B02">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1C17C8">
              <w:rPr>
                <w:i/>
                <w:iCs/>
              </w:rPr>
              <w:t xml:space="preserve">Counted </w:t>
            </w:r>
            <w:r w:rsidR="0097618B">
              <w:rPr>
                <w:rFonts w:cstheme="minorHAnsi"/>
                <w:i/>
                <w:iCs/>
              </w:rPr>
              <w:t>–</w:t>
            </w:r>
            <w:r w:rsidRPr="001C17C8">
              <w:rPr>
                <w:i/>
                <w:iCs/>
              </w:rPr>
              <w:t xml:space="preserve"> The 1967 Referendum </w:t>
            </w:r>
            <w:r w:rsidRPr="001C17C8">
              <w:t>(documentary)</w:t>
            </w:r>
          </w:p>
          <w:p w14:paraId="62C97939" w14:textId="6F4A22B5" w:rsidR="00E12193" w:rsidRPr="001C17C8" w:rsidRDefault="002C4F46" w:rsidP="00B44B02">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hyperlink r:id="rId23" w:history="1">
              <w:r w:rsidRPr="001C17C8">
                <w:rPr>
                  <w:rStyle w:val="Hyperlink"/>
                </w:rPr>
                <w:t>‘Evonne Goolagong v Helen Cawley Extended Highlights</w:t>
              </w:r>
              <w:r w:rsidR="00911A0A" w:rsidRPr="001C17C8">
                <w:rPr>
                  <w:rStyle w:val="Hyperlink"/>
                </w:rPr>
                <w:t xml:space="preserve"> </w:t>
              </w:r>
              <w:r w:rsidRPr="001C17C8">
                <w:rPr>
                  <w:rStyle w:val="Hyperlink"/>
                </w:rPr>
                <w:t>/</w:t>
              </w:r>
              <w:r w:rsidR="00911A0A" w:rsidRPr="001C17C8">
                <w:rPr>
                  <w:rStyle w:val="Hyperlink"/>
                </w:rPr>
                <w:t xml:space="preserve"> </w:t>
              </w:r>
              <w:r w:rsidRPr="001C17C8">
                <w:rPr>
                  <w:rStyle w:val="Hyperlink"/>
                </w:rPr>
                <w:t>Australian Open 1977 Final’</w:t>
              </w:r>
            </w:hyperlink>
            <w:r w:rsidRPr="001C17C8">
              <w:t xml:space="preserve"> (archival tennis footage)</w:t>
            </w:r>
          </w:p>
          <w:p w14:paraId="3DE04992" w14:textId="706A93DF" w:rsidR="003F32B8" w:rsidRPr="001C17C8" w:rsidRDefault="00D15176" w:rsidP="00B44B02">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1C17C8">
              <w:rPr>
                <w:i/>
                <w:iCs/>
              </w:rPr>
              <w:t>Growing up Aboriginal in Australia</w:t>
            </w:r>
            <w:r w:rsidR="00091AC7" w:rsidRPr="001C17C8">
              <w:t xml:space="preserve"> edited by Anita Heiss</w:t>
            </w:r>
            <w:r w:rsidR="0032516C">
              <w:t>.</w:t>
            </w:r>
          </w:p>
          <w:p w14:paraId="0DA6362B" w14:textId="556E268D" w:rsidR="003F32B8" w:rsidRPr="001C17C8" w:rsidRDefault="00AB504C" w:rsidP="001C17C8">
            <w:pPr>
              <w:pStyle w:val="SCSATableHeaderBold"/>
              <w:cnfStyle w:val="000000000000" w:firstRow="0" w:lastRow="0" w:firstColumn="0" w:lastColumn="0" w:oddVBand="0" w:evenVBand="0" w:oddHBand="0" w:evenHBand="0" w:firstRowFirstColumn="0" w:firstRowLastColumn="0" w:lastRowFirstColumn="0" w:lastRowLastColumn="0"/>
            </w:pPr>
            <w:r w:rsidRPr="00D3179E">
              <w:t>Sample activities:</w:t>
            </w:r>
          </w:p>
          <w:p w14:paraId="20575683" w14:textId="041B1939" w:rsidR="00827FFE" w:rsidRPr="00D3179E" w:rsidRDefault="00422866" w:rsidP="001C17C8">
            <w:pPr>
              <w:spacing w:after="0"/>
              <w:cnfStyle w:val="000000000000" w:firstRow="0" w:lastRow="0" w:firstColumn="0" w:lastColumn="0" w:oddVBand="0" w:evenVBand="0" w:oddHBand="0" w:evenHBand="0" w:firstRowFirstColumn="0" w:firstRowLastColumn="0" w:lastRowFirstColumn="0" w:lastRowLastColumn="0"/>
            </w:pPr>
            <w:r w:rsidRPr="00D3179E">
              <w:t xml:space="preserve">Students complete pre-reading activities such as reading the </w:t>
            </w:r>
            <w:r w:rsidR="00FA38E1" w:rsidRPr="00D3179E">
              <w:t>write</w:t>
            </w:r>
            <w:r w:rsidR="00D44DB9" w:rsidRPr="00D3179E">
              <w:t>r</w:t>
            </w:r>
            <w:r w:rsidR="00FA38E1" w:rsidRPr="00D3179E">
              <w:t xml:space="preserve"> and director’s notes in</w:t>
            </w:r>
            <w:r w:rsidR="00F8614E" w:rsidRPr="00D3179E">
              <w:t> </w:t>
            </w:r>
            <w:r w:rsidR="00FA38E1" w:rsidRPr="00D3179E">
              <w:t>the</w:t>
            </w:r>
            <w:r w:rsidR="007B2813" w:rsidRPr="00D3179E">
              <w:t> </w:t>
            </w:r>
            <w:r w:rsidR="00FA38E1" w:rsidRPr="00D3179E">
              <w:t xml:space="preserve">Melbourne Theatre Company’s 2022 </w:t>
            </w:r>
            <w:r w:rsidR="00FA38E1" w:rsidRPr="001C17C8">
              <w:t>production</w:t>
            </w:r>
            <w:r w:rsidR="00FA38E1" w:rsidRPr="00D3179E">
              <w:t xml:space="preserve"> program</w:t>
            </w:r>
            <w:r w:rsidR="00827FFE" w:rsidRPr="00D3179E">
              <w:t xml:space="preserve"> and considering the following</w:t>
            </w:r>
            <w:r w:rsidR="00F8614E" w:rsidRPr="00D3179E">
              <w:t> </w:t>
            </w:r>
            <w:r w:rsidR="00827FFE" w:rsidRPr="00D3179E">
              <w:t>questions:</w:t>
            </w:r>
          </w:p>
          <w:p w14:paraId="5684E919" w14:textId="77777777" w:rsidR="00827FFE" w:rsidRPr="001C17C8" w:rsidRDefault="00E51B5F" w:rsidP="00B44B02">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1C17C8">
              <w:t>What is the difference between ‘documentary’ and ‘dramatisation’</w:t>
            </w:r>
            <w:r w:rsidR="00832360" w:rsidRPr="001C17C8">
              <w:t>?</w:t>
            </w:r>
          </w:p>
          <w:p w14:paraId="402054AF" w14:textId="20796085" w:rsidR="00E12193" w:rsidRPr="001C17C8" w:rsidRDefault="00832360" w:rsidP="00B44B02">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1C17C8">
              <w:t>What does the director’s story suggest to you about their context that will influence their</w:t>
            </w:r>
            <w:r w:rsidR="007B2813" w:rsidRPr="001C17C8">
              <w:t> </w:t>
            </w:r>
            <w:r w:rsidRPr="001C17C8">
              <w:t xml:space="preserve">representation of </w:t>
            </w:r>
            <w:r w:rsidR="00307A16" w:rsidRPr="001C17C8">
              <w:t>the Evonne Goolagong story?</w:t>
            </w:r>
          </w:p>
          <w:p w14:paraId="2ECE80F5" w14:textId="37E5C738" w:rsidR="00827FFE" w:rsidRPr="001C17C8" w:rsidRDefault="00307A16" w:rsidP="00B44B02">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1C17C8">
              <w:t xml:space="preserve">What is the importance of this play premiering </w:t>
            </w:r>
            <w:r w:rsidR="00382950" w:rsidRPr="001C17C8">
              <w:t>on Evonne’s traditional homelands?</w:t>
            </w:r>
          </w:p>
          <w:p w14:paraId="09842E88" w14:textId="398BF44B" w:rsidR="00315094" w:rsidRPr="00D3179E" w:rsidRDefault="00C30BAC" w:rsidP="001C17C8">
            <w:pPr>
              <w:cnfStyle w:val="000000000000" w:firstRow="0" w:lastRow="0" w:firstColumn="0" w:lastColumn="0" w:oddVBand="0" w:evenVBand="0" w:oddHBand="0" w:evenHBand="0" w:firstRowFirstColumn="0" w:firstRowLastColumn="0" w:lastRowFirstColumn="0" w:lastRowLastColumn="0"/>
            </w:pPr>
            <w:r w:rsidRPr="00D3179E">
              <w:t>R</w:t>
            </w:r>
            <w:r w:rsidR="007432DD" w:rsidRPr="00D3179E">
              <w:t xml:space="preserve">ead </w:t>
            </w:r>
            <w:r w:rsidR="00EB3495" w:rsidRPr="00D3179E">
              <w:t>the introduction</w:t>
            </w:r>
            <w:r w:rsidR="00305B97" w:rsidRPr="00D3179E">
              <w:t xml:space="preserve"> and watch the </w:t>
            </w:r>
            <w:r w:rsidR="00305B97" w:rsidRPr="001C17C8">
              <w:t>documentary</w:t>
            </w:r>
            <w:r w:rsidR="00305B97" w:rsidRPr="00D3179E">
              <w:t xml:space="preserve"> </w:t>
            </w:r>
            <w:r w:rsidR="00305B97" w:rsidRPr="00D3179E">
              <w:rPr>
                <w:i/>
                <w:iCs/>
              </w:rPr>
              <w:t xml:space="preserve">Counted – </w:t>
            </w:r>
            <w:r w:rsidR="003525C4" w:rsidRPr="00D3179E">
              <w:rPr>
                <w:i/>
                <w:iCs/>
              </w:rPr>
              <w:t>The 1967 Referendum</w:t>
            </w:r>
            <w:r w:rsidR="00D44DB9" w:rsidRPr="00D3179E">
              <w:t xml:space="preserve"> and d</w:t>
            </w:r>
            <w:r w:rsidR="00EB3495" w:rsidRPr="00D3179E">
              <w:t>iscuss the significance of contextual events such as the 1962 right to enrol to vote and 1967</w:t>
            </w:r>
            <w:r w:rsidR="00F8614E" w:rsidRPr="00D3179E">
              <w:t> </w:t>
            </w:r>
            <w:r w:rsidR="00EB3495" w:rsidRPr="00D3179E">
              <w:t>referendum.</w:t>
            </w:r>
          </w:p>
          <w:p w14:paraId="5797A6FA" w14:textId="355583F9" w:rsidR="00250F50" w:rsidRPr="00D3179E" w:rsidRDefault="00D0739B" w:rsidP="001C17C8">
            <w:pPr>
              <w:cnfStyle w:val="000000000000" w:firstRow="0" w:lastRow="0" w:firstColumn="0" w:lastColumn="0" w:oddVBand="0" w:evenVBand="0" w:oddHBand="0" w:evenHBand="0" w:firstRowFirstColumn="0" w:firstRowLastColumn="0" w:lastRowFirstColumn="0" w:lastRowLastColumn="0"/>
            </w:pPr>
            <w:r w:rsidRPr="00D3179E">
              <w:t>R</w:t>
            </w:r>
            <w:r w:rsidR="00890E75" w:rsidRPr="00D3179E">
              <w:t xml:space="preserve">esearch Linda Burney </w:t>
            </w:r>
            <w:r w:rsidR="00771E67" w:rsidRPr="00D3179E">
              <w:t>(</w:t>
            </w:r>
            <w:r w:rsidR="00E71AC9" w:rsidRPr="00D3179E">
              <w:t xml:space="preserve">a teacher and </w:t>
            </w:r>
            <w:r w:rsidR="00771E67" w:rsidRPr="001C17C8">
              <w:t>the</w:t>
            </w:r>
            <w:r w:rsidR="00771E67" w:rsidRPr="00D3179E">
              <w:t xml:space="preserve"> first Aboriginal woman to serve in the </w:t>
            </w:r>
            <w:r w:rsidR="009367AB" w:rsidRPr="00D3179E">
              <w:t xml:space="preserve">Australian House of Representatives) and </w:t>
            </w:r>
            <w:r w:rsidR="00CA7F3A" w:rsidRPr="00D3179E">
              <w:t xml:space="preserve">consider the juxtaposition between the </w:t>
            </w:r>
            <w:r w:rsidR="00184A4F" w:rsidRPr="00D3179E">
              <w:t>Linda Burney’s story and Evonne Goolagong’s stor</w:t>
            </w:r>
            <w:r w:rsidR="009367AB" w:rsidRPr="00D3179E">
              <w:t xml:space="preserve">y </w:t>
            </w:r>
            <w:r w:rsidR="00347E49">
              <w:t>–</w:t>
            </w:r>
            <w:r w:rsidR="00347E49" w:rsidRPr="00D3179E">
              <w:t xml:space="preserve"> </w:t>
            </w:r>
            <w:r w:rsidR="00E62DB5" w:rsidRPr="00D3179E">
              <w:t xml:space="preserve">both </w:t>
            </w:r>
            <w:r w:rsidR="00C51031" w:rsidRPr="00D3179E">
              <w:t xml:space="preserve">strong, </w:t>
            </w:r>
            <w:r w:rsidR="00E62DB5" w:rsidRPr="00D3179E">
              <w:t>successful</w:t>
            </w:r>
            <w:r w:rsidR="00F87EDC" w:rsidRPr="00D3179E">
              <w:t xml:space="preserve"> Aboriginal women in their own fields. </w:t>
            </w:r>
            <w:r w:rsidRPr="00D3179E">
              <w:t>C</w:t>
            </w:r>
            <w:r w:rsidR="00FF36A8" w:rsidRPr="00D3179E">
              <w:t xml:space="preserve">onsider the significance of choosing Linda Burney to write </w:t>
            </w:r>
            <w:r w:rsidR="00E71AC9" w:rsidRPr="00D3179E">
              <w:t>the introduction to the play.</w:t>
            </w:r>
          </w:p>
          <w:p w14:paraId="66331568" w14:textId="62BAFE22" w:rsidR="00361025" w:rsidRPr="00D3179E" w:rsidRDefault="00376C2E" w:rsidP="001C17C8">
            <w:pPr>
              <w:cnfStyle w:val="000000000000" w:firstRow="0" w:lastRow="0" w:firstColumn="0" w:lastColumn="0" w:oddVBand="0" w:evenVBand="0" w:oddHBand="0" w:evenHBand="0" w:firstRowFirstColumn="0" w:firstRowLastColumn="0" w:lastRowFirstColumn="0" w:lastRowLastColumn="0"/>
            </w:pPr>
            <w:r w:rsidRPr="00D3179E">
              <w:t>C</w:t>
            </w:r>
            <w:r w:rsidR="00250F50" w:rsidRPr="00D3179E">
              <w:t xml:space="preserve">omplete contextual research </w:t>
            </w:r>
            <w:r w:rsidR="00DD188F" w:rsidRPr="00D3179E">
              <w:t xml:space="preserve">around Australian tennis in the 1970s and 80s. They explore the </w:t>
            </w:r>
            <w:r w:rsidR="00171B28" w:rsidRPr="00D3179E">
              <w:t>Wimbledon</w:t>
            </w:r>
            <w:r w:rsidR="00DD188F" w:rsidRPr="00D3179E">
              <w:t xml:space="preserve"> tennis tournament, </w:t>
            </w:r>
            <w:r w:rsidR="00AE2612" w:rsidRPr="00D3179E">
              <w:t>Evonne Goolagong, and other tennis figures such as Chris</w:t>
            </w:r>
            <w:r w:rsidR="007B2813" w:rsidRPr="00D3179E">
              <w:t> </w:t>
            </w:r>
            <w:r w:rsidR="00AE2612" w:rsidRPr="00D3179E">
              <w:t>Evert-Lloyd and Margaret Court.</w:t>
            </w:r>
            <w:r w:rsidR="001A4F71" w:rsidRPr="00D3179E">
              <w:t xml:space="preserve"> </w:t>
            </w:r>
            <w:r w:rsidR="00D0739B" w:rsidRPr="00D3179E">
              <w:t>W</w:t>
            </w:r>
            <w:r w:rsidR="001A4F71" w:rsidRPr="00D3179E">
              <w:t>atch some archival tennis footage and listen to the commentary, considering what this reveals about historical Australian attitudes and values.</w:t>
            </w:r>
            <w:r w:rsidR="00250F50" w:rsidRPr="00D3179E">
              <w:t xml:space="preserve"> </w:t>
            </w:r>
          </w:p>
          <w:p w14:paraId="70F345A6" w14:textId="1AE30EBF" w:rsidR="009A4387" w:rsidRPr="00D3179E" w:rsidRDefault="00361025" w:rsidP="001C17C8">
            <w:pPr>
              <w:cnfStyle w:val="000000000000" w:firstRow="0" w:lastRow="0" w:firstColumn="0" w:lastColumn="0" w:oddVBand="0" w:evenVBand="0" w:oddHBand="0" w:evenHBand="0" w:firstRowFirstColumn="0" w:firstRowLastColumn="0" w:lastRowFirstColumn="0" w:lastRowLastColumn="0"/>
            </w:pPr>
            <w:r w:rsidRPr="00D3179E">
              <w:t xml:space="preserve">Create an annotated timeline of media </w:t>
            </w:r>
            <w:r w:rsidRPr="001C17C8">
              <w:t>representation</w:t>
            </w:r>
            <w:r w:rsidRPr="00D3179E">
              <w:t xml:space="preserve"> of women and Aboriginal and Torres Strait Islander people in sport.</w:t>
            </w:r>
          </w:p>
          <w:p w14:paraId="56A44BC2" w14:textId="60969423" w:rsidR="001D5B34" w:rsidRPr="00D3179E" w:rsidRDefault="00376C2E" w:rsidP="001C17C8">
            <w:pPr>
              <w:cnfStyle w:val="000000000000" w:firstRow="0" w:lastRow="0" w:firstColumn="0" w:lastColumn="0" w:oddVBand="0" w:evenVBand="0" w:oddHBand="0" w:evenHBand="0" w:firstRowFirstColumn="0" w:firstRowLastColumn="0" w:lastRowFirstColumn="0" w:lastRowLastColumn="0"/>
            </w:pPr>
            <w:r w:rsidRPr="00D3179E">
              <w:t>E</w:t>
            </w:r>
            <w:r w:rsidR="00EB6965" w:rsidRPr="00D3179E">
              <w:t xml:space="preserve">xplore the structure and features of play texts </w:t>
            </w:r>
            <w:r w:rsidR="00EB6965" w:rsidRPr="001C17C8">
              <w:t>by</w:t>
            </w:r>
            <w:r w:rsidR="00EB6965" w:rsidRPr="00D3179E">
              <w:t>, for example, d</w:t>
            </w:r>
            <w:r w:rsidR="00EF59BB" w:rsidRPr="00D3179E">
              <w:t>iscuss</w:t>
            </w:r>
            <w:r w:rsidR="00EB6965" w:rsidRPr="00D3179E">
              <w:t>ing</w:t>
            </w:r>
            <w:r w:rsidR="00EF59BB" w:rsidRPr="00D3179E">
              <w:t xml:space="preserve"> the character list</w:t>
            </w:r>
            <w:r w:rsidR="00EB6965" w:rsidRPr="00D3179E">
              <w:t xml:space="preserve">. In particular, </w:t>
            </w:r>
            <w:r w:rsidR="00171B28" w:rsidRPr="00D3179E">
              <w:t>note there</w:t>
            </w:r>
            <w:r w:rsidR="00EB6965" w:rsidRPr="00D3179E">
              <w:t xml:space="preserve"> are</w:t>
            </w:r>
            <w:r w:rsidR="00EF59BB" w:rsidRPr="00D3179E">
              <w:t xml:space="preserve"> many characters, but </w:t>
            </w:r>
            <w:r w:rsidR="00C12FE8" w:rsidRPr="00D3179E">
              <w:t>the play is only performed by</w:t>
            </w:r>
            <w:r w:rsidR="00EF59BB" w:rsidRPr="00D3179E">
              <w:t xml:space="preserve"> three actors and two dancers. </w:t>
            </w:r>
            <w:r w:rsidR="00806AAB" w:rsidRPr="00D3179E">
              <w:t>C</w:t>
            </w:r>
            <w:r w:rsidR="00EF59BB" w:rsidRPr="00D3179E">
              <w:t xml:space="preserve">onsider how the </w:t>
            </w:r>
            <w:r w:rsidR="004D4AA5" w:rsidRPr="00D3179E">
              <w:t xml:space="preserve">director and actors/dancers may have </w:t>
            </w:r>
            <w:r w:rsidR="001D5B34" w:rsidRPr="00D3179E">
              <w:t>demonstrated these different roles to the audience.</w:t>
            </w:r>
          </w:p>
          <w:p w14:paraId="78AECEDB" w14:textId="5473F78F" w:rsidR="00AA374B" w:rsidRPr="00D3179E" w:rsidRDefault="00376C2E" w:rsidP="001C17C8">
            <w:pPr>
              <w:cnfStyle w:val="000000000000" w:firstRow="0" w:lastRow="0" w:firstColumn="0" w:lastColumn="0" w:oddVBand="0" w:evenVBand="0" w:oddHBand="0" w:evenHBand="0" w:firstRowFirstColumn="0" w:firstRowLastColumn="0" w:lastRowFirstColumn="0" w:lastRowLastColumn="0"/>
            </w:pPr>
            <w:r w:rsidRPr="00D3179E">
              <w:lastRenderedPageBreak/>
              <w:t>R</w:t>
            </w:r>
            <w:r w:rsidR="001D5B34" w:rsidRPr="00D3179E">
              <w:t xml:space="preserve">ead the playwright’s intention for the setting. </w:t>
            </w:r>
            <w:r w:rsidR="00806AAB" w:rsidRPr="001C17C8">
              <w:t>C</w:t>
            </w:r>
            <w:r w:rsidR="00C12FE8" w:rsidRPr="001C17C8">
              <w:t>onsider</w:t>
            </w:r>
            <w:r w:rsidR="00C12FE8" w:rsidRPr="00D3179E">
              <w:t xml:space="preserve"> </w:t>
            </w:r>
            <w:r w:rsidR="004C7248" w:rsidRPr="00D3179E">
              <w:t>the description of the objects and what each of these objects might symbolise</w:t>
            </w:r>
            <w:r w:rsidR="00C52C0B" w:rsidRPr="00D3179E">
              <w:t xml:space="preserve">, as well as the way they ‘set the scene’ for the audience. </w:t>
            </w:r>
            <w:r w:rsidR="00234355" w:rsidRPr="00D3179E">
              <w:t xml:space="preserve">Act one begins ‘On country’. What does this mean? </w:t>
            </w:r>
            <w:r w:rsidR="00806AAB" w:rsidRPr="00D3179E">
              <w:t>Explore</w:t>
            </w:r>
            <w:r w:rsidR="00C52C0B" w:rsidRPr="00D3179E">
              <w:t xml:space="preserve"> the s</w:t>
            </w:r>
            <w:r w:rsidR="00234355" w:rsidRPr="00D3179E">
              <w:t>igni</w:t>
            </w:r>
            <w:r w:rsidR="000170CA" w:rsidRPr="00D3179E">
              <w:t>ficance of being ‘on country’ for Aboriginal Australians.</w:t>
            </w:r>
            <w:r w:rsidR="00320358" w:rsidRPr="00D3179E">
              <w:t xml:space="preserve"> Link this discussion back to </w:t>
            </w:r>
            <w:r w:rsidR="00250F50" w:rsidRPr="00D3179E">
              <w:t>play premiering on</w:t>
            </w:r>
            <w:r w:rsidR="00F8614E" w:rsidRPr="00D3179E">
              <w:t> </w:t>
            </w:r>
            <w:r w:rsidR="00250F50" w:rsidRPr="00D3179E">
              <w:t>Evonne Goolagong’s traditional homelands.</w:t>
            </w:r>
            <w:r w:rsidR="000D4C16" w:rsidRPr="00D3179E">
              <w:t xml:space="preserve"> </w:t>
            </w:r>
            <w:r w:rsidRPr="00D3179E">
              <w:t>C</w:t>
            </w:r>
            <w:r w:rsidR="000D4C16" w:rsidRPr="00D3179E">
              <w:t>ontinue to explore the significance of the setting throughout the play</w:t>
            </w:r>
            <w:r w:rsidRPr="00D3179E">
              <w:t>.</w:t>
            </w:r>
          </w:p>
          <w:p w14:paraId="28C7D957" w14:textId="4A1D2EA9" w:rsidR="00532F9D" w:rsidRPr="001C17C8" w:rsidRDefault="00376C2E" w:rsidP="001C17C8">
            <w:pPr>
              <w:cnfStyle w:val="000000000000" w:firstRow="0" w:lastRow="0" w:firstColumn="0" w:lastColumn="0" w:oddVBand="0" w:evenVBand="0" w:oddHBand="0" w:evenHBand="0" w:firstRowFirstColumn="0" w:firstRowLastColumn="0" w:lastRowFirstColumn="0" w:lastRowLastColumn="0"/>
            </w:pPr>
            <w:r w:rsidRPr="00D3179E">
              <w:t>E</w:t>
            </w:r>
            <w:r w:rsidR="00AA374B" w:rsidRPr="00D3179E">
              <w:t>xplore the narrative structure</w:t>
            </w:r>
            <w:r w:rsidR="00192DCF" w:rsidRPr="00D3179E">
              <w:t>, such as</w:t>
            </w:r>
            <w:r w:rsidR="00F52A54" w:rsidRPr="00D3179E">
              <w:t xml:space="preserve"> the use of a </w:t>
            </w:r>
            <w:r w:rsidR="008D76CC">
              <w:t>p</w:t>
            </w:r>
            <w:r w:rsidR="008D76CC" w:rsidRPr="00D3179E">
              <w:t xml:space="preserve">rologue </w:t>
            </w:r>
            <w:r w:rsidR="00F52A54" w:rsidRPr="00D3179E">
              <w:t>and the significance and effective of the fishing analogy</w:t>
            </w:r>
            <w:r w:rsidR="00476832" w:rsidRPr="00D3179E">
              <w:t xml:space="preserve"> as a motif in the play, as well as the circular structure of the</w:t>
            </w:r>
            <w:r w:rsidR="00F8614E" w:rsidRPr="00D3179E">
              <w:t> </w:t>
            </w:r>
            <w:r w:rsidR="00476832" w:rsidRPr="00D3179E">
              <w:t>narrative</w:t>
            </w:r>
            <w:r w:rsidRPr="00D3179E">
              <w:t>.</w:t>
            </w:r>
          </w:p>
          <w:p w14:paraId="50276DA6" w14:textId="7DC2899E" w:rsidR="00D63B7F" w:rsidRPr="00D3179E" w:rsidRDefault="00376C2E" w:rsidP="001C17C8">
            <w:pPr>
              <w:cnfStyle w:val="000000000000" w:firstRow="0" w:lastRow="0" w:firstColumn="0" w:lastColumn="0" w:oddVBand="0" w:evenVBand="0" w:oddHBand="0" w:evenHBand="0" w:firstRowFirstColumn="0" w:firstRowLastColumn="0" w:lastRowFirstColumn="0" w:lastRowLastColumn="0"/>
            </w:pPr>
            <w:r w:rsidRPr="00D3179E">
              <w:t>Discuss</w:t>
            </w:r>
            <w:r w:rsidR="003043B3" w:rsidRPr="00D3179E">
              <w:t xml:space="preserve"> the </w:t>
            </w:r>
            <w:r w:rsidR="003043B3" w:rsidRPr="001C17C8">
              <w:t>significance</w:t>
            </w:r>
            <w:r w:rsidR="003043B3" w:rsidRPr="00D3179E">
              <w:t xml:space="preserve"> of stage directions</w:t>
            </w:r>
            <w:r w:rsidRPr="00D3179E">
              <w:t>.</w:t>
            </w:r>
          </w:p>
          <w:p w14:paraId="65376025" w14:textId="2D2F4841" w:rsidR="00E07F3A" w:rsidRPr="00D3179E" w:rsidRDefault="00376C2E" w:rsidP="001C17C8">
            <w:pPr>
              <w:cnfStyle w:val="000000000000" w:firstRow="0" w:lastRow="0" w:firstColumn="0" w:lastColumn="0" w:oddVBand="0" w:evenVBand="0" w:oddHBand="0" w:evenHBand="0" w:firstRowFirstColumn="0" w:firstRowLastColumn="0" w:lastRowFirstColumn="0" w:lastRowLastColumn="0"/>
            </w:pPr>
            <w:r w:rsidRPr="00D3179E">
              <w:t>E</w:t>
            </w:r>
            <w:r w:rsidR="00A83B8E" w:rsidRPr="00D3179E">
              <w:t xml:space="preserve">xplore the </w:t>
            </w:r>
            <w:r w:rsidR="00A83B8E" w:rsidRPr="001C17C8">
              <w:t>use</w:t>
            </w:r>
            <w:r w:rsidR="00A83B8E" w:rsidRPr="00D3179E">
              <w:t xml:space="preserve"> of storytelling through dance. </w:t>
            </w:r>
            <w:r w:rsidR="00806AAB" w:rsidRPr="00D3179E">
              <w:t>R</w:t>
            </w:r>
            <w:r w:rsidR="00A83B8E" w:rsidRPr="00D3179E">
              <w:t xml:space="preserve">esearch the significance </w:t>
            </w:r>
            <w:r w:rsidR="00806AAB" w:rsidRPr="00D3179E">
              <w:t xml:space="preserve">of </w:t>
            </w:r>
            <w:r w:rsidR="006D055D" w:rsidRPr="00D3179E">
              <w:t xml:space="preserve">storytelling through dance in Aboriginal and Torres </w:t>
            </w:r>
            <w:r w:rsidR="00711132" w:rsidRPr="00D3179E">
              <w:t>Strait</w:t>
            </w:r>
            <w:r w:rsidR="006D055D" w:rsidRPr="00D3179E">
              <w:t xml:space="preserve"> Islander culture</w:t>
            </w:r>
            <w:r w:rsidR="005812BF" w:rsidRPr="00D3179E">
              <w:t>.</w:t>
            </w:r>
          </w:p>
          <w:p w14:paraId="18CFD8B0" w14:textId="275F9C69" w:rsidR="00A90EF5" w:rsidRPr="00D3179E" w:rsidRDefault="00376C2E" w:rsidP="00DB3D41">
            <w:pPr>
              <w:cnfStyle w:val="000000000000" w:firstRow="0" w:lastRow="0" w:firstColumn="0" w:lastColumn="0" w:oddVBand="0" w:evenVBand="0" w:oddHBand="0" w:evenHBand="0" w:firstRowFirstColumn="0" w:firstRowLastColumn="0" w:lastRowFirstColumn="0" w:lastRowLastColumn="0"/>
            </w:pPr>
            <w:r w:rsidRPr="00D3179E">
              <w:t>Analyse</w:t>
            </w:r>
            <w:r w:rsidR="00E07F3A" w:rsidRPr="00D3179E">
              <w:t xml:space="preserve"> the use of </w:t>
            </w:r>
            <w:r w:rsidR="00E07F3A" w:rsidRPr="00DB3D41">
              <w:t>punctuation</w:t>
            </w:r>
            <w:r w:rsidR="00E07F3A" w:rsidRPr="00D3179E">
              <w:t xml:space="preserve"> </w:t>
            </w:r>
            <w:r w:rsidRPr="00D3179E">
              <w:t xml:space="preserve">in the playscript </w:t>
            </w:r>
            <w:r w:rsidR="00E07F3A" w:rsidRPr="00D3179E">
              <w:t>and consider it</w:t>
            </w:r>
            <w:r w:rsidR="00ED307E" w:rsidRPr="00D3179E">
              <w:t>s impact on performance.</w:t>
            </w:r>
          </w:p>
          <w:p w14:paraId="0F59208A" w14:textId="1614F994" w:rsidR="005A172B" w:rsidRPr="00D3179E" w:rsidRDefault="00376C2E" w:rsidP="001C17C8">
            <w:pPr>
              <w:cnfStyle w:val="000000000000" w:firstRow="0" w:lastRow="0" w:firstColumn="0" w:lastColumn="0" w:oddVBand="0" w:evenVBand="0" w:oddHBand="0" w:evenHBand="0" w:firstRowFirstColumn="0" w:firstRowLastColumn="0" w:lastRowFirstColumn="0" w:lastRowLastColumn="0"/>
            </w:pPr>
            <w:r w:rsidRPr="00D3179E">
              <w:t>E</w:t>
            </w:r>
            <w:r w:rsidR="003043B3" w:rsidRPr="00D3179E">
              <w:t xml:space="preserve">xplore the </w:t>
            </w:r>
            <w:r w:rsidR="003043B3" w:rsidRPr="001C17C8">
              <w:t>representation</w:t>
            </w:r>
            <w:r w:rsidR="003043B3" w:rsidRPr="00D3179E">
              <w:t xml:space="preserve"> of Australian culture and identity</w:t>
            </w:r>
            <w:r w:rsidRPr="00D3179E">
              <w:t>.</w:t>
            </w:r>
            <w:r w:rsidR="00A61344" w:rsidRPr="00D3179E">
              <w:rPr>
                <w:i/>
                <w:iCs/>
              </w:rPr>
              <w:t xml:space="preserve"> </w:t>
            </w:r>
            <w:r w:rsidR="00A61344" w:rsidRPr="00D3179E">
              <w:t>Consider the ways that Evonne</w:t>
            </w:r>
            <w:r w:rsidR="00F8614E" w:rsidRPr="00D3179E">
              <w:t> </w:t>
            </w:r>
            <w:r w:rsidR="00A61344" w:rsidRPr="00D3179E">
              <w:t>Goolagong was required to change her identity</w:t>
            </w:r>
            <w:r w:rsidRPr="00D3179E">
              <w:t xml:space="preserve"> </w:t>
            </w:r>
            <w:r w:rsidR="00A61344" w:rsidRPr="00D3179E">
              <w:t>to be seen as acceptable to the public</w:t>
            </w:r>
            <w:r w:rsidR="00F8614E" w:rsidRPr="00D3179E">
              <w:t> </w:t>
            </w:r>
            <w:r w:rsidR="00A61344" w:rsidRPr="00D3179E">
              <w:t>audience.</w:t>
            </w:r>
          </w:p>
          <w:p w14:paraId="5BD433B7" w14:textId="78ECD148" w:rsidR="0093637E" w:rsidRPr="00D3179E" w:rsidRDefault="00376C2E" w:rsidP="001C17C8">
            <w:pPr>
              <w:cnfStyle w:val="000000000000" w:firstRow="0" w:lastRow="0" w:firstColumn="0" w:lastColumn="0" w:oddVBand="0" w:evenVBand="0" w:oddHBand="0" w:evenHBand="0" w:firstRowFirstColumn="0" w:firstRowLastColumn="0" w:lastRowFirstColumn="0" w:lastRowLastColumn="0"/>
            </w:pPr>
            <w:r w:rsidRPr="00D3179E">
              <w:t>Discuss</w:t>
            </w:r>
            <w:r w:rsidR="005A172B" w:rsidRPr="00D3179E">
              <w:t xml:space="preserve"> the </w:t>
            </w:r>
            <w:r w:rsidR="005A172B" w:rsidRPr="001C17C8">
              <w:t>language</w:t>
            </w:r>
            <w:r w:rsidR="005A172B" w:rsidRPr="00D3179E">
              <w:t xml:space="preserve"> of the media – newspapers and reporters</w:t>
            </w:r>
            <w:r w:rsidR="00D9081D" w:rsidRPr="00D3179E">
              <w:t>, including nicknames Evonne</w:t>
            </w:r>
            <w:r w:rsidR="00F8614E" w:rsidRPr="00D3179E">
              <w:t> </w:t>
            </w:r>
            <w:r w:rsidR="00D9081D" w:rsidRPr="00D3179E">
              <w:t>Goolagong was given by the press over time</w:t>
            </w:r>
            <w:r w:rsidR="005A172B" w:rsidRPr="00D3179E">
              <w:t xml:space="preserve"> – and </w:t>
            </w:r>
            <w:r w:rsidR="00D9081D" w:rsidRPr="00D3179E">
              <w:t>how this reflects historical attitudes and values, including media paternalism</w:t>
            </w:r>
            <w:r w:rsidRPr="00D3179E">
              <w:t>.</w:t>
            </w:r>
          </w:p>
          <w:p w14:paraId="5587A149" w14:textId="22D9A289" w:rsidR="00073D99" w:rsidRPr="00D3179E" w:rsidRDefault="00376C2E" w:rsidP="001C17C8">
            <w:pPr>
              <w:cnfStyle w:val="000000000000" w:firstRow="0" w:lastRow="0" w:firstColumn="0" w:lastColumn="0" w:oddVBand="0" w:evenVBand="0" w:oddHBand="0" w:evenHBand="0" w:firstRowFirstColumn="0" w:firstRowLastColumn="0" w:lastRowFirstColumn="0" w:lastRowLastColumn="0"/>
            </w:pPr>
            <w:r w:rsidRPr="00D3179E">
              <w:t>Explore</w:t>
            </w:r>
            <w:r w:rsidR="005724BE" w:rsidRPr="00D3179E">
              <w:t xml:space="preserve"> the </w:t>
            </w:r>
            <w:r w:rsidR="005724BE" w:rsidRPr="001C17C8">
              <w:t>representation</w:t>
            </w:r>
            <w:r w:rsidR="005724BE" w:rsidRPr="00D3179E">
              <w:t xml:space="preserve"> of women in </w:t>
            </w:r>
            <w:r w:rsidRPr="00D3179E">
              <w:t>sport.</w:t>
            </w:r>
          </w:p>
          <w:p w14:paraId="0CB13E69" w14:textId="431C761A" w:rsidR="00D01B3E" w:rsidRPr="001C17C8" w:rsidRDefault="00376C2E" w:rsidP="001C17C8">
            <w:pPr>
              <w:cnfStyle w:val="000000000000" w:firstRow="0" w:lastRow="0" w:firstColumn="0" w:lastColumn="0" w:oddVBand="0" w:evenVBand="0" w:oddHBand="0" w:evenHBand="0" w:firstRowFirstColumn="0" w:firstRowLastColumn="0" w:lastRowFirstColumn="0" w:lastRowLastColumn="0"/>
            </w:pPr>
            <w:r w:rsidRPr="00D3179E">
              <w:t>C</w:t>
            </w:r>
            <w:r w:rsidR="00073D99" w:rsidRPr="00D3179E">
              <w:t xml:space="preserve">omplete </w:t>
            </w:r>
            <w:r w:rsidR="00073D99" w:rsidRPr="001C17C8">
              <w:t>further</w:t>
            </w:r>
            <w:r w:rsidR="00073D99" w:rsidRPr="00D3179E">
              <w:t xml:space="preserve"> reading activities, such as reading excerpts from </w:t>
            </w:r>
            <w:r w:rsidR="00073D99" w:rsidRPr="00D3179E">
              <w:rPr>
                <w:i/>
                <w:iCs/>
              </w:rPr>
              <w:t xml:space="preserve">Home: the Evonne Goolagong Story </w:t>
            </w:r>
            <w:r w:rsidR="00073D99" w:rsidRPr="00D3179E">
              <w:t xml:space="preserve">by Evonne Goolagong Cawley and Phil Jarrat, </w:t>
            </w:r>
            <w:r w:rsidR="00073D99" w:rsidRPr="00D3179E">
              <w:rPr>
                <w:i/>
                <w:iCs/>
              </w:rPr>
              <w:t>Little People, Big Dreams: Evonne Gollagong</w:t>
            </w:r>
            <w:r w:rsidR="00073D99" w:rsidRPr="00D3179E">
              <w:t xml:space="preserve"> by Maria Isabel Sanchez Vegara, </w:t>
            </w:r>
            <w:r w:rsidR="00073D99" w:rsidRPr="00D3179E">
              <w:rPr>
                <w:i/>
                <w:iCs/>
              </w:rPr>
              <w:t>The Golden Era: The extraordinary two</w:t>
            </w:r>
            <w:r w:rsidR="00FF5545" w:rsidRPr="00D3179E">
              <w:rPr>
                <w:i/>
                <w:iCs/>
              </w:rPr>
              <w:t> </w:t>
            </w:r>
            <w:r w:rsidR="00073D99" w:rsidRPr="00D3179E">
              <w:rPr>
                <w:i/>
                <w:iCs/>
              </w:rPr>
              <w:t xml:space="preserve">decades when Australians ruled the tennis world </w:t>
            </w:r>
            <w:r w:rsidR="00073D99" w:rsidRPr="00D3179E">
              <w:t>by Rod Laver and Larry Writer</w:t>
            </w:r>
            <w:r w:rsidR="008D76CC">
              <w:t>.</w:t>
            </w:r>
            <w:r w:rsidR="00612C52">
              <w:t xml:space="preserve"> </w:t>
            </w:r>
            <w:r w:rsidR="008D76CC">
              <w:t>C</w:t>
            </w:r>
            <w:r w:rsidR="008D76CC" w:rsidRPr="00D3179E">
              <w:t xml:space="preserve">onsider </w:t>
            </w:r>
            <w:r w:rsidR="00073D99" w:rsidRPr="00D3179E">
              <w:t>how these texts represent Evonne Goolagong’s story and Australian tennis in different ways.</w:t>
            </w:r>
            <w:r w:rsidR="00D15176" w:rsidRPr="00D3179E">
              <w:t xml:space="preserve"> </w:t>
            </w:r>
            <w:r w:rsidRPr="00D3179E">
              <w:t>Read</w:t>
            </w:r>
            <w:r w:rsidR="00D15176" w:rsidRPr="00D3179E">
              <w:t xml:space="preserve"> non-fiction biographical narratives, such as </w:t>
            </w:r>
            <w:r w:rsidR="00D15176" w:rsidRPr="00D3179E">
              <w:rPr>
                <w:i/>
                <w:iCs/>
              </w:rPr>
              <w:t>Growing up Aboriginal in</w:t>
            </w:r>
            <w:r w:rsidR="00FF5545" w:rsidRPr="00D3179E">
              <w:rPr>
                <w:i/>
                <w:iCs/>
              </w:rPr>
              <w:t> </w:t>
            </w:r>
            <w:r w:rsidR="00D15176" w:rsidRPr="00D3179E">
              <w:rPr>
                <w:i/>
                <w:iCs/>
              </w:rPr>
              <w:t>Australia</w:t>
            </w:r>
            <w:r w:rsidR="00091AC7" w:rsidRPr="00D3179E">
              <w:t xml:space="preserve"> edited by </w:t>
            </w:r>
            <w:r w:rsidR="00091AC7" w:rsidRPr="00D3179E">
              <w:lastRenderedPageBreak/>
              <w:t>Anita Heiss</w:t>
            </w:r>
            <w:r w:rsidR="0059532F">
              <w:t>,</w:t>
            </w:r>
            <w:r w:rsidR="00D345C0" w:rsidRPr="00D3179E">
              <w:t xml:space="preserve"> and compare the generic conventions of these texts to the</w:t>
            </w:r>
            <w:r w:rsidR="00FF5545" w:rsidRPr="00D3179E">
              <w:t> </w:t>
            </w:r>
            <w:r w:rsidR="00D345C0" w:rsidRPr="00D3179E">
              <w:t xml:space="preserve">stage drama </w:t>
            </w:r>
            <w:r w:rsidR="000A0CA0" w:rsidRPr="00D3179E">
              <w:t>biopic</w:t>
            </w:r>
            <w:r w:rsidR="00F8614E" w:rsidRPr="00D3179E">
              <w:t> </w:t>
            </w:r>
            <w:r w:rsidR="000A0CA0" w:rsidRPr="00D3179E">
              <w:t>form.</w:t>
            </w:r>
          </w:p>
          <w:p w14:paraId="1B5886ED" w14:textId="15C5FF68" w:rsidR="00B45D05" w:rsidRPr="001C17C8" w:rsidRDefault="00D01B3E" w:rsidP="001C17C8">
            <w:pPr>
              <w:cnfStyle w:val="000000000000" w:firstRow="0" w:lastRow="0" w:firstColumn="0" w:lastColumn="0" w:oddVBand="0" w:evenVBand="0" w:oddHBand="0" w:evenHBand="0" w:firstRowFirstColumn="0" w:firstRowLastColumn="0" w:lastRowFirstColumn="0" w:lastRowLastColumn="0"/>
            </w:pPr>
            <w:r w:rsidRPr="00D3179E">
              <w:t>In reflecting upon the play, consider our nation’s future by reflecting on the larger collective significance of our individual actions.</w:t>
            </w:r>
          </w:p>
          <w:p w14:paraId="20E5A031" w14:textId="2A83AF08" w:rsidR="00821DB8" w:rsidRPr="00D3179E" w:rsidRDefault="00B45D05" w:rsidP="001C17C8">
            <w:pPr>
              <w:spacing w:after="0"/>
              <w:cnfStyle w:val="000000000000" w:firstRow="0" w:lastRow="0" w:firstColumn="0" w:lastColumn="0" w:oddVBand="0" w:evenVBand="0" w:oddHBand="0" w:evenHBand="0" w:firstRowFirstColumn="0" w:firstRowLastColumn="0" w:lastRowFirstColumn="0" w:lastRowLastColumn="0"/>
            </w:pPr>
            <w:r w:rsidRPr="00D3179E">
              <w:t xml:space="preserve">Revise the </w:t>
            </w:r>
            <w:r w:rsidR="0059532F" w:rsidRPr="00D3179E">
              <w:t>film</w:t>
            </w:r>
            <w:r w:rsidR="0059532F">
              <w:t>-</w:t>
            </w:r>
            <w:r w:rsidRPr="00D3179E">
              <w:t>review genre and</w:t>
            </w:r>
            <w:r w:rsidR="00334154" w:rsidRPr="00D3179E">
              <w:t xml:space="preserve"> </w:t>
            </w:r>
            <w:r w:rsidR="00334154" w:rsidRPr="001C17C8">
              <w:t>explore</w:t>
            </w:r>
            <w:r w:rsidR="00334154" w:rsidRPr="00D3179E">
              <w:t xml:space="preserve"> the structural and language features used in appropriate models</w:t>
            </w:r>
            <w:r w:rsidR="00376C2E" w:rsidRPr="00D3179E">
              <w:t xml:space="preserve"> to support students in writing their own review.</w:t>
            </w:r>
          </w:p>
        </w:tc>
        <w:tc>
          <w:tcPr>
            <w:tcW w:w="2499" w:type="dxa"/>
          </w:tcPr>
          <w:p w14:paraId="6EAC8DC2" w14:textId="77777777" w:rsidR="002F04B4" w:rsidRPr="00A15FB9" w:rsidRDefault="002F04B4" w:rsidP="00A15FB9">
            <w:pPr>
              <w:pStyle w:val="SCSATableHeaderBold"/>
              <w:cnfStyle w:val="000000000000" w:firstRow="0" w:lastRow="0" w:firstColumn="0" w:lastColumn="0" w:oddVBand="0" w:evenVBand="0" w:oddHBand="0" w:evenHBand="0" w:firstRowFirstColumn="0" w:firstRowLastColumn="0" w:lastRowFirstColumn="0" w:lastRowLastColumn="0"/>
            </w:pPr>
            <w:r w:rsidRPr="00D3179E">
              <w:lastRenderedPageBreak/>
              <w:t>Language</w:t>
            </w:r>
          </w:p>
          <w:p w14:paraId="37EE5750" w14:textId="730E145B" w:rsidR="000540EA" w:rsidRPr="00D3179E" w:rsidRDefault="002F04B4" w:rsidP="00A15FB9">
            <w:pPr>
              <w:cnfStyle w:val="000000000000" w:firstRow="0" w:lastRow="0" w:firstColumn="0" w:lastColumn="0" w:oddVBand="0" w:evenVBand="0" w:oddHBand="0" w:evenHBand="0" w:firstRowFirstColumn="0" w:firstRowLastColumn="0" w:lastRowFirstColumn="0" w:lastRowLastColumn="0"/>
            </w:pPr>
            <w:r w:rsidRPr="00D3179E">
              <w:t>Examine how authors and</w:t>
            </w:r>
            <w:r w:rsidR="00800044" w:rsidRPr="00D3179E">
              <w:t> </w:t>
            </w:r>
            <w:r w:rsidRPr="00D3179E">
              <w:t xml:space="preserve">creators adapt text structures </w:t>
            </w:r>
            <w:r w:rsidRPr="00A15FB9">
              <w:t>and</w:t>
            </w:r>
            <w:r w:rsidRPr="00D3179E">
              <w:t xml:space="preserve"> language features by experimenting with spoken, written, visual and multimodal elements and their combination</w:t>
            </w:r>
          </w:p>
          <w:p w14:paraId="598600CF" w14:textId="75039216" w:rsidR="00204914" w:rsidRPr="00D3179E" w:rsidRDefault="000F5285" w:rsidP="00547D64">
            <w:pPr>
              <w:spacing w:after="240"/>
              <w:cnfStyle w:val="000000000000" w:firstRow="0" w:lastRow="0" w:firstColumn="0" w:lastColumn="0" w:oddVBand="0" w:evenVBand="0" w:oddHBand="0" w:evenHBand="0" w:firstRowFirstColumn="0" w:firstRowLastColumn="0" w:lastRowFirstColumn="0" w:lastRowLastColumn="0"/>
            </w:pPr>
            <w:r w:rsidRPr="00D3179E">
              <w:t>Identify how authors vary sentence structures creatively for effects such as</w:t>
            </w:r>
            <w:r w:rsidR="00800044" w:rsidRPr="00D3179E">
              <w:t> </w:t>
            </w:r>
            <w:r w:rsidRPr="00D3179E">
              <w:t>intentionally using a dependent clause on its own or a sentence fragment</w:t>
            </w:r>
          </w:p>
          <w:p w14:paraId="33AD27CF" w14:textId="77777777" w:rsidR="00204914" w:rsidRPr="00A15FB9" w:rsidRDefault="00204914" w:rsidP="00A15FB9">
            <w:pPr>
              <w:pStyle w:val="SCSATableHeaderBold"/>
              <w:cnfStyle w:val="000000000000" w:firstRow="0" w:lastRow="0" w:firstColumn="0" w:lastColumn="0" w:oddVBand="0" w:evenVBand="0" w:oddHBand="0" w:evenHBand="0" w:firstRowFirstColumn="0" w:firstRowLastColumn="0" w:lastRowFirstColumn="0" w:lastRowLastColumn="0"/>
            </w:pPr>
            <w:r w:rsidRPr="00D3179E">
              <w:lastRenderedPageBreak/>
              <w:t>Literature</w:t>
            </w:r>
          </w:p>
          <w:p w14:paraId="4AE8DEA5" w14:textId="520E9EC0" w:rsidR="000540EA" w:rsidRPr="00D3179E" w:rsidRDefault="00204914" w:rsidP="00A15FB9">
            <w:pPr>
              <w:cnfStyle w:val="000000000000" w:firstRow="0" w:lastRow="0" w:firstColumn="0" w:lastColumn="0" w:oddVBand="0" w:evenVBand="0" w:oddHBand="0" w:evenHBand="0" w:firstRowFirstColumn="0" w:firstRowLastColumn="0" w:lastRowFirstColumn="0" w:lastRowLastColumn="0"/>
            </w:pPr>
            <w:r w:rsidRPr="00D3179E">
              <w:t xml:space="preserve">Analyse the representations of people and places in literary texts drawn from historical, social </w:t>
            </w:r>
            <w:r w:rsidRPr="00A15FB9">
              <w:t>and</w:t>
            </w:r>
            <w:r w:rsidRPr="00D3179E">
              <w:t xml:space="preserve"> cultural contexts by Aboriginal and Torres Strait Islander, wide</w:t>
            </w:r>
            <w:r w:rsidR="00D3179E">
              <w:noBreakHyphen/>
            </w:r>
            <w:r w:rsidRPr="00D3179E">
              <w:t xml:space="preserve">ranging Australian and world authors and creators </w:t>
            </w:r>
          </w:p>
          <w:p w14:paraId="3952154A" w14:textId="6BA09655" w:rsidR="000540EA" w:rsidRPr="00D3179E" w:rsidRDefault="00AE47CC" w:rsidP="00A15FB9">
            <w:pPr>
              <w:cnfStyle w:val="000000000000" w:firstRow="0" w:lastRow="0" w:firstColumn="0" w:lastColumn="0" w:oddVBand="0" w:evenVBand="0" w:oddHBand="0" w:evenHBand="0" w:firstRowFirstColumn="0" w:firstRowLastColumn="0" w:lastRowFirstColumn="0" w:lastRowLastColumn="0"/>
            </w:pPr>
            <w:r w:rsidRPr="00D3179E">
              <w:t xml:space="preserve">Analyse texts and evaluate the aesthetic qualities and appeal of an </w:t>
            </w:r>
            <w:r w:rsidRPr="00A15FB9">
              <w:t>author’s</w:t>
            </w:r>
            <w:r w:rsidRPr="00D3179E">
              <w:t xml:space="preserve"> and creator’s literary style</w:t>
            </w:r>
          </w:p>
          <w:p w14:paraId="4DFEB398" w14:textId="55C6C9B8" w:rsidR="005651F8" w:rsidRPr="00D3179E" w:rsidRDefault="00AE47CC" w:rsidP="00A15FB9">
            <w:pPr>
              <w:cnfStyle w:val="000000000000" w:firstRow="0" w:lastRow="0" w:firstColumn="0" w:lastColumn="0" w:oddVBand="0" w:evenVBand="0" w:oddHBand="0" w:evenHBand="0" w:firstRowFirstColumn="0" w:firstRowLastColumn="0" w:lastRowFirstColumn="0" w:lastRowLastColumn="0"/>
            </w:pPr>
            <w:r w:rsidRPr="00D3179E">
              <w:rPr>
                <w:rFonts w:ascii="Calibri" w:hAnsi="Calibri"/>
              </w:rPr>
              <w:t xml:space="preserve">Analyse the </w:t>
            </w:r>
            <w:r w:rsidRPr="00A15FB9">
              <w:t>effect</w:t>
            </w:r>
            <w:r w:rsidRPr="00D3179E">
              <w:rPr>
                <w:rFonts w:ascii="Calibri" w:hAnsi="Calibri"/>
              </w:rPr>
              <w:t xml:space="preserve"> of text</w:t>
            </w:r>
            <w:r w:rsidR="000756AF" w:rsidRPr="00D3179E">
              <w:t> </w:t>
            </w:r>
            <w:r w:rsidRPr="00D3179E">
              <w:rPr>
                <w:rFonts w:ascii="Calibri" w:hAnsi="Calibri"/>
              </w:rPr>
              <w:t>structures, language features and literary devices, such as extended metaphor, metonymy, allegory, symbolism and intertextual references</w:t>
            </w:r>
          </w:p>
          <w:p w14:paraId="7DC49902" w14:textId="64E8AE3D" w:rsidR="00622A7D" w:rsidRPr="00A15FB9" w:rsidRDefault="00622A7D" w:rsidP="00A15FB9">
            <w:pPr>
              <w:pStyle w:val="SCSATableHeaderBold"/>
              <w:cnfStyle w:val="000000000000" w:firstRow="0" w:lastRow="0" w:firstColumn="0" w:lastColumn="0" w:oddVBand="0" w:evenVBand="0" w:oddHBand="0" w:evenHBand="0" w:firstRowFirstColumn="0" w:firstRowLastColumn="0" w:lastRowFirstColumn="0" w:lastRowLastColumn="0"/>
            </w:pPr>
            <w:r w:rsidRPr="00D3179E">
              <w:t>Literacy</w:t>
            </w:r>
          </w:p>
          <w:p w14:paraId="243F3A30" w14:textId="7CCE6E04" w:rsidR="00BF118E" w:rsidRPr="00D3179E" w:rsidRDefault="00BF118E" w:rsidP="00A15FB9">
            <w:pPr>
              <w:cnfStyle w:val="000000000000" w:firstRow="0" w:lastRow="0" w:firstColumn="0" w:lastColumn="0" w:oddVBand="0" w:evenVBand="0" w:oddHBand="0" w:evenHBand="0" w:firstRowFirstColumn="0" w:firstRowLastColumn="0" w:lastRowFirstColumn="0" w:lastRowLastColumn="0"/>
            </w:pPr>
            <w:r w:rsidRPr="00D3179E">
              <w:t>Plan, create, rehearse and</w:t>
            </w:r>
            <w:r w:rsidR="000756AF" w:rsidRPr="00D3179E">
              <w:t> </w:t>
            </w:r>
            <w:r w:rsidRPr="00D3179E">
              <w:t xml:space="preserve">deliver spoken and multimodal presentations for purpose and audience, using language features, </w:t>
            </w:r>
            <w:r w:rsidRPr="00A15FB9">
              <w:t>literary</w:t>
            </w:r>
            <w:r w:rsidRPr="00D3179E">
              <w:t xml:space="preserve"> devices and features of voice, such as volume, tone, pitch and </w:t>
            </w:r>
            <w:r w:rsidRPr="00D3179E">
              <w:lastRenderedPageBreak/>
              <w:t>pace, and organising, expanding and developing ideas in ways that may be imaginative, reflective, informative, persuasive, analytical and/or</w:t>
            </w:r>
            <w:r w:rsidR="000756AF" w:rsidRPr="00D3179E">
              <w:t> </w:t>
            </w:r>
            <w:r w:rsidRPr="00D3179E">
              <w:t>critical</w:t>
            </w:r>
          </w:p>
        </w:tc>
        <w:tc>
          <w:tcPr>
            <w:tcW w:w="2255" w:type="dxa"/>
          </w:tcPr>
          <w:p w14:paraId="7849A6AD" w14:textId="01A2F518" w:rsidR="00593253" w:rsidRPr="00A15FB9" w:rsidRDefault="00EE32FD" w:rsidP="00A15FB9">
            <w:pPr>
              <w:cnfStyle w:val="000000000000" w:firstRow="0" w:lastRow="0" w:firstColumn="0" w:lastColumn="0" w:oddVBand="0" w:evenVBand="0" w:oddHBand="0" w:evenHBand="0" w:firstRowFirstColumn="0" w:firstRowLastColumn="0" w:lastRowFirstColumn="0" w:lastRowLastColumn="0"/>
              <w:rPr>
                <w:b/>
                <w:bCs/>
              </w:rPr>
            </w:pPr>
            <w:r w:rsidRPr="00A15FB9">
              <w:rPr>
                <w:b/>
                <w:bCs/>
              </w:rPr>
              <w:lastRenderedPageBreak/>
              <w:t>Task 5</w:t>
            </w:r>
            <w:r w:rsidR="00464D58" w:rsidRPr="00A15FB9">
              <w:rPr>
                <w:b/>
                <w:bCs/>
              </w:rPr>
              <w:t>:</w:t>
            </w:r>
            <w:r w:rsidR="005068CC" w:rsidRPr="00A15FB9">
              <w:rPr>
                <w:b/>
                <w:bCs/>
              </w:rPr>
              <w:br/>
            </w:r>
            <w:r w:rsidR="00464D58" w:rsidRPr="00A15FB9">
              <w:rPr>
                <w:b/>
                <w:bCs/>
              </w:rPr>
              <w:t>Play review</w:t>
            </w:r>
            <w:r w:rsidR="008E33DC" w:rsidRPr="00A15FB9">
              <w:rPr>
                <w:b/>
                <w:bCs/>
              </w:rPr>
              <w:br/>
            </w:r>
            <w:r w:rsidR="00151650" w:rsidRPr="00A15FB9">
              <w:rPr>
                <w:b/>
                <w:bCs/>
              </w:rPr>
              <w:t>W</w:t>
            </w:r>
            <w:r w:rsidR="00151650">
              <w:rPr>
                <w:b/>
                <w:bCs/>
              </w:rPr>
              <w:t>eek</w:t>
            </w:r>
            <w:r w:rsidR="00151650" w:rsidRPr="00A15FB9">
              <w:rPr>
                <w:b/>
                <w:bCs/>
              </w:rPr>
              <w:t xml:space="preserve"> </w:t>
            </w:r>
            <w:r w:rsidR="004D5924" w:rsidRPr="00A15FB9">
              <w:rPr>
                <w:b/>
                <w:bCs/>
              </w:rPr>
              <w:t>25</w:t>
            </w:r>
          </w:p>
          <w:p w14:paraId="79C645E0" w14:textId="5D9900F7" w:rsidR="004D5924" w:rsidRPr="00A15FB9" w:rsidRDefault="00490767" w:rsidP="00A15FB9">
            <w:pPr>
              <w:cnfStyle w:val="000000000000" w:firstRow="0" w:lastRow="0" w:firstColumn="0" w:lastColumn="0" w:oddVBand="0" w:evenVBand="0" w:oddHBand="0" w:evenHBand="0" w:firstRowFirstColumn="0" w:firstRowLastColumn="0" w:lastRowFirstColumn="0" w:lastRowLastColumn="0"/>
            </w:pPr>
            <w:r w:rsidRPr="00D3179E">
              <w:rPr>
                <w:i/>
                <w:iCs/>
              </w:rPr>
              <w:t>Writing and Creating</w:t>
            </w:r>
            <w:r w:rsidR="004715F3" w:rsidRPr="00D3179E">
              <w:rPr>
                <w:i/>
                <w:iCs/>
              </w:rPr>
              <w:t xml:space="preserve"> </w:t>
            </w:r>
            <w:r w:rsidR="002C6C88" w:rsidRPr="00D3179E">
              <w:rPr>
                <w:i/>
                <w:iCs/>
              </w:rPr>
              <w:br/>
            </w:r>
          </w:p>
          <w:p w14:paraId="68554F67" w14:textId="74011CF0" w:rsidR="00593253" w:rsidRPr="00D3179E" w:rsidRDefault="004715F3" w:rsidP="00A15FB9">
            <w:pPr>
              <w:cnfStyle w:val="000000000000" w:firstRow="0" w:lastRow="0" w:firstColumn="0" w:lastColumn="0" w:oddVBand="0" w:evenVBand="0" w:oddHBand="0" w:evenHBand="0" w:firstRowFirstColumn="0" w:firstRowLastColumn="0" w:lastRowFirstColumn="0" w:lastRowLastColumn="0"/>
            </w:pPr>
            <w:r w:rsidRPr="00D3179E">
              <w:rPr>
                <w:i/>
                <w:iCs/>
              </w:rPr>
              <w:t>Reading and Viewing</w:t>
            </w:r>
            <w:r w:rsidR="002C6C88" w:rsidRPr="00D3179E">
              <w:br/>
            </w:r>
          </w:p>
          <w:p w14:paraId="28A81ABB" w14:textId="350E8DFF" w:rsidR="00D63B7F" w:rsidRPr="00D3179E" w:rsidRDefault="000C4745" w:rsidP="00547D64">
            <w:pPr>
              <w:keepNext/>
              <w:keepLines/>
              <w:cnfStyle w:val="000000000000" w:firstRow="0" w:lastRow="0" w:firstColumn="0" w:lastColumn="0" w:oddVBand="0" w:evenVBand="0" w:oddHBand="0" w:evenHBand="0" w:firstRowFirstColumn="0" w:firstRowLastColumn="0" w:lastRowFirstColumn="0" w:lastRowLastColumn="0"/>
            </w:pPr>
            <w:r w:rsidRPr="00A15FB9">
              <w:lastRenderedPageBreak/>
              <w:t>Students</w:t>
            </w:r>
            <w:r w:rsidRPr="00D3179E">
              <w:t xml:space="preserve"> will w</w:t>
            </w:r>
            <w:r w:rsidR="00F4048A" w:rsidRPr="00D3179E">
              <w:t xml:space="preserve">rite a play review that </w:t>
            </w:r>
            <w:r w:rsidR="000234FB" w:rsidRPr="00D3179E">
              <w:t xml:space="preserve">examines how the director has </w:t>
            </w:r>
            <w:r w:rsidR="001E1AE5" w:rsidRPr="00D3179E">
              <w:t>adapted text structures and language features of</w:t>
            </w:r>
            <w:r w:rsidR="00800044" w:rsidRPr="00D3179E">
              <w:t> </w:t>
            </w:r>
            <w:r w:rsidR="001E1AE5" w:rsidRPr="00D3179E">
              <w:t>play</w:t>
            </w:r>
            <w:r w:rsidR="00BD7E4D" w:rsidRPr="00D3179E">
              <w:t>s</w:t>
            </w:r>
            <w:r w:rsidR="001E1AE5" w:rsidRPr="00D3179E">
              <w:t xml:space="preserve"> and </w:t>
            </w:r>
            <w:r w:rsidR="00AA6D34" w:rsidRPr="00D3179E">
              <w:t>Aboriginal forms of storytelling to represent</w:t>
            </w:r>
            <w:r w:rsidR="00C32B12" w:rsidRPr="00D3179E">
              <w:t xml:space="preserve"> a historical biographical narrative</w:t>
            </w:r>
            <w:r w:rsidR="00093A43" w:rsidRPr="00D3179E">
              <w:t xml:space="preserve"> that reveals aspects of our nation’s past</w:t>
            </w:r>
            <w:r w:rsidR="00C32B12" w:rsidRPr="00D3179E">
              <w:t>.</w:t>
            </w:r>
          </w:p>
        </w:tc>
      </w:tr>
      <w:tr w:rsidR="00246639" w:rsidRPr="00D3179E" w14:paraId="09B8C295" w14:textId="77777777" w:rsidTr="005D5E0B">
        <w:tc>
          <w:tcPr>
            <w:cnfStyle w:val="001000000000" w:firstRow="0" w:lastRow="0" w:firstColumn="1" w:lastColumn="0" w:oddVBand="0" w:evenVBand="0" w:oddHBand="0" w:evenHBand="0" w:firstRowFirstColumn="0" w:firstRowLastColumn="0" w:lastRowFirstColumn="0" w:lastRowLastColumn="0"/>
            <w:tcW w:w="1416" w:type="dxa"/>
          </w:tcPr>
          <w:p w14:paraId="750FE456" w14:textId="0C743445" w:rsidR="00EE41A7" w:rsidRPr="00D3179E" w:rsidRDefault="00EE41A7" w:rsidP="004B41DE">
            <w:pPr>
              <w:spacing w:after="0"/>
            </w:pPr>
            <w:r w:rsidRPr="00D3179E">
              <w:lastRenderedPageBreak/>
              <w:t>Weeks 26</w:t>
            </w:r>
            <w:r w:rsidR="00A15FB9">
              <w:t>–</w:t>
            </w:r>
            <w:r w:rsidRPr="00D3179E">
              <w:t>30</w:t>
            </w:r>
          </w:p>
        </w:tc>
        <w:tc>
          <w:tcPr>
            <w:tcW w:w="7822" w:type="dxa"/>
          </w:tcPr>
          <w:p w14:paraId="20A569C5" w14:textId="5A58C00C" w:rsidR="00D16092" w:rsidRPr="00A15FB9" w:rsidRDefault="00D16092" w:rsidP="00A15FB9">
            <w:pPr>
              <w:pStyle w:val="SCSATableHeaderBold"/>
              <w:cnfStyle w:val="000000000000" w:firstRow="0" w:lastRow="0" w:firstColumn="0" w:lastColumn="0" w:oddVBand="0" w:evenVBand="0" w:oddHBand="0" w:evenHBand="0" w:firstRowFirstColumn="0" w:firstRowLastColumn="0" w:lastRowFirstColumn="0" w:lastRowLastColumn="0"/>
            </w:pPr>
            <w:r w:rsidRPr="00D3179E">
              <w:t xml:space="preserve">Interrogating </w:t>
            </w:r>
            <w:r w:rsidR="005B1E60" w:rsidRPr="00D3179E">
              <w:t>t</w:t>
            </w:r>
            <w:r w:rsidRPr="00D3179E">
              <w:t xml:space="preserve">een </w:t>
            </w:r>
            <w:r w:rsidR="005B1E60" w:rsidRPr="00D3179E">
              <w:t>r</w:t>
            </w:r>
            <w:r w:rsidRPr="00D3179E">
              <w:t xml:space="preserve">epresentation in </w:t>
            </w:r>
            <w:r w:rsidR="005B1E60" w:rsidRPr="00D3179E">
              <w:t>f</w:t>
            </w:r>
            <w:r w:rsidR="00A6473B" w:rsidRPr="00D3179E">
              <w:t xml:space="preserve">ilm, </w:t>
            </w:r>
            <w:r w:rsidR="005B1E60" w:rsidRPr="00D3179E">
              <w:t>t</w:t>
            </w:r>
            <w:r w:rsidR="00A6473B" w:rsidRPr="00D3179E">
              <w:t xml:space="preserve">elevision and </w:t>
            </w:r>
            <w:r w:rsidR="005B1E60" w:rsidRPr="00D3179E">
              <w:t>w</w:t>
            </w:r>
            <w:r w:rsidR="00A6473B" w:rsidRPr="00D3179E">
              <w:t>eb</w:t>
            </w:r>
            <w:r w:rsidR="0093061D" w:rsidRPr="00D3179E">
              <w:t xml:space="preserve"> </w:t>
            </w:r>
            <w:r w:rsidR="005B1E60" w:rsidRPr="00D3179E">
              <w:t>s</w:t>
            </w:r>
            <w:r w:rsidR="00A6473B" w:rsidRPr="00D3179E">
              <w:t>eri</w:t>
            </w:r>
            <w:r w:rsidR="00BB3C90" w:rsidRPr="00D3179E">
              <w:t>es</w:t>
            </w:r>
          </w:p>
          <w:p w14:paraId="1D888DAC" w14:textId="2BFB3972" w:rsidR="00412303" w:rsidRPr="00D3179E" w:rsidRDefault="00DD57B0" w:rsidP="00A15FB9">
            <w:pPr>
              <w:cnfStyle w:val="000000000000" w:firstRow="0" w:lastRow="0" w:firstColumn="0" w:lastColumn="0" w:oddVBand="0" w:evenVBand="0" w:oddHBand="0" w:evenHBand="0" w:firstRowFirstColumn="0" w:firstRowLastColumn="0" w:lastRowFirstColumn="0" w:lastRowLastColumn="0"/>
            </w:pPr>
            <w:r w:rsidRPr="00D3179E">
              <w:t>Students will explore the representation of teenagers and teenage cultures in</w:t>
            </w:r>
            <w:r w:rsidR="006076FB" w:rsidRPr="00D3179E">
              <w:t xml:space="preserve"> narrative fiction audiovisual texts including film, television and web series. The</w:t>
            </w:r>
            <w:r w:rsidR="00CF77DC" w:rsidRPr="00D3179E">
              <w:t>y</w:t>
            </w:r>
            <w:r w:rsidR="006076FB" w:rsidRPr="00D3179E">
              <w:t xml:space="preserve"> will investigate the ways that individual characters reflec</w:t>
            </w:r>
            <w:r w:rsidR="00CF77DC" w:rsidRPr="00D3179E">
              <w:t xml:space="preserve">t and/or </w:t>
            </w:r>
            <w:r w:rsidR="00CF77DC" w:rsidRPr="00A15FB9">
              <w:t>challenge</w:t>
            </w:r>
            <w:r w:rsidR="00CF77DC" w:rsidRPr="00D3179E">
              <w:t xml:space="preserve"> teenage stereotypes in particular contexts. Students will explore </w:t>
            </w:r>
            <w:r w:rsidR="000577AB" w:rsidRPr="00D3179E">
              <w:t>the value of the teen genre and what</w:t>
            </w:r>
            <w:r w:rsidR="003E6BA2" w:rsidRPr="00D3179E">
              <w:t xml:space="preserve"> makes a text appeal to</w:t>
            </w:r>
            <w:r w:rsidR="00FF5545" w:rsidRPr="00D3179E">
              <w:t> </w:t>
            </w:r>
            <w:r w:rsidR="003E6BA2" w:rsidRPr="00D3179E">
              <w:t>teenagers.</w:t>
            </w:r>
          </w:p>
          <w:p w14:paraId="6C8D7F6D" w14:textId="3807F676" w:rsidR="00D16092" w:rsidRPr="00A15FB9" w:rsidRDefault="00625D0E" w:rsidP="00A15FB9">
            <w:pPr>
              <w:cnfStyle w:val="000000000000" w:firstRow="0" w:lastRow="0" w:firstColumn="0" w:lastColumn="0" w:oddVBand="0" w:evenVBand="0" w:oddHBand="0" w:evenHBand="0" w:firstRowFirstColumn="0" w:firstRowLastColumn="0" w:lastRowFirstColumn="0" w:lastRowLastColumn="0"/>
            </w:pPr>
            <w:r w:rsidRPr="00D3179E">
              <w:t>Possible</w:t>
            </w:r>
            <w:r w:rsidR="00412303" w:rsidRPr="00D3179E">
              <w:t xml:space="preserve"> resources:</w:t>
            </w:r>
          </w:p>
          <w:p w14:paraId="0D8F60BD" w14:textId="2055CFD2" w:rsidR="00D44EE6" w:rsidRPr="00A15FB9" w:rsidRDefault="00412303" w:rsidP="00A15FB9">
            <w:pPr>
              <w:spacing w:after="0"/>
              <w:cnfStyle w:val="000000000000" w:firstRow="0" w:lastRow="0" w:firstColumn="0" w:lastColumn="0" w:oddVBand="0" w:evenVBand="0" w:oddHBand="0" w:evenHBand="0" w:firstRowFirstColumn="0" w:firstRowLastColumn="0" w:lastRowFirstColumn="0" w:lastRowLastColumn="0"/>
            </w:pPr>
            <w:r w:rsidRPr="00D3179E">
              <w:rPr>
                <w:u w:val="single"/>
              </w:rPr>
              <w:t xml:space="preserve">Film, </w:t>
            </w:r>
            <w:r w:rsidR="004C3491">
              <w:rPr>
                <w:u w:val="single"/>
              </w:rPr>
              <w:t>t</w:t>
            </w:r>
            <w:r w:rsidRPr="00D3179E">
              <w:rPr>
                <w:u w:val="single"/>
              </w:rPr>
              <w:t xml:space="preserve">elevision and </w:t>
            </w:r>
            <w:r w:rsidR="004C3491">
              <w:rPr>
                <w:u w:val="single"/>
              </w:rPr>
              <w:t>w</w:t>
            </w:r>
            <w:r w:rsidRPr="00D3179E">
              <w:rPr>
                <w:u w:val="single"/>
              </w:rPr>
              <w:t>eb</w:t>
            </w:r>
            <w:r w:rsidR="00FF5545" w:rsidRPr="00D3179E">
              <w:rPr>
                <w:u w:val="single"/>
              </w:rPr>
              <w:t xml:space="preserve"> </w:t>
            </w:r>
            <w:r w:rsidRPr="00D3179E">
              <w:rPr>
                <w:u w:val="single"/>
              </w:rPr>
              <w:t>series</w:t>
            </w:r>
          </w:p>
          <w:p w14:paraId="253982F2" w14:textId="1702F9B9" w:rsidR="00A576C8" w:rsidRPr="00A15FB9" w:rsidRDefault="00A576C8" w:rsidP="00A15FB9">
            <w:pPr>
              <w:spacing w:after="0"/>
              <w:cnfStyle w:val="000000000000" w:firstRow="0" w:lastRow="0" w:firstColumn="0" w:lastColumn="0" w:oddVBand="0" w:evenVBand="0" w:oddHBand="0" w:evenHBand="0" w:firstRowFirstColumn="0" w:firstRowLastColumn="0" w:lastRowFirstColumn="0" w:lastRowLastColumn="0"/>
            </w:pPr>
            <w:r w:rsidRPr="00D3179E">
              <w:rPr>
                <w:i/>
                <w:iCs/>
              </w:rPr>
              <w:t>Bran Nue Dae</w:t>
            </w:r>
          </w:p>
          <w:p w14:paraId="4777B6D9" w14:textId="255D741E" w:rsidR="00AB71DE" w:rsidRPr="00A15FB9" w:rsidRDefault="00AB71DE" w:rsidP="00A15FB9">
            <w:pPr>
              <w:spacing w:after="0"/>
              <w:cnfStyle w:val="000000000000" w:firstRow="0" w:lastRow="0" w:firstColumn="0" w:lastColumn="0" w:oddVBand="0" w:evenVBand="0" w:oddHBand="0" w:evenHBand="0" w:firstRowFirstColumn="0" w:firstRowLastColumn="0" w:lastRowFirstColumn="0" w:lastRowLastColumn="0"/>
            </w:pPr>
            <w:r w:rsidRPr="00D3179E">
              <w:rPr>
                <w:i/>
                <w:iCs/>
              </w:rPr>
              <w:t>Hunt for the Wilderpeople</w:t>
            </w:r>
          </w:p>
          <w:p w14:paraId="2F1D472E" w14:textId="77777777" w:rsidR="00D44EE6" w:rsidRPr="00A15FB9" w:rsidRDefault="00D44EE6" w:rsidP="00A15FB9">
            <w:pPr>
              <w:spacing w:after="0"/>
              <w:cnfStyle w:val="000000000000" w:firstRow="0" w:lastRow="0" w:firstColumn="0" w:lastColumn="0" w:oddVBand="0" w:evenVBand="0" w:oddHBand="0" w:evenHBand="0" w:firstRowFirstColumn="0" w:firstRowLastColumn="0" w:lastRowFirstColumn="0" w:lastRowLastColumn="0"/>
            </w:pPr>
            <w:r w:rsidRPr="00D3179E">
              <w:rPr>
                <w:i/>
                <w:iCs/>
              </w:rPr>
              <w:t>Nowhere Boys: Book of Shadows</w:t>
            </w:r>
          </w:p>
          <w:p w14:paraId="0F428899" w14:textId="77777777" w:rsidR="00D44EE6" w:rsidRPr="00A15FB9" w:rsidRDefault="00D44EE6" w:rsidP="00A15FB9">
            <w:pPr>
              <w:spacing w:after="0"/>
              <w:cnfStyle w:val="000000000000" w:firstRow="0" w:lastRow="0" w:firstColumn="0" w:lastColumn="0" w:oddVBand="0" w:evenVBand="0" w:oddHBand="0" w:evenHBand="0" w:firstRowFirstColumn="0" w:firstRowLastColumn="0" w:lastRowFirstColumn="0" w:lastRowLastColumn="0"/>
            </w:pPr>
            <w:r w:rsidRPr="00D3179E">
              <w:rPr>
                <w:i/>
                <w:iCs/>
              </w:rPr>
              <w:t>The Family Law</w:t>
            </w:r>
          </w:p>
          <w:p w14:paraId="73030944" w14:textId="64177F45" w:rsidR="00904304" w:rsidRPr="00A15FB9" w:rsidRDefault="00904304" w:rsidP="00A15FB9">
            <w:pPr>
              <w:spacing w:after="0"/>
              <w:cnfStyle w:val="000000000000" w:firstRow="0" w:lastRow="0" w:firstColumn="0" w:lastColumn="0" w:oddVBand="0" w:evenVBand="0" w:oddHBand="0" w:evenHBand="0" w:firstRowFirstColumn="0" w:firstRowLastColumn="0" w:lastRowFirstColumn="0" w:lastRowLastColumn="0"/>
            </w:pPr>
            <w:r w:rsidRPr="00D3179E">
              <w:rPr>
                <w:i/>
                <w:iCs/>
              </w:rPr>
              <w:t>A Kind of Spark</w:t>
            </w:r>
          </w:p>
          <w:p w14:paraId="31857A76" w14:textId="7448E695" w:rsidR="00CD410C" w:rsidRPr="00A15FB9" w:rsidRDefault="00CD410C" w:rsidP="00A15FB9">
            <w:pPr>
              <w:spacing w:after="0"/>
              <w:cnfStyle w:val="000000000000" w:firstRow="0" w:lastRow="0" w:firstColumn="0" w:lastColumn="0" w:oddVBand="0" w:evenVBand="0" w:oddHBand="0" w:evenHBand="0" w:firstRowFirstColumn="0" w:firstRowLastColumn="0" w:lastRowFirstColumn="0" w:lastRowLastColumn="0"/>
            </w:pPr>
            <w:r w:rsidRPr="00D3179E">
              <w:rPr>
                <w:i/>
                <w:iCs/>
              </w:rPr>
              <w:t>First Day</w:t>
            </w:r>
          </w:p>
          <w:p w14:paraId="4BB819C7" w14:textId="5D83BFB2" w:rsidR="00B111AE" w:rsidRPr="00A15FB9" w:rsidRDefault="00B111AE" w:rsidP="00A15FB9">
            <w:pPr>
              <w:spacing w:after="0"/>
              <w:cnfStyle w:val="000000000000" w:firstRow="0" w:lastRow="0" w:firstColumn="0" w:lastColumn="0" w:oddVBand="0" w:evenVBand="0" w:oddHBand="0" w:evenHBand="0" w:firstRowFirstColumn="0" w:firstRowLastColumn="0" w:lastRowFirstColumn="0" w:lastRowLastColumn="0"/>
            </w:pPr>
            <w:r w:rsidRPr="00D3179E">
              <w:rPr>
                <w:i/>
                <w:iCs/>
              </w:rPr>
              <w:t>Gangnam Project</w:t>
            </w:r>
          </w:p>
          <w:p w14:paraId="30CA9394" w14:textId="6F20ED29" w:rsidR="00346BF7" w:rsidRPr="00A15FB9" w:rsidRDefault="00346BF7" w:rsidP="00A15FB9">
            <w:pPr>
              <w:spacing w:after="0"/>
              <w:cnfStyle w:val="000000000000" w:firstRow="0" w:lastRow="0" w:firstColumn="0" w:lastColumn="0" w:oddVBand="0" w:evenVBand="0" w:oddHBand="0" w:evenHBand="0" w:firstRowFirstColumn="0" w:firstRowLastColumn="0" w:lastRowFirstColumn="0" w:lastRowLastColumn="0"/>
            </w:pPr>
            <w:r w:rsidRPr="00D3179E">
              <w:rPr>
                <w:i/>
                <w:iCs/>
              </w:rPr>
              <w:t>Secret Life of Boys</w:t>
            </w:r>
          </w:p>
          <w:p w14:paraId="2AB51E13" w14:textId="4FD4EBB3" w:rsidR="00346BF7" w:rsidRPr="00A15FB9" w:rsidRDefault="00925D48" w:rsidP="00A15FB9">
            <w:pPr>
              <w:spacing w:after="0"/>
              <w:cnfStyle w:val="000000000000" w:firstRow="0" w:lastRow="0" w:firstColumn="0" w:lastColumn="0" w:oddVBand="0" w:evenVBand="0" w:oddHBand="0" w:evenHBand="0" w:firstRowFirstColumn="0" w:firstRowLastColumn="0" w:lastRowFirstColumn="0" w:lastRowLastColumn="0"/>
            </w:pPr>
            <w:r w:rsidRPr="00D3179E">
              <w:rPr>
                <w:i/>
                <w:iCs/>
              </w:rPr>
              <w:t>So Awkward</w:t>
            </w:r>
          </w:p>
          <w:p w14:paraId="1127112F" w14:textId="4800BB94" w:rsidR="00925D48" w:rsidRPr="00A15FB9" w:rsidRDefault="00343FB6" w:rsidP="00A15FB9">
            <w:pPr>
              <w:spacing w:after="0"/>
              <w:cnfStyle w:val="000000000000" w:firstRow="0" w:lastRow="0" w:firstColumn="0" w:lastColumn="0" w:oddVBand="0" w:evenVBand="0" w:oddHBand="0" w:evenHBand="0" w:firstRowFirstColumn="0" w:firstRowLastColumn="0" w:lastRowFirstColumn="0" w:lastRowLastColumn="0"/>
            </w:pPr>
            <w:r w:rsidRPr="00D3179E">
              <w:rPr>
                <w:i/>
                <w:iCs/>
              </w:rPr>
              <w:t>Total Drama Island</w:t>
            </w:r>
          </w:p>
          <w:p w14:paraId="509FCC3C" w14:textId="3EC34542" w:rsidR="00D44EE6" w:rsidRPr="00A15FB9" w:rsidRDefault="00432005" w:rsidP="00A15FB9">
            <w:pPr>
              <w:cnfStyle w:val="000000000000" w:firstRow="0" w:lastRow="0" w:firstColumn="0" w:lastColumn="0" w:oddVBand="0" w:evenVBand="0" w:oddHBand="0" w:evenHBand="0" w:firstRowFirstColumn="0" w:firstRowLastColumn="0" w:lastRowFirstColumn="0" w:lastRowLastColumn="0"/>
            </w:pPr>
            <w:r w:rsidRPr="00D3179E">
              <w:rPr>
                <w:i/>
                <w:iCs/>
              </w:rPr>
              <w:t>Turn Up the Volume</w:t>
            </w:r>
          </w:p>
          <w:p w14:paraId="1D6B015A" w14:textId="68363B75" w:rsidR="00D44EE6" w:rsidRPr="00A15FB9" w:rsidRDefault="00D44EE6" w:rsidP="00A15FB9">
            <w:pPr>
              <w:spacing w:after="0"/>
              <w:cnfStyle w:val="000000000000" w:firstRow="0" w:lastRow="0" w:firstColumn="0" w:lastColumn="0" w:oddVBand="0" w:evenVBand="0" w:oddHBand="0" w:evenHBand="0" w:firstRowFirstColumn="0" w:firstRowLastColumn="0" w:lastRowFirstColumn="0" w:lastRowLastColumn="0"/>
            </w:pPr>
            <w:r w:rsidRPr="00D3179E">
              <w:rPr>
                <w:u w:val="single"/>
              </w:rPr>
              <w:t xml:space="preserve">Supplementary </w:t>
            </w:r>
            <w:r w:rsidR="004C3491">
              <w:rPr>
                <w:u w:val="single"/>
              </w:rPr>
              <w:t>f</w:t>
            </w:r>
            <w:r w:rsidRPr="00D3179E">
              <w:rPr>
                <w:u w:val="single"/>
              </w:rPr>
              <w:t>ilms</w:t>
            </w:r>
          </w:p>
          <w:p w14:paraId="2D1F8E39" w14:textId="2546A977" w:rsidR="00D44EE6" w:rsidRPr="00A15FB9" w:rsidRDefault="00D44EE6" w:rsidP="00A15FB9">
            <w:pPr>
              <w:spacing w:after="0"/>
              <w:cnfStyle w:val="000000000000" w:firstRow="0" w:lastRow="0" w:firstColumn="0" w:lastColumn="0" w:oddVBand="0" w:evenVBand="0" w:oddHBand="0" w:evenHBand="0" w:firstRowFirstColumn="0" w:firstRowLastColumn="0" w:lastRowFirstColumn="0" w:lastRowLastColumn="0"/>
            </w:pPr>
            <w:r w:rsidRPr="00D3179E">
              <w:rPr>
                <w:i/>
                <w:iCs/>
              </w:rPr>
              <w:t>The Breakfast Club/Ferris Bueller’s Day Off/Mean Girls/</w:t>
            </w:r>
          </w:p>
          <w:p w14:paraId="293B70F7" w14:textId="1A2D57D7" w:rsidR="00E12193" w:rsidRPr="00A15FB9" w:rsidRDefault="00D44EE6" w:rsidP="00547D64">
            <w:pPr>
              <w:cnfStyle w:val="000000000000" w:firstRow="0" w:lastRow="0" w:firstColumn="0" w:lastColumn="0" w:oddVBand="0" w:evenVBand="0" w:oddHBand="0" w:evenHBand="0" w:firstRowFirstColumn="0" w:firstRowLastColumn="0" w:lastRowFirstColumn="0" w:lastRowLastColumn="0"/>
            </w:pPr>
            <w:r w:rsidRPr="00D3179E">
              <w:rPr>
                <w:i/>
                <w:iCs/>
              </w:rPr>
              <w:t>Clueless/ Grease/Rebel Without a Cause/The Lost Boys</w:t>
            </w:r>
          </w:p>
          <w:p w14:paraId="7EDB76D6" w14:textId="3C58E5A6" w:rsidR="00E122AA" w:rsidRPr="00A15FB9" w:rsidRDefault="00E122AA" w:rsidP="00547D64">
            <w:pPr>
              <w:pStyle w:val="SCSATableHeaderBold"/>
              <w:keepNext/>
              <w:keepLines/>
              <w:spacing w:after="60" w:line="264" w:lineRule="auto"/>
              <w:cnfStyle w:val="000000000000" w:firstRow="0" w:lastRow="0" w:firstColumn="0" w:lastColumn="0" w:oddVBand="0" w:evenVBand="0" w:oddHBand="0" w:evenHBand="0" w:firstRowFirstColumn="0" w:firstRowLastColumn="0" w:lastRowFirstColumn="0" w:lastRowLastColumn="0"/>
            </w:pPr>
            <w:r w:rsidRPr="00D3179E">
              <w:lastRenderedPageBreak/>
              <w:t>Sample activities:</w:t>
            </w:r>
          </w:p>
          <w:p w14:paraId="3E48C206" w14:textId="2BBC776F" w:rsidR="005A3FA6" w:rsidRPr="00D3179E" w:rsidRDefault="00E122AA" w:rsidP="00547D64">
            <w:pPr>
              <w:keepNext/>
              <w:keepLines/>
              <w:spacing w:after="60" w:line="264" w:lineRule="auto"/>
              <w:cnfStyle w:val="000000000000" w:firstRow="0" w:lastRow="0" w:firstColumn="0" w:lastColumn="0" w:oddVBand="0" w:evenVBand="0" w:oddHBand="0" w:evenHBand="0" w:firstRowFirstColumn="0" w:firstRowLastColumn="0" w:lastRowFirstColumn="0" w:lastRowLastColumn="0"/>
            </w:pPr>
            <w:r w:rsidRPr="00D3179E">
              <w:t xml:space="preserve">Create a visual </w:t>
            </w:r>
            <w:r w:rsidR="00700032" w:rsidRPr="00A15FB9">
              <w:t>connections</w:t>
            </w:r>
            <w:r w:rsidR="00700032" w:rsidRPr="00D3179E">
              <w:t xml:space="preserve"> map </w:t>
            </w:r>
            <w:r w:rsidRPr="00D3179E">
              <w:t>identifying the various communities to which students belong and exploring how language reinforces membership of these communities, such as the</w:t>
            </w:r>
            <w:r w:rsidR="00BD15B9" w:rsidRPr="00D3179E">
              <w:t> </w:t>
            </w:r>
            <w:r w:rsidRPr="00D3179E">
              <w:t>slang of teenage groups</w:t>
            </w:r>
            <w:r w:rsidR="00700032" w:rsidRPr="00D3179E">
              <w:t>.</w:t>
            </w:r>
          </w:p>
          <w:p w14:paraId="2A704D85" w14:textId="668C957D" w:rsidR="00ED0397" w:rsidRPr="00D3179E" w:rsidRDefault="005A3FA6" w:rsidP="00547D64">
            <w:pPr>
              <w:spacing w:after="60" w:line="264" w:lineRule="auto"/>
              <w:cnfStyle w:val="000000000000" w:firstRow="0" w:lastRow="0" w:firstColumn="0" w:lastColumn="0" w:oddVBand="0" w:evenVBand="0" w:oddHBand="0" w:evenHBand="0" w:firstRowFirstColumn="0" w:firstRowLastColumn="0" w:lastRowFirstColumn="0" w:lastRowLastColumn="0"/>
              <w:rPr>
                <w:b/>
                <w:bCs/>
              </w:rPr>
            </w:pPr>
            <w:r w:rsidRPr="00D3179E">
              <w:t>Define ‘colloquial’ and ‘slang’ language. Explore the development of language as a means of</w:t>
            </w:r>
            <w:r w:rsidR="00FF5545" w:rsidRPr="00D3179E">
              <w:t> </w:t>
            </w:r>
            <w:r w:rsidR="00623EBD" w:rsidRPr="00D3179E">
              <w:t xml:space="preserve">constructing a distinct teenage identity and subculture, such as through the use of neologisms. Consider </w:t>
            </w:r>
            <w:r w:rsidR="00711132" w:rsidRPr="00D3179E">
              <w:t xml:space="preserve">whether </w:t>
            </w:r>
            <w:r w:rsidR="00623EBD" w:rsidRPr="00D3179E">
              <w:t>this language can be</w:t>
            </w:r>
            <w:r w:rsidR="00711132" w:rsidRPr="00D3179E">
              <w:t xml:space="preserve"> considered</w:t>
            </w:r>
            <w:r w:rsidR="00623EBD" w:rsidRPr="00D3179E">
              <w:t xml:space="preserve"> inclusive and exclusive.</w:t>
            </w:r>
          </w:p>
          <w:p w14:paraId="6A4DB0CD" w14:textId="133B21FE" w:rsidR="00A0271F" w:rsidRPr="00D3179E" w:rsidRDefault="00E56AF3" w:rsidP="00547D6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 xml:space="preserve">Define a ‘stereotype’. </w:t>
            </w:r>
            <w:r w:rsidR="000E5B87" w:rsidRPr="00D3179E">
              <w:t>G</w:t>
            </w:r>
            <w:r w:rsidRPr="00D3179E">
              <w:t>enerate lists of stereotypes and decide whether these are positive or</w:t>
            </w:r>
            <w:r w:rsidR="00FF5545" w:rsidRPr="00D3179E">
              <w:t> </w:t>
            </w:r>
            <w:r w:rsidRPr="00D3179E">
              <w:t xml:space="preserve">negative. </w:t>
            </w:r>
            <w:r w:rsidR="00D33260" w:rsidRPr="00D3179E">
              <w:t xml:space="preserve">Explain that stereotyping and use of character archetypes can be a shortcut for directors to establish characters quickly. Discuss </w:t>
            </w:r>
            <w:r w:rsidR="0090007C" w:rsidRPr="00D3179E">
              <w:t xml:space="preserve">the ways that all stereotypes (positive or negative) can be limiting and the ways that </w:t>
            </w:r>
            <w:r w:rsidR="0090007C" w:rsidRPr="00A15FB9">
              <w:t>stere</w:t>
            </w:r>
            <w:r w:rsidR="00405201" w:rsidRPr="00A15FB9">
              <w:t>o</w:t>
            </w:r>
            <w:r w:rsidR="0090007C" w:rsidRPr="00A15FB9">
              <w:t>types</w:t>
            </w:r>
            <w:r w:rsidR="0090007C" w:rsidRPr="00D3179E">
              <w:t xml:space="preserve"> can serve to marginalise </w:t>
            </w:r>
            <w:r w:rsidR="009E0551" w:rsidRPr="00D3179E">
              <w:t>groups of</w:t>
            </w:r>
            <w:r w:rsidR="00FF5545" w:rsidRPr="00D3179E">
              <w:t> </w:t>
            </w:r>
            <w:r w:rsidR="009E0551" w:rsidRPr="00D3179E">
              <w:t xml:space="preserve">people in society. </w:t>
            </w:r>
          </w:p>
          <w:p w14:paraId="724DD5EF" w14:textId="1C9FABE4" w:rsidR="00AA5693" w:rsidRPr="00D3179E" w:rsidRDefault="00A0271F" w:rsidP="00547D6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Explore common character archetypes in teen film and televis</w:t>
            </w:r>
            <w:r w:rsidR="00405201" w:rsidRPr="00D3179E">
              <w:t>i</w:t>
            </w:r>
            <w:r w:rsidRPr="00D3179E">
              <w:t>on</w:t>
            </w:r>
            <w:r w:rsidR="005B155E" w:rsidRPr="00D3179E">
              <w:t>. Revise characterisation</w:t>
            </w:r>
            <w:r w:rsidR="00DB595B" w:rsidRPr="00D3179E">
              <w:t xml:space="preserve"> techniques. Investigate commonalities in the </w:t>
            </w:r>
            <w:r w:rsidR="00DB595B" w:rsidRPr="00A15FB9">
              <w:t>representation</w:t>
            </w:r>
            <w:r w:rsidR="00DB595B" w:rsidRPr="00D3179E">
              <w:t xml:space="preserve"> of teens, as well as ways the genre is evolving and changing to include more diverse representations.</w:t>
            </w:r>
            <w:r w:rsidR="00624049" w:rsidRPr="00D3179E">
              <w:t xml:space="preserve"> Consider representation and tokenism and apply these concepts to an evaluation of the characterisation of a range of characters in a teen film and television texts from </w:t>
            </w:r>
            <w:r w:rsidR="00AA5693" w:rsidRPr="00D3179E">
              <w:t>various</w:t>
            </w:r>
            <w:r w:rsidR="00FF5545" w:rsidRPr="00D3179E">
              <w:t> </w:t>
            </w:r>
            <w:r w:rsidR="00AA5693" w:rsidRPr="00D3179E">
              <w:t>contexts.</w:t>
            </w:r>
          </w:p>
          <w:p w14:paraId="4295D65B" w14:textId="2B57DD32" w:rsidR="00D059F7" w:rsidRPr="00A15FB9" w:rsidRDefault="00405201" w:rsidP="00547D6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I</w:t>
            </w:r>
            <w:r w:rsidR="00AA5693" w:rsidRPr="00D3179E">
              <w:t>dentify common themes in teen film and television texts and consider whether there are any</w:t>
            </w:r>
            <w:r w:rsidR="00B03C34" w:rsidRPr="00D3179E">
              <w:t> </w:t>
            </w:r>
            <w:r w:rsidR="00AA5693" w:rsidRPr="00D3179E">
              <w:t>‘universal’ teenage experiences and preoccupations that traverse</w:t>
            </w:r>
            <w:r w:rsidR="00584D2B" w:rsidRPr="00D3179E">
              <w:t xml:space="preserve"> geographical, racial, cultural, gender, ability</w:t>
            </w:r>
            <w:r w:rsidR="00703CD5">
              <w:t xml:space="preserve"> (etc</w:t>
            </w:r>
            <w:r w:rsidR="0032516C">
              <w:t>.</w:t>
            </w:r>
            <w:r w:rsidR="00703CD5">
              <w:t>)</w:t>
            </w:r>
            <w:r w:rsidR="003A499D" w:rsidRPr="00D3179E">
              <w:t xml:space="preserve"> boundaries.</w:t>
            </w:r>
          </w:p>
          <w:p w14:paraId="64157095" w14:textId="4BD90694" w:rsidR="00D059F7" w:rsidRPr="00D3179E" w:rsidRDefault="006D1B70" w:rsidP="00547D6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Investigat</w:t>
            </w:r>
            <w:r w:rsidR="00D12991" w:rsidRPr="00D3179E">
              <w:t>e</w:t>
            </w:r>
            <w:r w:rsidRPr="00D3179E">
              <w:t xml:space="preserve"> the use of symbolism </w:t>
            </w:r>
            <w:r w:rsidR="00D12991" w:rsidRPr="00D3179E">
              <w:t xml:space="preserve">studied texts </w:t>
            </w:r>
            <w:r w:rsidRPr="00D3179E">
              <w:t>and their contribution to viewers’ understanding</w:t>
            </w:r>
            <w:r w:rsidR="00D12991" w:rsidRPr="00D3179E">
              <w:t xml:space="preserve">, </w:t>
            </w:r>
            <w:r w:rsidRPr="00D3179E">
              <w:t xml:space="preserve">exploring how </w:t>
            </w:r>
            <w:r w:rsidRPr="00A15FB9">
              <w:t>symbols</w:t>
            </w:r>
            <w:r w:rsidRPr="00D3179E">
              <w:t xml:space="preserve"> have different meanings for different groups and</w:t>
            </w:r>
            <w:r w:rsidR="00FF5545" w:rsidRPr="00D3179E">
              <w:t> </w:t>
            </w:r>
            <w:r w:rsidRPr="00D3179E">
              <w:t>cultures</w:t>
            </w:r>
            <w:r w:rsidR="00D12991" w:rsidRPr="00D3179E">
              <w:t>.</w:t>
            </w:r>
          </w:p>
          <w:p w14:paraId="5D7CDEB8" w14:textId="5F5AD0A3" w:rsidR="002612E1" w:rsidRPr="00D3179E" w:rsidRDefault="00E33F9F" w:rsidP="00547D6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D</w:t>
            </w:r>
            <w:r w:rsidR="00D059F7" w:rsidRPr="00D3179E">
              <w:t xml:space="preserve">ebate the value and limitations of teen film, considering the importance of authentic and accurate representations in the </w:t>
            </w:r>
            <w:r w:rsidR="00D059F7" w:rsidRPr="00A15FB9">
              <w:t>media</w:t>
            </w:r>
            <w:r w:rsidR="00D059F7" w:rsidRPr="00D3179E">
              <w:t xml:space="preserve"> and the impacts of stereotyping.</w:t>
            </w:r>
          </w:p>
          <w:p w14:paraId="62B7C4B5" w14:textId="6B30C4F8" w:rsidR="006C0A6C" w:rsidRPr="00D3179E" w:rsidRDefault="002612E1" w:rsidP="00547D6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 xml:space="preserve">Explore language and structural features of monologues, as well as effective performance elements. </w:t>
            </w:r>
            <w:r w:rsidR="006C0A6C" w:rsidRPr="00D3179E">
              <w:t xml:space="preserve">Use models to assist </w:t>
            </w:r>
            <w:r w:rsidR="006C0A6C" w:rsidRPr="00A15FB9">
              <w:t>students</w:t>
            </w:r>
            <w:r w:rsidR="006C0A6C" w:rsidRPr="00D3179E">
              <w:t xml:space="preserve"> in the development of their creative texts.</w:t>
            </w:r>
          </w:p>
          <w:p w14:paraId="7DB79F17" w14:textId="73F647D0" w:rsidR="00D51206" w:rsidRPr="00D3179E" w:rsidRDefault="006C0A6C" w:rsidP="00547D64">
            <w:pPr>
              <w:spacing w:after="60" w:line="264" w:lineRule="auto"/>
              <w:cnfStyle w:val="000000000000" w:firstRow="0" w:lastRow="0" w:firstColumn="0" w:lastColumn="0" w:oddVBand="0" w:evenVBand="0" w:oddHBand="0" w:evenHBand="0" w:firstRowFirstColumn="0" w:firstRowLastColumn="0" w:lastRowFirstColumn="0" w:lastRowLastColumn="0"/>
            </w:pPr>
            <w:r w:rsidRPr="00D3179E">
              <w:t>Provide students opportunities to perform in ‘safe groups’</w:t>
            </w:r>
            <w:r w:rsidR="00246326">
              <w:t>,</w:t>
            </w:r>
            <w:r w:rsidRPr="00D3179E">
              <w:t xml:space="preserve"> or other </w:t>
            </w:r>
            <w:r w:rsidRPr="00A15FB9">
              <w:t>performance</w:t>
            </w:r>
            <w:r w:rsidRPr="00D3179E">
              <w:t xml:space="preserve"> options to</w:t>
            </w:r>
            <w:r w:rsidR="00FF5545" w:rsidRPr="00D3179E">
              <w:t> </w:t>
            </w:r>
            <w:r w:rsidRPr="00D3179E">
              <w:t>cater for the diverse le</w:t>
            </w:r>
            <w:r w:rsidR="00D51206" w:rsidRPr="00D3179E">
              <w:t>arning needs of students.</w:t>
            </w:r>
          </w:p>
        </w:tc>
        <w:tc>
          <w:tcPr>
            <w:tcW w:w="2499" w:type="dxa"/>
          </w:tcPr>
          <w:p w14:paraId="06B4CC97" w14:textId="77777777" w:rsidR="00EE41A7" w:rsidRPr="00EA2FF9" w:rsidRDefault="00EE41A7" w:rsidP="00547D64">
            <w:pPr>
              <w:pStyle w:val="SCSATableHeaderBold"/>
              <w:spacing w:line="264" w:lineRule="auto"/>
              <w:cnfStyle w:val="000000000000" w:firstRow="0" w:lastRow="0" w:firstColumn="0" w:lastColumn="0" w:oddVBand="0" w:evenVBand="0" w:oddHBand="0" w:evenHBand="0" w:firstRowFirstColumn="0" w:firstRowLastColumn="0" w:lastRowFirstColumn="0" w:lastRowLastColumn="0"/>
            </w:pPr>
            <w:r w:rsidRPr="00D3179E">
              <w:lastRenderedPageBreak/>
              <w:t>Language</w:t>
            </w:r>
          </w:p>
          <w:p w14:paraId="3DE4252F" w14:textId="5C224AC8" w:rsidR="000540EA" w:rsidRPr="00D3179E" w:rsidRDefault="00BF2268" w:rsidP="00547D64">
            <w:pPr>
              <w:spacing w:line="264" w:lineRule="auto"/>
              <w:cnfStyle w:val="000000000000" w:firstRow="0" w:lastRow="0" w:firstColumn="0" w:lastColumn="0" w:oddVBand="0" w:evenVBand="0" w:oddHBand="0" w:evenHBand="0" w:firstRowFirstColumn="0" w:firstRowLastColumn="0" w:lastRowFirstColumn="0" w:lastRowLastColumn="0"/>
            </w:pPr>
            <w:r w:rsidRPr="00D3179E">
              <w:t>Recognise how language empowers relationships and</w:t>
            </w:r>
            <w:r w:rsidR="00BD15B9" w:rsidRPr="00D3179E">
              <w:t> </w:t>
            </w:r>
            <w:r w:rsidRPr="00D3179E">
              <w:t>roles</w:t>
            </w:r>
          </w:p>
          <w:p w14:paraId="18735DA4" w14:textId="6AE38540" w:rsidR="00EE41A7" w:rsidRPr="00A15FB9" w:rsidRDefault="00773C1D" w:rsidP="00547D64">
            <w:pPr>
              <w:spacing w:line="264" w:lineRule="auto"/>
              <w:cnfStyle w:val="000000000000" w:firstRow="0" w:lastRow="0" w:firstColumn="0" w:lastColumn="0" w:oddVBand="0" w:evenVBand="0" w:oddHBand="0" w:evenHBand="0" w:firstRowFirstColumn="0" w:firstRowLastColumn="0" w:lastRowFirstColumn="0" w:lastRowLastColumn="0"/>
            </w:pPr>
            <w:r w:rsidRPr="00D3179E">
              <w:t>Analyse how symbols in visual and multimodal texts augment meaning</w:t>
            </w:r>
          </w:p>
          <w:p w14:paraId="575466D0" w14:textId="77777777" w:rsidR="00EE41A7" w:rsidRPr="00A15FB9" w:rsidRDefault="00EE41A7" w:rsidP="00547D64">
            <w:pPr>
              <w:pStyle w:val="SCSATableHeaderBold"/>
              <w:spacing w:line="264" w:lineRule="auto"/>
              <w:cnfStyle w:val="000000000000" w:firstRow="0" w:lastRow="0" w:firstColumn="0" w:lastColumn="0" w:oddVBand="0" w:evenVBand="0" w:oddHBand="0" w:evenHBand="0" w:firstRowFirstColumn="0" w:firstRowLastColumn="0" w:lastRowFirstColumn="0" w:lastRowLastColumn="0"/>
            </w:pPr>
            <w:r w:rsidRPr="00D3179E">
              <w:t>Literacy</w:t>
            </w:r>
          </w:p>
          <w:p w14:paraId="10C43BB5" w14:textId="12421A8C" w:rsidR="000459D4" w:rsidRPr="00D3179E" w:rsidRDefault="00EE41A7" w:rsidP="00547D64">
            <w:pPr>
              <w:spacing w:line="264" w:lineRule="auto"/>
              <w:cnfStyle w:val="000000000000" w:firstRow="0" w:lastRow="0" w:firstColumn="0" w:lastColumn="0" w:oddVBand="0" w:evenVBand="0" w:oddHBand="0" w:evenHBand="0" w:firstRowFirstColumn="0" w:firstRowLastColumn="0" w:lastRowFirstColumn="0" w:lastRowLastColumn="0"/>
            </w:pPr>
            <w:r w:rsidRPr="00D3179E">
              <w:t>Plan, create, edit and publish written and multimodal texts, organising, expanding and</w:t>
            </w:r>
            <w:r w:rsidR="00FF5545" w:rsidRPr="00D3179E">
              <w:t> </w:t>
            </w:r>
            <w:r w:rsidRPr="00D3179E">
              <w:t xml:space="preserve">developing </w:t>
            </w:r>
            <w:r w:rsidRPr="00A15FB9">
              <w:t>ideas</w:t>
            </w:r>
            <w:r w:rsidRPr="00D3179E">
              <w:t>, and selecting text structures, language features, literary devices and multimodal features for purposes and audiences in ways that may be imaginative, reflective, informative, persuasive, analytical and/or critical</w:t>
            </w:r>
          </w:p>
          <w:p w14:paraId="085F2C45" w14:textId="12952809" w:rsidR="00EE41A7" w:rsidRPr="00A15FB9" w:rsidRDefault="000459D4" w:rsidP="00547D64">
            <w:pPr>
              <w:keepNext/>
              <w:keepLines/>
              <w:spacing w:line="264" w:lineRule="auto"/>
              <w:cnfStyle w:val="000000000000" w:firstRow="0" w:lastRow="0" w:firstColumn="0" w:lastColumn="0" w:oddVBand="0" w:evenVBand="0" w:oddHBand="0" w:evenHBand="0" w:firstRowFirstColumn="0" w:firstRowLastColumn="0" w:lastRowFirstColumn="0" w:lastRowLastColumn="0"/>
            </w:pPr>
            <w:r w:rsidRPr="00D3179E">
              <w:lastRenderedPageBreak/>
              <w:t xml:space="preserve">Use comprehension strategies, such </w:t>
            </w:r>
            <w:r w:rsidRPr="00A15FB9">
              <w:t>as</w:t>
            </w:r>
            <w:r w:rsidRPr="00D3179E">
              <w:t xml:space="preserve"> visualising, predicting, connecting, summarising, monitoring, questioning and</w:t>
            </w:r>
            <w:r w:rsidR="00BD15B9" w:rsidRPr="00D3179E">
              <w:t> </w:t>
            </w:r>
            <w:r w:rsidRPr="00D3179E">
              <w:t>inferring, to compare and contrast ideas and opinions in and between texts when listening, reading and viewing</w:t>
            </w:r>
          </w:p>
        </w:tc>
        <w:tc>
          <w:tcPr>
            <w:tcW w:w="2255" w:type="dxa"/>
          </w:tcPr>
          <w:p w14:paraId="00A648F4" w14:textId="139C968B" w:rsidR="00593253" w:rsidRPr="00A15FB9" w:rsidRDefault="003113C8" w:rsidP="00A15FB9">
            <w:pPr>
              <w:cnfStyle w:val="000000000000" w:firstRow="0" w:lastRow="0" w:firstColumn="0" w:lastColumn="0" w:oddVBand="0" w:evenVBand="0" w:oddHBand="0" w:evenHBand="0" w:firstRowFirstColumn="0" w:firstRowLastColumn="0" w:lastRowFirstColumn="0" w:lastRowLastColumn="0"/>
              <w:rPr>
                <w:b/>
                <w:bCs/>
              </w:rPr>
            </w:pPr>
            <w:r w:rsidRPr="00A15FB9">
              <w:rPr>
                <w:b/>
                <w:bCs/>
              </w:rPr>
              <w:lastRenderedPageBreak/>
              <w:t>Task 6:</w:t>
            </w:r>
            <w:r w:rsidR="00D845A1">
              <w:rPr>
                <w:b/>
                <w:bCs/>
              </w:rPr>
              <w:t xml:space="preserve">            </w:t>
            </w:r>
            <w:r w:rsidRPr="00A15FB9">
              <w:rPr>
                <w:b/>
                <w:bCs/>
              </w:rPr>
              <w:t>Monologue</w:t>
            </w:r>
            <w:r w:rsidR="00FF5545" w:rsidRPr="00A15FB9">
              <w:rPr>
                <w:b/>
                <w:bCs/>
              </w:rPr>
              <w:br/>
            </w:r>
            <w:r w:rsidR="00151650" w:rsidRPr="00A15FB9">
              <w:rPr>
                <w:b/>
                <w:bCs/>
              </w:rPr>
              <w:t>W</w:t>
            </w:r>
            <w:r w:rsidR="00151650">
              <w:rPr>
                <w:b/>
                <w:bCs/>
              </w:rPr>
              <w:t>eek</w:t>
            </w:r>
            <w:r w:rsidR="00151650" w:rsidRPr="00A15FB9">
              <w:rPr>
                <w:b/>
                <w:bCs/>
              </w:rPr>
              <w:t xml:space="preserve"> </w:t>
            </w:r>
            <w:r w:rsidR="00EC2535" w:rsidRPr="00A15FB9">
              <w:rPr>
                <w:b/>
                <w:bCs/>
              </w:rPr>
              <w:t>30</w:t>
            </w:r>
          </w:p>
          <w:p w14:paraId="46BA8F9E" w14:textId="1D80FA1B" w:rsidR="00593253" w:rsidRPr="00A15FB9" w:rsidRDefault="003113C8" w:rsidP="00A15FB9">
            <w:pPr>
              <w:cnfStyle w:val="000000000000" w:firstRow="0" w:lastRow="0" w:firstColumn="0" w:lastColumn="0" w:oddVBand="0" w:evenVBand="0" w:oddHBand="0" w:evenHBand="0" w:firstRowFirstColumn="0" w:firstRowLastColumn="0" w:lastRowFirstColumn="0" w:lastRowLastColumn="0"/>
            </w:pPr>
            <w:r w:rsidRPr="00D3179E">
              <w:rPr>
                <w:i/>
                <w:iCs/>
              </w:rPr>
              <w:t>Writing and Creating</w:t>
            </w:r>
            <w:r w:rsidR="00FF5545" w:rsidRPr="00D3179E">
              <w:rPr>
                <w:i/>
                <w:iCs/>
              </w:rPr>
              <w:br/>
            </w:r>
            <w:r w:rsidRPr="00D3179E">
              <w:rPr>
                <w:i/>
                <w:iCs/>
              </w:rPr>
              <w:t>Speaking and Listening</w:t>
            </w:r>
            <w:r w:rsidR="00E12193" w:rsidRPr="00D3179E">
              <w:br/>
            </w:r>
          </w:p>
          <w:p w14:paraId="463210BB" w14:textId="7BCFAE2A" w:rsidR="00EE41A7" w:rsidRPr="00D3179E" w:rsidRDefault="000C4745" w:rsidP="00A15FB9">
            <w:pPr>
              <w:cnfStyle w:val="000000000000" w:firstRow="0" w:lastRow="0" w:firstColumn="0" w:lastColumn="0" w:oddVBand="0" w:evenVBand="0" w:oddHBand="0" w:evenHBand="0" w:firstRowFirstColumn="0" w:firstRowLastColumn="0" w:lastRowFirstColumn="0" w:lastRowLastColumn="0"/>
            </w:pPr>
            <w:r w:rsidRPr="00D3179E">
              <w:t>Students will s</w:t>
            </w:r>
            <w:r w:rsidR="003113C8" w:rsidRPr="00D3179E">
              <w:t>elect a</w:t>
            </w:r>
            <w:r w:rsidR="00FF5545" w:rsidRPr="00D3179E">
              <w:t> </w:t>
            </w:r>
            <w:r w:rsidR="003113C8" w:rsidRPr="00D3179E">
              <w:t>character from a film</w:t>
            </w:r>
            <w:r w:rsidR="00517AD0" w:rsidRPr="00D3179E">
              <w:t>, television or web</w:t>
            </w:r>
            <w:r w:rsidR="003113C8" w:rsidRPr="00D3179E">
              <w:t xml:space="preserve"> series studied in class</w:t>
            </w:r>
            <w:r w:rsidR="00C17F36" w:rsidRPr="00D3179E">
              <w:t>,</w:t>
            </w:r>
            <w:r w:rsidR="003113C8" w:rsidRPr="00D3179E">
              <w:t xml:space="preserve"> and create</w:t>
            </w:r>
            <w:r w:rsidR="00C17F36" w:rsidRPr="00D3179E">
              <w:t xml:space="preserve"> and perform</w:t>
            </w:r>
            <w:r w:rsidR="003113C8" w:rsidRPr="00D3179E">
              <w:t xml:space="preserve"> a </w:t>
            </w:r>
            <w:r w:rsidR="00C17F36" w:rsidRPr="00D3179E">
              <w:t>monologue</w:t>
            </w:r>
            <w:r w:rsidR="003113C8" w:rsidRPr="00D3179E">
              <w:t xml:space="preserve"> from this character’s perspective.</w:t>
            </w:r>
          </w:p>
        </w:tc>
      </w:tr>
      <w:tr w:rsidR="00246639" w:rsidRPr="00D3179E" w14:paraId="76B9807B" w14:textId="77777777" w:rsidTr="005D5E0B">
        <w:tc>
          <w:tcPr>
            <w:cnfStyle w:val="001000000000" w:firstRow="0" w:lastRow="0" w:firstColumn="1" w:lastColumn="0" w:oddVBand="0" w:evenVBand="0" w:oddHBand="0" w:evenHBand="0" w:firstRowFirstColumn="0" w:firstRowLastColumn="0" w:lastRowFirstColumn="0" w:lastRowLastColumn="0"/>
            <w:tcW w:w="1416" w:type="dxa"/>
          </w:tcPr>
          <w:p w14:paraId="35376929" w14:textId="78848230" w:rsidR="00542216" w:rsidRPr="00D3179E" w:rsidRDefault="00542216" w:rsidP="004B41DE">
            <w:pPr>
              <w:spacing w:after="0"/>
            </w:pPr>
            <w:r w:rsidRPr="00D3179E">
              <w:lastRenderedPageBreak/>
              <w:t>Weeks 3</w:t>
            </w:r>
            <w:r w:rsidR="0041270A" w:rsidRPr="00D3179E">
              <w:t>1</w:t>
            </w:r>
            <w:r w:rsidR="00EA2FF9">
              <w:t>–</w:t>
            </w:r>
            <w:r w:rsidR="0041270A" w:rsidRPr="00D3179E">
              <w:t>35</w:t>
            </w:r>
          </w:p>
        </w:tc>
        <w:tc>
          <w:tcPr>
            <w:tcW w:w="7822" w:type="dxa"/>
          </w:tcPr>
          <w:p w14:paraId="7CA03D17" w14:textId="37777A10" w:rsidR="009C2ADA" w:rsidRPr="00A15FB9" w:rsidRDefault="0000164C" w:rsidP="00A15FB9">
            <w:pPr>
              <w:pStyle w:val="SCSATableHeaderBold"/>
              <w:cnfStyle w:val="000000000000" w:firstRow="0" w:lastRow="0" w:firstColumn="0" w:lastColumn="0" w:oddVBand="0" w:evenVBand="0" w:oddHBand="0" w:evenHBand="0" w:firstRowFirstColumn="0" w:firstRowLastColumn="0" w:lastRowFirstColumn="0" w:lastRowLastColumn="0"/>
            </w:pPr>
            <w:r w:rsidRPr="00D3179E">
              <w:t>M</w:t>
            </w:r>
            <w:r w:rsidR="00303934" w:rsidRPr="00D3179E">
              <w:t>ethods of</w:t>
            </w:r>
            <w:r w:rsidR="008B5137" w:rsidRPr="00D3179E">
              <w:t xml:space="preserve"> p</w:t>
            </w:r>
            <w:r w:rsidR="00303934" w:rsidRPr="00D3179E">
              <w:t xml:space="preserve">ersuasion: </w:t>
            </w:r>
            <w:r w:rsidR="00542216" w:rsidRPr="00D3179E">
              <w:t>Advertising</w:t>
            </w:r>
            <w:r w:rsidR="00303934" w:rsidRPr="00D3179E">
              <w:t xml:space="preserve">, </w:t>
            </w:r>
            <w:r w:rsidR="008B5137" w:rsidRPr="00D3179E">
              <w:t>i</w:t>
            </w:r>
            <w:r w:rsidR="00303934" w:rsidRPr="00D3179E">
              <w:t xml:space="preserve">nfluencers and </w:t>
            </w:r>
            <w:r w:rsidR="008B5137" w:rsidRPr="00D3179E">
              <w:t>p</w:t>
            </w:r>
            <w:r w:rsidR="00303934" w:rsidRPr="00D3179E">
              <w:t xml:space="preserve">roduct </w:t>
            </w:r>
            <w:r w:rsidR="008B5137" w:rsidRPr="00D3179E">
              <w:t>r</w:t>
            </w:r>
            <w:r w:rsidR="00303934" w:rsidRPr="00D3179E">
              <w:t>eviews</w:t>
            </w:r>
          </w:p>
          <w:p w14:paraId="5C0BE6F9" w14:textId="09E31FBC" w:rsidR="009C2ADA" w:rsidRPr="00D3179E" w:rsidRDefault="009C2ADA" w:rsidP="00A15FB9">
            <w:pPr>
              <w:cnfStyle w:val="000000000000" w:firstRow="0" w:lastRow="0" w:firstColumn="0" w:lastColumn="0" w:oddVBand="0" w:evenVBand="0" w:oddHBand="0" w:evenHBand="0" w:firstRowFirstColumn="0" w:firstRowLastColumn="0" w:lastRowFirstColumn="0" w:lastRowLastColumn="0"/>
            </w:pPr>
            <w:r w:rsidRPr="00D3179E">
              <w:t>Students will</w:t>
            </w:r>
            <w:r w:rsidR="00472871" w:rsidRPr="00D3179E">
              <w:t xml:space="preserve"> explore </w:t>
            </w:r>
            <w:r w:rsidR="00D5367E" w:rsidRPr="00D3179E">
              <w:t xml:space="preserve">the evolution of </w:t>
            </w:r>
            <w:r w:rsidR="00D5367E" w:rsidRPr="00A15FB9">
              <w:t>advertising</w:t>
            </w:r>
            <w:r w:rsidR="00D5367E" w:rsidRPr="00D3179E">
              <w:t xml:space="preserve"> by analysing a range of advertisements from different time periods. </w:t>
            </w:r>
            <w:r w:rsidR="009E20A6" w:rsidRPr="00D3179E">
              <w:t>They will then explore contemporary trends in advertising, such</w:t>
            </w:r>
            <w:r w:rsidR="00FF5545" w:rsidRPr="00D3179E">
              <w:t> </w:t>
            </w:r>
            <w:r w:rsidR="009E20A6" w:rsidRPr="00D3179E">
              <w:t>as the use of influencers and online product reviews to sell products.</w:t>
            </w:r>
          </w:p>
          <w:p w14:paraId="1B2B19D0" w14:textId="499D4C2E" w:rsidR="009C2ADA" w:rsidRPr="00A15FB9" w:rsidRDefault="00625D0E" w:rsidP="00A15FB9">
            <w:pPr>
              <w:spacing w:after="0"/>
              <w:cnfStyle w:val="000000000000" w:firstRow="0" w:lastRow="0" w:firstColumn="0" w:lastColumn="0" w:oddVBand="0" w:evenVBand="0" w:oddHBand="0" w:evenHBand="0" w:firstRowFirstColumn="0" w:firstRowLastColumn="0" w:lastRowFirstColumn="0" w:lastRowLastColumn="0"/>
            </w:pPr>
            <w:r w:rsidRPr="00D3179E">
              <w:t>Possible</w:t>
            </w:r>
            <w:r w:rsidR="009C2ADA" w:rsidRPr="00D3179E">
              <w:t xml:space="preserve"> resources:</w:t>
            </w:r>
          </w:p>
          <w:p w14:paraId="25462C2D" w14:textId="1505FB18" w:rsidR="003744D7" w:rsidRPr="00EA2FF9" w:rsidRDefault="00BE3686" w:rsidP="00B44B0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EA2FF9">
              <w:t xml:space="preserve">A range of Cancer Council advertisements across time, such as </w:t>
            </w:r>
            <w:r w:rsidR="00647173" w:rsidRPr="00EA2FF9">
              <w:t>‘</w:t>
            </w:r>
            <w:hyperlink r:id="rId24" w:history="1">
              <w:r w:rsidR="00647173" w:rsidRPr="00EA2FF9">
                <w:rPr>
                  <w:rStyle w:val="Hyperlink"/>
                </w:rPr>
                <w:t>Slip Slop Slap’</w:t>
              </w:r>
            </w:hyperlink>
            <w:r w:rsidR="00647173" w:rsidRPr="00EA2FF9">
              <w:t xml:space="preserve"> and </w:t>
            </w:r>
            <w:r w:rsidR="00FF5545" w:rsidRPr="00EA2FF9">
              <w:rPr>
                <w:kern w:val="0"/>
                <w:u w:color="580F8B"/>
                <w14:ligatures w14:val="none"/>
                <w14:numSpacing w14:val="proportional"/>
              </w:rPr>
              <w:t>‘</w:t>
            </w:r>
            <w:hyperlink r:id="rId25" w:history="1">
              <w:r w:rsidR="00623F7F" w:rsidRPr="00623F7F">
                <w:rPr>
                  <w:rStyle w:val="Hyperlink"/>
                </w:rPr>
                <w:t>It all adds up – Sunsmart</w:t>
              </w:r>
            </w:hyperlink>
            <w:r w:rsidR="00FF5545" w:rsidRPr="00EA2FF9">
              <w:rPr>
                <w:kern w:val="0"/>
                <w:u w:color="580F8B"/>
                <w14:ligatures w14:val="none"/>
                <w14:numSpacing w14:val="proportional"/>
              </w:rPr>
              <w:t>’</w:t>
            </w:r>
            <w:r w:rsidR="00D4180A" w:rsidRPr="00EA2FF9">
              <w:t>,</w:t>
            </w:r>
            <w:r w:rsidR="00EA2FF9" w:rsidRPr="00EA2FF9">
              <w:t xml:space="preserve"> </w:t>
            </w:r>
            <w:r w:rsidR="00D4180A" w:rsidRPr="00EA2FF9">
              <w:t>‘</w:t>
            </w:r>
            <w:hyperlink r:id="rId26" w:history="1">
              <w:r w:rsidR="00D4180A" w:rsidRPr="00EA2FF9">
                <w:rPr>
                  <w:rStyle w:val="Hyperlink"/>
                  <w:kern w:val="2"/>
                  <w14:ligatures w14:val="standardContextual"/>
                  <w14:numSpacing w14:val="default"/>
                </w:rPr>
                <w:t>What if you could see UV?</w:t>
              </w:r>
            </w:hyperlink>
            <w:r w:rsidR="00D4180A" w:rsidRPr="00EA2FF9">
              <w:t>’</w:t>
            </w:r>
          </w:p>
          <w:p w14:paraId="3F183CE1" w14:textId="04A15371" w:rsidR="005A2F41" w:rsidRPr="00EA2FF9" w:rsidRDefault="009C16C7" w:rsidP="00B44B0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EA2FF9">
              <w:t>Australian cultu</w:t>
            </w:r>
            <w:r w:rsidR="005F2B50" w:rsidRPr="00EA2FF9">
              <w:t xml:space="preserve">re advertisements, such as </w:t>
            </w:r>
            <w:r w:rsidR="00777BF9" w:rsidRPr="00EA2FF9">
              <w:t>the Australian Lamb advertisements series</w:t>
            </w:r>
            <w:r w:rsidR="008457D9" w:rsidRPr="00EA2FF9">
              <w:t>, ‘</w:t>
            </w:r>
            <w:hyperlink r:id="rId27" w:history="1">
              <w:r w:rsidR="008457D9" w:rsidRPr="00EA2FF9">
                <w:rPr>
                  <w:rStyle w:val="Hyperlink"/>
                </w:rPr>
                <w:t>Australian Lamb</w:t>
              </w:r>
              <w:r w:rsidR="004B3DC2" w:rsidRPr="00EA2FF9">
                <w:rPr>
                  <w:rStyle w:val="Hyperlink"/>
                </w:rPr>
                <w:t xml:space="preserve"> – Un-Australian</w:t>
              </w:r>
              <w:r w:rsidR="004B3DC2" w:rsidRPr="00EA2FF9">
                <w:rPr>
                  <w:rStyle w:val="Hyperlink"/>
                  <w:u w:val="none"/>
                </w:rPr>
                <w:t>’</w:t>
              </w:r>
            </w:hyperlink>
          </w:p>
          <w:p w14:paraId="2A824B12" w14:textId="61EDE0C4" w:rsidR="00246639" w:rsidRPr="00EA2FF9" w:rsidRDefault="00F03940" w:rsidP="00B44B0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EA2FF9">
              <w:t xml:space="preserve">Representation of women in sport, such as </w:t>
            </w:r>
            <w:hyperlink r:id="rId28" w:history="1">
              <w:r w:rsidRPr="00EA2FF9">
                <w:rPr>
                  <w:rStyle w:val="Hyperlink"/>
                  <w:u w:val="none"/>
                </w:rPr>
                <w:t>‘</w:t>
              </w:r>
              <w:r w:rsidR="003D3DCD" w:rsidRPr="00EA2FF9">
                <w:rPr>
                  <w:rStyle w:val="Hyperlink"/>
                </w:rPr>
                <w:t xml:space="preserve">The Matildas: All </w:t>
              </w:r>
              <w:r w:rsidR="00FE1353" w:rsidRPr="00EA2FF9">
                <w:rPr>
                  <w:rStyle w:val="Hyperlink"/>
                </w:rPr>
                <w:t>For Tomorrow</w:t>
              </w:r>
              <w:r w:rsidR="00FE1353" w:rsidRPr="00EA2FF9">
                <w:rPr>
                  <w:rStyle w:val="Hyperlink"/>
                  <w:u w:val="none"/>
                </w:rPr>
                <w:t>’</w:t>
              </w:r>
            </w:hyperlink>
            <w:r w:rsidR="006508F5" w:rsidRPr="00EA2FF9">
              <w:t xml:space="preserve">, </w:t>
            </w:r>
            <w:hyperlink r:id="rId29" w:history="1">
              <w:r w:rsidR="006508F5" w:rsidRPr="00EA2FF9">
                <w:rPr>
                  <w:rStyle w:val="Hyperlink"/>
                  <w:u w:val="none"/>
                </w:rPr>
                <w:t>‘</w:t>
              </w:r>
              <w:r w:rsidR="006508F5" w:rsidRPr="00EA2FF9">
                <w:rPr>
                  <w:rStyle w:val="Hyperlink"/>
                </w:rPr>
                <w:t>Sears</w:t>
              </w:r>
              <w:r w:rsidR="00FF5545" w:rsidRPr="00EA2FF9">
                <w:rPr>
                  <w:rStyle w:val="Hyperlink"/>
                </w:rPr>
                <w:t> </w:t>
              </w:r>
              <w:r w:rsidR="000543EE" w:rsidRPr="00EA2FF9">
                <w:rPr>
                  <w:rStyle w:val="Hyperlink"/>
                </w:rPr>
                <w:t>ad</w:t>
              </w:r>
              <w:r w:rsidR="00FF5545" w:rsidRPr="00EA2FF9">
                <w:rPr>
                  <w:rStyle w:val="Hyperlink"/>
                </w:rPr>
                <w:t> </w:t>
              </w:r>
              <w:r w:rsidR="000543EE" w:rsidRPr="00EA2FF9">
                <w:rPr>
                  <w:rStyle w:val="Hyperlink"/>
                </w:rPr>
                <w:t>w/Evonne Goolagong 1983</w:t>
              </w:r>
              <w:r w:rsidR="000543EE" w:rsidRPr="00EA2FF9">
                <w:rPr>
                  <w:rStyle w:val="Hyperlink"/>
                  <w:u w:val="none"/>
                </w:rPr>
                <w:t>’</w:t>
              </w:r>
            </w:hyperlink>
          </w:p>
          <w:p w14:paraId="0D0493C9" w14:textId="465909F8" w:rsidR="00E12193" w:rsidRPr="00EA2FF9" w:rsidRDefault="00B92A71" w:rsidP="00B44B0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EA2FF9">
              <w:t xml:space="preserve">Online product review articles, such as </w:t>
            </w:r>
            <w:hyperlink r:id="rId30" w:history="1">
              <w:r w:rsidR="0025092F" w:rsidRPr="00EA2FF9">
                <w:rPr>
                  <w:rStyle w:val="Hyperlink"/>
                  <w:i/>
                  <w:iCs/>
                </w:rPr>
                <w:t xml:space="preserve">The Guardian </w:t>
              </w:r>
              <w:r w:rsidR="0025092F" w:rsidRPr="00EA2FF9">
                <w:rPr>
                  <w:rStyle w:val="Hyperlink"/>
                </w:rPr>
                <w:t>iPhone + Reviews</w:t>
              </w:r>
            </w:hyperlink>
            <w:r w:rsidR="00655AEE" w:rsidRPr="00EA2FF9">
              <w:rPr>
                <w:i/>
                <w:iCs/>
              </w:rPr>
              <w:t xml:space="preserve"> </w:t>
            </w:r>
            <w:r w:rsidR="00655AEE" w:rsidRPr="00EA2FF9">
              <w:t>and videos</w:t>
            </w:r>
            <w:r w:rsidR="00054E56" w:rsidRPr="00EA2FF9">
              <w:t xml:space="preserve">, </w:t>
            </w:r>
            <w:r w:rsidR="00171B28" w:rsidRPr="00EA2FF9">
              <w:t>such</w:t>
            </w:r>
            <w:r w:rsidR="00FF5545" w:rsidRPr="00EA2FF9">
              <w:t> </w:t>
            </w:r>
            <w:r w:rsidR="00171B28" w:rsidRPr="00EA2FF9">
              <w:t>as</w:t>
            </w:r>
            <w:r w:rsidR="00054E56" w:rsidRPr="00EA2FF9">
              <w:t xml:space="preserve"> </w:t>
            </w:r>
            <w:r w:rsidR="00054E56" w:rsidRPr="00EA2FF9">
              <w:rPr>
                <w:i/>
                <w:iCs/>
              </w:rPr>
              <w:t>The Guardian</w:t>
            </w:r>
            <w:r w:rsidR="00054E56" w:rsidRPr="00EA2FF9">
              <w:rPr>
                <w:i/>
                <w:iCs/>
                <w:color w:val="580F8B"/>
              </w:rPr>
              <w:t xml:space="preserve"> </w:t>
            </w:r>
            <w:hyperlink r:id="rId31" w:history="1">
              <w:r w:rsidR="00054E56" w:rsidRPr="00EA2FF9">
                <w:rPr>
                  <w:rStyle w:val="Hyperlink"/>
                  <w:u w:val="none"/>
                </w:rPr>
                <w:t>‘</w:t>
              </w:r>
              <w:r w:rsidR="00054E56" w:rsidRPr="00EA2FF9">
                <w:rPr>
                  <w:rStyle w:val="Hyperlink"/>
                </w:rPr>
                <w:t>Apple iPad: Alan Rusbridger’s review</w:t>
              </w:r>
              <w:r w:rsidR="00054E56" w:rsidRPr="00EA2FF9">
                <w:rPr>
                  <w:rStyle w:val="Hyperlink"/>
                  <w:u w:val="none"/>
                </w:rPr>
                <w:t>’</w:t>
              </w:r>
            </w:hyperlink>
            <w:r w:rsidR="0036504C" w:rsidRPr="00EA2FF9">
              <w:t xml:space="preserve">, articles from </w:t>
            </w:r>
            <w:hyperlink r:id="rId32" w:history="1">
              <w:r w:rsidR="0036504C" w:rsidRPr="00EA2FF9">
                <w:rPr>
                  <w:rStyle w:val="Hyperlink"/>
                  <w:i/>
                  <w:iCs/>
                </w:rPr>
                <w:t>Choice</w:t>
              </w:r>
            </w:hyperlink>
          </w:p>
          <w:p w14:paraId="6DAED289" w14:textId="175FA15E" w:rsidR="009C2ADA" w:rsidRPr="00EA2FF9" w:rsidRDefault="005A7680" w:rsidP="00B44B0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EA2FF9">
              <w:t>Online influencers such as</w:t>
            </w:r>
            <w:r w:rsidR="00E14E3A" w:rsidRPr="00EA2FF9">
              <w:t xml:space="preserve"> Kylie Jenner, Selena Gomez, </w:t>
            </w:r>
            <w:r w:rsidR="00A83753" w:rsidRPr="00EA2FF9">
              <w:t>Cristiano Ronaldo and Lionel</w:t>
            </w:r>
            <w:r w:rsidR="00A66458" w:rsidRPr="00EA2FF9">
              <w:t> </w:t>
            </w:r>
            <w:r w:rsidR="00A83753" w:rsidRPr="00EA2FF9">
              <w:t>Messi</w:t>
            </w:r>
          </w:p>
          <w:p w14:paraId="687489F3" w14:textId="0DB228FF" w:rsidR="009C2ADA" w:rsidRPr="00EA2FF9" w:rsidRDefault="009C2ADA" w:rsidP="00EA2FF9">
            <w:pPr>
              <w:pStyle w:val="SCSATableHeaderBold"/>
              <w:cnfStyle w:val="000000000000" w:firstRow="0" w:lastRow="0" w:firstColumn="0" w:lastColumn="0" w:oddVBand="0" w:evenVBand="0" w:oddHBand="0" w:evenHBand="0" w:firstRowFirstColumn="0" w:firstRowLastColumn="0" w:lastRowFirstColumn="0" w:lastRowLastColumn="0"/>
            </w:pPr>
            <w:r w:rsidRPr="00D3179E">
              <w:t>Focus points may include</w:t>
            </w:r>
            <w:r w:rsidR="00E14C06">
              <w:t xml:space="preserve"> sample activities such as</w:t>
            </w:r>
            <w:r w:rsidRPr="00D3179E">
              <w:t>:</w:t>
            </w:r>
          </w:p>
          <w:p w14:paraId="69332B32" w14:textId="7A3DF4EB" w:rsidR="00F57690" w:rsidRPr="00D3179E" w:rsidRDefault="00542216" w:rsidP="00EA2FF9">
            <w:pPr>
              <w:cnfStyle w:val="000000000000" w:firstRow="0" w:lastRow="0" w:firstColumn="0" w:lastColumn="0" w:oddVBand="0" w:evenVBand="0" w:oddHBand="0" w:evenHBand="0" w:firstRowFirstColumn="0" w:firstRowLastColumn="0" w:lastRowFirstColumn="0" w:lastRowLastColumn="0"/>
            </w:pPr>
            <w:r w:rsidRPr="00D3179E">
              <w:t xml:space="preserve">Explore the evolution of </w:t>
            </w:r>
            <w:r w:rsidRPr="00EA2FF9">
              <w:t>advertising</w:t>
            </w:r>
            <w:r w:rsidRPr="00D3179E">
              <w:t>, including analysing the language features used to represent individuals or groups in advertisements from different time periods.</w:t>
            </w:r>
          </w:p>
          <w:p w14:paraId="71CCE17B" w14:textId="51E100D5" w:rsidR="00592927" w:rsidRPr="00D3179E" w:rsidRDefault="0032789D" w:rsidP="00EA2FF9">
            <w:pPr>
              <w:cnfStyle w:val="000000000000" w:firstRow="0" w:lastRow="0" w:firstColumn="0" w:lastColumn="0" w:oddVBand="0" w:evenVBand="0" w:oddHBand="0" w:evenHBand="0" w:firstRowFirstColumn="0" w:firstRowLastColumn="0" w:lastRowFirstColumn="0" w:lastRowLastColumn="0"/>
            </w:pPr>
            <w:r w:rsidRPr="00D3179E">
              <w:t>Analyse how</w:t>
            </w:r>
            <w:r w:rsidR="00F57690" w:rsidRPr="00D3179E">
              <w:t xml:space="preserve"> advertisements use figurative language and evocative vocabulary to indirectly influence readers and viewers </w:t>
            </w:r>
            <w:r w:rsidR="00F57690" w:rsidRPr="00EA2FF9">
              <w:t>to</w:t>
            </w:r>
            <w:r w:rsidR="00F57690" w:rsidRPr="00D3179E">
              <w:t xml:space="preserve"> evaluate a product or service</w:t>
            </w:r>
            <w:r w:rsidR="00592927" w:rsidRPr="00D3179E">
              <w:t>.</w:t>
            </w:r>
          </w:p>
          <w:p w14:paraId="2212B8BE" w14:textId="7A95170A" w:rsidR="00066EA6" w:rsidRPr="00D3179E" w:rsidRDefault="0032789D" w:rsidP="00EA2FF9">
            <w:pPr>
              <w:cnfStyle w:val="000000000000" w:firstRow="0" w:lastRow="0" w:firstColumn="0" w:lastColumn="0" w:oddVBand="0" w:evenVBand="0" w:oddHBand="0" w:evenHBand="0" w:firstRowFirstColumn="0" w:firstRowLastColumn="0" w:lastRowFirstColumn="0" w:lastRowLastColumn="0"/>
            </w:pPr>
            <w:r w:rsidRPr="00D3179E">
              <w:t>Investigate</w:t>
            </w:r>
            <w:r w:rsidR="00592927" w:rsidRPr="00D3179E">
              <w:t xml:space="preserve"> the spelling of </w:t>
            </w:r>
            <w:r w:rsidR="00592927" w:rsidRPr="00EA2FF9">
              <w:t>neologisms</w:t>
            </w:r>
            <w:r w:rsidR="00592927" w:rsidRPr="00D3179E">
              <w:t xml:space="preserve"> and their effect in advertising </w:t>
            </w:r>
            <w:r w:rsidR="00895B70" w:rsidRPr="00D3179E">
              <w:t>and influencer videos.</w:t>
            </w:r>
          </w:p>
          <w:p w14:paraId="5F01878F" w14:textId="7E83FEC8" w:rsidR="00995017" w:rsidRPr="00D3179E" w:rsidRDefault="00066EA6" w:rsidP="00EA2FF9">
            <w:pPr>
              <w:cnfStyle w:val="000000000000" w:firstRow="0" w:lastRow="0" w:firstColumn="0" w:lastColumn="0" w:oddVBand="0" w:evenVBand="0" w:oddHBand="0" w:evenHBand="0" w:firstRowFirstColumn="0" w:firstRowLastColumn="0" w:lastRowFirstColumn="0" w:lastRowLastColumn="0"/>
            </w:pPr>
            <w:r w:rsidRPr="00D3179E">
              <w:t xml:space="preserve">Investigate the psychological techniques used by advertisers to manipulate audiences to purchase their products. Analyse a range of </w:t>
            </w:r>
            <w:r w:rsidR="00405201" w:rsidRPr="00D3179E">
              <w:t xml:space="preserve">multimodal </w:t>
            </w:r>
            <w:r w:rsidRPr="00D3179E">
              <w:t xml:space="preserve">techniques used in advertisements to persuade by appealing to </w:t>
            </w:r>
            <w:r w:rsidRPr="00EA2FF9">
              <w:t>audiences’</w:t>
            </w:r>
            <w:r w:rsidRPr="00D3179E">
              <w:t xml:space="preserve"> values.</w:t>
            </w:r>
          </w:p>
          <w:p w14:paraId="1994447A" w14:textId="13876CDF" w:rsidR="00592927" w:rsidRPr="00D3179E" w:rsidRDefault="006B4843" w:rsidP="00EA2FF9">
            <w:pPr>
              <w:cnfStyle w:val="000000000000" w:firstRow="0" w:lastRow="0" w:firstColumn="0" w:lastColumn="0" w:oddVBand="0" w:evenVBand="0" w:oddHBand="0" w:evenHBand="0" w:firstRowFirstColumn="0" w:firstRowLastColumn="0" w:lastRowFirstColumn="0" w:lastRowLastColumn="0"/>
            </w:pPr>
            <w:r w:rsidRPr="00D3179E">
              <w:t xml:space="preserve">Consider </w:t>
            </w:r>
            <w:r w:rsidR="00290155" w:rsidRPr="00D3179E">
              <w:t>the role of the human need for connection and social approval</w:t>
            </w:r>
            <w:r w:rsidR="00066EA6" w:rsidRPr="00D3179E">
              <w:t xml:space="preserve"> in evaluating the effectiveness of influencers as a form of advertising.</w:t>
            </w:r>
          </w:p>
          <w:p w14:paraId="6C67BF22" w14:textId="526112B6" w:rsidR="00066EA6" w:rsidRPr="00D3179E" w:rsidRDefault="00066EA6" w:rsidP="00EA2FF9">
            <w:pPr>
              <w:cnfStyle w:val="000000000000" w:firstRow="0" w:lastRow="0" w:firstColumn="0" w:lastColumn="0" w:oddVBand="0" w:evenVBand="0" w:oddHBand="0" w:evenHBand="0" w:firstRowFirstColumn="0" w:firstRowLastColumn="0" w:lastRowFirstColumn="0" w:lastRowLastColumn="0"/>
            </w:pPr>
            <w:r w:rsidRPr="00D3179E">
              <w:lastRenderedPageBreak/>
              <w:t xml:space="preserve">Read and analyse a range of </w:t>
            </w:r>
            <w:r w:rsidRPr="00EA2FF9">
              <w:t>product</w:t>
            </w:r>
            <w:r w:rsidRPr="00D3179E">
              <w:t xml:space="preserve"> reviews, unpacking structural and language features. For example, d</w:t>
            </w:r>
            <w:r w:rsidR="00F57690" w:rsidRPr="00D3179E">
              <w:t>iscuss the direct use of evaluative language in a range of product reviews</w:t>
            </w:r>
            <w:r w:rsidR="00592927" w:rsidRPr="00D3179E">
              <w:t>.</w:t>
            </w:r>
          </w:p>
          <w:p w14:paraId="10925CBF" w14:textId="3F8B689A" w:rsidR="00D91838" w:rsidRPr="00EA2FF9" w:rsidRDefault="00D65768" w:rsidP="00EA2FF9">
            <w:pPr>
              <w:cnfStyle w:val="000000000000" w:firstRow="0" w:lastRow="0" w:firstColumn="0" w:lastColumn="0" w:oddVBand="0" w:evenVBand="0" w:oddHBand="0" w:evenHBand="0" w:firstRowFirstColumn="0" w:firstRowLastColumn="0" w:lastRowFirstColumn="0" w:lastRowLastColumn="0"/>
            </w:pPr>
            <w:r w:rsidRPr="00D3179E">
              <w:t xml:space="preserve">Clarify the difference between </w:t>
            </w:r>
            <w:r w:rsidRPr="00EA2FF9">
              <w:t>advertisement</w:t>
            </w:r>
            <w:r w:rsidRPr="00D3179E">
              <w:t xml:space="preserve"> and review, considering the </w:t>
            </w:r>
            <w:r w:rsidR="00A90D40" w:rsidRPr="00D3179E">
              <w:t>impact of payment or incentives for influencers</w:t>
            </w:r>
            <w:r w:rsidR="00D91838" w:rsidRPr="00D3179E">
              <w:t>, given by companies, to positively review their products. Discuss</w:t>
            </w:r>
            <w:r w:rsidR="00A66458" w:rsidRPr="00D3179E">
              <w:t> </w:t>
            </w:r>
            <w:r w:rsidR="00D91838" w:rsidRPr="00D3179E">
              <w:t>the ethics of</w:t>
            </w:r>
            <w:r w:rsidR="001A6AF7" w:rsidRPr="00D3179E">
              <w:t xml:space="preserve"> being transparent about </w:t>
            </w:r>
            <w:r w:rsidR="00C66DC6" w:rsidRPr="00D3179E">
              <w:t>these influencer marketing practices.</w:t>
            </w:r>
          </w:p>
          <w:p w14:paraId="29CA1EA4" w14:textId="15B0B0F2" w:rsidR="00542216" w:rsidRPr="00D3179E" w:rsidRDefault="00D91838" w:rsidP="00EA2FF9">
            <w:pPr>
              <w:spacing w:after="0"/>
              <w:cnfStyle w:val="000000000000" w:firstRow="0" w:lastRow="0" w:firstColumn="0" w:lastColumn="0" w:oddVBand="0" w:evenVBand="0" w:oddHBand="0" w:evenHBand="0" w:firstRowFirstColumn="0" w:firstRowLastColumn="0" w:lastRowFirstColumn="0" w:lastRowLastColumn="0"/>
            </w:pPr>
            <w:r w:rsidRPr="00D3179E">
              <w:t>Choose a product or servi</w:t>
            </w:r>
            <w:r w:rsidR="00405201" w:rsidRPr="00D3179E">
              <w:t>c</w:t>
            </w:r>
            <w:r w:rsidRPr="00D3179E">
              <w:t xml:space="preserve">e to </w:t>
            </w:r>
            <w:r w:rsidRPr="00EA2FF9">
              <w:t>review</w:t>
            </w:r>
            <w:r w:rsidRPr="00D3179E">
              <w:t xml:space="preserve"> and create an online review designed for a particular</w:t>
            </w:r>
            <w:r w:rsidR="00A66458" w:rsidRPr="00D3179E">
              <w:t> </w:t>
            </w:r>
            <w:r w:rsidRPr="00D3179E">
              <w:t>audience.</w:t>
            </w:r>
          </w:p>
        </w:tc>
        <w:tc>
          <w:tcPr>
            <w:tcW w:w="2499" w:type="dxa"/>
          </w:tcPr>
          <w:p w14:paraId="3364A145" w14:textId="77777777" w:rsidR="00542216" w:rsidRPr="00EA2FF9" w:rsidRDefault="00542216" w:rsidP="00EA2FF9">
            <w:pPr>
              <w:pStyle w:val="SCSATableHeaderBold"/>
              <w:cnfStyle w:val="000000000000" w:firstRow="0" w:lastRow="0" w:firstColumn="0" w:lastColumn="0" w:oddVBand="0" w:evenVBand="0" w:oddHBand="0" w:evenHBand="0" w:firstRowFirstColumn="0" w:firstRowLastColumn="0" w:lastRowFirstColumn="0" w:lastRowLastColumn="0"/>
            </w:pPr>
            <w:r w:rsidRPr="00D3179E">
              <w:lastRenderedPageBreak/>
              <w:t>Language</w:t>
            </w:r>
          </w:p>
          <w:p w14:paraId="7543E12C" w14:textId="7659E049" w:rsidR="00542216" w:rsidRPr="00D3179E" w:rsidRDefault="00542216" w:rsidP="00EA2FF9">
            <w:pPr>
              <w:cnfStyle w:val="000000000000" w:firstRow="0" w:lastRow="0" w:firstColumn="0" w:lastColumn="0" w:oddVBand="0" w:evenVBand="0" w:oddHBand="0" w:evenHBand="0" w:firstRowFirstColumn="0" w:firstRowLastColumn="0" w:lastRowFirstColumn="0" w:lastRowLastColumn="0"/>
            </w:pPr>
            <w:r w:rsidRPr="00D3179E">
              <w:t xml:space="preserve">Understand how evaluation can be </w:t>
            </w:r>
            <w:r w:rsidRPr="00EA2FF9">
              <w:t>expressed</w:t>
            </w:r>
            <w:r w:rsidRPr="00D3179E">
              <w:t xml:space="preserve"> directly and indirectly using devices, such as allusion, evocative vocabulary and</w:t>
            </w:r>
            <w:r w:rsidR="00FF5545" w:rsidRPr="00D3179E">
              <w:t> </w:t>
            </w:r>
            <w:r w:rsidRPr="00D3179E">
              <w:t>metaphor</w:t>
            </w:r>
          </w:p>
          <w:p w14:paraId="74706013" w14:textId="70CD0688" w:rsidR="00542216" w:rsidRPr="00D3179E" w:rsidRDefault="00542216" w:rsidP="00EA2FF9">
            <w:pPr>
              <w:cnfStyle w:val="000000000000" w:firstRow="0" w:lastRow="0" w:firstColumn="0" w:lastColumn="0" w:oddVBand="0" w:evenVBand="0" w:oddHBand="0" w:evenHBand="0" w:firstRowFirstColumn="0" w:firstRowLastColumn="0" w:lastRowFirstColumn="0" w:lastRowLastColumn="0"/>
            </w:pPr>
            <w:r w:rsidRPr="00D3179E">
              <w:t xml:space="preserve">Understand and use </w:t>
            </w:r>
            <w:r w:rsidRPr="00EA2FF9">
              <w:t>punctuation</w:t>
            </w:r>
            <w:r w:rsidRPr="00D3179E">
              <w:t xml:space="preserve"> conventions for</w:t>
            </w:r>
            <w:r w:rsidR="00560330" w:rsidRPr="00D3179E">
              <w:t> </w:t>
            </w:r>
            <w:r w:rsidRPr="00D3179E">
              <w:t>referencing and citing others for formal and informal purposes</w:t>
            </w:r>
          </w:p>
          <w:p w14:paraId="604F5031" w14:textId="3F8AB4AA" w:rsidR="00542216" w:rsidRPr="00D3179E" w:rsidRDefault="00542216" w:rsidP="00EA2FF9">
            <w:pPr>
              <w:cnfStyle w:val="000000000000" w:firstRow="0" w:lastRow="0" w:firstColumn="0" w:lastColumn="0" w:oddVBand="0" w:evenVBand="0" w:oddHBand="0" w:evenHBand="0" w:firstRowFirstColumn="0" w:firstRowLastColumn="0" w:lastRowFirstColumn="0" w:lastRowLastColumn="0"/>
            </w:pPr>
            <w:r w:rsidRPr="00D3179E">
              <w:t xml:space="preserve">Use word knowledge to maintain conventional spelling, and recognise that spelling can be varied for particular </w:t>
            </w:r>
            <w:r w:rsidR="00A66458" w:rsidRPr="00D3179E">
              <w:t>e</w:t>
            </w:r>
            <w:r w:rsidRPr="00D3179E">
              <w:t>ffects</w:t>
            </w:r>
          </w:p>
          <w:p w14:paraId="5DC45E43" w14:textId="77777777" w:rsidR="00542216" w:rsidRPr="00EA2FF9" w:rsidRDefault="00542216" w:rsidP="00EA2FF9">
            <w:pPr>
              <w:pStyle w:val="SCSATableHeaderBold"/>
              <w:cnfStyle w:val="000000000000" w:firstRow="0" w:lastRow="0" w:firstColumn="0" w:lastColumn="0" w:oddVBand="0" w:evenVBand="0" w:oddHBand="0" w:evenHBand="0" w:firstRowFirstColumn="0" w:firstRowLastColumn="0" w:lastRowFirstColumn="0" w:lastRowLastColumn="0"/>
            </w:pPr>
            <w:r w:rsidRPr="00D3179E">
              <w:t>Literacy</w:t>
            </w:r>
          </w:p>
          <w:p w14:paraId="34565143" w14:textId="602F9C6A" w:rsidR="00542216" w:rsidRPr="00D3179E" w:rsidRDefault="00542216" w:rsidP="00EA2FF9">
            <w:pPr>
              <w:cnfStyle w:val="000000000000" w:firstRow="0" w:lastRow="0" w:firstColumn="0" w:lastColumn="0" w:oddVBand="0" w:evenVBand="0" w:oddHBand="0" w:evenHBand="0" w:firstRowFirstColumn="0" w:firstRowLastColumn="0" w:lastRowFirstColumn="0" w:lastRowLastColumn="0"/>
            </w:pPr>
            <w:r w:rsidRPr="00D3179E">
              <w:t>Analyse how representations of people, places, events and concepts relate to contexts</w:t>
            </w:r>
          </w:p>
          <w:p w14:paraId="3C7D6C44" w14:textId="444F034F" w:rsidR="00542216" w:rsidRPr="00D3179E" w:rsidRDefault="00542216" w:rsidP="00EA2FF9">
            <w:pPr>
              <w:cnfStyle w:val="000000000000" w:firstRow="0" w:lastRow="0" w:firstColumn="0" w:lastColumn="0" w:oddVBand="0" w:evenVBand="0" w:oddHBand="0" w:evenHBand="0" w:firstRowFirstColumn="0" w:firstRowLastColumn="0" w:lastRowFirstColumn="0" w:lastRowLastColumn="0"/>
            </w:pPr>
            <w:r w:rsidRPr="00D3179E">
              <w:t xml:space="preserve">Plan, </w:t>
            </w:r>
            <w:r w:rsidRPr="00EA2FF9">
              <w:t>create</w:t>
            </w:r>
            <w:r w:rsidRPr="00D3179E">
              <w:t xml:space="preserve">, edit and publish written and multimodal texts, organising, expanding and developing ideas, and selecting text structures, language features, literary devices and multimodal </w:t>
            </w:r>
            <w:r w:rsidRPr="00D3179E">
              <w:lastRenderedPageBreak/>
              <w:t>features for purposes and audiences in ways that may be imaginative, reflective, informative, persuasive, analytical and/or critical</w:t>
            </w:r>
          </w:p>
          <w:p w14:paraId="4A063DC3" w14:textId="5AC0727C" w:rsidR="00542216" w:rsidRPr="00D3179E" w:rsidRDefault="00542216" w:rsidP="00EA2FF9">
            <w:pPr>
              <w:spacing w:after="0"/>
              <w:cnfStyle w:val="000000000000" w:firstRow="0" w:lastRow="0" w:firstColumn="0" w:lastColumn="0" w:oddVBand="0" w:evenVBand="0" w:oddHBand="0" w:evenHBand="0" w:firstRowFirstColumn="0" w:firstRowLastColumn="0" w:lastRowFirstColumn="0" w:lastRowLastColumn="0"/>
            </w:pPr>
            <w:r w:rsidRPr="00D3179E">
              <w:t xml:space="preserve">Select and experiment with features of digital tools to create texts for a </w:t>
            </w:r>
            <w:r w:rsidRPr="00EA2FF9">
              <w:t>range</w:t>
            </w:r>
            <w:r w:rsidRPr="00D3179E">
              <w:t xml:space="preserve"> of purposes and audiences</w:t>
            </w:r>
          </w:p>
        </w:tc>
        <w:tc>
          <w:tcPr>
            <w:tcW w:w="2255" w:type="dxa"/>
          </w:tcPr>
          <w:p w14:paraId="5ABDEF6A" w14:textId="4DE9598E" w:rsidR="00593253" w:rsidRPr="00EA2FF9" w:rsidRDefault="00542216" w:rsidP="00D845A1">
            <w:pPr>
              <w:cnfStyle w:val="000000000000" w:firstRow="0" w:lastRow="0" w:firstColumn="0" w:lastColumn="0" w:oddVBand="0" w:evenVBand="0" w:oddHBand="0" w:evenHBand="0" w:firstRowFirstColumn="0" w:firstRowLastColumn="0" w:lastRowFirstColumn="0" w:lastRowLastColumn="0"/>
              <w:rPr>
                <w:b/>
                <w:bCs/>
              </w:rPr>
            </w:pPr>
            <w:r w:rsidRPr="00EA2FF9">
              <w:rPr>
                <w:b/>
                <w:bCs/>
              </w:rPr>
              <w:lastRenderedPageBreak/>
              <w:t>Task</w:t>
            </w:r>
            <w:r w:rsidR="00DB0FFF" w:rsidRPr="00EA2FF9">
              <w:rPr>
                <w:b/>
                <w:bCs/>
              </w:rPr>
              <w:t xml:space="preserve"> 7</w:t>
            </w:r>
            <w:r w:rsidR="00D845A1">
              <w:rPr>
                <w:b/>
                <w:bCs/>
              </w:rPr>
              <w:t>:                   Product Review</w:t>
            </w:r>
            <w:r w:rsidR="00FF5545" w:rsidRPr="00EA2FF9">
              <w:rPr>
                <w:b/>
                <w:bCs/>
              </w:rPr>
              <w:br/>
            </w:r>
            <w:r w:rsidR="00151650" w:rsidRPr="00EA2FF9">
              <w:rPr>
                <w:b/>
                <w:bCs/>
              </w:rPr>
              <w:t>W</w:t>
            </w:r>
            <w:r w:rsidR="00151650">
              <w:rPr>
                <w:b/>
                <w:bCs/>
              </w:rPr>
              <w:t>eek</w:t>
            </w:r>
            <w:r w:rsidR="00151650" w:rsidRPr="00EA2FF9">
              <w:rPr>
                <w:b/>
                <w:bCs/>
              </w:rPr>
              <w:t xml:space="preserve"> </w:t>
            </w:r>
            <w:r w:rsidR="00EC2535" w:rsidRPr="00EA2FF9">
              <w:rPr>
                <w:b/>
                <w:bCs/>
              </w:rPr>
              <w:t>35</w:t>
            </w:r>
          </w:p>
          <w:p w14:paraId="05647436" w14:textId="43DF564F" w:rsidR="00593253" w:rsidRPr="00EA2FF9" w:rsidRDefault="00EE79B7" w:rsidP="00D845A1">
            <w:pPr>
              <w:cnfStyle w:val="000000000000" w:firstRow="0" w:lastRow="0" w:firstColumn="0" w:lastColumn="0" w:oddVBand="0" w:evenVBand="0" w:oddHBand="0" w:evenHBand="0" w:firstRowFirstColumn="0" w:firstRowLastColumn="0" w:lastRowFirstColumn="0" w:lastRowLastColumn="0"/>
            </w:pPr>
            <w:r w:rsidRPr="00D3179E">
              <w:rPr>
                <w:i/>
                <w:iCs/>
              </w:rPr>
              <w:t>Writing and Creating</w:t>
            </w:r>
            <w:r w:rsidR="00E12193" w:rsidRPr="00D3179E">
              <w:rPr>
                <w:i/>
                <w:iCs/>
              </w:rPr>
              <w:br/>
            </w:r>
          </w:p>
          <w:p w14:paraId="6C7C46EA" w14:textId="0E7315EC" w:rsidR="00542216" w:rsidRPr="00D3179E" w:rsidRDefault="000C4745" w:rsidP="00EA2FF9">
            <w:pPr>
              <w:cnfStyle w:val="000000000000" w:firstRow="0" w:lastRow="0" w:firstColumn="0" w:lastColumn="0" w:oddVBand="0" w:evenVBand="0" w:oddHBand="0" w:evenHBand="0" w:firstRowFirstColumn="0" w:firstRowLastColumn="0" w:lastRowFirstColumn="0" w:lastRowLastColumn="0"/>
            </w:pPr>
            <w:r w:rsidRPr="00EA2FF9">
              <w:t>Students</w:t>
            </w:r>
            <w:r w:rsidRPr="00D3179E">
              <w:t xml:space="preserve"> will p</w:t>
            </w:r>
            <w:r w:rsidR="00542216" w:rsidRPr="00D3179E">
              <w:t>roduce a</w:t>
            </w:r>
            <w:r w:rsidR="00FF5545" w:rsidRPr="00D3179E">
              <w:t> </w:t>
            </w:r>
            <w:r w:rsidR="00542216" w:rsidRPr="00D3179E">
              <w:t>product review</w:t>
            </w:r>
            <w:r w:rsidR="000E7731" w:rsidRPr="00D3179E">
              <w:t xml:space="preserve"> for a product of your choice</w:t>
            </w:r>
            <w:r w:rsidR="00C75A83" w:rsidRPr="00D3179E">
              <w:t xml:space="preserve"> in</w:t>
            </w:r>
            <w:r w:rsidR="00FF5545" w:rsidRPr="00D3179E">
              <w:t> </w:t>
            </w:r>
            <w:r w:rsidR="000E7731" w:rsidRPr="00D3179E">
              <w:t>the form of an online article or video.</w:t>
            </w:r>
          </w:p>
        </w:tc>
      </w:tr>
      <w:tr w:rsidR="00E1594B" w:rsidRPr="00D3179E" w14:paraId="394690B3" w14:textId="77777777" w:rsidTr="005D5E0B">
        <w:tc>
          <w:tcPr>
            <w:cnfStyle w:val="001000000000" w:firstRow="0" w:lastRow="0" w:firstColumn="1" w:lastColumn="0" w:oddVBand="0" w:evenVBand="0" w:oddHBand="0" w:evenHBand="0" w:firstRowFirstColumn="0" w:firstRowLastColumn="0" w:lastRowFirstColumn="0" w:lastRowLastColumn="0"/>
            <w:tcW w:w="1416" w:type="dxa"/>
          </w:tcPr>
          <w:p w14:paraId="100D9025" w14:textId="5A25A3B6" w:rsidR="00542216" w:rsidRPr="00D3179E" w:rsidRDefault="00542216" w:rsidP="004B41DE">
            <w:pPr>
              <w:spacing w:after="0"/>
            </w:pPr>
            <w:r w:rsidRPr="00D3179E">
              <w:t>Weeks 36</w:t>
            </w:r>
            <w:r w:rsidR="00EA2FF9">
              <w:t>–</w:t>
            </w:r>
            <w:r w:rsidRPr="00D3179E">
              <w:t>40</w:t>
            </w:r>
          </w:p>
        </w:tc>
        <w:tc>
          <w:tcPr>
            <w:tcW w:w="7822" w:type="dxa"/>
          </w:tcPr>
          <w:p w14:paraId="1E99936B" w14:textId="1C01D7B1" w:rsidR="002C4FD1" w:rsidRPr="00EA2FF9" w:rsidRDefault="0044514A" w:rsidP="00EA2FF9">
            <w:pPr>
              <w:pStyle w:val="SCSATableHeaderBold"/>
              <w:cnfStyle w:val="000000000000" w:firstRow="0" w:lastRow="0" w:firstColumn="0" w:lastColumn="0" w:oddVBand="0" w:evenVBand="0" w:oddHBand="0" w:evenHBand="0" w:firstRowFirstColumn="0" w:firstRowLastColumn="0" w:lastRowFirstColumn="0" w:lastRowLastColumn="0"/>
            </w:pPr>
            <w:r w:rsidRPr="00D3179E">
              <w:t>Poetry in song: Exploring song lyrics and music</w:t>
            </w:r>
          </w:p>
          <w:p w14:paraId="553E4BD2" w14:textId="3EE73105" w:rsidR="002C4FD1" w:rsidRPr="00D3179E" w:rsidRDefault="002C4FD1" w:rsidP="00EA2FF9">
            <w:pPr>
              <w:cnfStyle w:val="000000000000" w:firstRow="0" w:lastRow="0" w:firstColumn="0" w:lastColumn="0" w:oddVBand="0" w:evenVBand="0" w:oddHBand="0" w:evenHBand="0" w:firstRowFirstColumn="0" w:firstRowLastColumn="0" w:lastRowFirstColumn="0" w:lastRowLastColumn="0"/>
            </w:pPr>
            <w:r w:rsidRPr="00D3179E">
              <w:t>Students will</w:t>
            </w:r>
            <w:r w:rsidR="0084263E" w:rsidRPr="00D3179E">
              <w:t xml:space="preserve"> explore a range of contemporary songs, appreciating their poetic value and analysing the impact of a range of poetic</w:t>
            </w:r>
            <w:r w:rsidR="00500E9E" w:rsidRPr="00D3179E">
              <w:t xml:space="preserve"> </w:t>
            </w:r>
            <w:r w:rsidR="00500E9E" w:rsidRPr="00EA2FF9">
              <w:t>and</w:t>
            </w:r>
            <w:r w:rsidR="00500E9E" w:rsidRPr="00D3179E">
              <w:t xml:space="preserve"> literary</w:t>
            </w:r>
            <w:r w:rsidR="0084263E" w:rsidRPr="00D3179E">
              <w:t xml:space="preserve"> devices.</w:t>
            </w:r>
            <w:r w:rsidR="000E5065" w:rsidRPr="00D3179E">
              <w:t xml:space="preserve"> They will consider the ways that the songs we listen to can reflect and shape our identity and values.</w:t>
            </w:r>
          </w:p>
          <w:p w14:paraId="51EFA3DC" w14:textId="03B3C727" w:rsidR="002C4FD1" w:rsidRPr="00EA2FF9" w:rsidRDefault="00625D0E" w:rsidP="00EA2FF9">
            <w:pPr>
              <w:spacing w:after="0"/>
              <w:cnfStyle w:val="000000000000" w:firstRow="0" w:lastRow="0" w:firstColumn="0" w:lastColumn="0" w:oddVBand="0" w:evenVBand="0" w:oddHBand="0" w:evenHBand="0" w:firstRowFirstColumn="0" w:firstRowLastColumn="0" w:lastRowFirstColumn="0" w:lastRowLastColumn="0"/>
            </w:pPr>
            <w:r w:rsidRPr="00D3179E">
              <w:t>Possible</w:t>
            </w:r>
            <w:r w:rsidR="002C4FD1" w:rsidRPr="00D3179E">
              <w:t xml:space="preserve"> resources:</w:t>
            </w:r>
          </w:p>
          <w:p w14:paraId="273A5A07" w14:textId="39241620" w:rsidR="000E5065" w:rsidRPr="00EA2FF9" w:rsidRDefault="00714715" w:rsidP="00B44B02">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EA2FF9">
              <w:t>Taylor Swift</w:t>
            </w:r>
            <w:r w:rsidR="00EB6D32" w:rsidRPr="00EA2FF9">
              <w:t>, such as ‘Never Grow Up’</w:t>
            </w:r>
          </w:p>
          <w:p w14:paraId="67DB7B39" w14:textId="47B288FB" w:rsidR="00617D43" w:rsidRPr="00EA2FF9" w:rsidRDefault="00617D43" w:rsidP="00B44B02">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EA2FF9">
              <w:t xml:space="preserve">Article: </w:t>
            </w:r>
            <w:hyperlink r:id="rId33" w:history="1">
              <w:r w:rsidRPr="00EA2FF9">
                <w:rPr>
                  <w:rStyle w:val="Hyperlink"/>
                  <w:u w:val="none"/>
                </w:rPr>
                <w:t>‘</w:t>
              </w:r>
              <w:r w:rsidRPr="00EA2FF9">
                <w:rPr>
                  <w:rStyle w:val="Hyperlink"/>
                </w:rPr>
                <w:t>Why Taylor Swift belongs on English literature degree courses</w:t>
              </w:r>
              <w:r w:rsidRPr="00EA2FF9">
                <w:rPr>
                  <w:rStyle w:val="Hyperlink"/>
                  <w:u w:val="none"/>
                </w:rPr>
                <w:t>’</w:t>
              </w:r>
            </w:hyperlink>
          </w:p>
          <w:p w14:paraId="0BB8B9D2" w14:textId="4381266C" w:rsidR="00EF7BEC" w:rsidRPr="00EA2FF9" w:rsidRDefault="000B34EC" w:rsidP="00B44B02">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EA2FF9">
              <w:t xml:space="preserve">Aboriginal and Torres Strait Islander artists: </w:t>
            </w:r>
            <w:r w:rsidR="0088280C" w:rsidRPr="00EA2FF9">
              <w:t xml:space="preserve">Emily </w:t>
            </w:r>
            <w:r w:rsidRPr="00EA2FF9">
              <w:t>Wurramara</w:t>
            </w:r>
            <w:r w:rsidR="008C605C" w:rsidRPr="00EA2FF9">
              <w:t>, Ziggy Ramo</w:t>
            </w:r>
            <w:r w:rsidR="002F3211" w:rsidRPr="00EA2FF9">
              <w:t>, DRMNGNOW</w:t>
            </w:r>
            <w:r w:rsidR="00405201" w:rsidRPr="00EA2FF9">
              <w:t>, Baker Boy, Archie Roach</w:t>
            </w:r>
          </w:p>
          <w:p w14:paraId="32DC09A1" w14:textId="3CE5A58A" w:rsidR="00553BDE" w:rsidRPr="00EA2FF9" w:rsidRDefault="00070530" w:rsidP="00B44B02">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EA2FF9">
              <w:t>The Mountain Goats</w:t>
            </w:r>
            <w:r w:rsidR="00F66A33" w:rsidRPr="00EA2FF9">
              <w:t xml:space="preserve">, such as </w:t>
            </w:r>
            <w:r w:rsidR="00F66A33" w:rsidRPr="00EA2FF9">
              <w:rPr>
                <w:i/>
                <w:iCs/>
              </w:rPr>
              <w:t>The Sunset Tree</w:t>
            </w:r>
            <w:r w:rsidR="00F66A33" w:rsidRPr="00EA2FF9">
              <w:t xml:space="preserve"> album</w:t>
            </w:r>
          </w:p>
          <w:p w14:paraId="4497BDC5" w14:textId="0C1BF099" w:rsidR="00105332" w:rsidRPr="00EA2FF9" w:rsidRDefault="00105332" w:rsidP="00B44B02">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EA2FF9">
              <w:t>Ed Sheeran</w:t>
            </w:r>
            <w:r w:rsidR="0025659C" w:rsidRPr="00EA2FF9">
              <w:t>, such as ‘Perfect’</w:t>
            </w:r>
          </w:p>
          <w:p w14:paraId="43C92F4A" w14:textId="635641D2" w:rsidR="00105332" w:rsidRPr="00EA2FF9" w:rsidRDefault="00C22B70" w:rsidP="00B44B02">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EA2FF9">
              <w:t>Imagine Dragons, such as ‘Believer’</w:t>
            </w:r>
          </w:p>
          <w:p w14:paraId="7E629298" w14:textId="44C4AA42" w:rsidR="00AB3F22" w:rsidRPr="00EA2FF9" w:rsidRDefault="00AB3F22" w:rsidP="00B44B02">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EA2FF9">
              <w:t>Gor</w:t>
            </w:r>
            <w:r w:rsidR="0028079C" w:rsidRPr="00EA2FF9">
              <w:t>illaz, such as ‘Feel Good Inc.’</w:t>
            </w:r>
          </w:p>
          <w:p w14:paraId="08B01FC9" w14:textId="3B37DF58" w:rsidR="00E12193" w:rsidRPr="00EA2FF9" w:rsidRDefault="008F6400" w:rsidP="00B44B02">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EA2FF9">
              <w:t xml:space="preserve">Online values card sort tool: </w:t>
            </w:r>
            <w:hyperlink r:id="rId34" w:history="1">
              <w:r w:rsidR="0064756C" w:rsidRPr="00EA2FF9">
                <w:rPr>
                  <w:rStyle w:val="Hyperlink"/>
                </w:rPr>
                <w:t>https://www.think2perform.com/values/</w:t>
              </w:r>
            </w:hyperlink>
          </w:p>
          <w:p w14:paraId="716E1053" w14:textId="1B1A5B24" w:rsidR="002C4FD1" w:rsidRPr="00EA2FF9" w:rsidRDefault="0064756C" w:rsidP="00B44B02">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EA2FF9">
              <w:t>Cat</w:t>
            </w:r>
            <w:r w:rsidR="00405201" w:rsidRPr="00EA2FF9">
              <w:t>aly</w:t>
            </w:r>
            <w:r w:rsidRPr="00EA2FF9">
              <w:t xml:space="preserve">st </w:t>
            </w:r>
            <w:r w:rsidRPr="00EA2FF9">
              <w:rPr>
                <w:i/>
                <w:iCs/>
              </w:rPr>
              <w:t>Music on the Brain</w:t>
            </w:r>
          </w:p>
          <w:p w14:paraId="0B3B90A9" w14:textId="3090B02D" w:rsidR="00B50CED" w:rsidRPr="00EA2FF9" w:rsidRDefault="002C4FD1" w:rsidP="00547D64">
            <w:pPr>
              <w:pStyle w:val="SCSATableHeaderBold"/>
              <w:keepNext/>
              <w:keepLines/>
              <w:cnfStyle w:val="000000000000" w:firstRow="0" w:lastRow="0" w:firstColumn="0" w:lastColumn="0" w:oddVBand="0" w:evenVBand="0" w:oddHBand="0" w:evenHBand="0" w:firstRowFirstColumn="0" w:firstRowLastColumn="0" w:lastRowFirstColumn="0" w:lastRowLastColumn="0"/>
            </w:pPr>
            <w:r w:rsidRPr="00D3179E">
              <w:lastRenderedPageBreak/>
              <w:t>Sample activities:</w:t>
            </w:r>
          </w:p>
          <w:p w14:paraId="378F5928" w14:textId="4BA86A86" w:rsidR="00A57CB2" w:rsidRPr="00D3179E" w:rsidRDefault="00E960E6" w:rsidP="00547D64">
            <w:pPr>
              <w:keepNext/>
              <w:keepLines/>
              <w:cnfStyle w:val="000000000000" w:firstRow="0" w:lastRow="0" w:firstColumn="0" w:lastColumn="0" w:oddVBand="0" w:evenVBand="0" w:oddHBand="0" w:evenHBand="0" w:firstRowFirstColumn="0" w:firstRowLastColumn="0" w:lastRowFirstColumn="0" w:lastRowLastColumn="0"/>
            </w:pPr>
            <w:r w:rsidRPr="00D3179E">
              <w:t>Explore the national anthem</w:t>
            </w:r>
            <w:r w:rsidR="00EC7288" w:rsidRPr="00D3179E">
              <w:t>, discuss the values embedded within the lyrics and the constructions of national identity.</w:t>
            </w:r>
            <w:r w:rsidR="006E2592" w:rsidRPr="00D3179E">
              <w:t xml:space="preserve"> Consider the impact of the recent lyric change of ‘young</w:t>
            </w:r>
            <w:r w:rsidR="004F641A" w:rsidRPr="00D3179E">
              <w:t> </w:t>
            </w:r>
            <w:r w:rsidR="006E2592" w:rsidRPr="00D3179E">
              <w:t>and free’ to ‘one and free’</w:t>
            </w:r>
            <w:r w:rsidR="002F5C1C" w:rsidRPr="00D3179E">
              <w:t>.</w:t>
            </w:r>
            <w:r w:rsidR="00EC7288" w:rsidRPr="00D3179E">
              <w:t xml:space="preserve"> Students consider whether this anthem</w:t>
            </w:r>
            <w:r w:rsidR="00702A95" w:rsidRPr="00D3179E">
              <w:t xml:space="preserve"> represents them as young Australians. As a class, brainstorm alternat</w:t>
            </w:r>
            <w:r w:rsidR="00405201" w:rsidRPr="00D3179E">
              <w:t>iv</w:t>
            </w:r>
            <w:r w:rsidR="00702A95" w:rsidRPr="00D3179E">
              <w:t>e choices.</w:t>
            </w:r>
          </w:p>
          <w:p w14:paraId="676B2F55" w14:textId="0D150982" w:rsidR="002E681D" w:rsidRPr="00D3179E" w:rsidRDefault="00A57CB2" w:rsidP="00547D64">
            <w:pPr>
              <w:keepNext/>
              <w:keepLines/>
              <w:cnfStyle w:val="000000000000" w:firstRow="0" w:lastRow="0" w:firstColumn="0" w:lastColumn="0" w:oddVBand="0" w:evenVBand="0" w:oddHBand="0" w:evenHBand="0" w:firstRowFirstColumn="0" w:firstRowLastColumn="0" w:lastRowFirstColumn="0" w:lastRowLastColumn="0"/>
            </w:pPr>
            <w:r w:rsidRPr="00D3179E">
              <w:t xml:space="preserve">Listen to the songs of contemporary Aboriginal and Torres Strait Islander artists and consider the ways in which their music </w:t>
            </w:r>
            <w:r w:rsidR="0013686A" w:rsidRPr="00D3179E">
              <w:t xml:space="preserve">offers a perspective on Australian cultural </w:t>
            </w:r>
            <w:r w:rsidR="0013686A" w:rsidRPr="00EA2FF9">
              <w:t>identity</w:t>
            </w:r>
            <w:r w:rsidR="0013686A" w:rsidRPr="00D3179E">
              <w:t>.</w:t>
            </w:r>
          </w:p>
          <w:p w14:paraId="1CDA8111" w14:textId="18BEA8A5" w:rsidR="004B3E2B" w:rsidRPr="00D3179E" w:rsidRDefault="002E681D" w:rsidP="00EA2FF9">
            <w:pPr>
              <w:cnfStyle w:val="000000000000" w:firstRow="0" w:lastRow="0" w:firstColumn="0" w:lastColumn="0" w:oddVBand="0" w:evenVBand="0" w:oddHBand="0" w:evenHBand="0" w:firstRowFirstColumn="0" w:firstRowLastColumn="0" w:lastRowFirstColumn="0" w:lastRowLastColumn="0"/>
            </w:pPr>
            <w:r w:rsidRPr="00D3179E">
              <w:t>Complete activities exploring students</w:t>
            </w:r>
            <w:r w:rsidR="00500E9E" w:rsidRPr="00D3179E">
              <w:t>’</w:t>
            </w:r>
            <w:r w:rsidRPr="00D3179E">
              <w:t xml:space="preserve"> values</w:t>
            </w:r>
            <w:r w:rsidR="008F6400" w:rsidRPr="00D3179E">
              <w:t xml:space="preserve"> by completing an online </w:t>
            </w:r>
            <w:r w:rsidR="008F6400" w:rsidRPr="00EA2FF9">
              <w:t>card</w:t>
            </w:r>
            <w:r w:rsidR="008F6400" w:rsidRPr="00D3179E">
              <w:t xml:space="preserve"> sort </w:t>
            </w:r>
            <w:r w:rsidR="009E1A66" w:rsidRPr="00D3179E">
              <w:t xml:space="preserve">too, such as </w:t>
            </w:r>
            <w:hyperlink r:id="rId35" w:history="1">
              <w:r w:rsidR="009E1A66" w:rsidRPr="00D3179E">
                <w:rPr>
                  <w:rStyle w:val="Hyperlink"/>
                </w:rPr>
                <w:t>think2perform</w:t>
              </w:r>
            </w:hyperlink>
            <w:r w:rsidR="009E1A66" w:rsidRPr="00D3179E">
              <w:t xml:space="preserve"> </w:t>
            </w:r>
            <w:r w:rsidR="008F6400" w:rsidRPr="00D3179E">
              <w:t xml:space="preserve">to </w:t>
            </w:r>
            <w:r w:rsidR="009E1A66" w:rsidRPr="00D3179E">
              <w:t>identify</w:t>
            </w:r>
            <w:r w:rsidR="008F6400" w:rsidRPr="00D3179E">
              <w:t xml:space="preserve"> their</w:t>
            </w:r>
            <w:r w:rsidR="009E1A66" w:rsidRPr="00D3179E">
              <w:t xml:space="preserve"> core</w:t>
            </w:r>
            <w:r w:rsidR="008F6400" w:rsidRPr="00D3179E">
              <w:t xml:space="preserve"> value</w:t>
            </w:r>
            <w:r w:rsidR="009E1A66" w:rsidRPr="00D3179E">
              <w:t xml:space="preserve">s. </w:t>
            </w:r>
            <w:r w:rsidR="007F6CD0" w:rsidRPr="00D3179E">
              <w:t xml:space="preserve">Discuss the ways that we tend to empathise with those who share our values and reject </w:t>
            </w:r>
            <w:r w:rsidR="004B3E2B" w:rsidRPr="00D3179E">
              <w:t>those whose values don’t align with our own. How can we become more open to and understanding of others’ perspectives by understanding the values that drive them?</w:t>
            </w:r>
          </w:p>
          <w:p w14:paraId="511BA6DB" w14:textId="63167784" w:rsidR="00636493" w:rsidRPr="00D3179E" w:rsidRDefault="00F64961" w:rsidP="00EA2FF9">
            <w:pPr>
              <w:cnfStyle w:val="000000000000" w:firstRow="0" w:lastRow="0" w:firstColumn="0" w:lastColumn="0" w:oddVBand="0" w:evenVBand="0" w:oddHBand="0" w:evenHBand="0" w:firstRowFirstColumn="0" w:firstRowLastColumn="0" w:lastRowFirstColumn="0" w:lastRowLastColumn="0"/>
            </w:pPr>
            <w:r w:rsidRPr="00D3179E">
              <w:t xml:space="preserve">Watch </w:t>
            </w:r>
            <w:r w:rsidR="00500E9E" w:rsidRPr="00D3179E">
              <w:t>Catalyst</w:t>
            </w:r>
            <w:r w:rsidR="001B57A9" w:rsidRPr="00D3179E">
              <w:t xml:space="preserve"> episode </w:t>
            </w:r>
            <w:r w:rsidR="001B57A9" w:rsidRPr="00D3179E">
              <w:rPr>
                <w:i/>
                <w:iCs/>
              </w:rPr>
              <w:t>Music on the Brain</w:t>
            </w:r>
            <w:r w:rsidR="001B57A9" w:rsidRPr="00D3179E">
              <w:t xml:space="preserve"> that explores the positive </w:t>
            </w:r>
            <w:r w:rsidR="0064756C" w:rsidRPr="00EA2FF9">
              <w:t>memory</w:t>
            </w:r>
            <w:r w:rsidR="0064756C" w:rsidRPr="00D3179E">
              <w:t xml:space="preserve"> benefits of music on dementia patients. </w:t>
            </w:r>
            <w:r w:rsidR="00636493" w:rsidRPr="00D3179E">
              <w:t>Discuss the power of music in students’ own lives. Students consider particular songs that have resonated with their sense of identity or influenced their</w:t>
            </w:r>
            <w:r w:rsidR="004F641A" w:rsidRPr="00D3179E">
              <w:t> </w:t>
            </w:r>
            <w:r w:rsidR="00636493" w:rsidRPr="00D3179E">
              <w:t>mood.</w:t>
            </w:r>
          </w:p>
          <w:p w14:paraId="31194260" w14:textId="5E854EF7" w:rsidR="00E17EC1" w:rsidRPr="00D3179E" w:rsidRDefault="00E17EC1" w:rsidP="00EA2FF9">
            <w:pPr>
              <w:cnfStyle w:val="000000000000" w:firstRow="0" w:lastRow="0" w:firstColumn="0" w:lastColumn="0" w:oddVBand="0" w:evenVBand="0" w:oddHBand="0" w:evenHBand="0" w:firstRowFirstColumn="0" w:firstRowLastColumn="0" w:lastRowFirstColumn="0" w:lastRowLastColumn="0"/>
            </w:pPr>
            <w:r w:rsidRPr="00D3179E">
              <w:t>Revise poetic conventions</w:t>
            </w:r>
            <w:r w:rsidR="002F5C1C" w:rsidRPr="00D3179E">
              <w:t xml:space="preserve"> such as meter, rhyme, </w:t>
            </w:r>
            <w:r w:rsidR="003F0C79" w:rsidRPr="00D3179E">
              <w:t xml:space="preserve">alliteration, assonance, </w:t>
            </w:r>
            <w:r w:rsidR="00171B28" w:rsidRPr="00D3179E">
              <w:t>onomatopoeia</w:t>
            </w:r>
            <w:r w:rsidR="003F0C79" w:rsidRPr="00D3179E">
              <w:t>, simile, metaphor</w:t>
            </w:r>
            <w:r w:rsidR="00115987" w:rsidRPr="00D3179E">
              <w:t>, and</w:t>
            </w:r>
            <w:r w:rsidR="003F0C79" w:rsidRPr="00D3179E">
              <w:t xml:space="preserve"> personification.</w:t>
            </w:r>
          </w:p>
          <w:p w14:paraId="01668767" w14:textId="5677A1EE" w:rsidR="00971527" w:rsidRPr="00D3179E" w:rsidRDefault="0062706C" w:rsidP="00EA2FF9">
            <w:pPr>
              <w:cnfStyle w:val="000000000000" w:firstRow="0" w:lastRow="0" w:firstColumn="0" w:lastColumn="0" w:oddVBand="0" w:evenVBand="0" w:oddHBand="0" w:evenHBand="0" w:firstRowFirstColumn="0" w:firstRowLastColumn="0" w:lastRowFirstColumn="0" w:lastRowLastColumn="0"/>
            </w:pPr>
            <w:r w:rsidRPr="00D3179E">
              <w:t xml:space="preserve">Analyse a range of songs </w:t>
            </w:r>
            <w:r w:rsidR="00DE55F4" w:rsidRPr="00D3179E">
              <w:t xml:space="preserve">appropriate to the contexts of the students. Identify key themes, structural and poetic devices. </w:t>
            </w:r>
            <w:r w:rsidR="00971527" w:rsidRPr="00D3179E">
              <w:t xml:space="preserve">Use graphic organisers to support analysis. </w:t>
            </w:r>
          </w:p>
          <w:p w14:paraId="735F8FE3" w14:textId="7D941150" w:rsidR="00DF08CD" w:rsidRPr="00D3179E" w:rsidRDefault="00DF6CB1" w:rsidP="00EA2FF9">
            <w:pPr>
              <w:spacing w:after="0"/>
              <w:cnfStyle w:val="000000000000" w:firstRow="0" w:lastRow="0" w:firstColumn="0" w:lastColumn="0" w:oddVBand="0" w:evenVBand="0" w:oddHBand="0" w:evenHBand="0" w:firstRowFirstColumn="0" w:firstRowLastColumn="0" w:lastRowFirstColumn="0" w:lastRowLastColumn="0"/>
            </w:pPr>
            <w:r w:rsidRPr="00D3179E">
              <w:t>S</w:t>
            </w:r>
            <w:r w:rsidR="00971527" w:rsidRPr="00D3179E">
              <w:t xml:space="preserve">elect </w:t>
            </w:r>
            <w:r w:rsidRPr="00D3179E">
              <w:t>a</w:t>
            </w:r>
            <w:r w:rsidR="00971527" w:rsidRPr="00D3179E">
              <w:t xml:space="preserve"> song </w:t>
            </w:r>
            <w:r w:rsidR="00E17EC1" w:rsidRPr="00D3179E">
              <w:t xml:space="preserve">(free choice) </w:t>
            </w:r>
            <w:r w:rsidR="00971527" w:rsidRPr="00D3179E">
              <w:t>for individual analysis.</w:t>
            </w:r>
            <w:r w:rsidRPr="00D3179E">
              <w:t xml:space="preserve"> Then, share this </w:t>
            </w:r>
            <w:r w:rsidRPr="00EA2FF9">
              <w:t>analysis</w:t>
            </w:r>
            <w:r w:rsidRPr="00D3179E">
              <w:t xml:space="preserve"> in groups.</w:t>
            </w:r>
          </w:p>
        </w:tc>
        <w:tc>
          <w:tcPr>
            <w:tcW w:w="2499" w:type="dxa"/>
          </w:tcPr>
          <w:p w14:paraId="1BF526DD" w14:textId="77777777" w:rsidR="00542216" w:rsidRPr="00EA2FF9" w:rsidRDefault="00542216" w:rsidP="00EA2FF9">
            <w:pPr>
              <w:pStyle w:val="SCSATableHeaderBold"/>
              <w:cnfStyle w:val="000000000000" w:firstRow="0" w:lastRow="0" w:firstColumn="0" w:lastColumn="0" w:oddVBand="0" w:evenVBand="0" w:oddHBand="0" w:evenHBand="0" w:firstRowFirstColumn="0" w:firstRowLastColumn="0" w:lastRowFirstColumn="0" w:lastRowLastColumn="0"/>
            </w:pPr>
            <w:r w:rsidRPr="00D3179E">
              <w:lastRenderedPageBreak/>
              <w:t>Language</w:t>
            </w:r>
          </w:p>
          <w:p w14:paraId="456C4398" w14:textId="56118D5E" w:rsidR="00542216" w:rsidRPr="00D3179E" w:rsidRDefault="00542216" w:rsidP="00EA2FF9">
            <w:pPr>
              <w:cnfStyle w:val="000000000000" w:firstRow="0" w:lastRow="0" w:firstColumn="0" w:lastColumn="0" w:oddVBand="0" w:evenVBand="0" w:oddHBand="0" w:evenHBand="0" w:firstRowFirstColumn="0" w:firstRowLastColumn="0" w:lastRowFirstColumn="0" w:lastRowLastColumn="0"/>
            </w:pPr>
            <w:r w:rsidRPr="00D3179E">
              <w:t xml:space="preserve">Analyse how vocabulary choices </w:t>
            </w:r>
            <w:r w:rsidRPr="00EA2FF9">
              <w:t>contribute</w:t>
            </w:r>
            <w:r w:rsidRPr="00D3179E">
              <w:t xml:space="preserve"> to style, mood and tone</w:t>
            </w:r>
          </w:p>
          <w:p w14:paraId="3330F3CB" w14:textId="77777777" w:rsidR="00542216" w:rsidRPr="00D3179E" w:rsidRDefault="00542216" w:rsidP="00EA2FF9">
            <w:pPr>
              <w:pStyle w:val="SCSATableHeaderBold"/>
              <w:cnfStyle w:val="000000000000" w:firstRow="0" w:lastRow="0" w:firstColumn="0" w:lastColumn="0" w:oddVBand="0" w:evenVBand="0" w:oddHBand="0" w:evenHBand="0" w:firstRowFirstColumn="0" w:firstRowLastColumn="0" w:lastRowFirstColumn="0" w:lastRowLastColumn="0"/>
            </w:pPr>
            <w:r w:rsidRPr="00EA2FF9">
              <w:t>Literature</w:t>
            </w:r>
          </w:p>
          <w:p w14:paraId="494BB5F8" w14:textId="705FA0C2" w:rsidR="00C03C09" w:rsidRPr="00D3179E" w:rsidRDefault="00542216" w:rsidP="00EA2FF9">
            <w:pPr>
              <w:cnfStyle w:val="000000000000" w:firstRow="0" w:lastRow="0" w:firstColumn="0" w:lastColumn="0" w:oddVBand="0" w:evenVBand="0" w:oddHBand="0" w:evenHBand="0" w:firstRowFirstColumn="0" w:firstRowLastColumn="0" w:lastRowFirstColumn="0" w:lastRowLastColumn="0"/>
            </w:pPr>
            <w:r w:rsidRPr="00D3179E">
              <w:t xml:space="preserve">Analyse texts and evaluate the aesthetic qualities and appeal of an author’s and creator’s </w:t>
            </w:r>
            <w:r w:rsidRPr="00EA2FF9">
              <w:t>literary</w:t>
            </w:r>
            <w:r w:rsidRPr="00D3179E">
              <w:t xml:space="preserve"> style</w:t>
            </w:r>
          </w:p>
          <w:p w14:paraId="341FFD5D" w14:textId="78B3D11C" w:rsidR="00542216" w:rsidRPr="00EA2FF9" w:rsidRDefault="00542216" w:rsidP="00EA2FF9">
            <w:pPr>
              <w:cnfStyle w:val="000000000000" w:firstRow="0" w:lastRow="0" w:firstColumn="0" w:lastColumn="0" w:oddVBand="0" w:evenVBand="0" w:oddHBand="0" w:evenHBand="0" w:firstRowFirstColumn="0" w:firstRowLastColumn="0" w:lastRowFirstColumn="0" w:lastRowLastColumn="0"/>
            </w:pPr>
            <w:r w:rsidRPr="00D3179E">
              <w:t>Analyse the effect of text</w:t>
            </w:r>
            <w:r w:rsidR="004F641A" w:rsidRPr="00D3179E">
              <w:t> </w:t>
            </w:r>
            <w:r w:rsidRPr="00D3179E">
              <w:t>structures, language features and literary devices, such as extended metaphor, metonymy, allegory, symbolism and intertextual references</w:t>
            </w:r>
          </w:p>
        </w:tc>
        <w:tc>
          <w:tcPr>
            <w:tcW w:w="2255" w:type="dxa"/>
          </w:tcPr>
          <w:p w14:paraId="77E48D2A" w14:textId="4801415E" w:rsidR="00593253" w:rsidRPr="00EA2FF9" w:rsidRDefault="00DB0FFF" w:rsidP="00EA2FF9">
            <w:pPr>
              <w:cnfStyle w:val="000000000000" w:firstRow="0" w:lastRow="0" w:firstColumn="0" w:lastColumn="0" w:oddVBand="0" w:evenVBand="0" w:oddHBand="0" w:evenHBand="0" w:firstRowFirstColumn="0" w:firstRowLastColumn="0" w:lastRowFirstColumn="0" w:lastRowLastColumn="0"/>
              <w:rPr>
                <w:b/>
                <w:bCs/>
              </w:rPr>
            </w:pPr>
            <w:r w:rsidRPr="00EA2FF9">
              <w:rPr>
                <w:b/>
                <w:bCs/>
              </w:rPr>
              <w:t>Task 8</w:t>
            </w:r>
            <w:r w:rsidR="00D845A1">
              <w:rPr>
                <w:b/>
                <w:bCs/>
              </w:rPr>
              <w:t>:                         Song</w:t>
            </w:r>
            <w:r w:rsidR="004C3491">
              <w:rPr>
                <w:b/>
                <w:bCs/>
              </w:rPr>
              <w:t xml:space="preserve"> p</w:t>
            </w:r>
            <w:r w:rsidR="00D845A1">
              <w:rPr>
                <w:b/>
                <w:bCs/>
              </w:rPr>
              <w:t>laylist</w:t>
            </w:r>
            <w:r w:rsidR="00A66458" w:rsidRPr="00EA2FF9">
              <w:rPr>
                <w:b/>
                <w:bCs/>
              </w:rPr>
              <w:br/>
            </w:r>
            <w:r w:rsidR="00151650" w:rsidRPr="00EA2FF9">
              <w:rPr>
                <w:b/>
                <w:bCs/>
              </w:rPr>
              <w:t>W</w:t>
            </w:r>
            <w:r w:rsidR="00151650">
              <w:rPr>
                <w:b/>
                <w:bCs/>
              </w:rPr>
              <w:t>eek</w:t>
            </w:r>
            <w:r w:rsidR="00151650" w:rsidRPr="00EA2FF9">
              <w:rPr>
                <w:b/>
                <w:bCs/>
              </w:rPr>
              <w:t xml:space="preserve"> </w:t>
            </w:r>
            <w:r w:rsidR="0051746E" w:rsidRPr="00EA2FF9">
              <w:rPr>
                <w:b/>
                <w:bCs/>
              </w:rPr>
              <w:t>40</w:t>
            </w:r>
          </w:p>
          <w:p w14:paraId="60586E68" w14:textId="42F5BE60" w:rsidR="00593253" w:rsidRPr="00EA2FF9" w:rsidRDefault="0051746E" w:rsidP="00EA2FF9">
            <w:pPr>
              <w:cnfStyle w:val="000000000000" w:firstRow="0" w:lastRow="0" w:firstColumn="0" w:lastColumn="0" w:oddVBand="0" w:evenVBand="0" w:oddHBand="0" w:evenHBand="0" w:firstRowFirstColumn="0" w:firstRowLastColumn="0" w:lastRowFirstColumn="0" w:lastRowLastColumn="0"/>
            </w:pPr>
            <w:r w:rsidRPr="00D3179E">
              <w:rPr>
                <w:i/>
                <w:iCs/>
              </w:rPr>
              <w:t>Reading and Viewing</w:t>
            </w:r>
            <w:r w:rsidR="00E12193" w:rsidRPr="00D3179E">
              <w:rPr>
                <w:i/>
                <w:iCs/>
              </w:rPr>
              <w:br/>
            </w:r>
          </w:p>
          <w:p w14:paraId="4A47A30A" w14:textId="5E462C6C" w:rsidR="00337AD9" w:rsidRPr="00D3179E" w:rsidRDefault="000C4745" w:rsidP="00EA2FF9">
            <w:pPr>
              <w:cnfStyle w:val="000000000000" w:firstRow="0" w:lastRow="0" w:firstColumn="0" w:lastColumn="0" w:oddVBand="0" w:evenVBand="0" w:oddHBand="0" w:evenHBand="0" w:firstRowFirstColumn="0" w:firstRowLastColumn="0" w:lastRowFirstColumn="0" w:lastRowLastColumn="0"/>
            </w:pPr>
            <w:r w:rsidRPr="00EA2FF9">
              <w:t>Students</w:t>
            </w:r>
            <w:r w:rsidRPr="00D3179E">
              <w:t xml:space="preserve"> will c</w:t>
            </w:r>
            <w:r w:rsidR="00355F9D" w:rsidRPr="00D3179E">
              <w:t>urate</w:t>
            </w:r>
            <w:r w:rsidR="00C13390" w:rsidRPr="00D3179E">
              <w:t xml:space="preserve"> a</w:t>
            </w:r>
            <w:r w:rsidR="000F5CF0" w:rsidRPr="00D3179E">
              <w:t> </w:t>
            </w:r>
            <w:r w:rsidR="00C13390" w:rsidRPr="00D3179E">
              <w:t xml:space="preserve">playlist of songs that represent </w:t>
            </w:r>
            <w:r w:rsidRPr="00D3179E">
              <w:t>them. They will w</w:t>
            </w:r>
            <w:r w:rsidR="00355F9D" w:rsidRPr="00D3179E">
              <w:t xml:space="preserve">rite an explanation of </w:t>
            </w:r>
            <w:r w:rsidRPr="00D3179E">
              <w:t>their</w:t>
            </w:r>
            <w:r w:rsidR="00355F9D" w:rsidRPr="00D3179E">
              <w:t xml:space="preserve"> choices</w:t>
            </w:r>
            <w:r w:rsidR="009C1F9A" w:rsidRPr="00D3179E">
              <w:t>, including key theme</w:t>
            </w:r>
            <w:r w:rsidR="00714BDD" w:rsidRPr="00D3179E">
              <w:t xml:space="preserve">s and poetic devices in the lyrics, as </w:t>
            </w:r>
            <w:r w:rsidR="0051746E" w:rsidRPr="00D3179E">
              <w:t>well as the musical choices that accompany them.</w:t>
            </w:r>
          </w:p>
        </w:tc>
      </w:tr>
    </w:tbl>
    <w:p w14:paraId="7C616486" w14:textId="7E7E557C" w:rsidR="000F6ECE" w:rsidRPr="00D3179E" w:rsidRDefault="000F6ECE" w:rsidP="00D3179E"/>
    <w:p w14:paraId="798103E0" w14:textId="77777777" w:rsidR="009E345D" w:rsidRPr="00EA2FF9" w:rsidRDefault="009E345D" w:rsidP="00C7087B">
      <w:pPr>
        <w:keepNext/>
        <w:outlineLvl w:val="0"/>
      </w:pPr>
    </w:p>
    <w:sectPr w:rsidR="009E345D" w:rsidRPr="00EA2FF9" w:rsidSect="005A15AB">
      <w:footerReference w:type="default" r:id="rId36"/>
      <w:pgSz w:w="16838" w:h="11906" w:orient="landscape" w:code="9"/>
      <w:pgMar w:top="1276"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B0358" w14:textId="77777777" w:rsidR="008F08E3" w:rsidRPr="00D3179E" w:rsidRDefault="008F08E3" w:rsidP="00996275">
      <w:pPr>
        <w:spacing w:after="0" w:line="240" w:lineRule="auto"/>
      </w:pPr>
      <w:r w:rsidRPr="00D3179E">
        <w:separator/>
      </w:r>
    </w:p>
  </w:endnote>
  <w:endnote w:type="continuationSeparator" w:id="0">
    <w:p w14:paraId="267D2C19" w14:textId="77777777" w:rsidR="008F08E3" w:rsidRPr="00D3179E" w:rsidRDefault="008F08E3" w:rsidP="00996275">
      <w:pPr>
        <w:spacing w:after="0" w:line="240" w:lineRule="auto"/>
      </w:pPr>
      <w:r w:rsidRPr="00D317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eiryo">
    <w:charset w:val="80"/>
    <w:family w:val="swiss"/>
    <w:pitch w:val="variable"/>
    <w:sig w:usb0="E00002FF" w:usb1="6AC7FFFF"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2E5B" w14:textId="6DCCDA69" w:rsidR="00252867" w:rsidRPr="00D3179E" w:rsidRDefault="00252867" w:rsidP="00FB2BF5">
    <w:pPr>
      <w:tabs>
        <w:tab w:val="left" w:pos="1360"/>
        <w:tab w:val="left" w:pos="30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7922B" w14:textId="463975EE" w:rsidR="001408C8" w:rsidRPr="00D3179E" w:rsidRDefault="0095277A" w:rsidP="00A928F4">
    <w:pPr>
      <w:tabs>
        <w:tab w:val="left" w:pos="1360"/>
        <w:tab w:val="left" w:pos="3001"/>
      </w:tabs>
    </w:pPr>
    <w:r w:rsidRPr="00D3179E">
      <w:t>English | Year 9 | Sample Teaching and Learning Outline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95511" w14:textId="68F7D503" w:rsidR="00252867" w:rsidRPr="00D3179E" w:rsidRDefault="00252867" w:rsidP="001501D4">
    <w:pPr>
      <w:pStyle w:val="SCSAFooter"/>
    </w:pPr>
    <w:r w:rsidRPr="00D3179E">
      <w:t>2024/58402[</w:t>
    </w:r>
    <w:r w:rsidR="00DC768C" w:rsidRPr="00D3179E">
      <w:t>v</w:t>
    </w:r>
    <w:r w:rsidR="00DC768C">
      <w:t>7</w:t>
    </w:r>
    <w:r w:rsidRPr="00D3179E">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458419"/>
      <w:docPartObj>
        <w:docPartGallery w:val="Page Numbers (Bottom of Page)"/>
        <w:docPartUnique/>
      </w:docPartObj>
    </w:sdtPr>
    <w:sdtEndPr/>
    <w:sdtContent>
      <w:p w14:paraId="1834E1A3" w14:textId="7D242773" w:rsidR="00220C57" w:rsidRPr="00D3179E" w:rsidRDefault="00A928F4" w:rsidP="00A928F4">
        <w:pPr>
          <w:pStyle w:val="SCSAFooter"/>
        </w:pPr>
        <w:r w:rsidRPr="00D3179E">
          <w:t xml:space="preserve">English | Year 9 | Sample </w:t>
        </w:r>
        <w:r w:rsidR="00FE5AFB">
          <w:t>t</w:t>
        </w:r>
        <w:r w:rsidRPr="00D3179E">
          <w:t xml:space="preserve">eaching and </w:t>
        </w:r>
        <w:r w:rsidR="00FE5AFB">
          <w:t>l</w:t>
        </w:r>
        <w:r w:rsidRPr="00D3179E">
          <w:t xml:space="preserve">earning </w:t>
        </w:r>
        <w:r w:rsidR="00FE5AFB">
          <w:t>o</w:t>
        </w:r>
        <w:r w:rsidRPr="00D3179E">
          <w:t>utline</w:t>
        </w:r>
        <w:r w:rsidRPr="00D3179E">
          <w:tab/>
        </w:r>
        <w:r w:rsidRPr="00D3179E">
          <w:rPr>
            <w:noProof w:val="0"/>
          </w:rPr>
          <w:fldChar w:fldCharType="begin"/>
        </w:r>
        <w:r w:rsidRPr="00D3179E">
          <w:instrText xml:space="preserve"> PAGE   \* MERGEFORMAT </w:instrText>
        </w:r>
        <w:r w:rsidRPr="00D3179E">
          <w:rPr>
            <w:noProof w:val="0"/>
          </w:rPr>
          <w:fldChar w:fldCharType="separate"/>
        </w:r>
        <w:r w:rsidRPr="00D3179E">
          <w:t>2</w:t>
        </w:r>
        <w:r w:rsidRPr="00D3179E">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5D39" w14:textId="439744C7" w:rsidR="00133B97" w:rsidRPr="00D3179E" w:rsidRDefault="00252867" w:rsidP="00220C57">
    <w:pPr>
      <w:tabs>
        <w:tab w:val="left" w:pos="1360"/>
        <w:tab w:val="left" w:pos="3001"/>
      </w:tabs>
    </w:pPr>
    <w:r w:rsidRPr="00D3179E">
      <w:t>English | Year 9 | Sample Teaching and Learning Outline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01597"/>
      <w:docPartObj>
        <w:docPartGallery w:val="Page Numbers (Bottom of Page)"/>
        <w:docPartUnique/>
      </w:docPartObj>
    </w:sdtPr>
    <w:sdtEndPr/>
    <w:sdtContent>
      <w:p w14:paraId="63570BA4" w14:textId="6ADAE887" w:rsidR="00D3179E" w:rsidRPr="00D3179E" w:rsidRDefault="00D3179E" w:rsidP="00D3179E">
        <w:pPr>
          <w:pStyle w:val="SCSAFooter"/>
          <w:tabs>
            <w:tab w:val="clear" w:pos="9072"/>
            <w:tab w:val="right" w:pos="14002"/>
          </w:tabs>
        </w:pPr>
        <w:r w:rsidRPr="00D3179E">
          <w:t xml:space="preserve">English | Year 9 | Sample </w:t>
        </w:r>
        <w:r w:rsidR="00FE5AFB">
          <w:t>t</w:t>
        </w:r>
        <w:r w:rsidRPr="00D3179E">
          <w:t xml:space="preserve">eaching and </w:t>
        </w:r>
        <w:r w:rsidR="00FE5AFB">
          <w:t>l</w:t>
        </w:r>
        <w:r w:rsidRPr="00D3179E">
          <w:t xml:space="preserve">earning </w:t>
        </w:r>
        <w:r w:rsidR="00FE5AFB">
          <w:t>o</w:t>
        </w:r>
        <w:r w:rsidRPr="00D3179E">
          <w:t>utline</w:t>
        </w:r>
        <w:r w:rsidRPr="00D3179E">
          <w:tab/>
        </w:r>
        <w:r w:rsidRPr="00D3179E">
          <w:rPr>
            <w:noProof w:val="0"/>
          </w:rPr>
          <w:fldChar w:fldCharType="begin"/>
        </w:r>
        <w:r w:rsidRPr="00D3179E">
          <w:instrText xml:space="preserve"> PAGE   \* MERGEFORMAT </w:instrText>
        </w:r>
        <w:r w:rsidRPr="00D3179E">
          <w:rPr>
            <w:noProof w:val="0"/>
          </w:rPr>
          <w:fldChar w:fldCharType="separate"/>
        </w:r>
        <w:r w:rsidRPr="00D3179E">
          <w:t>2</w:t>
        </w:r>
        <w:r w:rsidRPr="00D3179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FB66B" w14:textId="77777777" w:rsidR="008F08E3" w:rsidRPr="00D3179E" w:rsidRDefault="008F08E3" w:rsidP="00996275">
      <w:pPr>
        <w:spacing w:after="0" w:line="240" w:lineRule="auto"/>
      </w:pPr>
      <w:r w:rsidRPr="00D3179E">
        <w:separator/>
      </w:r>
    </w:p>
  </w:footnote>
  <w:footnote w:type="continuationSeparator" w:id="0">
    <w:p w14:paraId="1E361DF1" w14:textId="77777777" w:rsidR="008F08E3" w:rsidRPr="00D3179E" w:rsidRDefault="008F08E3" w:rsidP="00996275">
      <w:pPr>
        <w:spacing w:after="0" w:line="240" w:lineRule="auto"/>
      </w:pPr>
      <w:r w:rsidRPr="00D3179E">
        <w:continuationSeparator/>
      </w:r>
    </w:p>
  </w:footnote>
  <w:footnote w:id="1">
    <w:p w14:paraId="55C00CBA" w14:textId="50667E3C" w:rsidR="00996275" w:rsidRDefault="00996275">
      <w:pPr>
        <w:pStyle w:val="FootnoteText"/>
      </w:pPr>
      <w:r w:rsidRPr="00D3179E">
        <w:rPr>
          <w:rStyle w:val="FootnoteReference"/>
        </w:rPr>
        <w:footnoteRef/>
      </w:r>
      <w:r w:rsidRPr="00D3179E">
        <w:t xml:space="preserve"> This unit </w:t>
      </w:r>
      <w:r w:rsidR="006B1C98" w:rsidRPr="00D3179E">
        <w:t xml:space="preserve">is the Year 9 Teaching, learning and assessment exemplar and can be found on the School Curriculum and </w:t>
      </w:r>
      <w:r w:rsidR="00833314" w:rsidRPr="00D3179E">
        <w:t xml:space="preserve">Standards Authority website: </w:t>
      </w:r>
      <w:hyperlink r:id="rId1" w:history="1">
        <w:r w:rsidR="006065D2">
          <w:rPr>
            <w:rStyle w:val="Hyperlink"/>
          </w:rPr>
          <w:t xml:space="preserve"> https://k10outline.scsa.wa.edu.au/home/wa-curriculum/learning-areas/english/p-10-english-teaching</w:t>
        </w:r>
      </w:hyperlink>
      <w:r w:rsidR="00070CBF" w:rsidRPr="00D3179E">
        <w:t>. All references and links for suggested resources in this unit can be found in the ex</w:t>
      </w:r>
      <w:r w:rsidR="00D3179E">
        <w:t>e</w:t>
      </w:r>
      <w:r w:rsidR="00070CBF" w:rsidRPr="00D3179E">
        <w:t>mplar.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7625" w14:textId="11048131" w:rsidR="005850E9" w:rsidRPr="00D3179E" w:rsidRDefault="005850E9" w:rsidP="00220C57">
    <w:pPr>
      <w:ind w:left="-709"/>
    </w:pPr>
    <w:r w:rsidRPr="00D3179E">
      <w:rPr>
        <w:noProof/>
      </w:rPr>
      <w:drawing>
        <wp:inline distT="0" distB="0" distL="0" distR="0" wp14:anchorId="6011B9D5" wp14:editId="53ABEBE6">
          <wp:extent cx="4532400" cy="702097"/>
          <wp:effectExtent l="0" t="0" r="1905" b="3175"/>
          <wp:docPr id="1162563423" name="Picture 3" descr="School Curriculum and Standards Authority header with the Western Australian State Government badge and agency logo.&#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63423" name="Picture 3" descr="School Curriculum and Standards Authority header with the Western Australian State Government badge and agency logo.&#10;The badge and agency logo are combination marks consisting of a word mark and a pictorial mark in purple."/>
                  <pic:cNvPicPr/>
                </pic:nvPicPr>
                <pic:blipFill>
                  <a:blip r:embed="rId1">
                    <a:extLst>
                      <a:ext uri="{28A0092B-C50C-407E-A947-70E740481C1C}">
                        <a14:useLocalDpi xmlns:a14="http://schemas.microsoft.com/office/drawing/2010/main" val="0"/>
                      </a:ext>
                    </a:extLst>
                  </a:blip>
                  <a:stretch>
                    <a:fillRect/>
                  </a:stretch>
                </pic:blipFill>
                <pic:spPr>
                  <a:xfrm>
                    <a:off x="0" y="0"/>
                    <a:ext cx="4532400" cy="70209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582F6" w14:textId="6485AB5E" w:rsidR="00C83C38" w:rsidRPr="00D3179E" w:rsidRDefault="00C83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2B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1681BD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064E80"/>
    <w:multiLevelType w:val="hybridMultilevel"/>
    <w:tmpl w:val="77E62D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365139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8E10C6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6AC120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E4933A3"/>
    <w:multiLevelType w:val="multilevel"/>
    <w:tmpl w:val="6602D0E0"/>
    <w:styleLink w:val="List40"/>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rPr>
        <w:rFonts w:ascii="Symbol" w:hAnsi="Symbol" w:hint="default"/>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 w15:restartNumberingAfterBreak="0">
    <w:nsid w:val="419B199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401191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C093EC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35D6FD2"/>
    <w:multiLevelType w:val="hybridMultilevel"/>
    <w:tmpl w:val="67349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E6E773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F31144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906614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669792473">
    <w:abstractNumId w:val="6"/>
  </w:num>
  <w:num w:numId="2" w16cid:durableId="1053312920">
    <w:abstractNumId w:val="9"/>
  </w:num>
  <w:num w:numId="3" w16cid:durableId="1048341293">
    <w:abstractNumId w:val="12"/>
  </w:num>
  <w:num w:numId="4" w16cid:durableId="1450662108">
    <w:abstractNumId w:val="4"/>
  </w:num>
  <w:num w:numId="5" w16cid:durableId="1921984606">
    <w:abstractNumId w:val="13"/>
  </w:num>
  <w:num w:numId="6" w16cid:durableId="1224946899">
    <w:abstractNumId w:val="5"/>
  </w:num>
  <w:num w:numId="7" w16cid:durableId="1915584296">
    <w:abstractNumId w:val="1"/>
  </w:num>
  <w:num w:numId="8" w16cid:durableId="421101126">
    <w:abstractNumId w:val="3"/>
  </w:num>
  <w:num w:numId="9" w16cid:durableId="976683325">
    <w:abstractNumId w:val="7"/>
  </w:num>
  <w:num w:numId="10" w16cid:durableId="2097827420">
    <w:abstractNumId w:val="11"/>
  </w:num>
  <w:num w:numId="11" w16cid:durableId="391462500">
    <w:abstractNumId w:val="8"/>
  </w:num>
  <w:num w:numId="12" w16cid:durableId="1237477674">
    <w:abstractNumId w:val="10"/>
  </w:num>
  <w:num w:numId="13" w16cid:durableId="801001634">
    <w:abstractNumId w:val="2"/>
  </w:num>
  <w:num w:numId="14" w16cid:durableId="62450296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1E"/>
    <w:rsid w:val="000004EA"/>
    <w:rsid w:val="00000560"/>
    <w:rsid w:val="0000164C"/>
    <w:rsid w:val="00001D24"/>
    <w:rsid w:val="00002108"/>
    <w:rsid w:val="00002F13"/>
    <w:rsid w:val="00005D9F"/>
    <w:rsid w:val="00012B44"/>
    <w:rsid w:val="00013A04"/>
    <w:rsid w:val="000170CA"/>
    <w:rsid w:val="000208EE"/>
    <w:rsid w:val="000234FB"/>
    <w:rsid w:val="0002364F"/>
    <w:rsid w:val="000263E8"/>
    <w:rsid w:val="000269B3"/>
    <w:rsid w:val="0002753F"/>
    <w:rsid w:val="000317A9"/>
    <w:rsid w:val="00033BC7"/>
    <w:rsid w:val="00034776"/>
    <w:rsid w:val="000370EB"/>
    <w:rsid w:val="0003787D"/>
    <w:rsid w:val="00040A3D"/>
    <w:rsid w:val="00041456"/>
    <w:rsid w:val="0004279B"/>
    <w:rsid w:val="000459D4"/>
    <w:rsid w:val="0005277A"/>
    <w:rsid w:val="0005405F"/>
    <w:rsid w:val="000540EA"/>
    <w:rsid w:val="000543EE"/>
    <w:rsid w:val="00054E56"/>
    <w:rsid w:val="000577AB"/>
    <w:rsid w:val="000612F0"/>
    <w:rsid w:val="00062458"/>
    <w:rsid w:val="000662B5"/>
    <w:rsid w:val="00066EA6"/>
    <w:rsid w:val="000679E8"/>
    <w:rsid w:val="00070530"/>
    <w:rsid w:val="00070604"/>
    <w:rsid w:val="00070CBF"/>
    <w:rsid w:val="00073D99"/>
    <w:rsid w:val="00074DC6"/>
    <w:rsid w:val="000756AF"/>
    <w:rsid w:val="00086707"/>
    <w:rsid w:val="00087465"/>
    <w:rsid w:val="00090CC3"/>
    <w:rsid w:val="00091AC7"/>
    <w:rsid w:val="00092E92"/>
    <w:rsid w:val="00093A43"/>
    <w:rsid w:val="000960F0"/>
    <w:rsid w:val="00097B8D"/>
    <w:rsid w:val="000A0CA0"/>
    <w:rsid w:val="000A6F7E"/>
    <w:rsid w:val="000B0106"/>
    <w:rsid w:val="000B1F6D"/>
    <w:rsid w:val="000B2292"/>
    <w:rsid w:val="000B2C39"/>
    <w:rsid w:val="000B3140"/>
    <w:rsid w:val="000B34EC"/>
    <w:rsid w:val="000B46A7"/>
    <w:rsid w:val="000B5A8C"/>
    <w:rsid w:val="000B5EE8"/>
    <w:rsid w:val="000B7A6B"/>
    <w:rsid w:val="000C1AA5"/>
    <w:rsid w:val="000C213F"/>
    <w:rsid w:val="000C2FEF"/>
    <w:rsid w:val="000C370B"/>
    <w:rsid w:val="000C3BF4"/>
    <w:rsid w:val="000C4745"/>
    <w:rsid w:val="000D2F31"/>
    <w:rsid w:val="000D3E7F"/>
    <w:rsid w:val="000D4C16"/>
    <w:rsid w:val="000D6121"/>
    <w:rsid w:val="000D77E4"/>
    <w:rsid w:val="000E4C8B"/>
    <w:rsid w:val="000E5065"/>
    <w:rsid w:val="000E5A43"/>
    <w:rsid w:val="000E5B87"/>
    <w:rsid w:val="000E654E"/>
    <w:rsid w:val="000E6FFD"/>
    <w:rsid w:val="000E715B"/>
    <w:rsid w:val="000E7731"/>
    <w:rsid w:val="000E79F7"/>
    <w:rsid w:val="000F0839"/>
    <w:rsid w:val="000F37D7"/>
    <w:rsid w:val="000F3C5B"/>
    <w:rsid w:val="000F5285"/>
    <w:rsid w:val="000F5CF0"/>
    <w:rsid w:val="000F6D37"/>
    <w:rsid w:val="000F6ECE"/>
    <w:rsid w:val="000F707A"/>
    <w:rsid w:val="00100413"/>
    <w:rsid w:val="00103027"/>
    <w:rsid w:val="001036CB"/>
    <w:rsid w:val="00103C9C"/>
    <w:rsid w:val="00105332"/>
    <w:rsid w:val="00105F5D"/>
    <w:rsid w:val="00106D76"/>
    <w:rsid w:val="00106F63"/>
    <w:rsid w:val="00112552"/>
    <w:rsid w:val="00112E2F"/>
    <w:rsid w:val="00115987"/>
    <w:rsid w:val="00116B8D"/>
    <w:rsid w:val="00123ADD"/>
    <w:rsid w:val="00124663"/>
    <w:rsid w:val="001300F7"/>
    <w:rsid w:val="0013091B"/>
    <w:rsid w:val="00130B87"/>
    <w:rsid w:val="00133B97"/>
    <w:rsid w:val="00134120"/>
    <w:rsid w:val="001343DD"/>
    <w:rsid w:val="0013686A"/>
    <w:rsid w:val="001408C8"/>
    <w:rsid w:val="001418A7"/>
    <w:rsid w:val="00142E49"/>
    <w:rsid w:val="001455AB"/>
    <w:rsid w:val="00145C0F"/>
    <w:rsid w:val="00147297"/>
    <w:rsid w:val="001501D4"/>
    <w:rsid w:val="001506F9"/>
    <w:rsid w:val="00150C01"/>
    <w:rsid w:val="00151650"/>
    <w:rsid w:val="00151B73"/>
    <w:rsid w:val="00153617"/>
    <w:rsid w:val="00153924"/>
    <w:rsid w:val="001557C5"/>
    <w:rsid w:val="00157CC3"/>
    <w:rsid w:val="00160B04"/>
    <w:rsid w:val="001612B6"/>
    <w:rsid w:val="001622E5"/>
    <w:rsid w:val="001647FC"/>
    <w:rsid w:val="00164CBB"/>
    <w:rsid w:val="00166607"/>
    <w:rsid w:val="001676D8"/>
    <w:rsid w:val="00167A87"/>
    <w:rsid w:val="00170A6F"/>
    <w:rsid w:val="00171B28"/>
    <w:rsid w:val="00172ACA"/>
    <w:rsid w:val="00172F19"/>
    <w:rsid w:val="001735F4"/>
    <w:rsid w:val="00182BBC"/>
    <w:rsid w:val="00184A4F"/>
    <w:rsid w:val="00185251"/>
    <w:rsid w:val="00191DA4"/>
    <w:rsid w:val="001927B2"/>
    <w:rsid w:val="00192DCF"/>
    <w:rsid w:val="00194573"/>
    <w:rsid w:val="0019628D"/>
    <w:rsid w:val="00197164"/>
    <w:rsid w:val="0019762A"/>
    <w:rsid w:val="001A2C43"/>
    <w:rsid w:val="001A4F71"/>
    <w:rsid w:val="001A6AF7"/>
    <w:rsid w:val="001B166B"/>
    <w:rsid w:val="001B4502"/>
    <w:rsid w:val="001B57A9"/>
    <w:rsid w:val="001B66D8"/>
    <w:rsid w:val="001B78BA"/>
    <w:rsid w:val="001C17C8"/>
    <w:rsid w:val="001C2109"/>
    <w:rsid w:val="001C2AFE"/>
    <w:rsid w:val="001C32C5"/>
    <w:rsid w:val="001C4FCB"/>
    <w:rsid w:val="001C76EA"/>
    <w:rsid w:val="001D24C8"/>
    <w:rsid w:val="001D2B04"/>
    <w:rsid w:val="001D3537"/>
    <w:rsid w:val="001D413E"/>
    <w:rsid w:val="001D496E"/>
    <w:rsid w:val="001D4C67"/>
    <w:rsid w:val="001D5B34"/>
    <w:rsid w:val="001D648A"/>
    <w:rsid w:val="001D71AC"/>
    <w:rsid w:val="001D79F8"/>
    <w:rsid w:val="001E1AE5"/>
    <w:rsid w:val="001E1B37"/>
    <w:rsid w:val="001E2E94"/>
    <w:rsid w:val="001E5FAB"/>
    <w:rsid w:val="001E6703"/>
    <w:rsid w:val="001E7D7B"/>
    <w:rsid w:val="001F0DAF"/>
    <w:rsid w:val="001F2081"/>
    <w:rsid w:val="001F3621"/>
    <w:rsid w:val="001F4C35"/>
    <w:rsid w:val="0020037E"/>
    <w:rsid w:val="002007C4"/>
    <w:rsid w:val="00204914"/>
    <w:rsid w:val="00214080"/>
    <w:rsid w:val="002149AE"/>
    <w:rsid w:val="0021631E"/>
    <w:rsid w:val="00216F44"/>
    <w:rsid w:val="00220C57"/>
    <w:rsid w:val="00222551"/>
    <w:rsid w:val="0022314A"/>
    <w:rsid w:val="0022524E"/>
    <w:rsid w:val="00230627"/>
    <w:rsid w:val="00231964"/>
    <w:rsid w:val="00233164"/>
    <w:rsid w:val="00234355"/>
    <w:rsid w:val="00234C17"/>
    <w:rsid w:val="00236B66"/>
    <w:rsid w:val="00240949"/>
    <w:rsid w:val="00241029"/>
    <w:rsid w:val="00245A52"/>
    <w:rsid w:val="00246326"/>
    <w:rsid w:val="00246639"/>
    <w:rsid w:val="002471F9"/>
    <w:rsid w:val="00247293"/>
    <w:rsid w:val="0025092F"/>
    <w:rsid w:val="00250F50"/>
    <w:rsid w:val="00252867"/>
    <w:rsid w:val="00255F1A"/>
    <w:rsid w:val="0025659C"/>
    <w:rsid w:val="00260B58"/>
    <w:rsid w:val="002612E1"/>
    <w:rsid w:val="002628E1"/>
    <w:rsid w:val="002652EB"/>
    <w:rsid w:val="00265529"/>
    <w:rsid w:val="00265F92"/>
    <w:rsid w:val="00270915"/>
    <w:rsid w:val="00271522"/>
    <w:rsid w:val="00271985"/>
    <w:rsid w:val="002731BD"/>
    <w:rsid w:val="00280067"/>
    <w:rsid w:val="0028079C"/>
    <w:rsid w:val="00286EE5"/>
    <w:rsid w:val="00290155"/>
    <w:rsid w:val="00291F3B"/>
    <w:rsid w:val="0029247A"/>
    <w:rsid w:val="00292A7F"/>
    <w:rsid w:val="00295620"/>
    <w:rsid w:val="00297AC7"/>
    <w:rsid w:val="002A0703"/>
    <w:rsid w:val="002A54AF"/>
    <w:rsid w:val="002A5F5F"/>
    <w:rsid w:val="002A6C73"/>
    <w:rsid w:val="002B00CD"/>
    <w:rsid w:val="002B00DD"/>
    <w:rsid w:val="002B06F6"/>
    <w:rsid w:val="002B2B9A"/>
    <w:rsid w:val="002B6442"/>
    <w:rsid w:val="002B6475"/>
    <w:rsid w:val="002C048C"/>
    <w:rsid w:val="002C0ECB"/>
    <w:rsid w:val="002C26B3"/>
    <w:rsid w:val="002C37AE"/>
    <w:rsid w:val="002C4F46"/>
    <w:rsid w:val="002C4FD1"/>
    <w:rsid w:val="002C6BC6"/>
    <w:rsid w:val="002C6C88"/>
    <w:rsid w:val="002D0159"/>
    <w:rsid w:val="002D1618"/>
    <w:rsid w:val="002D2575"/>
    <w:rsid w:val="002D2BF4"/>
    <w:rsid w:val="002D48FD"/>
    <w:rsid w:val="002D511D"/>
    <w:rsid w:val="002D6A83"/>
    <w:rsid w:val="002E0D89"/>
    <w:rsid w:val="002E1F36"/>
    <w:rsid w:val="002E2A13"/>
    <w:rsid w:val="002E2CEF"/>
    <w:rsid w:val="002E6097"/>
    <w:rsid w:val="002E681D"/>
    <w:rsid w:val="002F04B4"/>
    <w:rsid w:val="002F3211"/>
    <w:rsid w:val="002F35FE"/>
    <w:rsid w:val="002F5C1C"/>
    <w:rsid w:val="002F6C27"/>
    <w:rsid w:val="00300A5D"/>
    <w:rsid w:val="003023EB"/>
    <w:rsid w:val="00302F23"/>
    <w:rsid w:val="00303934"/>
    <w:rsid w:val="003043B3"/>
    <w:rsid w:val="00305B75"/>
    <w:rsid w:val="00305B97"/>
    <w:rsid w:val="00305CB2"/>
    <w:rsid w:val="00306EF6"/>
    <w:rsid w:val="003072D9"/>
    <w:rsid w:val="00307A16"/>
    <w:rsid w:val="003113C8"/>
    <w:rsid w:val="00315094"/>
    <w:rsid w:val="003165D3"/>
    <w:rsid w:val="00316FE4"/>
    <w:rsid w:val="00317736"/>
    <w:rsid w:val="00317DE7"/>
    <w:rsid w:val="00320358"/>
    <w:rsid w:val="00321EE4"/>
    <w:rsid w:val="0032204F"/>
    <w:rsid w:val="00322D7A"/>
    <w:rsid w:val="00323730"/>
    <w:rsid w:val="00323FD9"/>
    <w:rsid w:val="0032509A"/>
    <w:rsid w:val="0032516C"/>
    <w:rsid w:val="00326A81"/>
    <w:rsid w:val="00327135"/>
    <w:rsid w:val="0032789D"/>
    <w:rsid w:val="00331A99"/>
    <w:rsid w:val="00334154"/>
    <w:rsid w:val="0033731C"/>
    <w:rsid w:val="00337AD9"/>
    <w:rsid w:val="0034020E"/>
    <w:rsid w:val="0034153A"/>
    <w:rsid w:val="00343FB6"/>
    <w:rsid w:val="00344520"/>
    <w:rsid w:val="00344F0E"/>
    <w:rsid w:val="00345028"/>
    <w:rsid w:val="003462A2"/>
    <w:rsid w:val="00346B88"/>
    <w:rsid w:val="00346BF7"/>
    <w:rsid w:val="00347E49"/>
    <w:rsid w:val="00352326"/>
    <w:rsid w:val="003525C4"/>
    <w:rsid w:val="0035337F"/>
    <w:rsid w:val="00354A36"/>
    <w:rsid w:val="00355F9D"/>
    <w:rsid w:val="0036014F"/>
    <w:rsid w:val="00361025"/>
    <w:rsid w:val="00362871"/>
    <w:rsid w:val="003635A0"/>
    <w:rsid w:val="00364D8D"/>
    <w:rsid w:val="0036504C"/>
    <w:rsid w:val="003701AB"/>
    <w:rsid w:val="00370A91"/>
    <w:rsid w:val="003731C9"/>
    <w:rsid w:val="003744D7"/>
    <w:rsid w:val="003745BF"/>
    <w:rsid w:val="003757F3"/>
    <w:rsid w:val="00375F6F"/>
    <w:rsid w:val="00376C2E"/>
    <w:rsid w:val="0037706F"/>
    <w:rsid w:val="00377CD9"/>
    <w:rsid w:val="00382950"/>
    <w:rsid w:val="00384728"/>
    <w:rsid w:val="00384802"/>
    <w:rsid w:val="003860C4"/>
    <w:rsid w:val="00394A39"/>
    <w:rsid w:val="00394AF4"/>
    <w:rsid w:val="00396B51"/>
    <w:rsid w:val="003A3846"/>
    <w:rsid w:val="003A3EA1"/>
    <w:rsid w:val="003A499D"/>
    <w:rsid w:val="003B1877"/>
    <w:rsid w:val="003B1931"/>
    <w:rsid w:val="003B1F5F"/>
    <w:rsid w:val="003B2AC4"/>
    <w:rsid w:val="003B4124"/>
    <w:rsid w:val="003B64D4"/>
    <w:rsid w:val="003B69B4"/>
    <w:rsid w:val="003B763E"/>
    <w:rsid w:val="003D09B0"/>
    <w:rsid w:val="003D3DCD"/>
    <w:rsid w:val="003D64E1"/>
    <w:rsid w:val="003E2E7A"/>
    <w:rsid w:val="003E53CD"/>
    <w:rsid w:val="003E5402"/>
    <w:rsid w:val="003E6BA2"/>
    <w:rsid w:val="003E73BE"/>
    <w:rsid w:val="003F06AB"/>
    <w:rsid w:val="003F0C79"/>
    <w:rsid w:val="003F1A00"/>
    <w:rsid w:val="003F32B8"/>
    <w:rsid w:val="003F4EC7"/>
    <w:rsid w:val="003F61B8"/>
    <w:rsid w:val="00405201"/>
    <w:rsid w:val="00406012"/>
    <w:rsid w:val="0040609E"/>
    <w:rsid w:val="004108BD"/>
    <w:rsid w:val="00412303"/>
    <w:rsid w:val="0041270A"/>
    <w:rsid w:val="00414F80"/>
    <w:rsid w:val="00415FE4"/>
    <w:rsid w:val="004169D6"/>
    <w:rsid w:val="00416BBB"/>
    <w:rsid w:val="00417509"/>
    <w:rsid w:val="00417DE3"/>
    <w:rsid w:val="004203B2"/>
    <w:rsid w:val="0042076C"/>
    <w:rsid w:val="00421C78"/>
    <w:rsid w:val="00422866"/>
    <w:rsid w:val="00423C1A"/>
    <w:rsid w:val="00432005"/>
    <w:rsid w:val="00436270"/>
    <w:rsid w:val="00436D3C"/>
    <w:rsid w:val="004376DD"/>
    <w:rsid w:val="00441D65"/>
    <w:rsid w:val="00443B1A"/>
    <w:rsid w:val="0044460B"/>
    <w:rsid w:val="0044514A"/>
    <w:rsid w:val="00446577"/>
    <w:rsid w:val="0044675B"/>
    <w:rsid w:val="00450256"/>
    <w:rsid w:val="00454A39"/>
    <w:rsid w:val="004645F3"/>
    <w:rsid w:val="00464D58"/>
    <w:rsid w:val="00465869"/>
    <w:rsid w:val="0046638D"/>
    <w:rsid w:val="004679DA"/>
    <w:rsid w:val="00470385"/>
    <w:rsid w:val="004706AD"/>
    <w:rsid w:val="00471449"/>
    <w:rsid w:val="004715F3"/>
    <w:rsid w:val="00471E6F"/>
    <w:rsid w:val="00471FFB"/>
    <w:rsid w:val="00472871"/>
    <w:rsid w:val="00476832"/>
    <w:rsid w:val="00477DD3"/>
    <w:rsid w:val="004806D1"/>
    <w:rsid w:val="00480774"/>
    <w:rsid w:val="00481F3C"/>
    <w:rsid w:val="00483D99"/>
    <w:rsid w:val="0048518A"/>
    <w:rsid w:val="0048554C"/>
    <w:rsid w:val="0048734F"/>
    <w:rsid w:val="00490767"/>
    <w:rsid w:val="00490E32"/>
    <w:rsid w:val="00491715"/>
    <w:rsid w:val="00492955"/>
    <w:rsid w:val="0049416C"/>
    <w:rsid w:val="0049566F"/>
    <w:rsid w:val="00495EA5"/>
    <w:rsid w:val="00497E3D"/>
    <w:rsid w:val="00497FA9"/>
    <w:rsid w:val="004A09B3"/>
    <w:rsid w:val="004A117F"/>
    <w:rsid w:val="004A4CDF"/>
    <w:rsid w:val="004A76C5"/>
    <w:rsid w:val="004B0F89"/>
    <w:rsid w:val="004B2A57"/>
    <w:rsid w:val="004B3DC2"/>
    <w:rsid w:val="004B3E2B"/>
    <w:rsid w:val="004B41DE"/>
    <w:rsid w:val="004B43D8"/>
    <w:rsid w:val="004B6CC2"/>
    <w:rsid w:val="004B6DCF"/>
    <w:rsid w:val="004C282C"/>
    <w:rsid w:val="004C2873"/>
    <w:rsid w:val="004C3491"/>
    <w:rsid w:val="004C417A"/>
    <w:rsid w:val="004C5A80"/>
    <w:rsid w:val="004C7248"/>
    <w:rsid w:val="004C73E8"/>
    <w:rsid w:val="004D0CD1"/>
    <w:rsid w:val="004D36E3"/>
    <w:rsid w:val="004D41EF"/>
    <w:rsid w:val="004D4AA5"/>
    <w:rsid w:val="004D5924"/>
    <w:rsid w:val="004D6321"/>
    <w:rsid w:val="004E1D6C"/>
    <w:rsid w:val="004E393A"/>
    <w:rsid w:val="004E771B"/>
    <w:rsid w:val="004F3D0D"/>
    <w:rsid w:val="004F641A"/>
    <w:rsid w:val="004F7D01"/>
    <w:rsid w:val="00500768"/>
    <w:rsid w:val="00500E9E"/>
    <w:rsid w:val="00504E27"/>
    <w:rsid w:val="005061DA"/>
    <w:rsid w:val="005068CC"/>
    <w:rsid w:val="0051243F"/>
    <w:rsid w:val="00512FD7"/>
    <w:rsid w:val="00513190"/>
    <w:rsid w:val="00517238"/>
    <w:rsid w:val="0051746E"/>
    <w:rsid w:val="00517AD0"/>
    <w:rsid w:val="005221AF"/>
    <w:rsid w:val="00523241"/>
    <w:rsid w:val="00523857"/>
    <w:rsid w:val="0052396F"/>
    <w:rsid w:val="00523B19"/>
    <w:rsid w:val="00526076"/>
    <w:rsid w:val="00526E02"/>
    <w:rsid w:val="00531CE1"/>
    <w:rsid w:val="00531D15"/>
    <w:rsid w:val="00532F9D"/>
    <w:rsid w:val="00533E47"/>
    <w:rsid w:val="0053483B"/>
    <w:rsid w:val="0054150D"/>
    <w:rsid w:val="00542216"/>
    <w:rsid w:val="0054300B"/>
    <w:rsid w:val="0054520A"/>
    <w:rsid w:val="00545903"/>
    <w:rsid w:val="00545B36"/>
    <w:rsid w:val="00545B6D"/>
    <w:rsid w:val="00546842"/>
    <w:rsid w:val="00547D64"/>
    <w:rsid w:val="005517A4"/>
    <w:rsid w:val="00553BDE"/>
    <w:rsid w:val="0055747A"/>
    <w:rsid w:val="00560330"/>
    <w:rsid w:val="00560C70"/>
    <w:rsid w:val="00563563"/>
    <w:rsid w:val="005651F8"/>
    <w:rsid w:val="00571CDE"/>
    <w:rsid w:val="00571FDE"/>
    <w:rsid w:val="005724BE"/>
    <w:rsid w:val="0057304D"/>
    <w:rsid w:val="00576358"/>
    <w:rsid w:val="005768E9"/>
    <w:rsid w:val="00576F39"/>
    <w:rsid w:val="005772E5"/>
    <w:rsid w:val="005812BF"/>
    <w:rsid w:val="00584D2B"/>
    <w:rsid w:val="005850E9"/>
    <w:rsid w:val="005869CB"/>
    <w:rsid w:val="00590105"/>
    <w:rsid w:val="00591681"/>
    <w:rsid w:val="00592927"/>
    <w:rsid w:val="00593253"/>
    <w:rsid w:val="005943D7"/>
    <w:rsid w:val="0059532F"/>
    <w:rsid w:val="0059556C"/>
    <w:rsid w:val="005A0AD3"/>
    <w:rsid w:val="005A15AB"/>
    <w:rsid w:val="005A172B"/>
    <w:rsid w:val="005A2E50"/>
    <w:rsid w:val="005A2F41"/>
    <w:rsid w:val="005A3FA6"/>
    <w:rsid w:val="005A5CBE"/>
    <w:rsid w:val="005A6805"/>
    <w:rsid w:val="005A6808"/>
    <w:rsid w:val="005A7680"/>
    <w:rsid w:val="005B01F3"/>
    <w:rsid w:val="005B155E"/>
    <w:rsid w:val="005B1E60"/>
    <w:rsid w:val="005B3BCC"/>
    <w:rsid w:val="005B5759"/>
    <w:rsid w:val="005B5FEB"/>
    <w:rsid w:val="005B60C7"/>
    <w:rsid w:val="005C1625"/>
    <w:rsid w:val="005C232D"/>
    <w:rsid w:val="005C3744"/>
    <w:rsid w:val="005C5B5F"/>
    <w:rsid w:val="005C6472"/>
    <w:rsid w:val="005C6AC4"/>
    <w:rsid w:val="005D0245"/>
    <w:rsid w:val="005D17A2"/>
    <w:rsid w:val="005D2356"/>
    <w:rsid w:val="005D3E47"/>
    <w:rsid w:val="005D4D15"/>
    <w:rsid w:val="005D5E0B"/>
    <w:rsid w:val="005E13D5"/>
    <w:rsid w:val="005E2E71"/>
    <w:rsid w:val="005E56E5"/>
    <w:rsid w:val="005E5994"/>
    <w:rsid w:val="005E5FE6"/>
    <w:rsid w:val="005F04A4"/>
    <w:rsid w:val="005F2B50"/>
    <w:rsid w:val="00601391"/>
    <w:rsid w:val="0060436D"/>
    <w:rsid w:val="00604EE1"/>
    <w:rsid w:val="006065D2"/>
    <w:rsid w:val="00606BF3"/>
    <w:rsid w:val="006076FB"/>
    <w:rsid w:val="00612C52"/>
    <w:rsid w:val="00612DB3"/>
    <w:rsid w:val="006136FF"/>
    <w:rsid w:val="0061409B"/>
    <w:rsid w:val="006154E5"/>
    <w:rsid w:val="00616740"/>
    <w:rsid w:val="0061787D"/>
    <w:rsid w:val="00617D43"/>
    <w:rsid w:val="0062162F"/>
    <w:rsid w:val="00622A7D"/>
    <w:rsid w:val="00623075"/>
    <w:rsid w:val="00623EBD"/>
    <w:rsid w:val="00623F7F"/>
    <w:rsid w:val="00624049"/>
    <w:rsid w:val="006240BE"/>
    <w:rsid w:val="00624846"/>
    <w:rsid w:val="00625D0E"/>
    <w:rsid w:val="0062706C"/>
    <w:rsid w:val="0063024D"/>
    <w:rsid w:val="00630692"/>
    <w:rsid w:val="00630F68"/>
    <w:rsid w:val="006341A7"/>
    <w:rsid w:val="006354AE"/>
    <w:rsid w:val="00636493"/>
    <w:rsid w:val="00637076"/>
    <w:rsid w:val="00637AA0"/>
    <w:rsid w:val="00641BB4"/>
    <w:rsid w:val="00642516"/>
    <w:rsid w:val="006431C0"/>
    <w:rsid w:val="00643683"/>
    <w:rsid w:val="006444CB"/>
    <w:rsid w:val="006449B7"/>
    <w:rsid w:val="0064571D"/>
    <w:rsid w:val="0064581A"/>
    <w:rsid w:val="00646197"/>
    <w:rsid w:val="00646C3C"/>
    <w:rsid w:val="00647173"/>
    <w:rsid w:val="0064756C"/>
    <w:rsid w:val="006508F5"/>
    <w:rsid w:val="006511F9"/>
    <w:rsid w:val="006522B2"/>
    <w:rsid w:val="00653BF2"/>
    <w:rsid w:val="00655AEE"/>
    <w:rsid w:val="00656277"/>
    <w:rsid w:val="006612B3"/>
    <w:rsid w:val="006712F9"/>
    <w:rsid w:val="006757EA"/>
    <w:rsid w:val="00675C8B"/>
    <w:rsid w:val="00680725"/>
    <w:rsid w:val="00680EE7"/>
    <w:rsid w:val="00683346"/>
    <w:rsid w:val="00684998"/>
    <w:rsid w:val="00684DA9"/>
    <w:rsid w:val="006852A7"/>
    <w:rsid w:val="00686D95"/>
    <w:rsid w:val="00691B3B"/>
    <w:rsid w:val="00695FC7"/>
    <w:rsid w:val="006A1688"/>
    <w:rsid w:val="006A50AB"/>
    <w:rsid w:val="006A5128"/>
    <w:rsid w:val="006A5616"/>
    <w:rsid w:val="006A7D05"/>
    <w:rsid w:val="006B022E"/>
    <w:rsid w:val="006B088F"/>
    <w:rsid w:val="006B0C8B"/>
    <w:rsid w:val="006B1C98"/>
    <w:rsid w:val="006B223E"/>
    <w:rsid w:val="006B2AB3"/>
    <w:rsid w:val="006B4843"/>
    <w:rsid w:val="006B60BE"/>
    <w:rsid w:val="006C03F1"/>
    <w:rsid w:val="006C0A6C"/>
    <w:rsid w:val="006C0FC6"/>
    <w:rsid w:val="006C343B"/>
    <w:rsid w:val="006C443D"/>
    <w:rsid w:val="006C48FD"/>
    <w:rsid w:val="006C62E2"/>
    <w:rsid w:val="006C7B4B"/>
    <w:rsid w:val="006C7E1A"/>
    <w:rsid w:val="006D055D"/>
    <w:rsid w:val="006D1126"/>
    <w:rsid w:val="006D1B70"/>
    <w:rsid w:val="006D58CF"/>
    <w:rsid w:val="006E2592"/>
    <w:rsid w:val="006E6A81"/>
    <w:rsid w:val="006E7E57"/>
    <w:rsid w:val="006F0A0A"/>
    <w:rsid w:val="006F4181"/>
    <w:rsid w:val="006F607E"/>
    <w:rsid w:val="006F7174"/>
    <w:rsid w:val="00700032"/>
    <w:rsid w:val="00702A95"/>
    <w:rsid w:val="00703A50"/>
    <w:rsid w:val="00703CD5"/>
    <w:rsid w:val="00706C92"/>
    <w:rsid w:val="007073EE"/>
    <w:rsid w:val="00710E47"/>
    <w:rsid w:val="00711132"/>
    <w:rsid w:val="00714715"/>
    <w:rsid w:val="00714BDD"/>
    <w:rsid w:val="007179A3"/>
    <w:rsid w:val="007230C3"/>
    <w:rsid w:val="00724184"/>
    <w:rsid w:val="007244B1"/>
    <w:rsid w:val="00724E73"/>
    <w:rsid w:val="007251D4"/>
    <w:rsid w:val="0072636C"/>
    <w:rsid w:val="00726B3B"/>
    <w:rsid w:val="00733C8D"/>
    <w:rsid w:val="007412EE"/>
    <w:rsid w:val="00743279"/>
    <w:rsid w:val="007432DD"/>
    <w:rsid w:val="0074484C"/>
    <w:rsid w:val="007468A6"/>
    <w:rsid w:val="007514A2"/>
    <w:rsid w:val="00752CE7"/>
    <w:rsid w:val="0075454A"/>
    <w:rsid w:val="00756B08"/>
    <w:rsid w:val="00760219"/>
    <w:rsid w:val="007608DD"/>
    <w:rsid w:val="007611BD"/>
    <w:rsid w:val="00761DA0"/>
    <w:rsid w:val="00763492"/>
    <w:rsid w:val="00764582"/>
    <w:rsid w:val="00770996"/>
    <w:rsid w:val="007711A7"/>
    <w:rsid w:val="00771E67"/>
    <w:rsid w:val="0077213D"/>
    <w:rsid w:val="00772279"/>
    <w:rsid w:val="0077262C"/>
    <w:rsid w:val="00773554"/>
    <w:rsid w:val="007737B3"/>
    <w:rsid w:val="00773C1D"/>
    <w:rsid w:val="00773D00"/>
    <w:rsid w:val="00775528"/>
    <w:rsid w:val="00776293"/>
    <w:rsid w:val="0077754C"/>
    <w:rsid w:val="00777BF9"/>
    <w:rsid w:val="00777E72"/>
    <w:rsid w:val="0078050D"/>
    <w:rsid w:val="00781785"/>
    <w:rsid w:val="007834A3"/>
    <w:rsid w:val="00783D64"/>
    <w:rsid w:val="007874C7"/>
    <w:rsid w:val="007906B1"/>
    <w:rsid w:val="00791F41"/>
    <w:rsid w:val="007922A5"/>
    <w:rsid w:val="00796B51"/>
    <w:rsid w:val="00797D8F"/>
    <w:rsid w:val="007A1178"/>
    <w:rsid w:val="007A376E"/>
    <w:rsid w:val="007A62EA"/>
    <w:rsid w:val="007A792E"/>
    <w:rsid w:val="007A7EF3"/>
    <w:rsid w:val="007B1967"/>
    <w:rsid w:val="007B231E"/>
    <w:rsid w:val="007B2813"/>
    <w:rsid w:val="007B3B41"/>
    <w:rsid w:val="007B6852"/>
    <w:rsid w:val="007B7DF8"/>
    <w:rsid w:val="007C05C4"/>
    <w:rsid w:val="007C2698"/>
    <w:rsid w:val="007C3D18"/>
    <w:rsid w:val="007C4FBF"/>
    <w:rsid w:val="007C6197"/>
    <w:rsid w:val="007C6859"/>
    <w:rsid w:val="007C6A74"/>
    <w:rsid w:val="007D11E9"/>
    <w:rsid w:val="007D2CA1"/>
    <w:rsid w:val="007D2DEB"/>
    <w:rsid w:val="007D79D6"/>
    <w:rsid w:val="007E0035"/>
    <w:rsid w:val="007E1611"/>
    <w:rsid w:val="007E3785"/>
    <w:rsid w:val="007E4648"/>
    <w:rsid w:val="007E49E9"/>
    <w:rsid w:val="007E55C4"/>
    <w:rsid w:val="007E5F32"/>
    <w:rsid w:val="007E6171"/>
    <w:rsid w:val="007F4673"/>
    <w:rsid w:val="007F4EA6"/>
    <w:rsid w:val="007F4F23"/>
    <w:rsid w:val="007F6CD0"/>
    <w:rsid w:val="00800044"/>
    <w:rsid w:val="00800118"/>
    <w:rsid w:val="00800BE5"/>
    <w:rsid w:val="00801DEA"/>
    <w:rsid w:val="00802202"/>
    <w:rsid w:val="00803B3B"/>
    <w:rsid w:val="00806AAB"/>
    <w:rsid w:val="00807631"/>
    <w:rsid w:val="00807699"/>
    <w:rsid w:val="00810932"/>
    <w:rsid w:val="00810E19"/>
    <w:rsid w:val="008128D7"/>
    <w:rsid w:val="00814E8D"/>
    <w:rsid w:val="008173A5"/>
    <w:rsid w:val="008175C9"/>
    <w:rsid w:val="00821DB8"/>
    <w:rsid w:val="00826932"/>
    <w:rsid w:val="00827FFE"/>
    <w:rsid w:val="008312BF"/>
    <w:rsid w:val="00832360"/>
    <w:rsid w:val="00833314"/>
    <w:rsid w:val="00833417"/>
    <w:rsid w:val="00833ABC"/>
    <w:rsid w:val="0083587D"/>
    <w:rsid w:val="0084263E"/>
    <w:rsid w:val="008440D0"/>
    <w:rsid w:val="00845736"/>
    <w:rsid w:val="008457D9"/>
    <w:rsid w:val="00846F1C"/>
    <w:rsid w:val="00847AB0"/>
    <w:rsid w:val="008521C5"/>
    <w:rsid w:val="00855600"/>
    <w:rsid w:val="00862D01"/>
    <w:rsid w:val="0086376D"/>
    <w:rsid w:val="00863A89"/>
    <w:rsid w:val="00867D4C"/>
    <w:rsid w:val="0087114D"/>
    <w:rsid w:val="00873018"/>
    <w:rsid w:val="0087670A"/>
    <w:rsid w:val="00877C40"/>
    <w:rsid w:val="0088042D"/>
    <w:rsid w:val="00881B92"/>
    <w:rsid w:val="0088280C"/>
    <w:rsid w:val="00884520"/>
    <w:rsid w:val="00887C88"/>
    <w:rsid w:val="00890E75"/>
    <w:rsid w:val="00891376"/>
    <w:rsid w:val="00891697"/>
    <w:rsid w:val="00892FE6"/>
    <w:rsid w:val="00893375"/>
    <w:rsid w:val="00894C4D"/>
    <w:rsid w:val="008958A1"/>
    <w:rsid w:val="00895B70"/>
    <w:rsid w:val="008A3D41"/>
    <w:rsid w:val="008B17C0"/>
    <w:rsid w:val="008B19E5"/>
    <w:rsid w:val="008B30A6"/>
    <w:rsid w:val="008B4EBB"/>
    <w:rsid w:val="008B5137"/>
    <w:rsid w:val="008B64B5"/>
    <w:rsid w:val="008B6870"/>
    <w:rsid w:val="008C0369"/>
    <w:rsid w:val="008C0982"/>
    <w:rsid w:val="008C2B88"/>
    <w:rsid w:val="008C5F27"/>
    <w:rsid w:val="008C605C"/>
    <w:rsid w:val="008C6612"/>
    <w:rsid w:val="008C6D21"/>
    <w:rsid w:val="008D209D"/>
    <w:rsid w:val="008D646E"/>
    <w:rsid w:val="008D76CC"/>
    <w:rsid w:val="008E00D8"/>
    <w:rsid w:val="008E08BA"/>
    <w:rsid w:val="008E33DC"/>
    <w:rsid w:val="008E4B8C"/>
    <w:rsid w:val="008E51BB"/>
    <w:rsid w:val="008E7331"/>
    <w:rsid w:val="008E74AF"/>
    <w:rsid w:val="008E78FB"/>
    <w:rsid w:val="008F08E3"/>
    <w:rsid w:val="008F0D6A"/>
    <w:rsid w:val="008F141E"/>
    <w:rsid w:val="008F20BD"/>
    <w:rsid w:val="008F27D5"/>
    <w:rsid w:val="008F4F40"/>
    <w:rsid w:val="008F6400"/>
    <w:rsid w:val="008F665A"/>
    <w:rsid w:val="008F6CB2"/>
    <w:rsid w:val="008F753D"/>
    <w:rsid w:val="008F796C"/>
    <w:rsid w:val="0090007C"/>
    <w:rsid w:val="009005E7"/>
    <w:rsid w:val="00901129"/>
    <w:rsid w:val="009024BA"/>
    <w:rsid w:val="00904304"/>
    <w:rsid w:val="00904E2A"/>
    <w:rsid w:val="00906D08"/>
    <w:rsid w:val="00911A0A"/>
    <w:rsid w:val="009122F5"/>
    <w:rsid w:val="00912AA9"/>
    <w:rsid w:val="009139ED"/>
    <w:rsid w:val="00913D5C"/>
    <w:rsid w:val="00914152"/>
    <w:rsid w:val="009215E9"/>
    <w:rsid w:val="00923196"/>
    <w:rsid w:val="0092595F"/>
    <w:rsid w:val="00925D48"/>
    <w:rsid w:val="00926FE4"/>
    <w:rsid w:val="0093061D"/>
    <w:rsid w:val="00932717"/>
    <w:rsid w:val="00932C15"/>
    <w:rsid w:val="00932D5A"/>
    <w:rsid w:val="00933F5F"/>
    <w:rsid w:val="00934C90"/>
    <w:rsid w:val="009357E0"/>
    <w:rsid w:val="0093637E"/>
    <w:rsid w:val="009364AB"/>
    <w:rsid w:val="0093660E"/>
    <w:rsid w:val="009367AB"/>
    <w:rsid w:val="009421DB"/>
    <w:rsid w:val="00943EF1"/>
    <w:rsid w:val="00945E2C"/>
    <w:rsid w:val="00946E50"/>
    <w:rsid w:val="009525EE"/>
    <w:rsid w:val="009526E7"/>
    <w:rsid w:val="0095277A"/>
    <w:rsid w:val="009543EA"/>
    <w:rsid w:val="00960229"/>
    <w:rsid w:val="00962D3F"/>
    <w:rsid w:val="0096374A"/>
    <w:rsid w:val="00964FB7"/>
    <w:rsid w:val="00965609"/>
    <w:rsid w:val="00971527"/>
    <w:rsid w:val="009723DF"/>
    <w:rsid w:val="009730F4"/>
    <w:rsid w:val="00973314"/>
    <w:rsid w:val="00975739"/>
    <w:rsid w:val="0097618B"/>
    <w:rsid w:val="00980D8B"/>
    <w:rsid w:val="0098117E"/>
    <w:rsid w:val="009819D3"/>
    <w:rsid w:val="009819D6"/>
    <w:rsid w:val="00985C12"/>
    <w:rsid w:val="00987563"/>
    <w:rsid w:val="009910DE"/>
    <w:rsid w:val="00991EF9"/>
    <w:rsid w:val="00993478"/>
    <w:rsid w:val="00995017"/>
    <w:rsid w:val="0099550C"/>
    <w:rsid w:val="00996275"/>
    <w:rsid w:val="00997107"/>
    <w:rsid w:val="00997E88"/>
    <w:rsid w:val="009A0276"/>
    <w:rsid w:val="009A0A82"/>
    <w:rsid w:val="009A17E6"/>
    <w:rsid w:val="009A4387"/>
    <w:rsid w:val="009A5BCD"/>
    <w:rsid w:val="009A7DC3"/>
    <w:rsid w:val="009B4F58"/>
    <w:rsid w:val="009B6085"/>
    <w:rsid w:val="009C07C4"/>
    <w:rsid w:val="009C16C7"/>
    <w:rsid w:val="009C1F9A"/>
    <w:rsid w:val="009C2A4E"/>
    <w:rsid w:val="009C2ADA"/>
    <w:rsid w:val="009C500C"/>
    <w:rsid w:val="009D502A"/>
    <w:rsid w:val="009E0551"/>
    <w:rsid w:val="009E1A66"/>
    <w:rsid w:val="009E2025"/>
    <w:rsid w:val="009E20A6"/>
    <w:rsid w:val="009E2F47"/>
    <w:rsid w:val="009E345D"/>
    <w:rsid w:val="009E5137"/>
    <w:rsid w:val="009E6697"/>
    <w:rsid w:val="009F481D"/>
    <w:rsid w:val="009F4C84"/>
    <w:rsid w:val="009F5B53"/>
    <w:rsid w:val="009F629F"/>
    <w:rsid w:val="00A00B83"/>
    <w:rsid w:val="00A01294"/>
    <w:rsid w:val="00A01C07"/>
    <w:rsid w:val="00A0271F"/>
    <w:rsid w:val="00A02C7E"/>
    <w:rsid w:val="00A0326D"/>
    <w:rsid w:val="00A1211A"/>
    <w:rsid w:val="00A13AD3"/>
    <w:rsid w:val="00A15CEF"/>
    <w:rsid w:val="00A15FB9"/>
    <w:rsid w:val="00A204EB"/>
    <w:rsid w:val="00A221EB"/>
    <w:rsid w:val="00A22A79"/>
    <w:rsid w:val="00A24C7E"/>
    <w:rsid w:val="00A31D84"/>
    <w:rsid w:val="00A33BC2"/>
    <w:rsid w:val="00A35DA4"/>
    <w:rsid w:val="00A412ED"/>
    <w:rsid w:val="00A41DF3"/>
    <w:rsid w:val="00A4326B"/>
    <w:rsid w:val="00A4445B"/>
    <w:rsid w:val="00A444ED"/>
    <w:rsid w:val="00A44563"/>
    <w:rsid w:val="00A44913"/>
    <w:rsid w:val="00A46280"/>
    <w:rsid w:val="00A463B3"/>
    <w:rsid w:val="00A51A72"/>
    <w:rsid w:val="00A51AA9"/>
    <w:rsid w:val="00A5247E"/>
    <w:rsid w:val="00A52F0A"/>
    <w:rsid w:val="00A5456F"/>
    <w:rsid w:val="00A554F0"/>
    <w:rsid w:val="00A55BB4"/>
    <w:rsid w:val="00A565B7"/>
    <w:rsid w:val="00A57492"/>
    <w:rsid w:val="00A576C8"/>
    <w:rsid w:val="00A57CB2"/>
    <w:rsid w:val="00A61344"/>
    <w:rsid w:val="00A6473B"/>
    <w:rsid w:val="00A66458"/>
    <w:rsid w:val="00A664CD"/>
    <w:rsid w:val="00A67B7A"/>
    <w:rsid w:val="00A70B80"/>
    <w:rsid w:val="00A721D4"/>
    <w:rsid w:val="00A72C76"/>
    <w:rsid w:val="00A72DDB"/>
    <w:rsid w:val="00A76B25"/>
    <w:rsid w:val="00A81393"/>
    <w:rsid w:val="00A83148"/>
    <w:rsid w:val="00A83753"/>
    <w:rsid w:val="00A83B8E"/>
    <w:rsid w:val="00A850EA"/>
    <w:rsid w:val="00A90D40"/>
    <w:rsid w:val="00A90E44"/>
    <w:rsid w:val="00A90EF5"/>
    <w:rsid w:val="00A928F4"/>
    <w:rsid w:val="00A92CEE"/>
    <w:rsid w:val="00A95C2D"/>
    <w:rsid w:val="00A95D31"/>
    <w:rsid w:val="00A95D56"/>
    <w:rsid w:val="00A9611C"/>
    <w:rsid w:val="00A97682"/>
    <w:rsid w:val="00AA374B"/>
    <w:rsid w:val="00AA4A16"/>
    <w:rsid w:val="00AA5693"/>
    <w:rsid w:val="00AA6D34"/>
    <w:rsid w:val="00AB078B"/>
    <w:rsid w:val="00AB098A"/>
    <w:rsid w:val="00AB3918"/>
    <w:rsid w:val="00AB396A"/>
    <w:rsid w:val="00AB3C94"/>
    <w:rsid w:val="00AB3F22"/>
    <w:rsid w:val="00AB504C"/>
    <w:rsid w:val="00AB5657"/>
    <w:rsid w:val="00AB71DE"/>
    <w:rsid w:val="00AC1075"/>
    <w:rsid w:val="00AC410D"/>
    <w:rsid w:val="00AC4536"/>
    <w:rsid w:val="00AC6209"/>
    <w:rsid w:val="00AC7155"/>
    <w:rsid w:val="00AD0A99"/>
    <w:rsid w:val="00AD1A18"/>
    <w:rsid w:val="00AD5D27"/>
    <w:rsid w:val="00AD6262"/>
    <w:rsid w:val="00AD683E"/>
    <w:rsid w:val="00AD75AC"/>
    <w:rsid w:val="00AE0161"/>
    <w:rsid w:val="00AE06DA"/>
    <w:rsid w:val="00AE1820"/>
    <w:rsid w:val="00AE2612"/>
    <w:rsid w:val="00AE31BC"/>
    <w:rsid w:val="00AE3630"/>
    <w:rsid w:val="00AE47CC"/>
    <w:rsid w:val="00AE4B00"/>
    <w:rsid w:val="00AF28A4"/>
    <w:rsid w:val="00AF3021"/>
    <w:rsid w:val="00B00684"/>
    <w:rsid w:val="00B033F0"/>
    <w:rsid w:val="00B03C34"/>
    <w:rsid w:val="00B05172"/>
    <w:rsid w:val="00B053EE"/>
    <w:rsid w:val="00B062B6"/>
    <w:rsid w:val="00B111AE"/>
    <w:rsid w:val="00B127D7"/>
    <w:rsid w:val="00B13D05"/>
    <w:rsid w:val="00B150AB"/>
    <w:rsid w:val="00B16590"/>
    <w:rsid w:val="00B201A8"/>
    <w:rsid w:val="00B22A9E"/>
    <w:rsid w:val="00B25342"/>
    <w:rsid w:val="00B274A8"/>
    <w:rsid w:val="00B31F00"/>
    <w:rsid w:val="00B34CFB"/>
    <w:rsid w:val="00B35773"/>
    <w:rsid w:val="00B37E99"/>
    <w:rsid w:val="00B40016"/>
    <w:rsid w:val="00B42EA1"/>
    <w:rsid w:val="00B43211"/>
    <w:rsid w:val="00B43F81"/>
    <w:rsid w:val="00B43F87"/>
    <w:rsid w:val="00B44B02"/>
    <w:rsid w:val="00B45D05"/>
    <w:rsid w:val="00B46F58"/>
    <w:rsid w:val="00B50059"/>
    <w:rsid w:val="00B5063E"/>
    <w:rsid w:val="00B50CED"/>
    <w:rsid w:val="00B519AA"/>
    <w:rsid w:val="00B53509"/>
    <w:rsid w:val="00B568A2"/>
    <w:rsid w:val="00B5695A"/>
    <w:rsid w:val="00B6144A"/>
    <w:rsid w:val="00B620D8"/>
    <w:rsid w:val="00B62999"/>
    <w:rsid w:val="00B63FC3"/>
    <w:rsid w:val="00B64E44"/>
    <w:rsid w:val="00B65D2D"/>
    <w:rsid w:val="00B770BD"/>
    <w:rsid w:val="00B91E62"/>
    <w:rsid w:val="00B92A71"/>
    <w:rsid w:val="00B97605"/>
    <w:rsid w:val="00BA0A97"/>
    <w:rsid w:val="00BA2E4C"/>
    <w:rsid w:val="00BA5600"/>
    <w:rsid w:val="00BA5F53"/>
    <w:rsid w:val="00BA6359"/>
    <w:rsid w:val="00BA6991"/>
    <w:rsid w:val="00BB0056"/>
    <w:rsid w:val="00BB2B96"/>
    <w:rsid w:val="00BB2C4E"/>
    <w:rsid w:val="00BB318E"/>
    <w:rsid w:val="00BB31E8"/>
    <w:rsid w:val="00BB3929"/>
    <w:rsid w:val="00BB3C90"/>
    <w:rsid w:val="00BC0906"/>
    <w:rsid w:val="00BC2B5C"/>
    <w:rsid w:val="00BC3A08"/>
    <w:rsid w:val="00BC3A27"/>
    <w:rsid w:val="00BC508F"/>
    <w:rsid w:val="00BC7A1D"/>
    <w:rsid w:val="00BC7A8F"/>
    <w:rsid w:val="00BD0C30"/>
    <w:rsid w:val="00BD15B9"/>
    <w:rsid w:val="00BD6145"/>
    <w:rsid w:val="00BD798A"/>
    <w:rsid w:val="00BD7E4D"/>
    <w:rsid w:val="00BE1815"/>
    <w:rsid w:val="00BE2E80"/>
    <w:rsid w:val="00BE3686"/>
    <w:rsid w:val="00BE598E"/>
    <w:rsid w:val="00BF118E"/>
    <w:rsid w:val="00BF2207"/>
    <w:rsid w:val="00BF2268"/>
    <w:rsid w:val="00BF4266"/>
    <w:rsid w:val="00C0042B"/>
    <w:rsid w:val="00C01173"/>
    <w:rsid w:val="00C02065"/>
    <w:rsid w:val="00C03750"/>
    <w:rsid w:val="00C03C09"/>
    <w:rsid w:val="00C05041"/>
    <w:rsid w:val="00C0596E"/>
    <w:rsid w:val="00C065AE"/>
    <w:rsid w:val="00C07F13"/>
    <w:rsid w:val="00C11AAC"/>
    <w:rsid w:val="00C12FE8"/>
    <w:rsid w:val="00C13390"/>
    <w:rsid w:val="00C13474"/>
    <w:rsid w:val="00C14BBC"/>
    <w:rsid w:val="00C16B29"/>
    <w:rsid w:val="00C17F36"/>
    <w:rsid w:val="00C208AE"/>
    <w:rsid w:val="00C20C59"/>
    <w:rsid w:val="00C22B70"/>
    <w:rsid w:val="00C267FA"/>
    <w:rsid w:val="00C30BAC"/>
    <w:rsid w:val="00C30F4C"/>
    <w:rsid w:val="00C32B12"/>
    <w:rsid w:val="00C33A9C"/>
    <w:rsid w:val="00C36906"/>
    <w:rsid w:val="00C37472"/>
    <w:rsid w:val="00C41BDB"/>
    <w:rsid w:val="00C41F8E"/>
    <w:rsid w:val="00C474D6"/>
    <w:rsid w:val="00C50871"/>
    <w:rsid w:val="00C51031"/>
    <w:rsid w:val="00C51AC7"/>
    <w:rsid w:val="00C52C0B"/>
    <w:rsid w:val="00C53438"/>
    <w:rsid w:val="00C538F6"/>
    <w:rsid w:val="00C5412B"/>
    <w:rsid w:val="00C577F5"/>
    <w:rsid w:val="00C61A6B"/>
    <w:rsid w:val="00C62796"/>
    <w:rsid w:val="00C63098"/>
    <w:rsid w:val="00C63351"/>
    <w:rsid w:val="00C667B2"/>
    <w:rsid w:val="00C66DC6"/>
    <w:rsid w:val="00C67B81"/>
    <w:rsid w:val="00C7056F"/>
    <w:rsid w:val="00C7087B"/>
    <w:rsid w:val="00C70B13"/>
    <w:rsid w:val="00C71E58"/>
    <w:rsid w:val="00C75A83"/>
    <w:rsid w:val="00C80A34"/>
    <w:rsid w:val="00C819B6"/>
    <w:rsid w:val="00C82796"/>
    <w:rsid w:val="00C82E4C"/>
    <w:rsid w:val="00C83C38"/>
    <w:rsid w:val="00C83F68"/>
    <w:rsid w:val="00C84ED4"/>
    <w:rsid w:val="00C8658F"/>
    <w:rsid w:val="00C868E1"/>
    <w:rsid w:val="00C87BF1"/>
    <w:rsid w:val="00C91C16"/>
    <w:rsid w:val="00C93E25"/>
    <w:rsid w:val="00C9446A"/>
    <w:rsid w:val="00C95F82"/>
    <w:rsid w:val="00CA3683"/>
    <w:rsid w:val="00CA38A0"/>
    <w:rsid w:val="00CA63A7"/>
    <w:rsid w:val="00CA7F3A"/>
    <w:rsid w:val="00CB13C8"/>
    <w:rsid w:val="00CB4CA9"/>
    <w:rsid w:val="00CB5DD2"/>
    <w:rsid w:val="00CB631F"/>
    <w:rsid w:val="00CC4265"/>
    <w:rsid w:val="00CC63EE"/>
    <w:rsid w:val="00CC6409"/>
    <w:rsid w:val="00CC67E4"/>
    <w:rsid w:val="00CC6868"/>
    <w:rsid w:val="00CC7E53"/>
    <w:rsid w:val="00CD3734"/>
    <w:rsid w:val="00CD38BE"/>
    <w:rsid w:val="00CD410C"/>
    <w:rsid w:val="00CD6AE3"/>
    <w:rsid w:val="00CD6B28"/>
    <w:rsid w:val="00CE0C91"/>
    <w:rsid w:val="00CE1873"/>
    <w:rsid w:val="00CE2984"/>
    <w:rsid w:val="00CE3697"/>
    <w:rsid w:val="00CE40D4"/>
    <w:rsid w:val="00CE6755"/>
    <w:rsid w:val="00CF0406"/>
    <w:rsid w:val="00CF270B"/>
    <w:rsid w:val="00CF2CFA"/>
    <w:rsid w:val="00CF2F5F"/>
    <w:rsid w:val="00CF750F"/>
    <w:rsid w:val="00CF77DC"/>
    <w:rsid w:val="00CF7A08"/>
    <w:rsid w:val="00CF7C4E"/>
    <w:rsid w:val="00CF7E98"/>
    <w:rsid w:val="00D002E5"/>
    <w:rsid w:val="00D01B3E"/>
    <w:rsid w:val="00D0495E"/>
    <w:rsid w:val="00D059F7"/>
    <w:rsid w:val="00D05FAC"/>
    <w:rsid w:val="00D06FDB"/>
    <w:rsid w:val="00D0739B"/>
    <w:rsid w:val="00D12991"/>
    <w:rsid w:val="00D13126"/>
    <w:rsid w:val="00D15176"/>
    <w:rsid w:val="00D15819"/>
    <w:rsid w:val="00D15E1E"/>
    <w:rsid w:val="00D16092"/>
    <w:rsid w:val="00D16E9A"/>
    <w:rsid w:val="00D22F2B"/>
    <w:rsid w:val="00D23AA5"/>
    <w:rsid w:val="00D2482E"/>
    <w:rsid w:val="00D3179E"/>
    <w:rsid w:val="00D32692"/>
    <w:rsid w:val="00D33260"/>
    <w:rsid w:val="00D345C0"/>
    <w:rsid w:val="00D35F23"/>
    <w:rsid w:val="00D36E09"/>
    <w:rsid w:val="00D37E2B"/>
    <w:rsid w:val="00D4180A"/>
    <w:rsid w:val="00D42090"/>
    <w:rsid w:val="00D44DB9"/>
    <w:rsid w:val="00D44EE6"/>
    <w:rsid w:val="00D467E9"/>
    <w:rsid w:val="00D476B6"/>
    <w:rsid w:val="00D51206"/>
    <w:rsid w:val="00D52DD6"/>
    <w:rsid w:val="00D5367E"/>
    <w:rsid w:val="00D55326"/>
    <w:rsid w:val="00D563E4"/>
    <w:rsid w:val="00D565DC"/>
    <w:rsid w:val="00D56E5F"/>
    <w:rsid w:val="00D57914"/>
    <w:rsid w:val="00D603F2"/>
    <w:rsid w:val="00D614A8"/>
    <w:rsid w:val="00D63B7F"/>
    <w:rsid w:val="00D64115"/>
    <w:rsid w:val="00D65768"/>
    <w:rsid w:val="00D6789A"/>
    <w:rsid w:val="00D70360"/>
    <w:rsid w:val="00D715E9"/>
    <w:rsid w:val="00D72683"/>
    <w:rsid w:val="00D7491F"/>
    <w:rsid w:val="00D813B8"/>
    <w:rsid w:val="00D8218F"/>
    <w:rsid w:val="00D83374"/>
    <w:rsid w:val="00D83404"/>
    <w:rsid w:val="00D845A1"/>
    <w:rsid w:val="00D84B83"/>
    <w:rsid w:val="00D85F6B"/>
    <w:rsid w:val="00D8693C"/>
    <w:rsid w:val="00D86C9F"/>
    <w:rsid w:val="00D9081D"/>
    <w:rsid w:val="00D91838"/>
    <w:rsid w:val="00D926A2"/>
    <w:rsid w:val="00D9370D"/>
    <w:rsid w:val="00D95686"/>
    <w:rsid w:val="00D96391"/>
    <w:rsid w:val="00D96F1D"/>
    <w:rsid w:val="00DA4177"/>
    <w:rsid w:val="00DA425A"/>
    <w:rsid w:val="00DA49A2"/>
    <w:rsid w:val="00DB05BB"/>
    <w:rsid w:val="00DB0B83"/>
    <w:rsid w:val="00DB0BC6"/>
    <w:rsid w:val="00DB0FFF"/>
    <w:rsid w:val="00DB1675"/>
    <w:rsid w:val="00DB34C4"/>
    <w:rsid w:val="00DB3D41"/>
    <w:rsid w:val="00DB595B"/>
    <w:rsid w:val="00DB5BC3"/>
    <w:rsid w:val="00DC0163"/>
    <w:rsid w:val="00DC034F"/>
    <w:rsid w:val="00DC1D73"/>
    <w:rsid w:val="00DC2B3F"/>
    <w:rsid w:val="00DC2ED5"/>
    <w:rsid w:val="00DC3018"/>
    <w:rsid w:val="00DC633E"/>
    <w:rsid w:val="00DC6E48"/>
    <w:rsid w:val="00DC7346"/>
    <w:rsid w:val="00DC768C"/>
    <w:rsid w:val="00DC7DE4"/>
    <w:rsid w:val="00DD188F"/>
    <w:rsid w:val="00DD2F16"/>
    <w:rsid w:val="00DD3CD6"/>
    <w:rsid w:val="00DD57B0"/>
    <w:rsid w:val="00DD5E31"/>
    <w:rsid w:val="00DE196E"/>
    <w:rsid w:val="00DE1F5F"/>
    <w:rsid w:val="00DE3183"/>
    <w:rsid w:val="00DE3453"/>
    <w:rsid w:val="00DE55F4"/>
    <w:rsid w:val="00DF08CD"/>
    <w:rsid w:val="00DF383B"/>
    <w:rsid w:val="00DF3C8F"/>
    <w:rsid w:val="00DF5694"/>
    <w:rsid w:val="00DF6CB1"/>
    <w:rsid w:val="00E00D27"/>
    <w:rsid w:val="00E01781"/>
    <w:rsid w:val="00E05045"/>
    <w:rsid w:val="00E060B7"/>
    <w:rsid w:val="00E0736A"/>
    <w:rsid w:val="00E07F3A"/>
    <w:rsid w:val="00E12193"/>
    <w:rsid w:val="00E122AA"/>
    <w:rsid w:val="00E13430"/>
    <w:rsid w:val="00E13668"/>
    <w:rsid w:val="00E137CD"/>
    <w:rsid w:val="00E13D35"/>
    <w:rsid w:val="00E14C06"/>
    <w:rsid w:val="00E14E3A"/>
    <w:rsid w:val="00E1594B"/>
    <w:rsid w:val="00E15F6D"/>
    <w:rsid w:val="00E16AD6"/>
    <w:rsid w:val="00E16BCA"/>
    <w:rsid w:val="00E17EC1"/>
    <w:rsid w:val="00E20FF4"/>
    <w:rsid w:val="00E21801"/>
    <w:rsid w:val="00E228A9"/>
    <w:rsid w:val="00E22CB9"/>
    <w:rsid w:val="00E2791F"/>
    <w:rsid w:val="00E33E14"/>
    <w:rsid w:val="00E33F9F"/>
    <w:rsid w:val="00E34859"/>
    <w:rsid w:val="00E36E96"/>
    <w:rsid w:val="00E3767A"/>
    <w:rsid w:val="00E45990"/>
    <w:rsid w:val="00E45C06"/>
    <w:rsid w:val="00E460C5"/>
    <w:rsid w:val="00E4632E"/>
    <w:rsid w:val="00E475CC"/>
    <w:rsid w:val="00E47913"/>
    <w:rsid w:val="00E50696"/>
    <w:rsid w:val="00E51039"/>
    <w:rsid w:val="00E51B5F"/>
    <w:rsid w:val="00E52418"/>
    <w:rsid w:val="00E54C45"/>
    <w:rsid w:val="00E56AF3"/>
    <w:rsid w:val="00E56CA6"/>
    <w:rsid w:val="00E57C90"/>
    <w:rsid w:val="00E61662"/>
    <w:rsid w:val="00E62DB5"/>
    <w:rsid w:val="00E658A0"/>
    <w:rsid w:val="00E679FA"/>
    <w:rsid w:val="00E710E0"/>
    <w:rsid w:val="00E71AC9"/>
    <w:rsid w:val="00E71ACA"/>
    <w:rsid w:val="00E73285"/>
    <w:rsid w:val="00E738E9"/>
    <w:rsid w:val="00E73EDB"/>
    <w:rsid w:val="00E74105"/>
    <w:rsid w:val="00E77E1C"/>
    <w:rsid w:val="00E8082C"/>
    <w:rsid w:val="00E84086"/>
    <w:rsid w:val="00E904CE"/>
    <w:rsid w:val="00E91B3B"/>
    <w:rsid w:val="00E924CB"/>
    <w:rsid w:val="00E93394"/>
    <w:rsid w:val="00E960E6"/>
    <w:rsid w:val="00E977D9"/>
    <w:rsid w:val="00EA0F71"/>
    <w:rsid w:val="00EA2A54"/>
    <w:rsid w:val="00EA2D1B"/>
    <w:rsid w:val="00EA2FF9"/>
    <w:rsid w:val="00EA4ED9"/>
    <w:rsid w:val="00EB141B"/>
    <w:rsid w:val="00EB3495"/>
    <w:rsid w:val="00EB4E88"/>
    <w:rsid w:val="00EB5C76"/>
    <w:rsid w:val="00EB6965"/>
    <w:rsid w:val="00EB6D32"/>
    <w:rsid w:val="00EB7F58"/>
    <w:rsid w:val="00EC0EA0"/>
    <w:rsid w:val="00EC2535"/>
    <w:rsid w:val="00EC7288"/>
    <w:rsid w:val="00ED0335"/>
    <w:rsid w:val="00ED0397"/>
    <w:rsid w:val="00ED237F"/>
    <w:rsid w:val="00ED23AA"/>
    <w:rsid w:val="00ED3017"/>
    <w:rsid w:val="00ED307E"/>
    <w:rsid w:val="00ED501B"/>
    <w:rsid w:val="00ED5449"/>
    <w:rsid w:val="00ED783A"/>
    <w:rsid w:val="00EE08C8"/>
    <w:rsid w:val="00EE0CFF"/>
    <w:rsid w:val="00EE32FD"/>
    <w:rsid w:val="00EE41A7"/>
    <w:rsid w:val="00EE67DF"/>
    <w:rsid w:val="00EE698D"/>
    <w:rsid w:val="00EE79B7"/>
    <w:rsid w:val="00EF00FA"/>
    <w:rsid w:val="00EF0732"/>
    <w:rsid w:val="00EF1617"/>
    <w:rsid w:val="00EF28C4"/>
    <w:rsid w:val="00EF396A"/>
    <w:rsid w:val="00EF59BB"/>
    <w:rsid w:val="00EF6AB5"/>
    <w:rsid w:val="00EF7ACA"/>
    <w:rsid w:val="00EF7BEC"/>
    <w:rsid w:val="00EF7D78"/>
    <w:rsid w:val="00F03940"/>
    <w:rsid w:val="00F10FB5"/>
    <w:rsid w:val="00F120FD"/>
    <w:rsid w:val="00F12D46"/>
    <w:rsid w:val="00F13B41"/>
    <w:rsid w:val="00F14A54"/>
    <w:rsid w:val="00F16555"/>
    <w:rsid w:val="00F20A57"/>
    <w:rsid w:val="00F23FB2"/>
    <w:rsid w:val="00F23FBF"/>
    <w:rsid w:val="00F25EB8"/>
    <w:rsid w:val="00F3242F"/>
    <w:rsid w:val="00F32AF1"/>
    <w:rsid w:val="00F33A1E"/>
    <w:rsid w:val="00F37C9D"/>
    <w:rsid w:val="00F4001F"/>
    <w:rsid w:val="00F4048A"/>
    <w:rsid w:val="00F44135"/>
    <w:rsid w:val="00F4464E"/>
    <w:rsid w:val="00F45E82"/>
    <w:rsid w:val="00F52A54"/>
    <w:rsid w:val="00F540DD"/>
    <w:rsid w:val="00F57690"/>
    <w:rsid w:val="00F6009F"/>
    <w:rsid w:val="00F602BD"/>
    <w:rsid w:val="00F6174B"/>
    <w:rsid w:val="00F61A58"/>
    <w:rsid w:val="00F64961"/>
    <w:rsid w:val="00F66366"/>
    <w:rsid w:val="00F66A33"/>
    <w:rsid w:val="00F7273E"/>
    <w:rsid w:val="00F809B6"/>
    <w:rsid w:val="00F82A7C"/>
    <w:rsid w:val="00F83538"/>
    <w:rsid w:val="00F85AB6"/>
    <w:rsid w:val="00F8614E"/>
    <w:rsid w:val="00F8622E"/>
    <w:rsid w:val="00F87500"/>
    <w:rsid w:val="00F87CAE"/>
    <w:rsid w:val="00F87EDC"/>
    <w:rsid w:val="00F90F2A"/>
    <w:rsid w:val="00F92469"/>
    <w:rsid w:val="00F92E65"/>
    <w:rsid w:val="00F953EF"/>
    <w:rsid w:val="00F974B0"/>
    <w:rsid w:val="00FA2C01"/>
    <w:rsid w:val="00FA307D"/>
    <w:rsid w:val="00FA3883"/>
    <w:rsid w:val="00FA38E1"/>
    <w:rsid w:val="00FA4166"/>
    <w:rsid w:val="00FA696F"/>
    <w:rsid w:val="00FA6F4E"/>
    <w:rsid w:val="00FA7112"/>
    <w:rsid w:val="00FA7D8F"/>
    <w:rsid w:val="00FB10E2"/>
    <w:rsid w:val="00FB2BF5"/>
    <w:rsid w:val="00FB3D68"/>
    <w:rsid w:val="00FB42C5"/>
    <w:rsid w:val="00FB56F2"/>
    <w:rsid w:val="00FB5A9B"/>
    <w:rsid w:val="00FB6359"/>
    <w:rsid w:val="00FB6D49"/>
    <w:rsid w:val="00FB77EE"/>
    <w:rsid w:val="00FC29C2"/>
    <w:rsid w:val="00FC38D9"/>
    <w:rsid w:val="00FC5785"/>
    <w:rsid w:val="00FC5C36"/>
    <w:rsid w:val="00FD06E2"/>
    <w:rsid w:val="00FD0ACA"/>
    <w:rsid w:val="00FD0FBD"/>
    <w:rsid w:val="00FD6F4A"/>
    <w:rsid w:val="00FD751A"/>
    <w:rsid w:val="00FD771F"/>
    <w:rsid w:val="00FD7827"/>
    <w:rsid w:val="00FD7D45"/>
    <w:rsid w:val="00FE1353"/>
    <w:rsid w:val="00FE5AFB"/>
    <w:rsid w:val="00FF3060"/>
    <w:rsid w:val="00FF36A8"/>
    <w:rsid w:val="00FF44A4"/>
    <w:rsid w:val="00FF5545"/>
    <w:rsid w:val="00FF643B"/>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85B19"/>
  <w15:chartTrackingRefBased/>
  <w15:docId w15:val="{E7C7895C-C233-4986-A5AA-D5644973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C57"/>
    <w:pPr>
      <w:spacing w:after="120" w:line="276" w:lineRule="auto"/>
    </w:pPr>
  </w:style>
  <w:style w:type="paragraph" w:styleId="Heading1">
    <w:name w:val="heading 1"/>
    <w:basedOn w:val="Normal"/>
    <w:next w:val="Normal"/>
    <w:link w:val="Heading1Char"/>
    <w:uiPriority w:val="9"/>
    <w:qFormat/>
    <w:rsid w:val="002D1618"/>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D1618"/>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33A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33A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A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618"/>
    <w:rPr>
      <w:rFonts w:ascii="Calibri" w:eastAsiaTheme="majorEastAsia" w:hAnsi="Calibri" w:cstheme="majorBidi"/>
      <w:color w:val="0F4761" w:themeColor="accent1" w:themeShade="BF"/>
      <w:sz w:val="40"/>
      <w:szCs w:val="40"/>
    </w:rPr>
  </w:style>
  <w:style w:type="character" w:customStyle="1" w:styleId="Heading2Char">
    <w:name w:val="Heading 2 Char"/>
    <w:basedOn w:val="DefaultParagraphFont"/>
    <w:link w:val="Heading2"/>
    <w:uiPriority w:val="9"/>
    <w:rsid w:val="002D1618"/>
    <w:rPr>
      <w:rFonts w:ascii="Calibri" w:eastAsiaTheme="majorEastAsia" w:hAnsi="Calibri" w:cstheme="majorBidi"/>
      <w:color w:val="0F4761" w:themeColor="accent1" w:themeShade="BF"/>
      <w:sz w:val="32"/>
      <w:szCs w:val="32"/>
    </w:rPr>
  </w:style>
  <w:style w:type="character" w:customStyle="1" w:styleId="Heading3Char">
    <w:name w:val="Heading 3 Char"/>
    <w:basedOn w:val="DefaultParagraphFont"/>
    <w:link w:val="Heading3"/>
    <w:uiPriority w:val="9"/>
    <w:rsid w:val="00F33A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33A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A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A1E"/>
    <w:rPr>
      <w:rFonts w:eastAsiaTheme="majorEastAsia" w:cstheme="majorBidi"/>
      <w:color w:val="272727" w:themeColor="text1" w:themeTint="D8"/>
    </w:rPr>
  </w:style>
  <w:style w:type="paragraph" w:styleId="ListParagraph">
    <w:name w:val="List Paragraph"/>
    <w:basedOn w:val="Normal"/>
    <w:uiPriority w:val="34"/>
    <w:qFormat/>
    <w:rsid w:val="00F33A1E"/>
    <w:pPr>
      <w:ind w:left="720"/>
      <w:contextualSpacing/>
    </w:pPr>
  </w:style>
  <w:style w:type="table" w:styleId="TableGrid">
    <w:name w:val="Table Grid"/>
    <w:basedOn w:val="TableNormal"/>
    <w:uiPriority w:val="39"/>
    <w:rsid w:val="00BF4266"/>
    <w:pPr>
      <w:spacing w:after="0" w:line="240" w:lineRule="auto"/>
    </w:pPr>
    <w:rPr>
      <w:rFonts w:ascii="Calibri" w:hAnsi="Calibri"/>
      <w:sz w:val="20"/>
    </w:rPr>
    <w:tblPr>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Pr>
    <w:trPr>
      <w:tblHeader/>
    </w:trPr>
  </w:style>
  <w:style w:type="character" w:styleId="CommentReference">
    <w:name w:val="annotation reference"/>
    <w:basedOn w:val="DefaultParagraphFont"/>
    <w:uiPriority w:val="99"/>
    <w:semiHidden/>
    <w:unhideWhenUsed/>
    <w:rsid w:val="008C0369"/>
    <w:rPr>
      <w:sz w:val="16"/>
      <w:szCs w:val="16"/>
    </w:rPr>
  </w:style>
  <w:style w:type="paragraph" w:styleId="CommentText">
    <w:name w:val="annotation text"/>
    <w:basedOn w:val="Normal"/>
    <w:link w:val="CommentTextChar"/>
    <w:uiPriority w:val="99"/>
    <w:unhideWhenUsed/>
    <w:rsid w:val="008C0369"/>
    <w:pPr>
      <w:pBdr>
        <w:top w:val="nil"/>
        <w:left w:val="nil"/>
        <w:bottom w:val="nil"/>
        <w:right w:val="nil"/>
        <w:between w:val="nil"/>
        <w:bar w:val="nil"/>
      </w:pBdr>
      <w:spacing w:after="0" w:line="240" w:lineRule="auto"/>
    </w:pPr>
    <w:rPr>
      <w:rFonts w:eastAsia="Arial Unicode MS" w:cs="Times New Roman"/>
      <w:kern w:val="0"/>
      <w:sz w:val="20"/>
      <w:szCs w:val="20"/>
      <w:bdr w:val="nil"/>
      <w:lang w:val="en-US"/>
      <w14:ligatures w14:val="none"/>
    </w:rPr>
  </w:style>
  <w:style w:type="character" w:customStyle="1" w:styleId="CommentTextChar">
    <w:name w:val="Comment Text Char"/>
    <w:basedOn w:val="DefaultParagraphFont"/>
    <w:link w:val="CommentText"/>
    <w:uiPriority w:val="99"/>
    <w:rsid w:val="008C0369"/>
    <w:rPr>
      <w:rFonts w:eastAsia="Arial Unicode MS" w:cs="Times New Roman"/>
      <w:kern w:val="0"/>
      <w:sz w:val="20"/>
      <w:szCs w:val="20"/>
      <w:bdr w:val="nil"/>
      <w:lang w:val="en-US"/>
      <w14:ligatures w14:val="none"/>
    </w:rPr>
  </w:style>
  <w:style w:type="numbering" w:customStyle="1" w:styleId="List40">
    <w:name w:val="List 40"/>
    <w:basedOn w:val="NoList"/>
    <w:rsid w:val="008E00D8"/>
    <w:pPr>
      <w:numPr>
        <w:numId w:val="1"/>
      </w:numPr>
    </w:pPr>
  </w:style>
  <w:style w:type="paragraph" w:styleId="CommentSubject">
    <w:name w:val="annotation subject"/>
    <w:basedOn w:val="CommentText"/>
    <w:next w:val="CommentText"/>
    <w:link w:val="CommentSubjectChar"/>
    <w:uiPriority w:val="99"/>
    <w:semiHidden/>
    <w:unhideWhenUsed/>
    <w:rsid w:val="002D6A83"/>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eastAsiaTheme="minorHAnsi" w:cstheme="minorBidi"/>
      <w:b/>
      <w:bCs/>
      <w:kern w:val="2"/>
      <w:bdr w:val="none" w:sz="0" w:space="0" w:color="auto"/>
      <w:lang w:val="en-AU"/>
      <w14:ligatures w14:val="standardContextual"/>
    </w:rPr>
  </w:style>
  <w:style w:type="character" w:customStyle="1" w:styleId="CommentSubjectChar">
    <w:name w:val="Comment Subject Char"/>
    <w:basedOn w:val="CommentTextChar"/>
    <w:link w:val="CommentSubject"/>
    <w:uiPriority w:val="99"/>
    <w:semiHidden/>
    <w:rsid w:val="002D6A83"/>
    <w:rPr>
      <w:rFonts w:eastAsia="Arial Unicode MS" w:cs="Times New Roman"/>
      <w:b/>
      <w:bCs/>
      <w:kern w:val="0"/>
      <w:sz w:val="20"/>
      <w:szCs w:val="20"/>
      <w:bdr w:val="nil"/>
      <w:lang w:val="en-US"/>
      <w14:ligatures w14:val="none"/>
    </w:rPr>
  </w:style>
  <w:style w:type="character" w:styleId="Hyperlink">
    <w:name w:val="Hyperlink"/>
    <w:unhideWhenUsed/>
    <w:qFormat/>
    <w:rsid w:val="00B63FC3"/>
    <w:rPr>
      <w:b w:val="0"/>
      <w:i w:val="0"/>
      <w:caps w:val="0"/>
      <w:smallCaps w:val="0"/>
      <w:strike w:val="0"/>
      <w:dstrike w:val="0"/>
      <w:vanish w:val="0"/>
      <w:color w:val="580F8B"/>
      <w:spacing w:val="0"/>
      <w:w w:val="100"/>
      <w:kern w:val="0"/>
      <w:position w:val="0"/>
      <w:sz w:val="20"/>
      <w:u w:val="single" w:color="580F8B"/>
      <w:vertAlign w:val="baseline"/>
      <w14:ligatures w14:val="none"/>
      <w14:numForm w14:val="default"/>
      <w14:numSpacing w14:val="proportional"/>
      <w14:cntxtAlts w14:val="0"/>
    </w:rPr>
  </w:style>
  <w:style w:type="character" w:styleId="UnresolvedMention">
    <w:name w:val="Unresolved Mention"/>
    <w:basedOn w:val="DefaultParagraphFont"/>
    <w:uiPriority w:val="99"/>
    <w:semiHidden/>
    <w:unhideWhenUsed/>
    <w:rsid w:val="00EA0F71"/>
    <w:rPr>
      <w:color w:val="605E5C"/>
      <w:shd w:val="clear" w:color="auto" w:fill="E1DFDD"/>
    </w:rPr>
  </w:style>
  <w:style w:type="paragraph" w:styleId="FootnoteText">
    <w:name w:val="footnote text"/>
    <w:basedOn w:val="Normal"/>
    <w:link w:val="FootnoteTextChar"/>
    <w:uiPriority w:val="99"/>
    <w:semiHidden/>
    <w:unhideWhenUsed/>
    <w:rsid w:val="009962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6275"/>
    <w:rPr>
      <w:sz w:val="20"/>
      <w:szCs w:val="20"/>
    </w:rPr>
  </w:style>
  <w:style w:type="character" w:styleId="FootnoteReference">
    <w:name w:val="footnote reference"/>
    <w:basedOn w:val="DefaultParagraphFont"/>
    <w:uiPriority w:val="99"/>
    <w:semiHidden/>
    <w:unhideWhenUsed/>
    <w:rsid w:val="00996275"/>
    <w:rPr>
      <w:vertAlign w:val="superscript"/>
    </w:rPr>
  </w:style>
  <w:style w:type="paragraph" w:styleId="Header">
    <w:name w:val="header"/>
    <w:basedOn w:val="Normal"/>
    <w:link w:val="HeaderChar"/>
    <w:uiPriority w:val="99"/>
    <w:unhideWhenUsed/>
    <w:rsid w:val="00140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8C8"/>
  </w:style>
  <w:style w:type="paragraph" w:styleId="Footer">
    <w:name w:val="footer"/>
    <w:basedOn w:val="Normal"/>
    <w:link w:val="FooterChar"/>
    <w:uiPriority w:val="99"/>
    <w:unhideWhenUsed/>
    <w:rsid w:val="00140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8C8"/>
  </w:style>
  <w:style w:type="paragraph" w:styleId="Revision">
    <w:name w:val="Revision"/>
    <w:hidden/>
    <w:uiPriority w:val="99"/>
    <w:semiHidden/>
    <w:rsid w:val="00EF396A"/>
    <w:pPr>
      <w:spacing w:after="0" w:line="240" w:lineRule="auto"/>
    </w:pPr>
  </w:style>
  <w:style w:type="paragraph" w:customStyle="1" w:styleId="SCSATitle1">
    <w:name w:val="SCSA Title 1"/>
    <w:basedOn w:val="Normal"/>
    <w:qFormat/>
    <w:rsid w:val="00A00B83"/>
    <w:pPr>
      <w:keepNext/>
      <w:spacing w:before="3500" w:after="0"/>
      <w:jc w:val="center"/>
    </w:pPr>
    <w:rPr>
      <w:rFonts w:eastAsiaTheme="minorEastAsia" w:cs="Times New Roman"/>
      <w:b/>
      <w:smallCaps/>
      <w:color w:val="580F8B"/>
      <w:kern w:val="0"/>
      <w:sz w:val="40"/>
      <w:szCs w:val="52"/>
      <w:lang w:eastAsia="en-AU"/>
      <w14:ligatures w14:val="none"/>
    </w:rPr>
  </w:style>
  <w:style w:type="paragraph" w:customStyle="1" w:styleId="SCSATitle3">
    <w:name w:val="SCSA Title 3"/>
    <w:basedOn w:val="Normal"/>
    <w:qFormat/>
    <w:rsid w:val="00A00B83"/>
    <w:pPr>
      <w:keepNext/>
      <w:pBdr>
        <w:bottom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CSATitle2">
    <w:name w:val="SCSA Title 2"/>
    <w:basedOn w:val="Normal"/>
    <w:qFormat/>
    <w:rsid w:val="00A00B83"/>
    <w:pPr>
      <w:keepNext/>
      <w:pBdr>
        <w:top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CSAFooter">
    <w:name w:val="SCSA Footer"/>
    <w:basedOn w:val="Normal"/>
    <w:qFormat/>
    <w:rsid w:val="00E8082C"/>
    <w:pPr>
      <w:pBdr>
        <w:top w:val="nil"/>
        <w:left w:val="nil"/>
        <w:bottom w:val="nil"/>
        <w:right w:val="nil"/>
        <w:between w:val="nil"/>
        <w:bar w:val="nil"/>
      </w:pBdr>
      <w:tabs>
        <w:tab w:val="right" w:pos="9072"/>
      </w:tabs>
      <w:spacing w:after="0" w:line="240" w:lineRule="auto"/>
    </w:pPr>
    <w:rPr>
      <w:rFonts w:eastAsiaTheme="minorEastAsia"/>
      <w:noProof/>
      <w:kern w:val="0"/>
      <w:sz w:val="18"/>
      <w:szCs w:val="18"/>
      <w:bdr w:val="nil"/>
      <w14:ligatures w14:val="none"/>
    </w:rPr>
  </w:style>
  <w:style w:type="paragraph" w:customStyle="1" w:styleId="SCSAEnglishHeading1">
    <w:name w:val="SCSA English Heading 1"/>
    <w:basedOn w:val="Normal"/>
    <w:qFormat/>
    <w:rsid w:val="00C02065"/>
    <w:pPr>
      <w:keepNext/>
      <w:outlineLvl w:val="0"/>
    </w:pPr>
    <w:rPr>
      <w:b/>
      <w:color w:val="00B5D1"/>
      <w:sz w:val="32"/>
      <w:szCs w:val="32"/>
    </w:rPr>
  </w:style>
  <w:style w:type="paragraph" w:customStyle="1" w:styleId="SCSATableHeaderBold">
    <w:name w:val="SCSA Table Header Bold"/>
    <w:basedOn w:val="Normal"/>
    <w:qFormat/>
    <w:rsid w:val="004C282C"/>
    <w:pPr>
      <w:spacing w:after="0"/>
    </w:pPr>
    <w:rPr>
      <w:b/>
      <w:bCs/>
      <w:sz w:val="20"/>
      <w:szCs w:val="20"/>
    </w:rPr>
  </w:style>
  <w:style w:type="character" w:styleId="FollowedHyperlink">
    <w:name w:val="FollowedHyperlink"/>
    <w:basedOn w:val="DefaultParagraphFont"/>
    <w:uiPriority w:val="99"/>
    <w:unhideWhenUsed/>
    <w:rsid w:val="00DA425A"/>
    <w:rPr>
      <w:rFonts w:ascii="Calibri" w:hAnsi="Calibri"/>
      <w:color w:val="646464"/>
      <w:sz w:val="20"/>
      <w:u w:val="single"/>
    </w:rPr>
  </w:style>
  <w:style w:type="table" w:customStyle="1" w:styleId="SCSAEnglishTable">
    <w:name w:val="SCSA English Table"/>
    <w:basedOn w:val="TableNormal"/>
    <w:uiPriority w:val="99"/>
    <w:rsid w:val="000C3BF4"/>
    <w:pPr>
      <w:spacing w:after="0" w:line="240" w:lineRule="auto"/>
    </w:pPr>
    <w:rPr>
      <w:sz w:val="20"/>
      <w:szCs w:val="20"/>
    </w:rPr>
    <w:tblPr>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CellMar>
        <w:top w:w="57" w:type="dxa"/>
        <w:bottom w:w="57" w:type="dxa"/>
      </w:tblCellMar>
    </w:tblPr>
    <w:tblStylePr w:type="firstRow">
      <w:rPr>
        <w:b/>
        <w:bCs/>
        <w:i w:val="0"/>
        <w:iCs w:val="0"/>
      </w:rPr>
      <w:tblPr/>
      <w:trPr>
        <w:tblHeader/>
      </w:trPr>
      <w:tcPr>
        <w:tcBorders>
          <w:top w:val="single" w:sz="4" w:space="0" w:color="00B5D1"/>
          <w:left w:val="single" w:sz="4" w:space="0" w:color="00B5D1"/>
          <w:bottom w:val="single" w:sz="4" w:space="0" w:color="00B5D1"/>
          <w:right w:val="single" w:sz="4" w:space="0" w:color="00B5D1"/>
          <w:insideH w:val="nil"/>
          <w:insideV w:val="single" w:sz="4" w:space="0" w:color="FFFFFF" w:themeColor="background1"/>
          <w:tl2br w:val="nil"/>
          <w:tr2bl w:val="nil"/>
        </w:tcBorders>
        <w:shd w:val="clear" w:color="auto" w:fill="00B5D1"/>
      </w:tcPr>
    </w:tblStylePr>
  </w:style>
  <w:style w:type="table" w:customStyle="1" w:styleId="SCSAEnglishProgramTable">
    <w:name w:val="SCSA English Program Table"/>
    <w:basedOn w:val="TableNormal"/>
    <w:uiPriority w:val="99"/>
    <w:rsid w:val="005D5E0B"/>
    <w:pPr>
      <w:spacing w:after="0" w:line="240" w:lineRule="auto"/>
    </w:pPr>
    <w:rPr>
      <w:sz w:val="20"/>
      <w:szCs w:val="20"/>
    </w:rPr>
    <w:tblPr>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CellMar>
        <w:top w:w="57" w:type="dxa"/>
        <w:bottom w:w="57" w:type="dxa"/>
      </w:tblCellMar>
    </w:tblPr>
    <w:tblStylePr w:type="firstRow">
      <w:rPr>
        <w:b/>
        <w:bCs/>
        <w:i w:val="0"/>
        <w:iCs w:val="0"/>
      </w:rPr>
      <w:tblPr/>
      <w:trPr>
        <w:tblHeader/>
      </w:trPr>
      <w:tcPr>
        <w:tcBorders>
          <w:top w:val="single" w:sz="4" w:space="0" w:color="00B5D1"/>
          <w:left w:val="single" w:sz="4" w:space="0" w:color="00B5D1"/>
          <w:bottom w:val="single" w:sz="4" w:space="0" w:color="00B5D1"/>
          <w:right w:val="single" w:sz="4" w:space="0" w:color="00B5D1"/>
          <w:insideH w:val="nil"/>
          <w:insideV w:val="single" w:sz="4" w:space="0" w:color="FFFFFF" w:themeColor="background1"/>
          <w:tl2br w:val="nil"/>
          <w:tr2bl w:val="nil"/>
        </w:tcBorders>
        <w:shd w:val="clear" w:color="auto" w:fill="00B5D1"/>
      </w:tcPr>
    </w:tblStylePr>
    <w:tblStylePr w:type="firstCol">
      <w:tblPr/>
      <w:tcPr>
        <w:tcBorders>
          <w:top w:val="single" w:sz="4" w:space="0" w:color="00B5D1"/>
          <w:left w:val="single" w:sz="4" w:space="0" w:color="00B5D1"/>
          <w:bottom w:val="single" w:sz="4" w:space="0" w:color="00B5D1"/>
          <w:right w:val="single" w:sz="4" w:space="0" w:color="00B5D1"/>
          <w:insideH w:val="single" w:sz="4" w:space="0" w:color="00B5D1"/>
          <w:insideV w:val="single" w:sz="4" w:space="0" w:color="00B5D1"/>
          <w:tl2br w:val="nil"/>
          <w:tr2bl w:val="nil"/>
        </w:tcBorders>
        <w:shd w:val="clear" w:color="auto" w:fill="CCF0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446">
      <w:bodyDiv w:val="1"/>
      <w:marLeft w:val="0"/>
      <w:marRight w:val="0"/>
      <w:marTop w:val="0"/>
      <w:marBottom w:val="0"/>
      <w:divBdr>
        <w:top w:val="none" w:sz="0" w:space="0" w:color="auto"/>
        <w:left w:val="none" w:sz="0" w:space="0" w:color="auto"/>
        <w:bottom w:val="none" w:sz="0" w:space="0" w:color="auto"/>
        <w:right w:val="none" w:sz="0" w:space="0" w:color="auto"/>
      </w:divBdr>
    </w:div>
    <w:div w:id="144324299">
      <w:bodyDiv w:val="1"/>
      <w:marLeft w:val="0"/>
      <w:marRight w:val="0"/>
      <w:marTop w:val="0"/>
      <w:marBottom w:val="0"/>
      <w:divBdr>
        <w:top w:val="none" w:sz="0" w:space="0" w:color="auto"/>
        <w:left w:val="none" w:sz="0" w:space="0" w:color="auto"/>
        <w:bottom w:val="none" w:sz="0" w:space="0" w:color="auto"/>
        <w:right w:val="none" w:sz="0" w:space="0" w:color="auto"/>
      </w:divBdr>
    </w:div>
    <w:div w:id="184828571">
      <w:bodyDiv w:val="1"/>
      <w:marLeft w:val="0"/>
      <w:marRight w:val="0"/>
      <w:marTop w:val="0"/>
      <w:marBottom w:val="0"/>
      <w:divBdr>
        <w:top w:val="none" w:sz="0" w:space="0" w:color="auto"/>
        <w:left w:val="none" w:sz="0" w:space="0" w:color="auto"/>
        <w:bottom w:val="none" w:sz="0" w:space="0" w:color="auto"/>
        <w:right w:val="none" w:sz="0" w:space="0" w:color="auto"/>
      </w:divBdr>
    </w:div>
    <w:div w:id="308483669">
      <w:bodyDiv w:val="1"/>
      <w:marLeft w:val="0"/>
      <w:marRight w:val="0"/>
      <w:marTop w:val="0"/>
      <w:marBottom w:val="0"/>
      <w:divBdr>
        <w:top w:val="none" w:sz="0" w:space="0" w:color="auto"/>
        <w:left w:val="none" w:sz="0" w:space="0" w:color="auto"/>
        <w:bottom w:val="none" w:sz="0" w:space="0" w:color="auto"/>
        <w:right w:val="none" w:sz="0" w:space="0" w:color="auto"/>
      </w:divBdr>
    </w:div>
    <w:div w:id="372196530">
      <w:bodyDiv w:val="1"/>
      <w:marLeft w:val="0"/>
      <w:marRight w:val="0"/>
      <w:marTop w:val="0"/>
      <w:marBottom w:val="0"/>
      <w:divBdr>
        <w:top w:val="none" w:sz="0" w:space="0" w:color="auto"/>
        <w:left w:val="none" w:sz="0" w:space="0" w:color="auto"/>
        <w:bottom w:val="none" w:sz="0" w:space="0" w:color="auto"/>
        <w:right w:val="none" w:sz="0" w:space="0" w:color="auto"/>
      </w:divBdr>
    </w:div>
    <w:div w:id="453406758">
      <w:bodyDiv w:val="1"/>
      <w:marLeft w:val="0"/>
      <w:marRight w:val="0"/>
      <w:marTop w:val="0"/>
      <w:marBottom w:val="0"/>
      <w:divBdr>
        <w:top w:val="none" w:sz="0" w:space="0" w:color="auto"/>
        <w:left w:val="none" w:sz="0" w:space="0" w:color="auto"/>
        <w:bottom w:val="none" w:sz="0" w:space="0" w:color="auto"/>
        <w:right w:val="none" w:sz="0" w:space="0" w:color="auto"/>
      </w:divBdr>
    </w:div>
    <w:div w:id="457186802">
      <w:bodyDiv w:val="1"/>
      <w:marLeft w:val="0"/>
      <w:marRight w:val="0"/>
      <w:marTop w:val="0"/>
      <w:marBottom w:val="0"/>
      <w:divBdr>
        <w:top w:val="none" w:sz="0" w:space="0" w:color="auto"/>
        <w:left w:val="none" w:sz="0" w:space="0" w:color="auto"/>
        <w:bottom w:val="none" w:sz="0" w:space="0" w:color="auto"/>
        <w:right w:val="none" w:sz="0" w:space="0" w:color="auto"/>
      </w:divBdr>
    </w:div>
    <w:div w:id="514921244">
      <w:bodyDiv w:val="1"/>
      <w:marLeft w:val="0"/>
      <w:marRight w:val="0"/>
      <w:marTop w:val="0"/>
      <w:marBottom w:val="0"/>
      <w:divBdr>
        <w:top w:val="none" w:sz="0" w:space="0" w:color="auto"/>
        <w:left w:val="none" w:sz="0" w:space="0" w:color="auto"/>
        <w:bottom w:val="none" w:sz="0" w:space="0" w:color="auto"/>
        <w:right w:val="none" w:sz="0" w:space="0" w:color="auto"/>
      </w:divBdr>
    </w:div>
    <w:div w:id="537280993">
      <w:bodyDiv w:val="1"/>
      <w:marLeft w:val="0"/>
      <w:marRight w:val="0"/>
      <w:marTop w:val="0"/>
      <w:marBottom w:val="0"/>
      <w:divBdr>
        <w:top w:val="none" w:sz="0" w:space="0" w:color="auto"/>
        <w:left w:val="none" w:sz="0" w:space="0" w:color="auto"/>
        <w:bottom w:val="none" w:sz="0" w:space="0" w:color="auto"/>
        <w:right w:val="none" w:sz="0" w:space="0" w:color="auto"/>
      </w:divBdr>
    </w:div>
    <w:div w:id="575093048">
      <w:bodyDiv w:val="1"/>
      <w:marLeft w:val="0"/>
      <w:marRight w:val="0"/>
      <w:marTop w:val="0"/>
      <w:marBottom w:val="0"/>
      <w:divBdr>
        <w:top w:val="none" w:sz="0" w:space="0" w:color="auto"/>
        <w:left w:val="none" w:sz="0" w:space="0" w:color="auto"/>
        <w:bottom w:val="none" w:sz="0" w:space="0" w:color="auto"/>
        <w:right w:val="none" w:sz="0" w:space="0" w:color="auto"/>
      </w:divBdr>
    </w:div>
    <w:div w:id="697894495">
      <w:bodyDiv w:val="1"/>
      <w:marLeft w:val="0"/>
      <w:marRight w:val="0"/>
      <w:marTop w:val="0"/>
      <w:marBottom w:val="0"/>
      <w:divBdr>
        <w:top w:val="none" w:sz="0" w:space="0" w:color="auto"/>
        <w:left w:val="none" w:sz="0" w:space="0" w:color="auto"/>
        <w:bottom w:val="none" w:sz="0" w:space="0" w:color="auto"/>
        <w:right w:val="none" w:sz="0" w:space="0" w:color="auto"/>
      </w:divBdr>
    </w:div>
    <w:div w:id="738598141">
      <w:bodyDiv w:val="1"/>
      <w:marLeft w:val="0"/>
      <w:marRight w:val="0"/>
      <w:marTop w:val="0"/>
      <w:marBottom w:val="0"/>
      <w:divBdr>
        <w:top w:val="none" w:sz="0" w:space="0" w:color="auto"/>
        <w:left w:val="none" w:sz="0" w:space="0" w:color="auto"/>
        <w:bottom w:val="none" w:sz="0" w:space="0" w:color="auto"/>
        <w:right w:val="none" w:sz="0" w:space="0" w:color="auto"/>
      </w:divBdr>
    </w:div>
    <w:div w:id="903106371">
      <w:bodyDiv w:val="1"/>
      <w:marLeft w:val="0"/>
      <w:marRight w:val="0"/>
      <w:marTop w:val="0"/>
      <w:marBottom w:val="0"/>
      <w:divBdr>
        <w:top w:val="none" w:sz="0" w:space="0" w:color="auto"/>
        <w:left w:val="none" w:sz="0" w:space="0" w:color="auto"/>
        <w:bottom w:val="none" w:sz="0" w:space="0" w:color="auto"/>
        <w:right w:val="none" w:sz="0" w:space="0" w:color="auto"/>
      </w:divBdr>
      <w:divsChild>
        <w:div w:id="338969052">
          <w:marLeft w:val="0"/>
          <w:marRight w:val="0"/>
          <w:marTop w:val="0"/>
          <w:marBottom w:val="0"/>
          <w:divBdr>
            <w:top w:val="none" w:sz="0" w:space="0" w:color="auto"/>
            <w:left w:val="none" w:sz="0" w:space="0" w:color="auto"/>
            <w:bottom w:val="none" w:sz="0" w:space="0" w:color="auto"/>
            <w:right w:val="none" w:sz="0" w:space="0" w:color="auto"/>
          </w:divBdr>
        </w:div>
        <w:div w:id="945816717">
          <w:marLeft w:val="0"/>
          <w:marRight w:val="0"/>
          <w:marTop w:val="0"/>
          <w:marBottom w:val="0"/>
          <w:divBdr>
            <w:top w:val="none" w:sz="0" w:space="0" w:color="auto"/>
            <w:left w:val="none" w:sz="0" w:space="0" w:color="auto"/>
            <w:bottom w:val="none" w:sz="0" w:space="0" w:color="auto"/>
            <w:right w:val="none" w:sz="0" w:space="0" w:color="auto"/>
          </w:divBdr>
        </w:div>
        <w:div w:id="664625440">
          <w:marLeft w:val="0"/>
          <w:marRight w:val="0"/>
          <w:marTop w:val="0"/>
          <w:marBottom w:val="0"/>
          <w:divBdr>
            <w:top w:val="none" w:sz="0" w:space="0" w:color="auto"/>
            <w:left w:val="none" w:sz="0" w:space="0" w:color="auto"/>
            <w:bottom w:val="none" w:sz="0" w:space="0" w:color="auto"/>
            <w:right w:val="none" w:sz="0" w:space="0" w:color="auto"/>
          </w:divBdr>
        </w:div>
        <w:div w:id="513501883">
          <w:marLeft w:val="0"/>
          <w:marRight w:val="0"/>
          <w:marTop w:val="0"/>
          <w:marBottom w:val="0"/>
          <w:divBdr>
            <w:top w:val="none" w:sz="0" w:space="0" w:color="auto"/>
            <w:left w:val="none" w:sz="0" w:space="0" w:color="auto"/>
            <w:bottom w:val="none" w:sz="0" w:space="0" w:color="auto"/>
            <w:right w:val="none" w:sz="0" w:space="0" w:color="auto"/>
          </w:divBdr>
        </w:div>
        <w:div w:id="714695324">
          <w:marLeft w:val="0"/>
          <w:marRight w:val="0"/>
          <w:marTop w:val="0"/>
          <w:marBottom w:val="0"/>
          <w:divBdr>
            <w:top w:val="none" w:sz="0" w:space="0" w:color="auto"/>
            <w:left w:val="none" w:sz="0" w:space="0" w:color="auto"/>
            <w:bottom w:val="none" w:sz="0" w:space="0" w:color="auto"/>
            <w:right w:val="none" w:sz="0" w:space="0" w:color="auto"/>
          </w:divBdr>
        </w:div>
        <w:div w:id="811211556">
          <w:marLeft w:val="0"/>
          <w:marRight w:val="0"/>
          <w:marTop w:val="0"/>
          <w:marBottom w:val="0"/>
          <w:divBdr>
            <w:top w:val="none" w:sz="0" w:space="0" w:color="auto"/>
            <w:left w:val="none" w:sz="0" w:space="0" w:color="auto"/>
            <w:bottom w:val="none" w:sz="0" w:space="0" w:color="auto"/>
            <w:right w:val="none" w:sz="0" w:space="0" w:color="auto"/>
          </w:divBdr>
        </w:div>
        <w:div w:id="1009138529">
          <w:marLeft w:val="0"/>
          <w:marRight w:val="0"/>
          <w:marTop w:val="0"/>
          <w:marBottom w:val="0"/>
          <w:divBdr>
            <w:top w:val="none" w:sz="0" w:space="0" w:color="auto"/>
            <w:left w:val="none" w:sz="0" w:space="0" w:color="auto"/>
            <w:bottom w:val="none" w:sz="0" w:space="0" w:color="auto"/>
            <w:right w:val="none" w:sz="0" w:space="0" w:color="auto"/>
          </w:divBdr>
        </w:div>
        <w:div w:id="513999275">
          <w:marLeft w:val="0"/>
          <w:marRight w:val="0"/>
          <w:marTop w:val="0"/>
          <w:marBottom w:val="0"/>
          <w:divBdr>
            <w:top w:val="none" w:sz="0" w:space="0" w:color="auto"/>
            <w:left w:val="none" w:sz="0" w:space="0" w:color="auto"/>
            <w:bottom w:val="none" w:sz="0" w:space="0" w:color="auto"/>
            <w:right w:val="none" w:sz="0" w:space="0" w:color="auto"/>
          </w:divBdr>
        </w:div>
        <w:div w:id="1972862002">
          <w:marLeft w:val="0"/>
          <w:marRight w:val="0"/>
          <w:marTop w:val="0"/>
          <w:marBottom w:val="0"/>
          <w:divBdr>
            <w:top w:val="none" w:sz="0" w:space="0" w:color="auto"/>
            <w:left w:val="none" w:sz="0" w:space="0" w:color="auto"/>
            <w:bottom w:val="none" w:sz="0" w:space="0" w:color="auto"/>
            <w:right w:val="none" w:sz="0" w:space="0" w:color="auto"/>
          </w:divBdr>
        </w:div>
        <w:div w:id="706030945">
          <w:marLeft w:val="0"/>
          <w:marRight w:val="0"/>
          <w:marTop w:val="0"/>
          <w:marBottom w:val="0"/>
          <w:divBdr>
            <w:top w:val="none" w:sz="0" w:space="0" w:color="auto"/>
            <w:left w:val="none" w:sz="0" w:space="0" w:color="auto"/>
            <w:bottom w:val="none" w:sz="0" w:space="0" w:color="auto"/>
            <w:right w:val="none" w:sz="0" w:space="0" w:color="auto"/>
          </w:divBdr>
        </w:div>
        <w:div w:id="1845780976">
          <w:marLeft w:val="0"/>
          <w:marRight w:val="0"/>
          <w:marTop w:val="0"/>
          <w:marBottom w:val="0"/>
          <w:divBdr>
            <w:top w:val="none" w:sz="0" w:space="0" w:color="auto"/>
            <w:left w:val="none" w:sz="0" w:space="0" w:color="auto"/>
            <w:bottom w:val="none" w:sz="0" w:space="0" w:color="auto"/>
            <w:right w:val="none" w:sz="0" w:space="0" w:color="auto"/>
          </w:divBdr>
        </w:div>
        <w:div w:id="1577472349">
          <w:marLeft w:val="0"/>
          <w:marRight w:val="0"/>
          <w:marTop w:val="0"/>
          <w:marBottom w:val="0"/>
          <w:divBdr>
            <w:top w:val="none" w:sz="0" w:space="0" w:color="auto"/>
            <w:left w:val="none" w:sz="0" w:space="0" w:color="auto"/>
            <w:bottom w:val="none" w:sz="0" w:space="0" w:color="auto"/>
            <w:right w:val="none" w:sz="0" w:space="0" w:color="auto"/>
          </w:divBdr>
        </w:div>
        <w:div w:id="2058703058">
          <w:marLeft w:val="0"/>
          <w:marRight w:val="0"/>
          <w:marTop w:val="0"/>
          <w:marBottom w:val="0"/>
          <w:divBdr>
            <w:top w:val="none" w:sz="0" w:space="0" w:color="auto"/>
            <w:left w:val="none" w:sz="0" w:space="0" w:color="auto"/>
            <w:bottom w:val="none" w:sz="0" w:space="0" w:color="auto"/>
            <w:right w:val="none" w:sz="0" w:space="0" w:color="auto"/>
          </w:divBdr>
        </w:div>
        <w:div w:id="558319458">
          <w:marLeft w:val="0"/>
          <w:marRight w:val="0"/>
          <w:marTop w:val="0"/>
          <w:marBottom w:val="0"/>
          <w:divBdr>
            <w:top w:val="none" w:sz="0" w:space="0" w:color="auto"/>
            <w:left w:val="none" w:sz="0" w:space="0" w:color="auto"/>
            <w:bottom w:val="none" w:sz="0" w:space="0" w:color="auto"/>
            <w:right w:val="none" w:sz="0" w:space="0" w:color="auto"/>
          </w:divBdr>
        </w:div>
        <w:div w:id="311326630">
          <w:marLeft w:val="0"/>
          <w:marRight w:val="0"/>
          <w:marTop w:val="0"/>
          <w:marBottom w:val="0"/>
          <w:divBdr>
            <w:top w:val="none" w:sz="0" w:space="0" w:color="auto"/>
            <w:left w:val="none" w:sz="0" w:space="0" w:color="auto"/>
            <w:bottom w:val="none" w:sz="0" w:space="0" w:color="auto"/>
            <w:right w:val="none" w:sz="0" w:space="0" w:color="auto"/>
          </w:divBdr>
        </w:div>
        <w:div w:id="964503769">
          <w:marLeft w:val="0"/>
          <w:marRight w:val="0"/>
          <w:marTop w:val="0"/>
          <w:marBottom w:val="0"/>
          <w:divBdr>
            <w:top w:val="none" w:sz="0" w:space="0" w:color="auto"/>
            <w:left w:val="none" w:sz="0" w:space="0" w:color="auto"/>
            <w:bottom w:val="none" w:sz="0" w:space="0" w:color="auto"/>
            <w:right w:val="none" w:sz="0" w:space="0" w:color="auto"/>
          </w:divBdr>
        </w:div>
        <w:div w:id="696656682">
          <w:marLeft w:val="0"/>
          <w:marRight w:val="0"/>
          <w:marTop w:val="0"/>
          <w:marBottom w:val="0"/>
          <w:divBdr>
            <w:top w:val="none" w:sz="0" w:space="0" w:color="auto"/>
            <w:left w:val="none" w:sz="0" w:space="0" w:color="auto"/>
            <w:bottom w:val="none" w:sz="0" w:space="0" w:color="auto"/>
            <w:right w:val="none" w:sz="0" w:space="0" w:color="auto"/>
          </w:divBdr>
        </w:div>
        <w:div w:id="601380735">
          <w:marLeft w:val="0"/>
          <w:marRight w:val="0"/>
          <w:marTop w:val="0"/>
          <w:marBottom w:val="0"/>
          <w:divBdr>
            <w:top w:val="none" w:sz="0" w:space="0" w:color="auto"/>
            <w:left w:val="none" w:sz="0" w:space="0" w:color="auto"/>
            <w:bottom w:val="none" w:sz="0" w:space="0" w:color="auto"/>
            <w:right w:val="none" w:sz="0" w:space="0" w:color="auto"/>
          </w:divBdr>
        </w:div>
        <w:div w:id="1136028984">
          <w:marLeft w:val="0"/>
          <w:marRight w:val="0"/>
          <w:marTop w:val="0"/>
          <w:marBottom w:val="0"/>
          <w:divBdr>
            <w:top w:val="none" w:sz="0" w:space="0" w:color="auto"/>
            <w:left w:val="none" w:sz="0" w:space="0" w:color="auto"/>
            <w:bottom w:val="none" w:sz="0" w:space="0" w:color="auto"/>
            <w:right w:val="none" w:sz="0" w:space="0" w:color="auto"/>
          </w:divBdr>
        </w:div>
        <w:div w:id="598223310">
          <w:marLeft w:val="0"/>
          <w:marRight w:val="0"/>
          <w:marTop w:val="0"/>
          <w:marBottom w:val="0"/>
          <w:divBdr>
            <w:top w:val="none" w:sz="0" w:space="0" w:color="auto"/>
            <w:left w:val="none" w:sz="0" w:space="0" w:color="auto"/>
            <w:bottom w:val="none" w:sz="0" w:space="0" w:color="auto"/>
            <w:right w:val="none" w:sz="0" w:space="0" w:color="auto"/>
          </w:divBdr>
        </w:div>
        <w:div w:id="1605571144">
          <w:marLeft w:val="0"/>
          <w:marRight w:val="0"/>
          <w:marTop w:val="0"/>
          <w:marBottom w:val="0"/>
          <w:divBdr>
            <w:top w:val="none" w:sz="0" w:space="0" w:color="auto"/>
            <w:left w:val="none" w:sz="0" w:space="0" w:color="auto"/>
            <w:bottom w:val="none" w:sz="0" w:space="0" w:color="auto"/>
            <w:right w:val="none" w:sz="0" w:space="0" w:color="auto"/>
          </w:divBdr>
        </w:div>
        <w:div w:id="1374694916">
          <w:marLeft w:val="0"/>
          <w:marRight w:val="0"/>
          <w:marTop w:val="0"/>
          <w:marBottom w:val="0"/>
          <w:divBdr>
            <w:top w:val="none" w:sz="0" w:space="0" w:color="auto"/>
            <w:left w:val="none" w:sz="0" w:space="0" w:color="auto"/>
            <w:bottom w:val="none" w:sz="0" w:space="0" w:color="auto"/>
            <w:right w:val="none" w:sz="0" w:space="0" w:color="auto"/>
          </w:divBdr>
        </w:div>
        <w:div w:id="1958099283">
          <w:marLeft w:val="0"/>
          <w:marRight w:val="0"/>
          <w:marTop w:val="0"/>
          <w:marBottom w:val="0"/>
          <w:divBdr>
            <w:top w:val="none" w:sz="0" w:space="0" w:color="auto"/>
            <w:left w:val="none" w:sz="0" w:space="0" w:color="auto"/>
            <w:bottom w:val="none" w:sz="0" w:space="0" w:color="auto"/>
            <w:right w:val="none" w:sz="0" w:space="0" w:color="auto"/>
          </w:divBdr>
        </w:div>
        <w:div w:id="990599799">
          <w:marLeft w:val="0"/>
          <w:marRight w:val="0"/>
          <w:marTop w:val="0"/>
          <w:marBottom w:val="0"/>
          <w:divBdr>
            <w:top w:val="none" w:sz="0" w:space="0" w:color="auto"/>
            <w:left w:val="none" w:sz="0" w:space="0" w:color="auto"/>
            <w:bottom w:val="none" w:sz="0" w:space="0" w:color="auto"/>
            <w:right w:val="none" w:sz="0" w:space="0" w:color="auto"/>
          </w:divBdr>
        </w:div>
        <w:div w:id="571430806">
          <w:marLeft w:val="0"/>
          <w:marRight w:val="0"/>
          <w:marTop w:val="0"/>
          <w:marBottom w:val="0"/>
          <w:divBdr>
            <w:top w:val="none" w:sz="0" w:space="0" w:color="auto"/>
            <w:left w:val="none" w:sz="0" w:space="0" w:color="auto"/>
            <w:bottom w:val="none" w:sz="0" w:space="0" w:color="auto"/>
            <w:right w:val="none" w:sz="0" w:space="0" w:color="auto"/>
          </w:divBdr>
        </w:div>
        <w:div w:id="1082139064">
          <w:marLeft w:val="0"/>
          <w:marRight w:val="0"/>
          <w:marTop w:val="0"/>
          <w:marBottom w:val="0"/>
          <w:divBdr>
            <w:top w:val="none" w:sz="0" w:space="0" w:color="auto"/>
            <w:left w:val="none" w:sz="0" w:space="0" w:color="auto"/>
            <w:bottom w:val="none" w:sz="0" w:space="0" w:color="auto"/>
            <w:right w:val="none" w:sz="0" w:space="0" w:color="auto"/>
          </w:divBdr>
        </w:div>
        <w:div w:id="452333489">
          <w:marLeft w:val="0"/>
          <w:marRight w:val="0"/>
          <w:marTop w:val="0"/>
          <w:marBottom w:val="0"/>
          <w:divBdr>
            <w:top w:val="none" w:sz="0" w:space="0" w:color="auto"/>
            <w:left w:val="none" w:sz="0" w:space="0" w:color="auto"/>
            <w:bottom w:val="none" w:sz="0" w:space="0" w:color="auto"/>
            <w:right w:val="none" w:sz="0" w:space="0" w:color="auto"/>
          </w:divBdr>
        </w:div>
        <w:div w:id="193929810">
          <w:marLeft w:val="0"/>
          <w:marRight w:val="0"/>
          <w:marTop w:val="0"/>
          <w:marBottom w:val="0"/>
          <w:divBdr>
            <w:top w:val="none" w:sz="0" w:space="0" w:color="auto"/>
            <w:left w:val="none" w:sz="0" w:space="0" w:color="auto"/>
            <w:bottom w:val="none" w:sz="0" w:space="0" w:color="auto"/>
            <w:right w:val="none" w:sz="0" w:space="0" w:color="auto"/>
          </w:divBdr>
        </w:div>
        <w:div w:id="986129001">
          <w:marLeft w:val="0"/>
          <w:marRight w:val="0"/>
          <w:marTop w:val="0"/>
          <w:marBottom w:val="0"/>
          <w:divBdr>
            <w:top w:val="none" w:sz="0" w:space="0" w:color="auto"/>
            <w:left w:val="none" w:sz="0" w:space="0" w:color="auto"/>
            <w:bottom w:val="none" w:sz="0" w:space="0" w:color="auto"/>
            <w:right w:val="none" w:sz="0" w:space="0" w:color="auto"/>
          </w:divBdr>
        </w:div>
        <w:div w:id="870608317">
          <w:marLeft w:val="0"/>
          <w:marRight w:val="0"/>
          <w:marTop w:val="0"/>
          <w:marBottom w:val="0"/>
          <w:divBdr>
            <w:top w:val="none" w:sz="0" w:space="0" w:color="auto"/>
            <w:left w:val="none" w:sz="0" w:space="0" w:color="auto"/>
            <w:bottom w:val="none" w:sz="0" w:space="0" w:color="auto"/>
            <w:right w:val="none" w:sz="0" w:space="0" w:color="auto"/>
          </w:divBdr>
        </w:div>
        <w:div w:id="78917380">
          <w:marLeft w:val="0"/>
          <w:marRight w:val="0"/>
          <w:marTop w:val="0"/>
          <w:marBottom w:val="0"/>
          <w:divBdr>
            <w:top w:val="none" w:sz="0" w:space="0" w:color="auto"/>
            <w:left w:val="none" w:sz="0" w:space="0" w:color="auto"/>
            <w:bottom w:val="none" w:sz="0" w:space="0" w:color="auto"/>
            <w:right w:val="none" w:sz="0" w:space="0" w:color="auto"/>
          </w:divBdr>
        </w:div>
      </w:divsChild>
    </w:div>
    <w:div w:id="921722114">
      <w:bodyDiv w:val="1"/>
      <w:marLeft w:val="0"/>
      <w:marRight w:val="0"/>
      <w:marTop w:val="0"/>
      <w:marBottom w:val="0"/>
      <w:divBdr>
        <w:top w:val="none" w:sz="0" w:space="0" w:color="auto"/>
        <w:left w:val="none" w:sz="0" w:space="0" w:color="auto"/>
        <w:bottom w:val="none" w:sz="0" w:space="0" w:color="auto"/>
        <w:right w:val="none" w:sz="0" w:space="0" w:color="auto"/>
      </w:divBdr>
    </w:div>
    <w:div w:id="1190875444">
      <w:bodyDiv w:val="1"/>
      <w:marLeft w:val="0"/>
      <w:marRight w:val="0"/>
      <w:marTop w:val="0"/>
      <w:marBottom w:val="0"/>
      <w:divBdr>
        <w:top w:val="none" w:sz="0" w:space="0" w:color="auto"/>
        <w:left w:val="none" w:sz="0" w:space="0" w:color="auto"/>
        <w:bottom w:val="none" w:sz="0" w:space="0" w:color="auto"/>
        <w:right w:val="none" w:sz="0" w:space="0" w:color="auto"/>
      </w:divBdr>
    </w:div>
    <w:div w:id="1278372627">
      <w:bodyDiv w:val="1"/>
      <w:marLeft w:val="0"/>
      <w:marRight w:val="0"/>
      <w:marTop w:val="0"/>
      <w:marBottom w:val="0"/>
      <w:divBdr>
        <w:top w:val="none" w:sz="0" w:space="0" w:color="auto"/>
        <w:left w:val="none" w:sz="0" w:space="0" w:color="auto"/>
        <w:bottom w:val="none" w:sz="0" w:space="0" w:color="auto"/>
        <w:right w:val="none" w:sz="0" w:space="0" w:color="auto"/>
      </w:divBdr>
    </w:div>
    <w:div w:id="1308124437">
      <w:bodyDiv w:val="1"/>
      <w:marLeft w:val="0"/>
      <w:marRight w:val="0"/>
      <w:marTop w:val="0"/>
      <w:marBottom w:val="0"/>
      <w:divBdr>
        <w:top w:val="none" w:sz="0" w:space="0" w:color="auto"/>
        <w:left w:val="none" w:sz="0" w:space="0" w:color="auto"/>
        <w:bottom w:val="none" w:sz="0" w:space="0" w:color="auto"/>
        <w:right w:val="none" w:sz="0" w:space="0" w:color="auto"/>
      </w:divBdr>
    </w:div>
    <w:div w:id="1437795105">
      <w:bodyDiv w:val="1"/>
      <w:marLeft w:val="0"/>
      <w:marRight w:val="0"/>
      <w:marTop w:val="0"/>
      <w:marBottom w:val="0"/>
      <w:divBdr>
        <w:top w:val="none" w:sz="0" w:space="0" w:color="auto"/>
        <w:left w:val="none" w:sz="0" w:space="0" w:color="auto"/>
        <w:bottom w:val="none" w:sz="0" w:space="0" w:color="auto"/>
        <w:right w:val="none" w:sz="0" w:space="0" w:color="auto"/>
      </w:divBdr>
    </w:div>
    <w:div w:id="1559970031">
      <w:bodyDiv w:val="1"/>
      <w:marLeft w:val="0"/>
      <w:marRight w:val="0"/>
      <w:marTop w:val="0"/>
      <w:marBottom w:val="0"/>
      <w:divBdr>
        <w:top w:val="none" w:sz="0" w:space="0" w:color="auto"/>
        <w:left w:val="none" w:sz="0" w:space="0" w:color="auto"/>
        <w:bottom w:val="none" w:sz="0" w:space="0" w:color="auto"/>
        <w:right w:val="none" w:sz="0" w:space="0" w:color="auto"/>
      </w:divBdr>
      <w:divsChild>
        <w:div w:id="655915609">
          <w:marLeft w:val="0"/>
          <w:marRight w:val="0"/>
          <w:marTop w:val="0"/>
          <w:marBottom w:val="0"/>
          <w:divBdr>
            <w:top w:val="none" w:sz="0" w:space="0" w:color="auto"/>
            <w:left w:val="none" w:sz="0" w:space="0" w:color="auto"/>
            <w:bottom w:val="none" w:sz="0" w:space="0" w:color="auto"/>
            <w:right w:val="none" w:sz="0" w:space="0" w:color="auto"/>
          </w:divBdr>
        </w:div>
        <w:div w:id="1398166778">
          <w:marLeft w:val="0"/>
          <w:marRight w:val="0"/>
          <w:marTop w:val="0"/>
          <w:marBottom w:val="0"/>
          <w:divBdr>
            <w:top w:val="none" w:sz="0" w:space="0" w:color="auto"/>
            <w:left w:val="none" w:sz="0" w:space="0" w:color="auto"/>
            <w:bottom w:val="none" w:sz="0" w:space="0" w:color="auto"/>
            <w:right w:val="none" w:sz="0" w:space="0" w:color="auto"/>
          </w:divBdr>
        </w:div>
        <w:div w:id="690572308">
          <w:marLeft w:val="0"/>
          <w:marRight w:val="0"/>
          <w:marTop w:val="0"/>
          <w:marBottom w:val="0"/>
          <w:divBdr>
            <w:top w:val="none" w:sz="0" w:space="0" w:color="auto"/>
            <w:left w:val="none" w:sz="0" w:space="0" w:color="auto"/>
            <w:bottom w:val="none" w:sz="0" w:space="0" w:color="auto"/>
            <w:right w:val="none" w:sz="0" w:space="0" w:color="auto"/>
          </w:divBdr>
        </w:div>
        <w:div w:id="919215592">
          <w:marLeft w:val="0"/>
          <w:marRight w:val="0"/>
          <w:marTop w:val="0"/>
          <w:marBottom w:val="0"/>
          <w:divBdr>
            <w:top w:val="none" w:sz="0" w:space="0" w:color="auto"/>
            <w:left w:val="none" w:sz="0" w:space="0" w:color="auto"/>
            <w:bottom w:val="none" w:sz="0" w:space="0" w:color="auto"/>
            <w:right w:val="none" w:sz="0" w:space="0" w:color="auto"/>
          </w:divBdr>
        </w:div>
        <w:div w:id="1896047406">
          <w:marLeft w:val="0"/>
          <w:marRight w:val="0"/>
          <w:marTop w:val="0"/>
          <w:marBottom w:val="0"/>
          <w:divBdr>
            <w:top w:val="none" w:sz="0" w:space="0" w:color="auto"/>
            <w:left w:val="none" w:sz="0" w:space="0" w:color="auto"/>
            <w:bottom w:val="none" w:sz="0" w:space="0" w:color="auto"/>
            <w:right w:val="none" w:sz="0" w:space="0" w:color="auto"/>
          </w:divBdr>
        </w:div>
        <w:div w:id="1886336010">
          <w:marLeft w:val="0"/>
          <w:marRight w:val="0"/>
          <w:marTop w:val="0"/>
          <w:marBottom w:val="0"/>
          <w:divBdr>
            <w:top w:val="none" w:sz="0" w:space="0" w:color="auto"/>
            <w:left w:val="none" w:sz="0" w:space="0" w:color="auto"/>
            <w:bottom w:val="none" w:sz="0" w:space="0" w:color="auto"/>
            <w:right w:val="none" w:sz="0" w:space="0" w:color="auto"/>
          </w:divBdr>
        </w:div>
        <w:div w:id="1994065766">
          <w:marLeft w:val="0"/>
          <w:marRight w:val="0"/>
          <w:marTop w:val="0"/>
          <w:marBottom w:val="0"/>
          <w:divBdr>
            <w:top w:val="none" w:sz="0" w:space="0" w:color="auto"/>
            <w:left w:val="none" w:sz="0" w:space="0" w:color="auto"/>
            <w:bottom w:val="none" w:sz="0" w:space="0" w:color="auto"/>
            <w:right w:val="none" w:sz="0" w:space="0" w:color="auto"/>
          </w:divBdr>
        </w:div>
        <w:div w:id="1717587157">
          <w:marLeft w:val="0"/>
          <w:marRight w:val="0"/>
          <w:marTop w:val="0"/>
          <w:marBottom w:val="0"/>
          <w:divBdr>
            <w:top w:val="none" w:sz="0" w:space="0" w:color="auto"/>
            <w:left w:val="none" w:sz="0" w:space="0" w:color="auto"/>
            <w:bottom w:val="none" w:sz="0" w:space="0" w:color="auto"/>
            <w:right w:val="none" w:sz="0" w:space="0" w:color="auto"/>
          </w:divBdr>
        </w:div>
        <w:div w:id="443890257">
          <w:marLeft w:val="0"/>
          <w:marRight w:val="0"/>
          <w:marTop w:val="0"/>
          <w:marBottom w:val="0"/>
          <w:divBdr>
            <w:top w:val="none" w:sz="0" w:space="0" w:color="auto"/>
            <w:left w:val="none" w:sz="0" w:space="0" w:color="auto"/>
            <w:bottom w:val="none" w:sz="0" w:space="0" w:color="auto"/>
            <w:right w:val="none" w:sz="0" w:space="0" w:color="auto"/>
          </w:divBdr>
        </w:div>
        <w:div w:id="1327826880">
          <w:marLeft w:val="0"/>
          <w:marRight w:val="0"/>
          <w:marTop w:val="0"/>
          <w:marBottom w:val="0"/>
          <w:divBdr>
            <w:top w:val="none" w:sz="0" w:space="0" w:color="auto"/>
            <w:left w:val="none" w:sz="0" w:space="0" w:color="auto"/>
            <w:bottom w:val="none" w:sz="0" w:space="0" w:color="auto"/>
            <w:right w:val="none" w:sz="0" w:space="0" w:color="auto"/>
          </w:divBdr>
        </w:div>
        <w:div w:id="1226844050">
          <w:marLeft w:val="0"/>
          <w:marRight w:val="0"/>
          <w:marTop w:val="0"/>
          <w:marBottom w:val="0"/>
          <w:divBdr>
            <w:top w:val="none" w:sz="0" w:space="0" w:color="auto"/>
            <w:left w:val="none" w:sz="0" w:space="0" w:color="auto"/>
            <w:bottom w:val="none" w:sz="0" w:space="0" w:color="auto"/>
            <w:right w:val="none" w:sz="0" w:space="0" w:color="auto"/>
          </w:divBdr>
        </w:div>
        <w:div w:id="223758580">
          <w:marLeft w:val="0"/>
          <w:marRight w:val="0"/>
          <w:marTop w:val="0"/>
          <w:marBottom w:val="0"/>
          <w:divBdr>
            <w:top w:val="none" w:sz="0" w:space="0" w:color="auto"/>
            <w:left w:val="none" w:sz="0" w:space="0" w:color="auto"/>
            <w:bottom w:val="none" w:sz="0" w:space="0" w:color="auto"/>
            <w:right w:val="none" w:sz="0" w:space="0" w:color="auto"/>
          </w:divBdr>
        </w:div>
        <w:div w:id="1278871727">
          <w:marLeft w:val="0"/>
          <w:marRight w:val="0"/>
          <w:marTop w:val="0"/>
          <w:marBottom w:val="0"/>
          <w:divBdr>
            <w:top w:val="none" w:sz="0" w:space="0" w:color="auto"/>
            <w:left w:val="none" w:sz="0" w:space="0" w:color="auto"/>
            <w:bottom w:val="none" w:sz="0" w:space="0" w:color="auto"/>
            <w:right w:val="none" w:sz="0" w:space="0" w:color="auto"/>
          </w:divBdr>
        </w:div>
        <w:div w:id="872231304">
          <w:marLeft w:val="0"/>
          <w:marRight w:val="0"/>
          <w:marTop w:val="0"/>
          <w:marBottom w:val="0"/>
          <w:divBdr>
            <w:top w:val="none" w:sz="0" w:space="0" w:color="auto"/>
            <w:left w:val="none" w:sz="0" w:space="0" w:color="auto"/>
            <w:bottom w:val="none" w:sz="0" w:space="0" w:color="auto"/>
            <w:right w:val="none" w:sz="0" w:space="0" w:color="auto"/>
          </w:divBdr>
        </w:div>
        <w:div w:id="1295527897">
          <w:marLeft w:val="0"/>
          <w:marRight w:val="0"/>
          <w:marTop w:val="0"/>
          <w:marBottom w:val="0"/>
          <w:divBdr>
            <w:top w:val="none" w:sz="0" w:space="0" w:color="auto"/>
            <w:left w:val="none" w:sz="0" w:space="0" w:color="auto"/>
            <w:bottom w:val="none" w:sz="0" w:space="0" w:color="auto"/>
            <w:right w:val="none" w:sz="0" w:space="0" w:color="auto"/>
          </w:divBdr>
        </w:div>
        <w:div w:id="682786402">
          <w:marLeft w:val="0"/>
          <w:marRight w:val="0"/>
          <w:marTop w:val="0"/>
          <w:marBottom w:val="0"/>
          <w:divBdr>
            <w:top w:val="none" w:sz="0" w:space="0" w:color="auto"/>
            <w:left w:val="none" w:sz="0" w:space="0" w:color="auto"/>
            <w:bottom w:val="none" w:sz="0" w:space="0" w:color="auto"/>
            <w:right w:val="none" w:sz="0" w:space="0" w:color="auto"/>
          </w:divBdr>
        </w:div>
        <w:div w:id="542595678">
          <w:marLeft w:val="0"/>
          <w:marRight w:val="0"/>
          <w:marTop w:val="0"/>
          <w:marBottom w:val="0"/>
          <w:divBdr>
            <w:top w:val="none" w:sz="0" w:space="0" w:color="auto"/>
            <w:left w:val="none" w:sz="0" w:space="0" w:color="auto"/>
            <w:bottom w:val="none" w:sz="0" w:space="0" w:color="auto"/>
            <w:right w:val="none" w:sz="0" w:space="0" w:color="auto"/>
          </w:divBdr>
        </w:div>
        <w:div w:id="1850295789">
          <w:marLeft w:val="0"/>
          <w:marRight w:val="0"/>
          <w:marTop w:val="0"/>
          <w:marBottom w:val="0"/>
          <w:divBdr>
            <w:top w:val="none" w:sz="0" w:space="0" w:color="auto"/>
            <w:left w:val="none" w:sz="0" w:space="0" w:color="auto"/>
            <w:bottom w:val="none" w:sz="0" w:space="0" w:color="auto"/>
            <w:right w:val="none" w:sz="0" w:space="0" w:color="auto"/>
          </w:divBdr>
        </w:div>
        <w:div w:id="1153835284">
          <w:marLeft w:val="0"/>
          <w:marRight w:val="0"/>
          <w:marTop w:val="0"/>
          <w:marBottom w:val="0"/>
          <w:divBdr>
            <w:top w:val="none" w:sz="0" w:space="0" w:color="auto"/>
            <w:left w:val="none" w:sz="0" w:space="0" w:color="auto"/>
            <w:bottom w:val="none" w:sz="0" w:space="0" w:color="auto"/>
            <w:right w:val="none" w:sz="0" w:space="0" w:color="auto"/>
          </w:divBdr>
        </w:div>
        <w:div w:id="161817205">
          <w:marLeft w:val="0"/>
          <w:marRight w:val="0"/>
          <w:marTop w:val="0"/>
          <w:marBottom w:val="0"/>
          <w:divBdr>
            <w:top w:val="none" w:sz="0" w:space="0" w:color="auto"/>
            <w:left w:val="none" w:sz="0" w:space="0" w:color="auto"/>
            <w:bottom w:val="none" w:sz="0" w:space="0" w:color="auto"/>
            <w:right w:val="none" w:sz="0" w:space="0" w:color="auto"/>
          </w:divBdr>
        </w:div>
        <w:div w:id="2084258848">
          <w:marLeft w:val="0"/>
          <w:marRight w:val="0"/>
          <w:marTop w:val="0"/>
          <w:marBottom w:val="0"/>
          <w:divBdr>
            <w:top w:val="none" w:sz="0" w:space="0" w:color="auto"/>
            <w:left w:val="none" w:sz="0" w:space="0" w:color="auto"/>
            <w:bottom w:val="none" w:sz="0" w:space="0" w:color="auto"/>
            <w:right w:val="none" w:sz="0" w:space="0" w:color="auto"/>
          </w:divBdr>
        </w:div>
        <w:div w:id="506791637">
          <w:marLeft w:val="0"/>
          <w:marRight w:val="0"/>
          <w:marTop w:val="0"/>
          <w:marBottom w:val="0"/>
          <w:divBdr>
            <w:top w:val="none" w:sz="0" w:space="0" w:color="auto"/>
            <w:left w:val="none" w:sz="0" w:space="0" w:color="auto"/>
            <w:bottom w:val="none" w:sz="0" w:space="0" w:color="auto"/>
            <w:right w:val="none" w:sz="0" w:space="0" w:color="auto"/>
          </w:divBdr>
        </w:div>
        <w:div w:id="486753443">
          <w:marLeft w:val="0"/>
          <w:marRight w:val="0"/>
          <w:marTop w:val="0"/>
          <w:marBottom w:val="0"/>
          <w:divBdr>
            <w:top w:val="none" w:sz="0" w:space="0" w:color="auto"/>
            <w:left w:val="none" w:sz="0" w:space="0" w:color="auto"/>
            <w:bottom w:val="none" w:sz="0" w:space="0" w:color="auto"/>
            <w:right w:val="none" w:sz="0" w:space="0" w:color="auto"/>
          </w:divBdr>
        </w:div>
        <w:div w:id="790902290">
          <w:marLeft w:val="0"/>
          <w:marRight w:val="0"/>
          <w:marTop w:val="0"/>
          <w:marBottom w:val="0"/>
          <w:divBdr>
            <w:top w:val="none" w:sz="0" w:space="0" w:color="auto"/>
            <w:left w:val="none" w:sz="0" w:space="0" w:color="auto"/>
            <w:bottom w:val="none" w:sz="0" w:space="0" w:color="auto"/>
            <w:right w:val="none" w:sz="0" w:space="0" w:color="auto"/>
          </w:divBdr>
        </w:div>
        <w:div w:id="1731071385">
          <w:marLeft w:val="0"/>
          <w:marRight w:val="0"/>
          <w:marTop w:val="0"/>
          <w:marBottom w:val="0"/>
          <w:divBdr>
            <w:top w:val="none" w:sz="0" w:space="0" w:color="auto"/>
            <w:left w:val="none" w:sz="0" w:space="0" w:color="auto"/>
            <w:bottom w:val="none" w:sz="0" w:space="0" w:color="auto"/>
            <w:right w:val="none" w:sz="0" w:space="0" w:color="auto"/>
          </w:divBdr>
        </w:div>
        <w:div w:id="1065225278">
          <w:marLeft w:val="0"/>
          <w:marRight w:val="0"/>
          <w:marTop w:val="0"/>
          <w:marBottom w:val="0"/>
          <w:divBdr>
            <w:top w:val="none" w:sz="0" w:space="0" w:color="auto"/>
            <w:left w:val="none" w:sz="0" w:space="0" w:color="auto"/>
            <w:bottom w:val="none" w:sz="0" w:space="0" w:color="auto"/>
            <w:right w:val="none" w:sz="0" w:space="0" w:color="auto"/>
          </w:divBdr>
        </w:div>
        <w:div w:id="752552515">
          <w:marLeft w:val="0"/>
          <w:marRight w:val="0"/>
          <w:marTop w:val="0"/>
          <w:marBottom w:val="0"/>
          <w:divBdr>
            <w:top w:val="none" w:sz="0" w:space="0" w:color="auto"/>
            <w:left w:val="none" w:sz="0" w:space="0" w:color="auto"/>
            <w:bottom w:val="none" w:sz="0" w:space="0" w:color="auto"/>
            <w:right w:val="none" w:sz="0" w:space="0" w:color="auto"/>
          </w:divBdr>
        </w:div>
        <w:div w:id="893934106">
          <w:marLeft w:val="0"/>
          <w:marRight w:val="0"/>
          <w:marTop w:val="0"/>
          <w:marBottom w:val="0"/>
          <w:divBdr>
            <w:top w:val="none" w:sz="0" w:space="0" w:color="auto"/>
            <w:left w:val="none" w:sz="0" w:space="0" w:color="auto"/>
            <w:bottom w:val="none" w:sz="0" w:space="0" w:color="auto"/>
            <w:right w:val="none" w:sz="0" w:space="0" w:color="auto"/>
          </w:divBdr>
        </w:div>
        <w:div w:id="1164008755">
          <w:marLeft w:val="0"/>
          <w:marRight w:val="0"/>
          <w:marTop w:val="0"/>
          <w:marBottom w:val="0"/>
          <w:divBdr>
            <w:top w:val="none" w:sz="0" w:space="0" w:color="auto"/>
            <w:left w:val="none" w:sz="0" w:space="0" w:color="auto"/>
            <w:bottom w:val="none" w:sz="0" w:space="0" w:color="auto"/>
            <w:right w:val="none" w:sz="0" w:space="0" w:color="auto"/>
          </w:divBdr>
        </w:div>
        <w:div w:id="533812313">
          <w:marLeft w:val="0"/>
          <w:marRight w:val="0"/>
          <w:marTop w:val="0"/>
          <w:marBottom w:val="0"/>
          <w:divBdr>
            <w:top w:val="none" w:sz="0" w:space="0" w:color="auto"/>
            <w:left w:val="none" w:sz="0" w:space="0" w:color="auto"/>
            <w:bottom w:val="none" w:sz="0" w:space="0" w:color="auto"/>
            <w:right w:val="none" w:sz="0" w:space="0" w:color="auto"/>
          </w:divBdr>
        </w:div>
        <w:div w:id="1988822249">
          <w:marLeft w:val="0"/>
          <w:marRight w:val="0"/>
          <w:marTop w:val="0"/>
          <w:marBottom w:val="0"/>
          <w:divBdr>
            <w:top w:val="none" w:sz="0" w:space="0" w:color="auto"/>
            <w:left w:val="none" w:sz="0" w:space="0" w:color="auto"/>
            <w:bottom w:val="none" w:sz="0" w:space="0" w:color="auto"/>
            <w:right w:val="none" w:sz="0" w:space="0" w:color="auto"/>
          </w:divBdr>
        </w:div>
      </w:divsChild>
    </w:div>
    <w:div w:id="1730684319">
      <w:bodyDiv w:val="1"/>
      <w:marLeft w:val="0"/>
      <w:marRight w:val="0"/>
      <w:marTop w:val="0"/>
      <w:marBottom w:val="0"/>
      <w:divBdr>
        <w:top w:val="none" w:sz="0" w:space="0" w:color="auto"/>
        <w:left w:val="none" w:sz="0" w:space="0" w:color="auto"/>
        <w:bottom w:val="none" w:sz="0" w:space="0" w:color="auto"/>
        <w:right w:val="none" w:sz="0" w:space="0" w:color="auto"/>
      </w:divBdr>
    </w:div>
    <w:div w:id="1761218863">
      <w:bodyDiv w:val="1"/>
      <w:marLeft w:val="0"/>
      <w:marRight w:val="0"/>
      <w:marTop w:val="0"/>
      <w:marBottom w:val="0"/>
      <w:divBdr>
        <w:top w:val="none" w:sz="0" w:space="0" w:color="auto"/>
        <w:left w:val="none" w:sz="0" w:space="0" w:color="auto"/>
        <w:bottom w:val="none" w:sz="0" w:space="0" w:color="auto"/>
        <w:right w:val="none" w:sz="0" w:space="0" w:color="auto"/>
      </w:divBdr>
    </w:div>
    <w:div w:id="20862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theconversation.com/curious-kids-why-is-the-sea-salty-124743" TargetMode="External"/><Relationship Id="rId26" Type="http://schemas.openxmlformats.org/officeDocument/2006/relationships/hyperlink" Target="https://www.cancer.nsw.gov.au/what-we-do/news/" TargetMode="External"/><Relationship Id="rId21" Type="http://schemas.openxmlformats.org/officeDocument/2006/relationships/hyperlink" Target="https://www.abc.net.au/news/analysis-and-opinion" TargetMode="External"/><Relationship Id="rId34" Type="http://schemas.openxmlformats.org/officeDocument/2006/relationships/hyperlink" Target="https://www.think2perform.com/values/" TargetMode="Externa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yperlink" Target="https://k10outline.scsa.wa.edu.au/home/teaching/p-10-handwriting-continuum/documents/Pre_primary_to_Year_10_Handwriting_Continuum_PDF-version.PDF" TargetMode="External"/><Relationship Id="rId25" Type="http://schemas.openxmlformats.org/officeDocument/2006/relationships/hyperlink" Target="https://youtu.be/5G5xA7hRVJc?si=kXEyoNn-kWQQnlNI" TargetMode="External"/><Relationship Id="rId33" Type="http://schemas.openxmlformats.org/officeDocument/2006/relationships/hyperlink" Target="https://theconversation.com/why-taylor-swift-belongs-on-english-literature-degree-courses-21966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abc.net.au/news/science" TargetMode="External"/><Relationship Id="rId29" Type="http://schemas.openxmlformats.org/officeDocument/2006/relationships/hyperlink" Target="https://www.youtube.com/watch?v=_mjp1nUR3H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youtube.com/watch?v=b7nocIenCYg" TargetMode="External"/><Relationship Id="rId32" Type="http://schemas.openxmlformats.org/officeDocument/2006/relationships/hyperlink" Target="https://www.choice.com.au/about-us/products-and-services/top-product-review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youtube.com/watch?v=1r0GwWcHrsg" TargetMode="External"/><Relationship Id="rId28" Type="http://schemas.openxmlformats.org/officeDocument/2006/relationships/hyperlink" Target="https://www.youtube.com/watch?v=TAThds1ZcYc"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theconversation.com/will-climate-change-cause-humans-to-go-extinct-117691" TargetMode="External"/><Relationship Id="rId31" Type="http://schemas.openxmlformats.org/officeDocument/2006/relationships/hyperlink" Target="https://www.theguardian.com/technology/video/2010/apr/07/apple-ipad-review-alan-rusbridg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res.cloudinary.com/mtc-2018/image/upload/v1667454374/Sunshine_PROGRAM_FA_lr.pdf" TargetMode="External"/><Relationship Id="rId27" Type="http://schemas.openxmlformats.org/officeDocument/2006/relationships/hyperlink" Target="https://www.youtube.com/watch?v=LXICEnA2k5Q" TargetMode="External"/><Relationship Id="rId30" Type="http://schemas.openxmlformats.org/officeDocument/2006/relationships/hyperlink" Target="https://www.theguardian.com/technology/iphone+tone/reviews" TargetMode="External"/><Relationship Id="rId35" Type="http://schemas.openxmlformats.org/officeDocument/2006/relationships/hyperlink" Target="https://www.think2perform.com/values/"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k10outline.scsa.wa.edu.au/home/wa-curriculum/learning-areas/english/p-10-english-teach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yperlink">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7030A0"/>
      </a:hlink>
      <a:folHlink>
        <a:srgbClr val="64646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8B923-9343-4BE7-A547-BB5BC1A7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6340</Words>
  <Characters>37272</Characters>
  <Application>Microsoft Office Word</Application>
  <DocSecurity>0</DocSecurity>
  <Lines>1030</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Sagar</dc:creator>
  <cp:keywords/>
  <dc:description/>
  <cp:lastModifiedBy>Rachel Hoare</cp:lastModifiedBy>
  <cp:revision>2</cp:revision>
  <cp:lastPrinted>2025-05-09T03:23:00Z</cp:lastPrinted>
  <dcterms:created xsi:type="dcterms:W3CDTF">2025-05-09T03:23:00Z</dcterms:created>
  <dcterms:modified xsi:type="dcterms:W3CDTF">2025-05-09T03:23:00Z</dcterms:modified>
</cp:coreProperties>
</file>