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687A" w14:textId="6BB1C623" w:rsidR="005A659F" w:rsidRPr="00764225" w:rsidRDefault="00761C44" w:rsidP="00764225">
      <w:pPr>
        <w:pStyle w:val="BodyHeading"/>
        <w:framePr w:hSpace="0" w:wrap="auto" w:vAnchor="margin" w:hAnchor="text" w:yAlign="inline"/>
        <w:pBdr>
          <w:top w:val="nil"/>
          <w:left w:val="nil"/>
          <w:bottom w:val="nil"/>
          <w:right w:val="nil"/>
          <w:between w:val="nil"/>
          <w:bar w:val="nil"/>
        </w:pBdr>
        <w:spacing w:before="0" w:after="200"/>
        <w:rPr>
          <w:rFonts w:asciiTheme="minorHAnsi" w:hAnsiTheme="minorHAnsi" w:cstheme="minorHAnsi"/>
          <w:caps w:val="0"/>
          <w:color w:val="auto"/>
          <w:sz w:val="32"/>
        </w:rPr>
      </w:pPr>
      <w:r w:rsidRPr="00764225">
        <w:rPr>
          <w:rFonts w:asciiTheme="minorHAnsi" w:hAnsiTheme="minorHAnsi" w:cstheme="minorHAnsi"/>
          <w:caps w:val="0"/>
          <w:color w:val="auto"/>
          <w:sz w:val="32"/>
        </w:rPr>
        <w:t xml:space="preserve">Design </w:t>
      </w:r>
      <w:r>
        <w:rPr>
          <w:rFonts w:asciiTheme="minorHAnsi" w:hAnsiTheme="minorHAnsi" w:cstheme="minorHAnsi"/>
          <w:caps w:val="0"/>
          <w:color w:val="auto"/>
          <w:sz w:val="32"/>
        </w:rPr>
        <w:t>a</w:t>
      </w:r>
      <w:r w:rsidRPr="00764225">
        <w:rPr>
          <w:rFonts w:asciiTheme="minorHAnsi" w:hAnsiTheme="minorHAnsi" w:cstheme="minorHAnsi"/>
          <w:caps w:val="0"/>
          <w:color w:val="auto"/>
          <w:sz w:val="32"/>
        </w:rPr>
        <w:t>nd Technologies</w:t>
      </w:r>
      <w:r w:rsidR="00E80AA7">
        <w:rPr>
          <w:rFonts w:asciiTheme="minorHAnsi" w:hAnsiTheme="minorHAnsi" w:cstheme="minorHAnsi"/>
          <w:color w:val="auto"/>
          <w:sz w:val="32"/>
        </w:rPr>
        <w:t>:</w:t>
      </w:r>
      <w:r w:rsidR="00A85A80" w:rsidRPr="00764225">
        <w:rPr>
          <w:rFonts w:asciiTheme="minorHAnsi" w:hAnsiTheme="minorHAnsi" w:cstheme="minorHAnsi"/>
          <w:color w:val="auto"/>
          <w:sz w:val="32"/>
        </w:rPr>
        <w:t xml:space="preserve"> </w:t>
      </w:r>
      <w:r w:rsidR="005A659F" w:rsidRPr="00764225">
        <w:rPr>
          <w:rFonts w:asciiTheme="minorHAnsi" w:hAnsiTheme="minorHAnsi" w:cstheme="minorHAnsi"/>
          <w:caps w:val="0"/>
          <w:color w:val="auto"/>
          <w:sz w:val="32"/>
        </w:rPr>
        <w:t xml:space="preserve">Scope and </w:t>
      </w:r>
      <w:r w:rsidR="009F14F1">
        <w:rPr>
          <w:rFonts w:asciiTheme="minorHAnsi" w:hAnsiTheme="minorHAnsi" w:cstheme="minorHAnsi"/>
          <w:caps w:val="0"/>
          <w:color w:val="auto"/>
          <w:sz w:val="32"/>
        </w:rPr>
        <w:t>s</w:t>
      </w:r>
      <w:r w:rsidR="005A659F" w:rsidRPr="00764225">
        <w:rPr>
          <w:rFonts w:asciiTheme="minorHAnsi" w:hAnsiTheme="minorHAnsi" w:cstheme="minorHAnsi"/>
          <w:caps w:val="0"/>
          <w:color w:val="auto"/>
          <w:sz w:val="32"/>
        </w:rPr>
        <w:t>equence ABLE</w:t>
      </w:r>
      <w:r w:rsidR="005A659F" w:rsidRPr="00764225">
        <w:rPr>
          <w:rFonts w:asciiTheme="minorHAnsi" w:hAnsiTheme="minorHAnsi" w:cstheme="minorHAnsi"/>
          <w:i/>
          <w:caps w:val="0"/>
          <w:color w:val="auto"/>
          <w:sz w:val="32"/>
        </w:rPr>
        <w:t>WA</w:t>
      </w:r>
      <w:r w:rsidR="005A659F" w:rsidRPr="00764225">
        <w:rPr>
          <w:rFonts w:asciiTheme="minorHAnsi" w:hAnsiTheme="minorHAnsi" w:cstheme="minorHAnsi"/>
          <w:caps w:val="0"/>
          <w:color w:val="auto"/>
          <w:sz w:val="32"/>
        </w:rPr>
        <w:t xml:space="preserve"> Stages A–D </w:t>
      </w:r>
    </w:p>
    <w:tbl>
      <w:tblPr>
        <w:tblW w:w="5000" w:type="pct"/>
        <w:tblBorders>
          <w:top w:val="single" w:sz="4" w:space="0" w:color="003378"/>
          <w:left w:val="single" w:sz="4" w:space="0" w:color="003378"/>
          <w:bottom w:val="single" w:sz="4" w:space="0" w:color="003378"/>
          <w:right w:val="single" w:sz="4" w:space="0" w:color="003378"/>
          <w:insideH w:val="single" w:sz="4" w:space="0" w:color="003378"/>
          <w:insideV w:val="single" w:sz="4" w:space="0" w:color="003378"/>
        </w:tblBorders>
        <w:tblLayout w:type="fixed"/>
        <w:tblLook w:val="04A0" w:firstRow="1" w:lastRow="0" w:firstColumn="1" w:lastColumn="0" w:noHBand="0" w:noVBand="1"/>
        <w:tblCaption w:val="Design and Technologies Scope and Sequence ABLEWA"/>
        <w:tblDescription w:val="Descriptors for the knowledge and understanding strand, and the processes and production skills strand, stages A to D"/>
      </w:tblPr>
      <w:tblGrid>
        <w:gridCol w:w="1837"/>
        <w:gridCol w:w="3181"/>
        <w:gridCol w:w="3181"/>
        <w:gridCol w:w="3181"/>
        <w:gridCol w:w="3182"/>
      </w:tblGrid>
      <w:tr w:rsidR="00DD102B" w:rsidRPr="008D478D" w14:paraId="0B4C4215" w14:textId="77777777" w:rsidTr="007F5220">
        <w:trPr>
          <w:trHeight w:val="397"/>
        </w:trPr>
        <w:tc>
          <w:tcPr>
            <w:tcW w:w="14562" w:type="dxa"/>
            <w:gridSpan w:val="5"/>
            <w:shd w:val="clear" w:color="auto" w:fill="003378"/>
            <w:tcMar>
              <w:top w:w="28" w:type="dxa"/>
              <w:left w:w="108" w:type="dxa"/>
              <w:bottom w:w="28" w:type="dxa"/>
              <w:right w:w="108" w:type="dxa"/>
            </w:tcMar>
            <w:vAlign w:val="center"/>
          </w:tcPr>
          <w:p w14:paraId="219FD21C" w14:textId="40BA6E36" w:rsidR="00DD102B" w:rsidRPr="00FC6ED1" w:rsidRDefault="0082366F" w:rsidP="0032421F">
            <w:pPr>
              <w:widowControl w:val="0"/>
              <w:pBdr>
                <w:top w:val="single" w:sz="4" w:space="1" w:color="003378"/>
                <w:left w:val="single" w:sz="4" w:space="1" w:color="003378"/>
                <w:bottom w:val="single" w:sz="4" w:space="1" w:color="003378"/>
                <w:right w:val="single" w:sz="4" w:space="1" w:color="003378"/>
                <w:between w:val="single" w:sz="4" w:space="1" w:color="003378"/>
                <w:bar w:val="single" w:sz="4" w:color="003378"/>
              </w:pBdr>
              <w:autoSpaceDE w:val="0"/>
              <w:autoSpaceDN w:val="0"/>
              <w:adjustRightInd w:val="0"/>
              <w:jc w:val="center"/>
              <w:rPr>
                <w:rFonts w:asciiTheme="minorHAnsi" w:hAnsiTheme="minorHAnsi" w:cstheme="minorHAnsi"/>
                <w:b/>
                <w:color w:val="FFFFFF" w:themeColor="background1"/>
                <w:sz w:val="22"/>
                <w:szCs w:val="22"/>
              </w:rPr>
            </w:pPr>
            <w:r w:rsidRPr="00FC6ED1">
              <w:rPr>
                <w:rFonts w:asciiTheme="minorHAnsi" w:hAnsiTheme="minorHAnsi" w:cstheme="minorHAnsi"/>
                <w:b/>
                <w:color w:val="FFFFFF" w:themeColor="background1"/>
                <w:sz w:val="22"/>
                <w:szCs w:val="22"/>
              </w:rPr>
              <w:t>Knowledge and understanding</w:t>
            </w:r>
          </w:p>
        </w:tc>
      </w:tr>
      <w:tr w:rsidR="00B934DD" w:rsidRPr="008D478D" w14:paraId="53F47B1B" w14:textId="77777777" w:rsidTr="00D24BC6">
        <w:trPr>
          <w:trHeight w:val="397"/>
        </w:trPr>
        <w:tc>
          <w:tcPr>
            <w:tcW w:w="1837" w:type="dxa"/>
            <w:shd w:val="clear" w:color="auto" w:fill="C9D6E4"/>
            <w:tcMar>
              <w:top w:w="28" w:type="dxa"/>
              <w:left w:w="108" w:type="dxa"/>
              <w:bottom w:w="28" w:type="dxa"/>
              <w:right w:w="108" w:type="dxa"/>
            </w:tcMar>
            <w:vAlign w:val="center"/>
          </w:tcPr>
          <w:p w14:paraId="078FE52B" w14:textId="77777777" w:rsidR="00B934DD" w:rsidRPr="008D478D" w:rsidRDefault="00B934DD" w:rsidP="000C4FB3">
            <w:pPr>
              <w:pStyle w:val="BodyA"/>
              <w:spacing w:after="0" w:line="240" w:lineRule="auto"/>
              <w:rPr>
                <w:rFonts w:asciiTheme="minorHAnsi" w:hAnsiTheme="minorHAnsi" w:cstheme="minorHAnsi"/>
                <w:b/>
                <w:bCs/>
                <w:color w:val="FFFFFF" w:themeColor="background1"/>
                <w:sz w:val="17"/>
                <w:szCs w:val="17"/>
              </w:rPr>
            </w:pPr>
          </w:p>
        </w:tc>
        <w:tc>
          <w:tcPr>
            <w:tcW w:w="3181" w:type="dxa"/>
            <w:shd w:val="clear" w:color="auto" w:fill="C9D6E4"/>
            <w:tcMar>
              <w:top w:w="28" w:type="dxa"/>
              <w:left w:w="108" w:type="dxa"/>
              <w:bottom w:w="28" w:type="dxa"/>
              <w:right w:w="108" w:type="dxa"/>
            </w:tcMar>
            <w:vAlign w:val="center"/>
          </w:tcPr>
          <w:p w14:paraId="36574550" w14:textId="77777777" w:rsidR="00B934DD" w:rsidRPr="000C4FB3" w:rsidRDefault="00B934DD" w:rsidP="00E71952">
            <w:pPr>
              <w:rPr>
                <w:rFonts w:asciiTheme="minorHAnsi" w:hAnsiTheme="minorHAnsi" w:cstheme="minorHAnsi"/>
                <w:b/>
                <w:sz w:val="22"/>
                <w:szCs w:val="22"/>
              </w:rPr>
            </w:pPr>
            <w:r w:rsidRPr="000C4FB3">
              <w:rPr>
                <w:rFonts w:asciiTheme="minorHAnsi" w:hAnsiTheme="minorHAnsi" w:cstheme="minorHAnsi"/>
                <w:b/>
                <w:sz w:val="22"/>
                <w:szCs w:val="22"/>
              </w:rPr>
              <w:t>Stage A</w:t>
            </w:r>
          </w:p>
        </w:tc>
        <w:tc>
          <w:tcPr>
            <w:tcW w:w="3181" w:type="dxa"/>
            <w:shd w:val="clear" w:color="auto" w:fill="C9D6E4"/>
            <w:tcMar>
              <w:top w:w="28" w:type="dxa"/>
              <w:left w:w="108" w:type="dxa"/>
              <w:bottom w:w="28" w:type="dxa"/>
              <w:right w:w="108" w:type="dxa"/>
            </w:tcMar>
            <w:vAlign w:val="center"/>
          </w:tcPr>
          <w:p w14:paraId="4D0AEBB9" w14:textId="77777777" w:rsidR="00B934DD" w:rsidRPr="000C4FB3" w:rsidRDefault="00B934DD" w:rsidP="00E71952">
            <w:pPr>
              <w:rPr>
                <w:rFonts w:asciiTheme="minorHAnsi" w:hAnsiTheme="minorHAnsi" w:cstheme="minorHAnsi"/>
                <w:b/>
                <w:sz w:val="22"/>
                <w:szCs w:val="22"/>
              </w:rPr>
            </w:pPr>
            <w:r w:rsidRPr="000C4FB3">
              <w:rPr>
                <w:rFonts w:asciiTheme="minorHAnsi" w:hAnsiTheme="minorHAnsi" w:cstheme="minorHAnsi"/>
                <w:b/>
                <w:sz w:val="22"/>
                <w:szCs w:val="22"/>
              </w:rPr>
              <w:t>Stage B</w:t>
            </w:r>
          </w:p>
        </w:tc>
        <w:tc>
          <w:tcPr>
            <w:tcW w:w="3181" w:type="dxa"/>
            <w:shd w:val="clear" w:color="auto" w:fill="C9D6E4"/>
            <w:tcMar>
              <w:top w:w="28" w:type="dxa"/>
              <w:left w:w="108" w:type="dxa"/>
              <w:bottom w:w="28" w:type="dxa"/>
              <w:right w:w="108" w:type="dxa"/>
            </w:tcMar>
            <w:vAlign w:val="center"/>
          </w:tcPr>
          <w:p w14:paraId="3701F3FF" w14:textId="77777777" w:rsidR="00B934DD" w:rsidRPr="000C4FB3" w:rsidRDefault="00B934DD" w:rsidP="00E71952">
            <w:pPr>
              <w:rPr>
                <w:rFonts w:asciiTheme="minorHAnsi" w:hAnsiTheme="minorHAnsi" w:cstheme="minorHAnsi"/>
                <w:b/>
                <w:sz w:val="22"/>
                <w:szCs w:val="22"/>
              </w:rPr>
            </w:pPr>
            <w:r w:rsidRPr="000C4FB3">
              <w:rPr>
                <w:rFonts w:asciiTheme="minorHAnsi" w:hAnsiTheme="minorHAnsi" w:cstheme="minorHAnsi"/>
                <w:b/>
                <w:sz w:val="22"/>
                <w:szCs w:val="22"/>
              </w:rPr>
              <w:t>Stage C</w:t>
            </w:r>
          </w:p>
        </w:tc>
        <w:tc>
          <w:tcPr>
            <w:tcW w:w="3182" w:type="dxa"/>
            <w:shd w:val="clear" w:color="auto" w:fill="C9D6E4"/>
            <w:tcMar>
              <w:top w:w="28" w:type="dxa"/>
              <w:left w:w="108" w:type="dxa"/>
              <w:bottom w:w="28" w:type="dxa"/>
              <w:right w:w="108" w:type="dxa"/>
            </w:tcMar>
            <w:vAlign w:val="center"/>
          </w:tcPr>
          <w:p w14:paraId="60FA44AB" w14:textId="77777777" w:rsidR="00B934DD" w:rsidRPr="000C4FB3" w:rsidRDefault="00B934DD" w:rsidP="00E71952">
            <w:pPr>
              <w:rPr>
                <w:rFonts w:asciiTheme="minorHAnsi" w:hAnsiTheme="minorHAnsi" w:cstheme="minorHAnsi"/>
                <w:b/>
                <w:sz w:val="22"/>
                <w:szCs w:val="22"/>
              </w:rPr>
            </w:pPr>
            <w:r w:rsidRPr="000C4FB3">
              <w:rPr>
                <w:rFonts w:asciiTheme="minorHAnsi" w:hAnsiTheme="minorHAnsi" w:cstheme="minorHAnsi"/>
                <w:b/>
                <w:sz w:val="22"/>
                <w:szCs w:val="22"/>
              </w:rPr>
              <w:t>Stage D</w:t>
            </w:r>
          </w:p>
        </w:tc>
      </w:tr>
      <w:tr w:rsidR="00B934DD" w:rsidRPr="008D478D" w14:paraId="05004DF2" w14:textId="77777777" w:rsidTr="00D24BC6">
        <w:trPr>
          <w:trHeight w:val="1134"/>
        </w:trPr>
        <w:tc>
          <w:tcPr>
            <w:tcW w:w="1837" w:type="dxa"/>
            <w:shd w:val="clear" w:color="auto" w:fill="auto"/>
            <w:tcMar>
              <w:top w:w="28" w:type="dxa"/>
              <w:left w:w="108" w:type="dxa"/>
              <w:bottom w:w="28" w:type="dxa"/>
              <w:right w:w="108" w:type="dxa"/>
            </w:tcMar>
          </w:tcPr>
          <w:p w14:paraId="65239E3D" w14:textId="77777777" w:rsidR="00B934DD" w:rsidRPr="00B70473" w:rsidRDefault="00B934DD" w:rsidP="000C4FB3">
            <w:pPr>
              <w:pStyle w:val="BodyA"/>
              <w:spacing w:after="0" w:line="240" w:lineRule="auto"/>
              <w:rPr>
                <w:rFonts w:asciiTheme="minorHAnsi" w:eastAsia="Arial" w:hAnsiTheme="minorHAnsi" w:cstheme="minorHAnsi"/>
                <w:b/>
                <w:bCs/>
                <w:color w:val="auto"/>
                <w:position w:val="-2"/>
              </w:rPr>
            </w:pPr>
            <w:r w:rsidRPr="00B70473">
              <w:rPr>
                <w:rFonts w:asciiTheme="minorHAnsi" w:eastAsia="Arial" w:hAnsiTheme="minorHAnsi" w:cstheme="minorHAnsi"/>
                <w:b/>
                <w:bCs/>
                <w:color w:val="auto"/>
                <w:position w:val="-2"/>
              </w:rPr>
              <w:t>Technologies and society</w:t>
            </w:r>
          </w:p>
        </w:tc>
        <w:tc>
          <w:tcPr>
            <w:tcW w:w="3181" w:type="dxa"/>
            <w:shd w:val="clear" w:color="auto" w:fill="auto"/>
            <w:tcMar>
              <w:top w:w="28" w:type="dxa"/>
              <w:left w:w="108" w:type="dxa"/>
              <w:bottom w:w="28" w:type="dxa"/>
              <w:right w:w="108" w:type="dxa"/>
            </w:tcMar>
          </w:tcPr>
          <w:p w14:paraId="227A656D" w14:textId="77777777" w:rsidR="00B934DD" w:rsidRPr="008D478D" w:rsidRDefault="00B934DD" w:rsidP="00421C49">
            <w:pPr>
              <w:pStyle w:val="VCAAtablecondensed"/>
              <w:tabs>
                <w:tab w:val="left" w:pos="990"/>
              </w:tabs>
              <w:spacing w:before="0" w:after="0" w:line="240" w:lineRule="auto"/>
              <w:rPr>
                <w:rFonts w:asciiTheme="minorHAnsi" w:hAnsiTheme="minorHAnsi" w:cstheme="minorHAnsi"/>
                <w:lang w:val="en-AU"/>
              </w:rPr>
            </w:pPr>
            <w:r w:rsidRPr="008D478D">
              <w:rPr>
                <w:rFonts w:asciiTheme="minorHAnsi" w:hAnsiTheme="minorHAnsi" w:cstheme="minorHAnsi"/>
              </w:rPr>
              <w:t>Experience how people create familiar designed solutions to meet their needs</w:t>
            </w:r>
          </w:p>
        </w:tc>
        <w:tc>
          <w:tcPr>
            <w:tcW w:w="3181" w:type="dxa"/>
            <w:shd w:val="clear" w:color="auto" w:fill="auto"/>
            <w:tcMar>
              <w:top w:w="28" w:type="dxa"/>
              <w:left w:w="108" w:type="dxa"/>
              <w:bottom w:w="28" w:type="dxa"/>
              <w:right w:w="108" w:type="dxa"/>
            </w:tcMar>
          </w:tcPr>
          <w:p w14:paraId="4C91C337" w14:textId="77777777" w:rsidR="00B934DD" w:rsidRPr="008D478D" w:rsidRDefault="00B934DD" w:rsidP="00421C49">
            <w:pPr>
              <w:pStyle w:val="VCAAtablecondensed"/>
              <w:spacing w:before="0" w:after="0" w:line="240" w:lineRule="auto"/>
              <w:rPr>
                <w:rFonts w:asciiTheme="minorHAnsi" w:hAnsiTheme="minorHAnsi" w:cstheme="minorHAnsi"/>
                <w:lang w:val="en-AU"/>
              </w:rPr>
            </w:pPr>
            <w:r w:rsidRPr="008D478D">
              <w:rPr>
                <w:rFonts w:asciiTheme="minorHAnsi" w:hAnsiTheme="minorHAnsi" w:cstheme="minorHAnsi"/>
              </w:rPr>
              <w:t>Explore the use of familiar designed solutions to meet their needs</w:t>
            </w:r>
          </w:p>
        </w:tc>
        <w:tc>
          <w:tcPr>
            <w:tcW w:w="3181" w:type="dxa"/>
            <w:shd w:val="clear" w:color="auto" w:fill="auto"/>
            <w:tcMar>
              <w:top w:w="28" w:type="dxa"/>
              <w:left w:w="108" w:type="dxa"/>
              <w:bottom w:w="28" w:type="dxa"/>
              <w:right w:w="108" w:type="dxa"/>
            </w:tcMar>
          </w:tcPr>
          <w:p w14:paraId="0EFAECCD" w14:textId="77777777" w:rsidR="00B934DD" w:rsidRPr="008D478D" w:rsidRDefault="00B934DD" w:rsidP="00421C49">
            <w:pPr>
              <w:pStyle w:val="VCAAtablecondensed"/>
              <w:spacing w:before="0" w:after="0" w:line="240" w:lineRule="auto"/>
              <w:rPr>
                <w:rFonts w:asciiTheme="minorHAnsi" w:hAnsiTheme="minorHAnsi" w:cstheme="minorHAnsi"/>
                <w:lang w:val="en-AU"/>
              </w:rPr>
            </w:pPr>
            <w:r w:rsidRPr="008D478D">
              <w:rPr>
                <w:rFonts w:asciiTheme="minorHAnsi" w:hAnsiTheme="minorHAnsi" w:cstheme="minorHAnsi"/>
              </w:rPr>
              <w:t>Match familiar designed solutions to the personal needs they meet</w:t>
            </w:r>
          </w:p>
        </w:tc>
        <w:tc>
          <w:tcPr>
            <w:tcW w:w="3182" w:type="dxa"/>
            <w:shd w:val="clear" w:color="auto" w:fill="auto"/>
            <w:tcMar>
              <w:top w:w="28" w:type="dxa"/>
              <w:left w:w="108" w:type="dxa"/>
              <w:bottom w:w="28" w:type="dxa"/>
              <w:right w:w="108" w:type="dxa"/>
            </w:tcMar>
          </w:tcPr>
          <w:p w14:paraId="01B1803B" w14:textId="09B442FB" w:rsidR="00B934DD" w:rsidRPr="008B64E5" w:rsidRDefault="00B934DD" w:rsidP="00421C49">
            <w:pPr>
              <w:pStyle w:val="VCAAtablecondensed"/>
              <w:tabs>
                <w:tab w:val="left" w:pos="975"/>
              </w:tabs>
              <w:spacing w:before="0" w:after="0" w:line="240" w:lineRule="auto"/>
              <w:rPr>
                <w:rFonts w:asciiTheme="minorHAnsi" w:hAnsiTheme="minorHAnsi" w:cstheme="minorHAnsi"/>
              </w:rPr>
            </w:pPr>
            <w:r w:rsidRPr="008D478D">
              <w:rPr>
                <w:rFonts w:asciiTheme="minorHAnsi" w:hAnsiTheme="minorHAnsi" w:cstheme="minorHAnsi"/>
              </w:rPr>
              <w:t>Explore how people create familiar designed solutions and identify their ability to meet personal and local community needs</w:t>
            </w:r>
          </w:p>
        </w:tc>
      </w:tr>
      <w:tr w:rsidR="00840AA5" w:rsidRPr="008D478D" w14:paraId="68BDE2FF" w14:textId="77777777" w:rsidTr="00D24BC6">
        <w:trPr>
          <w:trHeight w:val="208"/>
        </w:trPr>
        <w:tc>
          <w:tcPr>
            <w:tcW w:w="1837" w:type="dxa"/>
            <w:vMerge w:val="restart"/>
            <w:shd w:val="clear" w:color="auto" w:fill="auto"/>
            <w:tcMar>
              <w:top w:w="28" w:type="dxa"/>
              <w:left w:w="108" w:type="dxa"/>
              <w:bottom w:w="28" w:type="dxa"/>
              <w:right w:w="108" w:type="dxa"/>
            </w:tcMar>
          </w:tcPr>
          <w:p w14:paraId="10459E2D" w14:textId="35C44248" w:rsidR="00840AA5" w:rsidRPr="008D478D" w:rsidRDefault="00840AA5" w:rsidP="00840AA5">
            <w:pPr>
              <w:pStyle w:val="BodyA"/>
              <w:spacing w:after="0" w:line="240" w:lineRule="auto"/>
              <w:rPr>
                <w:rFonts w:asciiTheme="minorHAnsi" w:eastAsia="Arial" w:hAnsiTheme="minorHAnsi" w:cstheme="minorHAnsi"/>
                <w:b/>
                <w:color w:val="auto"/>
                <w:position w:val="-2"/>
                <w:sz w:val="17"/>
                <w:szCs w:val="17"/>
              </w:rPr>
            </w:pPr>
            <w:r w:rsidRPr="00840AA5">
              <w:rPr>
                <w:rFonts w:asciiTheme="minorHAnsi" w:eastAsia="Arial" w:hAnsiTheme="minorHAnsi" w:cstheme="minorHAnsi"/>
                <w:b/>
                <w:bCs/>
                <w:color w:val="auto"/>
                <w:position w:val="-2"/>
              </w:rPr>
              <w:t>Technologies contexts</w:t>
            </w:r>
          </w:p>
        </w:tc>
        <w:tc>
          <w:tcPr>
            <w:tcW w:w="3181" w:type="dxa"/>
            <w:vMerge w:val="restart"/>
            <w:shd w:val="clear" w:color="auto" w:fill="auto"/>
            <w:tcMar>
              <w:top w:w="28" w:type="dxa"/>
              <w:left w:w="108" w:type="dxa"/>
              <w:bottom w:w="28" w:type="dxa"/>
              <w:right w:w="108" w:type="dxa"/>
            </w:tcMar>
          </w:tcPr>
          <w:p w14:paraId="59D1D74C" w14:textId="452F96E1" w:rsidR="00840AA5" w:rsidRPr="00840AA5" w:rsidRDefault="00840AA5" w:rsidP="00840AA5">
            <w:pPr>
              <w:pStyle w:val="VCAAtablecondensed"/>
              <w:pBdr>
                <w:top w:val="nil"/>
                <w:left w:val="nil"/>
                <w:bottom w:val="nil"/>
                <w:right w:val="nil"/>
                <w:between w:val="nil"/>
                <w:bar w:val="nil"/>
              </w:pBdr>
              <w:tabs>
                <w:tab w:val="left" w:pos="990"/>
              </w:tabs>
              <w:spacing w:before="0" w:after="0" w:line="240" w:lineRule="auto"/>
              <w:rPr>
                <w:rFonts w:asciiTheme="minorHAnsi" w:hAnsiTheme="minorHAnsi" w:cstheme="minorHAnsi"/>
              </w:rPr>
            </w:pPr>
            <w:r w:rsidRPr="00840AA5">
              <w:rPr>
                <w:rFonts w:asciiTheme="minorHAnsi" w:hAnsiTheme="minorHAnsi" w:cstheme="minorHAnsi"/>
              </w:rPr>
              <w:t>Experience the characteristics and properties of familiar designed solutions in at least one technologies context</w:t>
            </w:r>
          </w:p>
        </w:tc>
        <w:tc>
          <w:tcPr>
            <w:tcW w:w="3181" w:type="dxa"/>
            <w:vMerge w:val="restart"/>
            <w:shd w:val="clear" w:color="auto" w:fill="auto"/>
            <w:tcMar>
              <w:top w:w="28" w:type="dxa"/>
              <w:left w:w="108" w:type="dxa"/>
              <w:bottom w:w="28" w:type="dxa"/>
              <w:right w:w="108" w:type="dxa"/>
            </w:tcMar>
          </w:tcPr>
          <w:p w14:paraId="623D6C3A" w14:textId="4DBBFD98" w:rsidR="00840AA5" w:rsidRPr="00840AA5" w:rsidRDefault="00840AA5" w:rsidP="00840AA5">
            <w:pPr>
              <w:pStyle w:val="VCAAtablecondensed"/>
              <w:pBdr>
                <w:top w:val="nil"/>
                <w:left w:val="nil"/>
                <w:bottom w:val="nil"/>
                <w:right w:val="nil"/>
                <w:between w:val="nil"/>
                <w:bar w:val="nil"/>
              </w:pBdr>
              <w:tabs>
                <w:tab w:val="left" w:pos="990"/>
              </w:tabs>
              <w:spacing w:before="0" w:after="0" w:line="240" w:lineRule="auto"/>
              <w:rPr>
                <w:rFonts w:asciiTheme="minorHAnsi" w:hAnsiTheme="minorHAnsi" w:cstheme="minorHAnsi"/>
              </w:rPr>
            </w:pPr>
            <w:r w:rsidRPr="00840AA5">
              <w:rPr>
                <w:rFonts w:asciiTheme="minorHAnsi" w:hAnsiTheme="minorHAnsi" w:cstheme="minorHAnsi"/>
              </w:rPr>
              <w:t xml:space="preserve">Explore the characteristics and properties of familiar designed solutions in at least one technologies context  </w:t>
            </w:r>
          </w:p>
        </w:tc>
        <w:tc>
          <w:tcPr>
            <w:tcW w:w="3181" w:type="dxa"/>
            <w:vMerge w:val="restart"/>
            <w:shd w:val="clear" w:color="auto" w:fill="auto"/>
            <w:tcMar>
              <w:top w:w="28" w:type="dxa"/>
              <w:left w:w="108" w:type="dxa"/>
              <w:bottom w:w="28" w:type="dxa"/>
              <w:right w:w="108" w:type="dxa"/>
            </w:tcMar>
          </w:tcPr>
          <w:p w14:paraId="696DE34E" w14:textId="3FFC917A" w:rsidR="00840AA5" w:rsidRPr="00840AA5" w:rsidRDefault="00840AA5" w:rsidP="00840AA5">
            <w:pPr>
              <w:pStyle w:val="VCAAtablecondensed"/>
              <w:pBdr>
                <w:top w:val="nil"/>
                <w:left w:val="nil"/>
                <w:bottom w:val="nil"/>
                <w:right w:val="nil"/>
                <w:between w:val="nil"/>
                <w:bar w:val="nil"/>
              </w:pBdr>
              <w:tabs>
                <w:tab w:val="left" w:pos="990"/>
              </w:tabs>
              <w:spacing w:before="0" w:after="0" w:line="240" w:lineRule="auto"/>
              <w:rPr>
                <w:rFonts w:asciiTheme="minorHAnsi" w:hAnsiTheme="minorHAnsi" w:cstheme="minorHAnsi"/>
              </w:rPr>
            </w:pPr>
            <w:r w:rsidRPr="00840AA5">
              <w:rPr>
                <w:rFonts w:asciiTheme="minorHAnsi" w:hAnsiTheme="minorHAnsi" w:cstheme="minorHAnsi"/>
              </w:rPr>
              <w:t>Examine and indicate the characteristics and properties of familiar designed solutions in at least two technologies contexts</w:t>
            </w:r>
          </w:p>
        </w:tc>
        <w:tc>
          <w:tcPr>
            <w:tcW w:w="3182" w:type="dxa"/>
            <w:vMerge w:val="restart"/>
            <w:shd w:val="clear" w:color="auto" w:fill="auto"/>
            <w:tcMar>
              <w:top w:w="28" w:type="dxa"/>
              <w:left w:w="108" w:type="dxa"/>
              <w:bottom w:w="28" w:type="dxa"/>
              <w:right w:w="108" w:type="dxa"/>
            </w:tcMar>
          </w:tcPr>
          <w:p w14:paraId="37B6194D" w14:textId="5765C651" w:rsidR="00840AA5" w:rsidRPr="00840AA5" w:rsidRDefault="00840AA5" w:rsidP="00840AA5">
            <w:pPr>
              <w:pStyle w:val="VCAAtablecondensed"/>
              <w:pBdr>
                <w:top w:val="nil"/>
                <w:left w:val="nil"/>
                <w:bottom w:val="nil"/>
                <w:right w:val="nil"/>
                <w:between w:val="nil"/>
                <w:bar w:val="nil"/>
              </w:pBdr>
              <w:tabs>
                <w:tab w:val="left" w:pos="990"/>
              </w:tabs>
              <w:spacing w:before="0" w:after="0" w:line="240" w:lineRule="auto"/>
              <w:rPr>
                <w:rFonts w:asciiTheme="minorHAnsi" w:hAnsiTheme="minorHAnsi" w:cstheme="minorHAnsi"/>
              </w:rPr>
            </w:pPr>
            <w:r w:rsidRPr="00840AA5">
              <w:rPr>
                <w:rFonts w:asciiTheme="minorHAnsi" w:hAnsiTheme="minorHAnsi" w:cstheme="minorHAnsi"/>
              </w:rPr>
              <w:t xml:space="preserve">Explore and communicate the characteristics and properties of familiar designed solutions in at least two technologies contexts </w:t>
            </w:r>
          </w:p>
        </w:tc>
      </w:tr>
      <w:tr w:rsidR="00B934DD" w:rsidRPr="008D478D" w14:paraId="00D5D0BC" w14:textId="77777777" w:rsidTr="00D24BC6">
        <w:trPr>
          <w:trHeight w:val="208"/>
        </w:trPr>
        <w:tc>
          <w:tcPr>
            <w:tcW w:w="1837" w:type="dxa"/>
            <w:vMerge/>
            <w:shd w:val="clear" w:color="auto" w:fill="auto"/>
            <w:tcMar>
              <w:top w:w="28" w:type="dxa"/>
              <w:left w:w="108" w:type="dxa"/>
              <w:bottom w:w="28" w:type="dxa"/>
              <w:right w:w="108" w:type="dxa"/>
            </w:tcMar>
          </w:tcPr>
          <w:p w14:paraId="57BA4AC5" w14:textId="77777777" w:rsidR="00B934DD" w:rsidRPr="008D478D" w:rsidRDefault="00B934DD" w:rsidP="00DD102B">
            <w:pPr>
              <w:pStyle w:val="BodyA"/>
              <w:spacing w:after="0" w:line="240" w:lineRule="auto"/>
              <w:rPr>
                <w:rFonts w:asciiTheme="minorHAnsi" w:eastAsia="Arial" w:hAnsiTheme="minorHAnsi" w:cstheme="minorHAnsi"/>
                <w:b/>
                <w:color w:val="auto"/>
                <w:position w:val="-2"/>
                <w:sz w:val="17"/>
                <w:szCs w:val="17"/>
              </w:rPr>
            </w:pPr>
          </w:p>
        </w:tc>
        <w:tc>
          <w:tcPr>
            <w:tcW w:w="3181" w:type="dxa"/>
            <w:vMerge/>
            <w:shd w:val="clear" w:color="auto" w:fill="auto"/>
            <w:tcMar>
              <w:top w:w="28" w:type="dxa"/>
              <w:left w:w="108" w:type="dxa"/>
              <w:bottom w:w="28" w:type="dxa"/>
              <w:right w:w="108" w:type="dxa"/>
            </w:tcMar>
          </w:tcPr>
          <w:p w14:paraId="20D34441" w14:textId="77777777" w:rsidR="00B934DD" w:rsidRPr="008D478D" w:rsidRDefault="00B934DD" w:rsidP="00DD102B">
            <w:pPr>
              <w:rPr>
                <w:rFonts w:asciiTheme="minorHAnsi" w:eastAsiaTheme="minorEastAsia" w:hAnsiTheme="minorHAnsi" w:cstheme="minorHAnsi"/>
                <w:i/>
                <w:sz w:val="22"/>
                <w:szCs w:val="22"/>
                <w:bdr w:val="none" w:sz="0" w:space="0" w:color="auto"/>
                <w:lang w:val="en-AU"/>
              </w:rPr>
            </w:pPr>
          </w:p>
        </w:tc>
        <w:tc>
          <w:tcPr>
            <w:tcW w:w="3181" w:type="dxa"/>
            <w:vMerge/>
            <w:shd w:val="clear" w:color="auto" w:fill="auto"/>
            <w:tcMar>
              <w:top w:w="28" w:type="dxa"/>
              <w:left w:w="108" w:type="dxa"/>
              <w:bottom w:w="28" w:type="dxa"/>
              <w:right w:w="108" w:type="dxa"/>
            </w:tcMar>
          </w:tcPr>
          <w:p w14:paraId="63EE3F89" w14:textId="77777777" w:rsidR="00B934DD" w:rsidRPr="008D478D" w:rsidRDefault="00B934DD" w:rsidP="00DD102B">
            <w:pPr>
              <w:rPr>
                <w:rFonts w:asciiTheme="minorHAnsi" w:eastAsiaTheme="minorEastAsia" w:hAnsiTheme="minorHAnsi" w:cstheme="minorHAnsi"/>
                <w:i/>
                <w:sz w:val="22"/>
                <w:szCs w:val="22"/>
                <w:bdr w:val="none" w:sz="0" w:space="0" w:color="auto"/>
                <w:lang w:val="en-AU"/>
              </w:rPr>
            </w:pPr>
          </w:p>
        </w:tc>
        <w:tc>
          <w:tcPr>
            <w:tcW w:w="3181" w:type="dxa"/>
            <w:vMerge/>
            <w:shd w:val="clear" w:color="auto" w:fill="auto"/>
            <w:tcMar>
              <w:top w:w="28" w:type="dxa"/>
              <w:left w:w="108" w:type="dxa"/>
              <w:bottom w:w="28" w:type="dxa"/>
              <w:right w:w="108" w:type="dxa"/>
            </w:tcMar>
          </w:tcPr>
          <w:p w14:paraId="46086760" w14:textId="77777777" w:rsidR="00B934DD" w:rsidRPr="008D478D" w:rsidRDefault="00B934DD" w:rsidP="00DD102B">
            <w:pPr>
              <w:rPr>
                <w:rFonts w:asciiTheme="minorHAnsi" w:eastAsiaTheme="minorEastAsia" w:hAnsiTheme="minorHAnsi" w:cstheme="minorHAnsi"/>
                <w:i/>
                <w:sz w:val="22"/>
                <w:szCs w:val="22"/>
                <w:bdr w:val="none" w:sz="0" w:space="0" w:color="auto"/>
                <w:lang w:val="en-AU"/>
              </w:rPr>
            </w:pPr>
          </w:p>
        </w:tc>
        <w:tc>
          <w:tcPr>
            <w:tcW w:w="3182" w:type="dxa"/>
            <w:vMerge/>
            <w:shd w:val="clear" w:color="auto" w:fill="auto"/>
            <w:tcMar>
              <w:top w:w="28" w:type="dxa"/>
              <w:left w:w="108" w:type="dxa"/>
              <w:bottom w:w="28" w:type="dxa"/>
              <w:right w:w="108" w:type="dxa"/>
            </w:tcMar>
          </w:tcPr>
          <w:p w14:paraId="4B72AA56" w14:textId="77777777" w:rsidR="00B934DD" w:rsidRPr="008D478D" w:rsidRDefault="00B934DD" w:rsidP="00DD102B">
            <w:pPr>
              <w:rPr>
                <w:rFonts w:asciiTheme="minorHAnsi" w:eastAsiaTheme="minorEastAsia" w:hAnsiTheme="minorHAnsi" w:cstheme="minorHAnsi"/>
                <w:i/>
                <w:sz w:val="22"/>
                <w:szCs w:val="22"/>
                <w:bdr w:val="none" w:sz="0" w:space="0" w:color="auto"/>
                <w:lang w:val="en-AU"/>
              </w:rPr>
            </w:pPr>
          </w:p>
        </w:tc>
      </w:tr>
      <w:tr w:rsidR="00A46D3C" w:rsidRPr="008D478D" w14:paraId="16692EBB" w14:textId="77777777" w:rsidTr="0032421F">
        <w:trPr>
          <w:trHeight w:val="397"/>
        </w:trPr>
        <w:tc>
          <w:tcPr>
            <w:tcW w:w="14562" w:type="dxa"/>
            <w:gridSpan w:val="5"/>
            <w:shd w:val="clear" w:color="auto" w:fill="003378"/>
            <w:tcMar>
              <w:top w:w="28" w:type="dxa"/>
              <w:left w:w="108" w:type="dxa"/>
              <w:bottom w:w="28" w:type="dxa"/>
              <w:right w:w="108" w:type="dxa"/>
            </w:tcMar>
            <w:vAlign w:val="center"/>
          </w:tcPr>
          <w:p w14:paraId="6840BB95" w14:textId="10EA7E6D" w:rsidR="00A46D3C" w:rsidRPr="00FC6ED1" w:rsidRDefault="00A46D3C" w:rsidP="0071276B">
            <w:pPr>
              <w:jc w:val="center"/>
              <w:rPr>
                <w:rFonts w:asciiTheme="minorHAnsi" w:eastAsiaTheme="minorEastAsia" w:hAnsiTheme="minorHAnsi" w:cstheme="minorHAnsi"/>
                <w:i/>
                <w:sz w:val="22"/>
                <w:szCs w:val="22"/>
                <w:bdr w:val="none" w:sz="0" w:space="0" w:color="auto"/>
                <w:lang w:val="en-AU"/>
              </w:rPr>
            </w:pPr>
            <w:r w:rsidRPr="00FC6ED1">
              <w:rPr>
                <w:rFonts w:asciiTheme="minorHAnsi" w:hAnsiTheme="minorHAnsi" w:cstheme="minorHAnsi"/>
                <w:b/>
                <w:color w:val="FFFFFF" w:themeColor="background1"/>
                <w:sz w:val="22"/>
                <w:szCs w:val="22"/>
              </w:rPr>
              <w:t>Processes and production skills</w:t>
            </w:r>
          </w:p>
        </w:tc>
      </w:tr>
      <w:tr w:rsidR="00D24BC6" w:rsidRPr="000C4FB3" w14:paraId="69C496F9" w14:textId="77777777" w:rsidTr="00D24BC6">
        <w:trPr>
          <w:trHeight w:val="397"/>
        </w:trPr>
        <w:tc>
          <w:tcPr>
            <w:tcW w:w="1837" w:type="dxa"/>
            <w:shd w:val="clear" w:color="auto" w:fill="C9D6E4"/>
            <w:tcMar>
              <w:top w:w="28" w:type="dxa"/>
              <w:left w:w="108" w:type="dxa"/>
              <w:bottom w:w="28" w:type="dxa"/>
              <w:right w:w="108" w:type="dxa"/>
            </w:tcMar>
            <w:vAlign w:val="center"/>
          </w:tcPr>
          <w:p w14:paraId="0763F0A7" w14:textId="77777777" w:rsidR="00D24BC6" w:rsidRPr="008D478D" w:rsidRDefault="00D24BC6" w:rsidP="00A01880">
            <w:pPr>
              <w:pStyle w:val="BodyA"/>
              <w:spacing w:after="0" w:line="240" w:lineRule="auto"/>
              <w:rPr>
                <w:rFonts w:asciiTheme="minorHAnsi" w:hAnsiTheme="minorHAnsi" w:cstheme="minorHAnsi"/>
                <w:b/>
                <w:bCs/>
                <w:color w:val="FFFFFF" w:themeColor="background1"/>
                <w:sz w:val="17"/>
                <w:szCs w:val="17"/>
              </w:rPr>
            </w:pPr>
          </w:p>
        </w:tc>
        <w:tc>
          <w:tcPr>
            <w:tcW w:w="3181" w:type="dxa"/>
            <w:shd w:val="clear" w:color="auto" w:fill="C9D6E4"/>
            <w:tcMar>
              <w:top w:w="28" w:type="dxa"/>
              <w:left w:w="108" w:type="dxa"/>
              <w:bottom w:w="28" w:type="dxa"/>
              <w:right w:w="108" w:type="dxa"/>
            </w:tcMar>
            <w:vAlign w:val="center"/>
          </w:tcPr>
          <w:p w14:paraId="2013EC65" w14:textId="77777777" w:rsidR="00D24BC6" w:rsidRPr="000C4FB3" w:rsidRDefault="00D24BC6" w:rsidP="00A01880">
            <w:pPr>
              <w:rPr>
                <w:rFonts w:asciiTheme="minorHAnsi" w:hAnsiTheme="minorHAnsi" w:cstheme="minorHAnsi"/>
                <w:b/>
                <w:sz w:val="22"/>
                <w:szCs w:val="22"/>
              </w:rPr>
            </w:pPr>
            <w:r w:rsidRPr="000C4FB3">
              <w:rPr>
                <w:rFonts w:asciiTheme="minorHAnsi" w:hAnsiTheme="minorHAnsi" w:cstheme="minorHAnsi"/>
                <w:b/>
                <w:sz w:val="22"/>
                <w:szCs w:val="22"/>
              </w:rPr>
              <w:t>Stage A</w:t>
            </w:r>
          </w:p>
        </w:tc>
        <w:tc>
          <w:tcPr>
            <w:tcW w:w="3181" w:type="dxa"/>
            <w:shd w:val="clear" w:color="auto" w:fill="C9D6E4"/>
            <w:tcMar>
              <w:top w:w="28" w:type="dxa"/>
              <w:left w:w="108" w:type="dxa"/>
              <w:bottom w:w="28" w:type="dxa"/>
              <w:right w:w="108" w:type="dxa"/>
            </w:tcMar>
            <w:vAlign w:val="center"/>
          </w:tcPr>
          <w:p w14:paraId="37609B3C" w14:textId="77777777" w:rsidR="00D24BC6" w:rsidRPr="000C4FB3" w:rsidRDefault="00D24BC6" w:rsidP="00A01880">
            <w:pPr>
              <w:rPr>
                <w:rFonts w:asciiTheme="minorHAnsi" w:hAnsiTheme="minorHAnsi" w:cstheme="minorHAnsi"/>
                <w:b/>
                <w:sz w:val="22"/>
                <w:szCs w:val="22"/>
              </w:rPr>
            </w:pPr>
            <w:r w:rsidRPr="000C4FB3">
              <w:rPr>
                <w:rFonts w:asciiTheme="minorHAnsi" w:hAnsiTheme="minorHAnsi" w:cstheme="minorHAnsi"/>
                <w:b/>
                <w:sz w:val="22"/>
                <w:szCs w:val="22"/>
              </w:rPr>
              <w:t>Stage B</w:t>
            </w:r>
          </w:p>
        </w:tc>
        <w:tc>
          <w:tcPr>
            <w:tcW w:w="3181" w:type="dxa"/>
            <w:shd w:val="clear" w:color="auto" w:fill="C9D6E4"/>
            <w:tcMar>
              <w:top w:w="28" w:type="dxa"/>
              <w:left w:w="108" w:type="dxa"/>
              <w:bottom w:w="28" w:type="dxa"/>
              <w:right w:w="108" w:type="dxa"/>
            </w:tcMar>
            <w:vAlign w:val="center"/>
          </w:tcPr>
          <w:p w14:paraId="10301DA6" w14:textId="77777777" w:rsidR="00D24BC6" w:rsidRPr="000C4FB3" w:rsidRDefault="00D24BC6" w:rsidP="00A01880">
            <w:pPr>
              <w:rPr>
                <w:rFonts w:asciiTheme="minorHAnsi" w:hAnsiTheme="minorHAnsi" w:cstheme="minorHAnsi"/>
                <w:b/>
                <w:sz w:val="22"/>
                <w:szCs w:val="22"/>
              </w:rPr>
            </w:pPr>
            <w:r w:rsidRPr="000C4FB3">
              <w:rPr>
                <w:rFonts w:asciiTheme="minorHAnsi" w:hAnsiTheme="minorHAnsi" w:cstheme="minorHAnsi"/>
                <w:b/>
                <w:sz w:val="22"/>
                <w:szCs w:val="22"/>
              </w:rPr>
              <w:t>Stage C</w:t>
            </w:r>
          </w:p>
        </w:tc>
        <w:tc>
          <w:tcPr>
            <w:tcW w:w="3182" w:type="dxa"/>
            <w:shd w:val="clear" w:color="auto" w:fill="C9D6E4"/>
            <w:tcMar>
              <w:top w:w="28" w:type="dxa"/>
              <w:left w:w="108" w:type="dxa"/>
              <w:bottom w:w="28" w:type="dxa"/>
              <w:right w:w="108" w:type="dxa"/>
            </w:tcMar>
            <w:vAlign w:val="center"/>
          </w:tcPr>
          <w:p w14:paraId="20EE1C68" w14:textId="77777777" w:rsidR="00D24BC6" w:rsidRPr="000C4FB3" w:rsidRDefault="00D24BC6" w:rsidP="00A01880">
            <w:pPr>
              <w:rPr>
                <w:rFonts w:asciiTheme="minorHAnsi" w:hAnsiTheme="minorHAnsi" w:cstheme="minorHAnsi"/>
                <w:b/>
                <w:sz w:val="22"/>
                <w:szCs w:val="22"/>
              </w:rPr>
            </w:pPr>
            <w:r w:rsidRPr="000C4FB3">
              <w:rPr>
                <w:rFonts w:asciiTheme="minorHAnsi" w:hAnsiTheme="minorHAnsi" w:cstheme="minorHAnsi"/>
                <w:b/>
                <w:sz w:val="22"/>
                <w:szCs w:val="22"/>
              </w:rPr>
              <w:t>Stage D</w:t>
            </w:r>
          </w:p>
        </w:tc>
      </w:tr>
      <w:tr w:rsidR="0071276B" w:rsidRPr="008D478D" w14:paraId="112F031D" w14:textId="77777777" w:rsidTr="00D24BC6">
        <w:trPr>
          <w:trHeight w:val="1134"/>
        </w:trPr>
        <w:tc>
          <w:tcPr>
            <w:tcW w:w="1837" w:type="dxa"/>
            <w:shd w:val="clear" w:color="auto" w:fill="auto"/>
            <w:tcMar>
              <w:top w:w="28" w:type="dxa"/>
              <w:left w:w="108" w:type="dxa"/>
              <w:bottom w:w="28" w:type="dxa"/>
              <w:right w:w="108" w:type="dxa"/>
            </w:tcMar>
          </w:tcPr>
          <w:p w14:paraId="62BE1C10" w14:textId="5A6A1BF8" w:rsidR="0071276B" w:rsidRPr="008D478D" w:rsidRDefault="0071276B" w:rsidP="0071276B">
            <w:pPr>
              <w:pStyle w:val="BodyA"/>
              <w:spacing w:after="0" w:line="240" w:lineRule="auto"/>
              <w:rPr>
                <w:rFonts w:asciiTheme="minorHAnsi" w:eastAsia="Arial" w:hAnsiTheme="minorHAnsi" w:cstheme="minorHAnsi"/>
                <w:b/>
                <w:color w:val="auto"/>
                <w:position w:val="-2"/>
              </w:rPr>
            </w:pPr>
            <w:r w:rsidRPr="0071276B">
              <w:rPr>
                <w:rFonts w:asciiTheme="minorHAnsi" w:eastAsia="Arial" w:hAnsiTheme="minorHAnsi" w:cstheme="minorHAnsi"/>
                <w:b/>
                <w:bCs/>
                <w:color w:val="auto"/>
                <w:position w:val="-2"/>
              </w:rPr>
              <w:t>Creating designed solutions</w:t>
            </w:r>
          </w:p>
        </w:tc>
        <w:tc>
          <w:tcPr>
            <w:tcW w:w="3181" w:type="dxa"/>
            <w:shd w:val="clear" w:color="auto" w:fill="auto"/>
            <w:tcMar>
              <w:top w:w="28" w:type="dxa"/>
              <w:left w:w="108" w:type="dxa"/>
              <w:bottom w:w="28" w:type="dxa"/>
              <w:right w:w="108" w:type="dxa"/>
            </w:tcMar>
          </w:tcPr>
          <w:p w14:paraId="32477E62" w14:textId="33BFD448" w:rsidR="0071276B" w:rsidRPr="00340291" w:rsidRDefault="0071276B" w:rsidP="0071276B">
            <w:pPr>
              <w:pStyle w:val="VCAAtablecondensed"/>
              <w:spacing w:before="0" w:after="0" w:line="240" w:lineRule="auto"/>
              <w:rPr>
                <w:rFonts w:asciiTheme="minorHAnsi" w:hAnsiTheme="minorHAnsi" w:cstheme="minorHAnsi"/>
              </w:rPr>
            </w:pPr>
            <w:r w:rsidRPr="0071276B">
              <w:rPr>
                <w:rFonts w:asciiTheme="minorHAnsi" w:hAnsiTheme="minorHAnsi" w:cstheme="minorHAnsi"/>
              </w:rPr>
              <w:t>React to a designed solution that has been created and produced safely to meet their needs</w:t>
            </w:r>
          </w:p>
        </w:tc>
        <w:tc>
          <w:tcPr>
            <w:tcW w:w="3181" w:type="dxa"/>
            <w:shd w:val="clear" w:color="auto" w:fill="auto"/>
            <w:tcMar>
              <w:top w:w="28" w:type="dxa"/>
              <w:left w:w="108" w:type="dxa"/>
              <w:bottom w:w="28" w:type="dxa"/>
              <w:right w:w="108" w:type="dxa"/>
            </w:tcMar>
          </w:tcPr>
          <w:p w14:paraId="7BC85701" w14:textId="613FAA2B" w:rsidR="0071276B" w:rsidRPr="00340291" w:rsidRDefault="0071276B" w:rsidP="0071276B">
            <w:pPr>
              <w:pStyle w:val="VCAAtablecondensed"/>
              <w:spacing w:before="0" w:after="0" w:line="240" w:lineRule="auto"/>
              <w:rPr>
                <w:rFonts w:asciiTheme="minorHAnsi" w:hAnsiTheme="minorHAnsi" w:cstheme="minorHAnsi"/>
              </w:rPr>
            </w:pPr>
            <w:r w:rsidRPr="0071276B">
              <w:rPr>
                <w:rFonts w:asciiTheme="minorHAnsi" w:hAnsiTheme="minorHAnsi" w:cstheme="minorHAnsi"/>
              </w:rPr>
              <w:t>Experience and explore how designed solutions are created and produced safely to meet personal needs</w:t>
            </w:r>
          </w:p>
        </w:tc>
        <w:tc>
          <w:tcPr>
            <w:tcW w:w="3181" w:type="dxa"/>
            <w:shd w:val="clear" w:color="auto" w:fill="auto"/>
            <w:tcMar>
              <w:top w:w="28" w:type="dxa"/>
              <w:left w:w="108" w:type="dxa"/>
              <w:bottom w:w="28" w:type="dxa"/>
              <w:right w:w="108" w:type="dxa"/>
            </w:tcMar>
          </w:tcPr>
          <w:p w14:paraId="4FBEC6A9" w14:textId="62700F8E" w:rsidR="0071276B" w:rsidRPr="00340291" w:rsidRDefault="0071276B" w:rsidP="0071276B">
            <w:pPr>
              <w:pStyle w:val="VCAAtablecondensed"/>
              <w:spacing w:before="0" w:after="0" w:line="240" w:lineRule="auto"/>
              <w:rPr>
                <w:rFonts w:asciiTheme="minorHAnsi" w:hAnsiTheme="minorHAnsi" w:cstheme="minorHAnsi"/>
              </w:rPr>
            </w:pPr>
            <w:r w:rsidRPr="0071276B">
              <w:rPr>
                <w:rFonts w:asciiTheme="minorHAnsi" w:hAnsiTheme="minorHAnsi" w:cstheme="minorHAnsi"/>
              </w:rPr>
              <w:t>Examine and indicate how designed solutions are created and produced safely to meet needs</w:t>
            </w:r>
          </w:p>
        </w:tc>
        <w:tc>
          <w:tcPr>
            <w:tcW w:w="3182" w:type="dxa"/>
            <w:shd w:val="clear" w:color="auto" w:fill="auto"/>
            <w:tcMar>
              <w:top w:w="28" w:type="dxa"/>
              <w:left w:w="108" w:type="dxa"/>
              <w:bottom w:w="28" w:type="dxa"/>
              <w:right w:w="108" w:type="dxa"/>
            </w:tcMar>
          </w:tcPr>
          <w:p w14:paraId="64D820A0" w14:textId="0011B5EC" w:rsidR="0071276B" w:rsidRPr="00340291" w:rsidRDefault="0071276B" w:rsidP="0071276B">
            <w:pPr>
              <w:pStyle w:val="VCAAtablecondensed"/>
              <w:spacing w:before="0" w:after="0" w:line="240" w:lineRule="auto"/>
              <w:rPr>
                <w:rFonts w:asciiTheme="minorHAnsi" w:hAnsiTheme="minorHAnsi" w:cstheme="minorHAnsi"/>
              </w:rPr>
            </w:pPr>
            <w:r w:rsidRPr="0071276B">
              <w:rPr>
                <w:rFonts w:asciiTheme="minorHAnsi" w:hAnsiTheme="minorHAnsi" w:cstheme="minorHAnsi"/>
              </w:rPr>
              <w:t>Explore and communicate how designed solutions are generated and produced to meet needs</w:t>
            </w:r>
          </w:p>
        </w:tc>
      </w:tr>
    </w:tbl>
    <w:p w14:paraId="59FD33C5" w14:textId="4FD45A20" w:rsidR="0071276B" w:rsidRPr="0071276B" w:rsidRDefault="0071276B" w:rsidP="0071276B">
      <w:pPr>
        <w:rPr>
          <w:rFonts w:asciiTheme="minorHAnsi" w:hAnsiTheme="minorHAnsi" w:cstheme="minorHAnsi"/>
          <w:sz w:val="22"/>
        </w:rPr>
      </w:pPr>
    </w:p>
    <w:tbl>
      <w:tblPr>
        <w:tblW w:w="14594" w:type="dxa"/>
        <w:tblBorders>
          <w:top w:val="single" w:sz="4" w:space="0" w:color="003378"/>
          <w:left w:val="single" w:sz="4" w:space="0" w:color="003378"/>
          <w:bottom w:val="single" w:sz="4" w:space="0" w:color="003378"/>
          <w:right w:val="single" w:sz="4" w:space="0" w:color="003378"/>
          <w:insideH w:val="single" w:sz="4" w:space="0" w:color="003378"/>
          <w:insideV w:val="single" w:sz="4" w:space="0" w:color="003378"/>
        </w:tblBorders>
        <w:tblLook w:val="04A0" w:firstRow="1" w:lastRow="0" w:firstColumn="1" w:lastColumn="0" w:noHBand="0" w:noVBand="1"/>
        <w:tblCaption w:val="Design and Technologies Scope and Sequence ABLEWA"/>
        <w:tblDescription w:val="Achievement standard for the knowledge and understanding strand, and the processes and production skills strand, stages A to D"/>
      </w:tblPr>
      <w:tblGrid>
        <w:gridCol w:w="1835"/>
        <w:gridCol w:w="12759"/>
      </w:tblGrid>
      <w:tr w:rsidR="00697C84" w:rsidRPr="008D478D" w14:paraId="1E2F6ABC" w14:textId="77777777" w:rsidTr="00673EAB">
        <w:trPr>
          <w:trHeight w:val="397"/>
          <w:tblHeader/>
        </w:trPr>
        <w:tc>
          <w:tcPr>
            <w:tcW w:w="14594" w:type="dxa"/>
            <w:gridSpan w:val="2"/>
            <w:shd w:val="clear" w:color="auto" w:fill="003378"/>
            <w:tcMar>
              <w:top w:w="28" w:type="dxa"/>
              <w:left w:w="108" w:type="dxa"/>
              <w:bottom w:w="28" w:type="dxa"/>
              <w:right w:w="108" w:type="dxa"/>
            </w:tcMar>
            <w:vAlign w:val="center"/>
          </w:tcPr>
          <w:p w14:paraId="6B5E5D55" w14:textId="6690EBCC" w:rsidR="00697C84" w:rsidRPr="00F71453" w:rsidRDefault="00150B29" w:rsidP="003402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17"/>
              </w:rPr>
            </w:pPr>
            <w:r>
              <w:rPr>
                <w:rFonts w:asciiTheme="minorHAnsi" w:hAnsiTheme="minorHAnsi" w:cstheme="minorHAnsi"/>
                <w:b/>
                <w:color w:val="FFFFFF" w:themeColor="background1"/>
                <w:sz w:val="22"/>
                <w:szCs w:val="28"/>
              </w:rPr>
              <w:t>Achievement s</w:t>
            </w:r>
            <w:r w:rsidR="0003748E" w:rsidRPr="00F71453">
              <w:rPr>
                <w:rFonts w:asciiTheme="minorHAnsi" w:hAnsiTheme="minorHAnsi" w:cstheme="minorHAnsi"/>
                <w:b/>
                <w:color w:val="FFFFFF" w:themeColor="background1"/>
                <w:sz w:val="22"/>
                <w:szCs w:val="28"/>
              </w:rPr>
              <w:t>tandard</w:t>
            </w:r>
          </w:p>
        </w:tc>
      </w:tr>
      <w:tr w:rsidR="005D1328" w:rsidRPr="008D478D" w14:paraId="12E8B880" w14:textId="77777777" w:rsidTr="00673EAB">
        <w:trPr>
          <w:trHeight w:val="397"/>
        </w:trPr>
        <w:tc>
          <w:tcPr>
            <w:tcW w:w="1835" w:type="dxa"/>
            <w:shd w:val="clear" w:color="auto" w:fill="auto"/>
            <w:tcMar>
              <w:top w:w="28" w:type="dxa"/>
              <w:left w:w="108" w:type="dxa"/>
              <w:bottom w:w="28" w:type="dxa"/>
              <w:right w:w="108" w:type="dxa"/>
            </w:tcMar>
          </w:tcPr>
          <w:p w14:paraId="6DB5CA48" w14:textId="77777777" w:rsidR="005D1328" w:rsidRPr="00F71453" w:rsidRDefault="005D1328" w:rsidP="005D1328">
            <w:pPr>
              <w:rPr>
                <w:rFonts w:asciiTheme="minorHAnsi" w:hAnsiTheme="minorHAnsi" w:cstheme="minorHAnsi"/>
                <w:b/>
                <w:sz w:val="22"/>
                <w:szCs w:val="22"/>
                <w:lang w:val="en-AU"/>
              </w:rPr>
            </w:pPr>
            <w:r w:rsidRPr="00F71453">
              <w:rPr>
                <w:rFonts w:asciiTheme="minorHAnsi" w:hAnsiTheme="minorHAnsi" w:cstheme="minorHAnsi"/>
                <w:b/>
                <w:sz w:val="22"/>
                <w:szCs w:val="22"/>
                <w:lang w:val="en-AU"/>
              </w:rPr>
              <w:t>Stage A</w:t>
            </w:r>
          </w:p>
        </w:tc>
        <w:tc>
          <w:tcPr>
            <w:tcW w:w="12759" w:type="dxa"/>
            <w:shd w:val="clear" w:color="auto" w:fill="auto"/>
            <w:tcMar>
              <w:top w:w="28" w:type="dxa"/>
              <w:left w:w="108" w:type="dxa"/>
              <w:bottom w:w="28" w:type="dxa"/>
              <w:right w:w="108" w:type="dxa"/>
            </w:tcMar>
            <w:vAlign w:val="center"/>
          </w:tcPr>
          <w:p w14:paraId="3C1F25C3" w14:textId="77777777" w:rsidR="005D1328" w:rsidRPr="0011026D" w:rsidRDefault="005D1328" w:rsidP="00243FC8">
            <w:pPr>
              <w:spacing w:after="120"/>
              <w:rPr>
                <w:rFonts w:asciiTheme="minorHAnsi" w:hAnsiTheme="minorHAnsi" w:cstheme="minorHAnsi"/>
                <w:sz w:val="22"/>
                <w:szCs w:val="22"/>
                <w:lang w:val="en-AU"/>
              </w:rPr>
            </w:pPr>
            <w:r w:rsidRPr="0011026D">
              <w:rPr>
                <w:rFonts w:asciiTheme="minorHAnsi" w:hAnsiTheme="minorHAnsi" w:cstheme="minorHAnsi"/>
                <w:sz w:val="22"/>
                <w:szCs w:val="22"/>
                <w:lang w:val="en-AU"/>
              </w:rPr>
              <w:t xml:space="preserve">By the end of Stage A, students react to significant designed solutions that meet their needs. </w:t>
            </w:r>
          </w:p>
          <w:p w14:paraId="11F86BB4" w14:textId="77777777" w:rsidR="005D1328" w:rsidRPr="0011026D" w:rsidRDefault="005D1328" w:rsidP="00243FC8">
            <w:pPr>
              <w:autoSpaceDE w:val="0"/>
              <w:autoSpaceDN w:val="0"/>
              <w:adjustRightInd w:val="0"/>
              <w:spacing w:after="120"/>
              <w:rPr>
                <w:rFonts w:asciiTheme="minorHAnsi" w:hAnsiTheme="minorHAnsi" w:cstheme="minorHAnsi"/>
                <w:sz w:val="22"/>
                <w:szCs w:val="22"/>
                <w:lang w:val="en-AU"/>
              </w:rPr>
            </w:pPr>
            <w:r w:rsidRPr="0011026D">
              <w:rPr>
                <w:rFonts w:asciiTheme="minorHAnsi" w:hAnsiTheme="minorHAnsi" w:cstheme="minorHAnsi"/>
                <w:sz w:val="22"/>
                <w:szCs w:val="22"/>
                <w:lang w:val="en-AU"/>
              </w:rPr>
              <w:t xml:space="preserve">With guidance, students experience designed solutions in at least one technologies context. They begin to communicate their needs and indicate a choice or preference through accept and reject actions. </w:t>
            </w:r>
          </w:p>
          <w:p w14:paraId="4B6593ED" w14:textId="0248A545" w:rsidR="005D1328" w:rsidRPr="00F71453" w:rsidRDefault="005D1328" w:rsidP="005D1328">
            <w:pPr>
              <w:rPr>
                <w:rFonts w:asciiTheme="minorHAnsi" w:hAnsiTheme="minorHAnsi" w:cstheme="minorHAnsi"/>
                <w:b/>
                <w:sz w:val="22"/>
                <w:szCs w:val="22"/>
              </w:rPr>
            </w:pPr>
            <w:r w:rsidRPr="0011026D">
              <w:rPr>
                <w:rFonts w:asciiTheme="minorHAnsi" w:hAnsiTheme="minorHAnsi" w:cstheme="minorHAnsi"/>
                <w:sz w:val="22"/>
                <w:szCs w:val="22"/>
                <w:lang w:val="en-AU"/>
              </w:rPr>
              <w:t>Students react to the use of tools and equipment and experience the sequenced steps involved in producing a designed solution.</w:t>
            </w:r>
          </w:p>
        </w:tc>
      </w:tr>
      <w:tr w:rsidR="005D1328" w:rsidRPr="008D478D" w14:paraId="46DE1DC7" w14:textId="77777777" w:rsidTr="00673EAB">
        <w:trPr>
          <w:trHeight w:val="907"/>
        </w:trPr>
        <w:tc>
          <w:tcPr>
            <w:tcW w:w="1835" w:type="dxa"/>
            <w:shd w:val="clear" w:color="auto" w:fill="auto"/>
            <w:tcMar>
              <w:top w:w="28" w:type="dxa"/>
              <w:left w:w="108" w:type="dxa"/>
              <w:bottom w:w="28" w:type="dxa"/>
              <w:right w:w="108" w:type="dxa"/>
            </w:tcMar>
          </w:tcPr>
          <w:p w14:paraId="5E2C688A" w14:textId="39DF9982" w:rsidR="005D1328" w:rsidRPr="00F71453" w:rsidRDefault="005D1328" w:rsidP="005D1328">
            <w:pPr>
              <w:rPr>
                <w:rFonts w:asciiTheme="minorHAnsi" w:hAnsiTheme="minorHAnsi" w:cstheme="minorHAnsi"/>
                <w:b/>
                <w:sz w:val="22"/>
                <w:szCs w:val="22"/>
                <w:lang w:val="en-AU"/>
              </w:rPr>
            </w:pPr>
            <w:r w:rsidRPr="00F71453">
              <w:rPr>
                <w:rFonts w:asciiTheme="minorHAnsi" w:hAnsiTheme="minorHAnsi" w:cstheme="minorHAnsi"/>
                <w:b/>
                <w:sz w:val="22"/>
                <w:szCs w:val="22"/>
                <w:lang w:val="en-AU"/>
              </w:rPr>
              <w:lastRenderedPageBreak/>
              <w:t>Stage B</w:t>
            </w:r>
          </w:p>
        </w:tc>
        <w:tc>
          <w:tcPr>
            <w:tcW w:w="12759" w:type="dxa"/>
            <w:shd w:val="clear" w:color="auto" w:fill="auto"/>
            <w:tcMar>
              <w:top w:w="28" w:type="dxa"/>
              <w:left w:w="108" w:type="dxa"/>
              <w:bottom w:w="28" w:type="dxa"/>
              <w:right w:w="108" w:type="dxa"/>
            </w:tcMar>
          </w:tcPr>
          <w:p w14:paraId="7E5141C9" w14:textId="77777777" w:rsidR="005D1328" w:rsidRPr="0011026D" w:rsidRDefault="005D1328" w:rsidP="0032421F">
            <w:pPr>
              <w:rPr>
                <w:rFonts w:asciiTheme="minorHAnsi" w:hAnsiTheme="minorHAnsi" w:cstheme="minorHAnsi"/>
                <w:sz w:val="22"/>
                <w:szCs w:val="22"/>
                <w:lang w:val="en-AU"/>
              </w:rPr>
            </w:pPr>
            <w:r w:rsidRPr="0011026D">
              <w:rPr>
                <w:rFonts w:asciiTheme="minorHAnsi" w:hAnsiTheme="minorHAnsi" w:cstheme="minorHAnsi"/>
                <w:sz w:val="22"/>
                <w:szCs w:val="22"/>
                <w:lang w:val="en-AU"/>
              </w:rPr>
              <w:t xml:space="preserve">By the end of Stage B, students are using some familiar designed solutions appropriately to meet their needs. </w:t>
            </w:r>
          </w:p>
          <w:p w14:paraId="0E55A659" w14:textId="77777777" w:rsidR="005D1328" w:rsidRPr="0011026D" w:rsidRDefault="005D1328" w:rsidP="00243FC8">
            <w:pPr>
              <w:spacing w:after="120"/>
              <w:rPr>
                <w:rFonts w:asciiTheme="minorHAnsi" w:hAnsiTheme="minorHAnsi" w:cstheme="minorHAnsi"/>
                <w:sz w:val="22"/>
                <w:szCs w:val="22"/>
                <w:lang w:val="en-AU"/>
              </w:rPr>
            </w:pPr>
            <w:r w:rsidRPr="0011026D">
              <w:rPr>
                <w:rFonts w:asciiTheme="minorHAnsi" w:hAnsiTheme="minorHAnsi" w:cstheme="minorHAnsi"/>
                <w:sz w:val="22"/>
                <w:szCs w:val="22"/>
                <w:lang w:val="en-AU"/>
              </w:rPr>
              <w:t xml:space="preserve">With guidance, students explore designed solutions in at least one technologies context. They experience designed solution ideas and select materials and components based on personal preferences. </w:t>
            </w:r>
          </w:p>
          <w:p w14:paraId="68B3700A" w14:textId="06DB4E39" w:rsidR="005D1328" w:rsidRPr="00F71453" w:rsidRDefault="005D1328" w:rsidP="005D1328">
            <w:pPr>
              <w:rPr>
                <w:rFonts w:asciiTheme="minorHAnsi" w:hAnsiTheme="minorHAnsi" w:cstheme="minorHAnsi"/>
                <w:b/>
                <w:sz w:val="22"/>
                <w:szCs w:val="22"/>
              </w:rPr>
            </w:pPr>
            <w:r w:rsidRPr="0011026D">
              <w:rPr>
                <w:rFonts w:asciiTheme="minorHAnsi" w:hAnsiTheme="minorHAnsi" w:cstheme="minorHAnsi"/>
                <w:sz w:val="22"/>
                <w:szCs w:val="22"/>
                <w:lang w:val="en-AU"/>
              </w:rPr>
              <w:t>Students follow a design process step by step and use tools safely when prompted.</w:t>
            </w:r>
          </w:p>
        </w:tc>
      </w:tr>
      <w:tr w:rsidR="005D1328" w:rsidRPr="008D478D" w14:paraId="19272467" w14:textId="77777777" w:rsidTr="00673EAB">
        <w:trPr>
          <w:trHeight w:val="397"/>
        </w:trPr>
        <w:tc>
          <w:tcPr>
            <w:tcW w:w="1835" w:type="dxa"/>
            <w:shd w:val="clear" w:color="auto" w:fill="auto"/>
            <w:tcMar>
              <w:top w:w="28" w:type="dxa"/>
              <w:left w:w="108" w:type="dxa"/>
              <w:bottom w:w="28" w:type="dxa"/>
              <w:right w:w="108" w:type="dxa"/>
            </w:tcMar>
          </w:tcPr>
          <w:p w14:paraId="1C3883E6" w14:textId="3E842660" w:rsidR="005D1328" w:rsidRPr="00F71453" w:rsidRDefault="005D1328" w:rsidP="005D1328">
            <w:pPr>
              <w:rPr>
                <w:rFonts w:asciiTheme="minorHAnsi" w:hAnsiTheme="minorHAnsi" w:cstheme="minorHAnsi"/>
                <w:b/>
                <w:sz w:val="22"/>
                <w:szCs w:val="22"/>
                <w:lang w:val="en-AU"/>
              </w:rPr>
            </w:pPr>
            <w:r w:rsidRPr="00F71453">
              <w:rPr>
                <w:rFonts w:asciiTheme="minorHAnsi" w:hAnsiTheme="minorHAnsi" w:cstheme="minorHAnsi"/>
                <w:b/>
                <w:sz w:val="22"/>
                <w:szCs w:val="22"/>
                <w:lang w:val="en-AU"/>
              </w:rPr>
              <w:t>Stage C</w:t>
            </w:r>
          </w:p>
        </w:tc>
        <w:tc>
          <w:tcPr>
            <w:tcW w:w="12759" w:type="dxa"/>
            <w:shd w:val="clear" w:color="auto" w:fill="auto"/>
            <w:tcMar>
              <w:top w:w="28" w:type="dxa"/>
              <w:left w:w="108" w:type="dxa"/>
              <w:bottom w:w="28" w:type="dxa"/>
              <w:right w:w="108" w:type="dxa"/>
            </w:tcMar>
            <w:vAlign w:val="center"/>
          </w:tcPr>
          <w:p w14:paraId="4DFA160E" w14:textId="77777777" w:rsidR="005D1328" w:rsidRPr="0011026D" w:rsidRDefault="005D1328" w:rsidP="00243FC8">
            <w:pPr>
              <w:autoSpaceDE w:val="0"/>
              <w:autoSpaceDN w:val="0"/>
              <w:adjustRightInd w:val="0"/>
              <w:spacing w:after="120"/>
              <w:rPr>
                <w:rFonts w:asciiTheme="minorHAnsi" w:hAnsiTheme="minorHAnsi" w:cstheme="minorHAnsi"/>
                <w:sz w:val="22"/>
                <w:szCs w:val="22"/>
                <w:lang w:val="en-AU"/>
              </w:rPr>
            </w:pPr>
            <w:r w:rsidRPr="0011026D">
              <w:rPr>
                <w:rFonts w:asciiTheme="minorHAnsi" w:hAnsiTheme="minorHAnsi" w:cstheme="minorHAnsi"/>
                <w:sz w:val="22"/>
                <w:szCs w:val="22"/>
                <w:lang w:val="en-AU"/>
              </w:rPr>
              <w:t xml:space="preserve">By the end of Stage C, students use and identify the purpose of familiar designed solutions. They match some designed solutions to a need. </w:t>
            </w:r>
          </w:p>
          <w:p w14:paraId="3F28BEA9" w14:textId="0E2CFF17" w:rsidR="005D1328" w:rsidRPr="00F71453" w:rsidRDefault="005D1328" w:rsidP="005D1328">
            <w:pPr>
              <w:rPr>
                <w:rFonts w:asciiTheme="minorHAnsi" w:hAnsiTheme="minorHAnsi" w:cstheme="minorHAnsi"/>
                <w:b/>
                <w:sz w:val="22"/>
                <w:szCs w:val="22"/>
              </w:rPr>
            </w:pPr>
            <w:r w:rsidRPr="0011026D">
              <w:rPr>
                <w:rFonts w:asciiTheme="minorHAnsi" w:hAnsiTheme="minorHAnsi" w:cstheme="minorHAnsi"/>
                <w:sz w:val="22"/>
                <w:szCs w:val="22"/>
                <w:lang w:val="en-AU"/>
              </w:rPr>
              <w:t>Students use designed solutions in at least two technologies contexts. With guidance, students reflect on created and produced designed solutions, developing ideas based on personal preferences. They begin to follow simple sequenced steps and teacher direction to use tools and equipment safely when producing designed solutions.</w:t>
            </w:r>
          </w:p>
        </w:tc>
      </w:tr>
      <w:tr w:rsidR="005D1328" w:rsidRPr="008D478D" w14:paraId="07CCEA06" w14:textId="77777777" w:rsidTr="00673EAB">
        <w:trPr>
          <w:trHeight w:val="397"/>
        </w:trPr>
        <w:tc>
          <w:tcPr>
            <w:tcW w:w="1835" w:type="dxa"/>
            <w:shd w:val="clear" w:color="auto" w:fill="auto"/>
            <w:tcMar>
              <w:top w:w="28" w:type="dxa"/>
              <w:left w:w="108" w:type="dxa"/>
              <w:bottom w:w="28" w:type="dxa"/>
              <w:right w:w="108" w:type="dxa"/>
            </w:tcMar>
          </w:tcPr>
          <w:p w14:paraId="292E8671" w14:textId="1B897AD6" w:rsidR="005D1328" w:rsidRPr="00F71453" w:rsidRDefault="005D1328" w:rsidP="005D1328">
            <w:pPr>
              <w:rPr>
                <w:rFonts w:asciiTheme="minorHAnsi" w:hAnsiTheme="minorHAnsi" w:cstheme="minorHAnsi"/>
                <w:b/>
                <w:sz w:val="22"/>
                <w:szCs w:val="22"/>
                <w:lang w:val="en-AU"/>
              </w:rPr>
            </w:pPr>
            <w:r w:rsidRPr="00F71453">
              <w:rPr>
                <w:rFonts w:asciiTheme="minorHAnsi" w:hAnsiTheme="minorHAnsi" w:cstheme="minorHAnsi"/>
                <w:b/>
                <w:sz w:val="22"/>
                <w:szCs w:val="22"/>
                <w:lang w:val="en-AU"/>
              </w:rPr>
              <w:t>Stage D</w:t>
            </w:r>
          </w:p>
        </w:tc>
        <w:tc>
          <w:tcPr>
            <w:tcW w:w="12759" w:type="dxa"/>
            <w:shd w:val="clear" w:color="auto" w:fill="auto"/>
            <w:tcMar>
              <w:top w:w="28" w:type="dxa"/>
              <w:left w:w="108" w:type="dxa"/>
              <w:bottom w:w="28" w:type="dxa"/>
              <w:right w:w="108" w:type="dxa"/>
            </w:tcMar>
          </w:tcPr>
          <w:p w14:paraId="0CE63963" w14:textId="77777777" w:rsidR="005D1328" w:rsidRPr="0011026D" w:rsidRDefault="005D1328" w:rsidP="00494807">
            <w:pPr>
              <w:spacing w:after="120"/>
              <w:rPr>
                <w:rFonts w:asciiTheme="minorHAnsi" w:hAnsiTheme="minorHAnsi" w:cstheme="minorHAnsi"/>
                <w:sz w:val="22"/>
                <w:szCs w:val="22"/>
                <w:lang w:val="en-AU"/>
              </w:rPr>
            </w:pPr>
            <w:r w:rsidRPr="0011026D">
              <w:rPr>
                <w:rFonts w:asciiTheme="minorHAnsi" w:hAnsiTheme="minorHAnsi" w:cstheme="minorHAnsi"/>
                <w:sz w:val="22"/>
                <w:szCs w:val="22"/>
                <w:lang w:val="en-AU"/>
              </w:rPr>
              <w:t xml:space="preserve">By the end of Stage D, students describe the purpose of familiar designed solutions and what needs they meet. </w:t>
            </w:r>
          </w:p>
          <w:p w14:paraId="77345032" w14:textId="77777777" w:rsidR="005D1328" w:rsidRPr="0011026D" w:rsidRDefault="005D1328" w:rsidP="00494807">
            <w:pPr>
              <w:spacing w:after="120"/>
              <w:rPr>
                <w:rFonts w:asciiTheme="minorHAnsi" w:hAnsiTheme="minorHAnsi" w:cstheme="minorHAnsi"/>
                <w:sz w:val="22"/>
                <w:szCs w:val="22"/>
                <w:lang w:val="en-AU"/>
              </w:rPr>
            </w:pPr>
            <w:r w:rsidRPr="0011026D">
              <w:rPr>
                <w:rFonts w:asciiTheme="minorHAnsi" w:hAnsiTheme="minorHAnsi" w:cstheme="minorHAnsi"/>
                <w:sz w:val="22"/>
                <w:szCs w:val="22"/>
                <w:lang w:val="en-AU"/>
              </w:rPr>
              <w:t>Students use designed solutions in at least two technologies contexts, identifying significant features.</w:t>
            </w:r>
          </w:p>
          <w:p w14:paraId="78E86DE5" w14:textId="2CF58813" w:rsidR="005D1328" w:rsidRPr="00F71453" w:rsidRDefault="005D1328" w:rsidP="005D1328">
            <w:pPr>
              <w:rPr>
                <w:rFonts w:asciiTheme="minorHAnsi" w:hAnsiTheme="minorHAnsi" w:cstheme="minorHAnsi"/>
                <w:b/>
                <w:sz w:val="22"/>
                <w:szCs w:val="22"/>
              </w:rPr>
            </w:pPr>
            <w:r w:rsidRPr="0011026D">
              <w:rPr>
                <w:rFonts w:asciiTheme="minorHAnsi" w:hAnsiTheme="minorHAnsi" w:cstheme="minorHAnsi"/>
                <w:sz w:val="22"/>
                <w:szCs w:val="22"/>
                <w:lang w:val="en-AU"/>
              </w:rPr>
              <w:t>With guidance, students create designed solutions evaluating their ideas based on personal preferences. They select materials based on some understanding of their properties and characteristics. They follow simple sequenced steps to create a designed solution and demonstrate safe use of tools and equipment.</w:t>
            </w:r>
          </w:p>
        </w:tc>
      </w:tr>
    </w:tbl>
    <w:p w14:paraId="491D4F7B" w14:textId="51391CF3" w:rsidR="00340291" w:rsidRDefault="0034029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0BB3C3D4" w14:textId="4A937863" w:rsidR="00BC2490" w:rsidRPr="00764225" w:rsidRDefault="00BC2490" w:rsidP="00BC2490">
      <w:pPr>
        <w:pStyle w:val="BodyHeading"/>
        <w:framePr w:hSpace="0" w:wrap="auto" w:vAnchor="margin" w:hAnchor="text" w:yAlign="inline"/>
        <w:pBdr>
          <w:top w:val="nil"/>
          <w:left w:val="nil"/>
          <w:bottom w:val="nil"/>
          <w:right w:val="nil"/>
          <w:between w:val="nil"/>
          <w:bar w:val="nil"/>
        </w:pBdr>
        <w:spacing w:before="0" w:after="200"/>
        <w:rPr>
          <w:rFonts w:asciiTheme="minorHAnsi" w:hAnsiTheme="minorHAnsi" w:cstheme="minorHAnsi"/>
          <w:caps w:val="0"/>
          <w:color w:val="auto"/>
          <w:sz w:val="32"/>
        </w:rPr>
      </w:pPr>
      <w:r>
        <w:rPr>
          <w:rFonts w:asciiTheme="minorHAnsi" w:hAnsiTheme="minorHAnsi" w:cstheme="minorHAnsi"/>
          <w:caps w:val="0"/>
          <w:color w:val="auto"/>
          <w:sz w:val="32"/>
        </w:rPr>
        <w:lastRenderedPageBreak/>
        <w:t xml:space="preserve">Digital </w:t>
      </w:r>
      <w:r w:rsidRPr="00764225">
        <w:rPr>
          <w:rFonts w:asciiTheme="minorHAnsi" w:hAnsiTheme="minorHAnsi" w:cstheme="minorHAnsi"/>
          <w:caps w:val="0"/>
          <w:color w:val="auto"/>
          <w:sz w:val="32"/>
        </w:rPr>
        <w:t>Technologies</w:t>
      </w:r>
      <w:r w:rsidR="00737A4E">
        <w:rPr>
          <w:rFonts w:asciiTheme="minorHAnsi" w:hAnsiTheme="minorHAnsi" w:cstheme="minorHAnsi"/>
          <w:color w:val="auto"/>
          <w:sz w:val="32"/>
        </w:rPr>
        <w:t>:</w:t>
      </w:r>
      <w:r w:rsidRPr="00764225">
        <w:rPr>
          <w:rFonts w:asciiTheme="minorHAnsi" w:hAnsiTheme="minorHAnsi" w:cstheme="minorHAnsi"/>
          <w:color w:val="auto"/>
          <w:sz w:val="32"/>
        </w:rPr>
        <w:t xml:space="preserve"> </w:t>
      </w:r>
      <w:r w:rsidRPr="00764225">
        <w:rPr>
          <w:rFonts w:asciiTheme="minorHAnsi" w:hAnsiTheme="minorHAnsi" w:cstheme="minorHAnsi"/>
          <w:caps w:val="0"/>
          <w:color w:val="auto"/>
          <w:sz w:val="32"/>
        </w:rPr>
        <w:t xml:space="preserve">Scope and </w:t>
      </w:r>
      <w:r>
        <w:rPr>
          <w:rFonts w:asciiTheme="minorHAnsi" w:hAnsiTheme="minorHAnsi" w:cstheme="minorHAnsi"/>
          <w:caps w:val="0"/>
          <w:color w:val="auto"/>
          <w:sz w:val="32"/>
        </w:rPr>
        <w:t>s</w:t>
      </w:r>
      <w:r w:rsidRPr="00764225">
        <w:rPr>
          <w:rFonts w:asciiTheme="minorHAnsi" w:hAnsiTheme="minorHAnsi" w:cstheme="minorHAnsi"/>
          <w:caps w:val="0"/>
          <w:color w:val="auto"/>
          <w:sz w:val="32"/>
        </w:rPr>
        <w:t>equence ABLE</w:t>
      </w:r>
      <w:r w:rsidRPr="00764225">
        <w:rPr>
          <w:rFonts w:asciiTheme="minorHAnsi" w:hAnsiTheme="minorHAnsi" w:cstheme="minorHAnsi"/>
          <w:i/>
          <w:caps w:val="0"/>
          <w:color w:val="auto"/>
          <w:sz w:val="32"/>
        </w:rPr>
        <w:t>WA</w:t>
      </w:r>
      <w:r w:rsidRPr="00764225">
        <w:rPr>
          <w:rFonts w:asciiTheme="minorHAnsi" w:hAnsiTheme="minorHAnsi" w:cstheme="minorHAnsi"/>
          <w:caps w:val="0"/>
          <w:color w:val="auto"/>
          <w:sz w:val="32"/>
        </w:rPr>
        <w:t xml:space="preserve"> Stages A–D </w:t>
      </w:r>
    </w:p>
    <w:tbl>
      <w:tblPr>
        <w:tblW w:w="5013" w:type="pct"/>
        <w:tblBorders>
          <w:top w:val="single" w:sz="4" w:space="0" w:color="003378"/>
          <w:left w:val="single" w:sz="4" w:space="0" w:color="003378"/>
          <w:bottom w:val="single" w:sz="4" w:space="0" w:color="003378"/>
          <w:right w:val="single" w:sz="4" w:space="0" w:color="003378"/>
          <w:insideH w:val="single" w:sz="4" w:space="0" w:color="003378"/>
          <w:insideV w:val="single" w:sz="4" w:space="0" w:color="003378"/>
        </w:tblBorders>
        <w:tblLayout w:type="fixed"/>
        <w:tblLook w:val="04A0" w:firstRow="1" w:lastRow="0" w:firstColumn="1" w:lastColumn="0" w:noHBand="0" w:noVBand="1"/>
        <w:tblCaption w:val="Digital Technologies Scope and Sequence ABLEWA"/>
        <w:tblDescription w:val="Descriptors for the knowledge and understanding strand, and the processes and production skills strand, stages A to D"/>
      </w:tblPr>
      <w:tblGrid>
        <w:gridCol w:w="1837"/>
        <w:gridCol w:w="3190"/>
        <w:gridCol w:w="3191"/>
        <w:gridCol w:w="3191"/>
        <w:gridCol w:w="3191"/>
      </w:tblGrid>
      <w:tr w:rsidR="00CE01E9" w:rsidRPr="008D478D" w14:paraId="23B51CE7" w14:textId="77777777" w:rsidTr="007F5220">
        <w:trPr>
          <w:trHeight w:val="397"/>
        </w:trPr>
        <w:tc>
          <w:tcPr>
            <w:tcW w:w="14600" w:type="dxa"/>
            <w:gridSpan w:val="5"/>
            <w:shd w:val="clear" w:color="auto" w:fill="003378"/>
            <w:tcMar>
              <w:top w:w="28" w:type="dxa"/>
              <w:left w:w="108" w:type="dxa"/>
              <w:bottom w:w="28" w:type="dxa"/>
              <w:right w:w="108" w:type="dxa"/>
            </w:tcMar>
            <w:vAlign w:val="center"/>
          </w:tcPr>
          <w:p w14:paraId="347C682C" w14:textId="77777777" w:rsidR="00CE01E9" w:rsidRPr="005F627F" w:rsidRDefault="00CE01E9" w:rsidP="00B06F67">
            <w:pPr>
              <w:widowControl w:val="0"/>
              <w:pBdr>
                <w:top w:val="single" w:sz="6" w:space="1" w:color="003378"/>
                <w:left w:val="single" w:sz="6" w:space="1" w:color="003378"/>
                <w:bottom w:val="single" w:sz="6" w:space="1" w:color="003378"/>
                <w:right w:val="single" w:sz="6" w:space="1" w:color="003378"/>
                <w:between w:val="single" w:sz="6" w:space="1" w:color="003378"/>
                <w:bar w:val="single" w:sz="6" w:color="003378"/>
              </w:pBdr>
              <w:autoSpaceDE w:val="0"/>
              <w:autoSpaceDN w:val="0"/>
              <w:adjustRightInd w:val="0"/>
              <w:jc w:val="center"/>
              <w:rPr>
                <w:rFonts w:asciiTheme="minorHAnsi" w:hAnsiTheme="minorHAnsi" w:cstheme="minorHAnsi"/>
                <w:b/>
                <w:color w:val="FFFFFF" w:themeColor="background1"/>
                <w:sz w:val="22"/>
                <w:szCs w:val="22"/>
              </w:rPr>
            </w:pPr>
            <w:r w:rsidRPr="005F627F">
              <w:rPr>
                <w:rFonts w:asciiTheme="minorHAnsi" w:hAnsiTheme="minorHAnsi" w:cstheme="minorHAnsi"/>
                <w:b/>
                <w:color w:val="FFFFFF" w:themeColor="background1"/>
                <w:sz w:val="22"/>
                <w:szCs w:val="22"/>
              </w:rPr>
              <w:t>Knowledge and understanding</w:t>
            </w:r>
          </w:p>
        </w:tc>
      </w:tr>
      <w:tr w:rsidR="00B934DD" w:rsidRPr="008D478D" w14:paraId="422423C4" w14:textId="77777777" w:rsidTr="00673EAB">
        <w:trPr>
          <w:trHeight w:val="397"/>
        </w:trPr>
        <w:tc>
          <w:tcPr>
            <w:tcW w:w="1837" w:type="dxa"/>
            <w:shd w:val="clear" w:color="auto" w:fill="C9D6E4"/>
            <w:tcMar>
              <w:top w:w="28" w:type="dxa"/>
              <w:left w:w="108" w:type="dxa"/>
              <w:bottom w:w="28" w:type="dxa"/>
              <w:right w:w="108" w:type="dxa"/>
            </w:tcMar>
            <w:vAlign w:val="center"/>
          </w:tcPr>
          <w:p w14:paraId="7622973E" w14:textId="77777777" w:rsidR="00B934DD" w:rsidRPr="005F627F" w:rsidRDefault="00B934DD" w:rsidP="005F627F">
            <w:pPr>
              <w:pStyle w:val="BodyA"/>
              <w:spacing w:after="0" w:line="240" w:lineRule="auto"/>
              <w:rPr>
                <w:rFonts w:asciiTheme="minorHAnsi" w:hAnsiTheme="minorHAnsi" w:cstheme="minorHAnsi"/>
                <w:b/>
                <w:bCs/>
                <w:color w:val="auto"/>
                <w:sz w:val="17"/>
                <w:szCs w:val="17"/>
              </w:rPr>
            </w:pPr>
          </w:p>
        </w:tc>
        <w:tc>
          <w:tcPr>
            <w:tcW w:w="3190" w:type="dxa"/>
            <w:shd w:val="clear" w:color="auto" w:fill="C9D6E4"/>
            <w:tcMar>
              <w:top w:w="28" w:type="dxa"/>
              <w:left w:w="108" w:type="dxa"/>
              <w:bottom w:w="28" w:type="dxa"/>
              <w:right w:w="108" w:type="dxa"/>
            </w:tcMar>
            <w:vAlign w:val="center"/>
          </w:tcPr>
          <w:p w14:paraId="281110BF" w14:textId="77777777" w:rsidR="00B934DD" w:rsidRPr="005F627F" w:rsidRDefault="00B934DD" w:rsidP="00E71952">
            <w:pPr>
              <w:rPr>
                <w:rFonts w:asciiTheme="minorHAnsi" w:hAnsiTheme="minorHAnsi" w:cstheme="minorHAnsi"/>
                <w:b/>
                <w:sz w:val="22"/>
                <w:szCs w:val="22"/>
              </w:rPr>
            </w:pPr>
            <w:r w:rsidRPr="005F627F">
              <w:rPr>
                <w:rFonts w:asciiTheme="minorHAnsi" w:hAnsiTheme="minorHAnsi" w:cstheme="minorHAnsi"/>
                <w:b/>
                <w:sz w:val="22"/>
                <w:szCs w:val="22"/>
              </w:rPr>
              <w:t>Stage A</w:t>
            </w:r>
          </w:p>
        </w:tc>
        <w:tc>
          <w:tcPr>
            <w:tcW w:w="3191" w:type="dxa"/>
            <w:shd w:val="clear" w:color="auto" w:fill="C9D6E4"/>
            <w:tcMar>
              <w:top w:w="28" w:type="dxa"/>
              <w:left w:w="108" w:type="dxa"/>
              <w:bottom w:w="28" w:type="dxa"/>
              <w:right w:w="108" w:type="dxa"/>
            </w:tcMar>
            <w:vAlign w:val="center"/>
          </w:tcPr>
          <w:p w14:paraId="31BC4688" w14:textId="77777777" w:rsidR="00B934DD" w:rsidRPr="005F627F" w:rsidRDefault="00B934DD" w:rsidP="00E71952">
            <w:pPr>
              <w:rPr>
                <w:rFonts w:asciiTheme="minorHAnsi" w:hAnsiTheme="minorHAnsi" w:cstheme="minorHAnsi"/>
                <w:b/>
                <w:sz w:val="22"/>
                <w:szCs w:val="22"/>
              </w:rPr>
            </w:pPr>
            <w:r w:rsidRPr="005F627F">
              <w:rPr>
                <w:rFonts w:asciiTheme="minorHAnsi" w:hAnsiTheme="minorHAnsi" w:cstheme="minorHAnsi"/>
                <w:b/>
                <w:sz w:val="22"/>
                <w:szCs w:val="22"/>
              </w:rPr>
              <w:t>Stage B</w:t>
            </w:r>
          </w:p>
        </w:tc>
        <w:tc>
          <w:tcPr>
            <w:tcW w:w="3191" w:type="dxa"/>
            <w:shd w:val="clear" w:color="auto" w:fill="C9D6E4"/>
            <w:tcMar>
              <w:top w:w="28" w:type="dxa"/>
              <w:left w:w="108" w:type="dxa"/>
              <w:bottom w:w="28" w:type="dxa"/>
              <w:right w:w="108" w:type="dxa"/>
            </w:tcMar>
            <w:vAlign w:val="center"/>
          </w:tcPr>
          <w:p w14:paraId="1EEA8C66" w14:textId="77777777" w:rsidR="00B934DD" w:rsidRPr="005F627F" w:rsidRDefault="00B934DD" w:rsidP="00E71952">
            <w:pPr>
              <w:rPr>
                <w:rFonts w:asciiTheme="minorHAnsi" w:hAnsiTheme="minorHAnsi" w:cstheme="minorHAnsi"/>
                <w:b/>
                <w:sz w:val="22"/>
                <w:szCs w:val="22"/>
              </w:rPr>
            </w:pPr>
            <w:r w:rsidRPr="005F627F">
              <w:rPr>
                <w:rFonts w:asciiTheme="minorHAnsi" w:hAnsiTheme="minorHAnsi" w:cstheme="minorHAnsi"/>
                <w:b/>
                <w:sz w:val="22"/>
                <w:szCs w:val="22"/>
              </w:rPr>
              <w:t>Stage C</w:t>
            </w:r>
          </w:p>
        </w:tc>
        <w:tc>
          <w:tcPr>
            <w:tcW w:w="3191" w:type="dxa"/>
            <w:shd w:val="clear" w:color="auto" w:fill="C9D6E4"/>
            <w:tcMar>
              <w:top w:w="28" w:type="dxa"/>
              <w:left w:w="108" w:type="dxa"/>
              <w:bottom w:w="28" w:type="dxa"/>
              <w:right w:w="108" w:type="dxa"/>
            </w:tcMar>
            <w:vAlign w:val="center"/>
          </w:tcPr>
          <w:p w14:paraId="2718F95A" w14:textId="77777777" w:rsidR="00B934DD" w:rsidRPr="005F627F" w:rsidRDefault="00B934DD" w:rsidP="00E71952">
            <w:pPr>
              <w:rPr>
                <w:rFonts w:asciiTheme="minorHAnsi" w:hAnsiTheme="minorHAnsi" w:cstheme="minorHAnsi"/>
                <w:b/>
                <w:sz w:val="22"/>
                <w:szCs w:val="22"/>
              </w:rPr>
            </w:pPr>
            <w:r w:rsidRPr="005F627F">
              <w:rPr>
                <w:rFonts w:asciiTheme="minorHAnsi" w:hAnsiTheme="minorHAnsi" w:cstheme="minorHAnsi"/>
                <w:b/>
                <w:sz w:val="22"/>
                <w:szCs w:val="22"/>
              </w:rPr>
              <w:t>Stage D</w:t>
            </w:r>
          </w:p>
        </w:tc>
      </w:tr>
      <w:tr w:rsidR="00B934DD" w:rsidRPr="008D478D" w14:paraId="65A5CEE2" w14:textId="77777777" w:rsidTr="00673EAB">
        <w:trPr>
          <w:trHeight w:val="1134"/>
        </w:trPr>
        <w:tc>
          <w:tcPr>
            <w:tcW w:w="1837" w:type="dxa"/>
            <w:shd w:val="clear" w:color="auto" w:fill="auto"/>
            <w:tcMar>
              <w:top w:w="28" w:type="dxa"/>
              <w:left w:w="108" w:type="dxa"/>
              <w:bottom w:w="28" w:type="dxa"/>
              <w:right w:w="108" w:type="dxa"/>
            </w:tcMar>
          </w:tcPr>
          <w:p w14:paraId="7F7CEF11" w14:textId="77777777" w:rsidR="00B934DD" w:rsidRPr="00B70473" w:rsidRDefault="00B934DD" w:rsidP="00B26E6B">
            <w:pPr>
              <w:pStyle w:val="BodyA"/>
              <w:spacing w:after="0" w:line="240" w:lineRule="auto"/>
              <w:rPr>
                <w:rFonts w:asciiTheme="minorHAnsi" w:eastAsia="Arial" w:hAnsiTheme="minorHAnsi" w:cstheme="minorHAnsi"/>
                <w:b/>
                <w:bCs/>
                <w:color w:val="auto"/>
                <w:position w:val="-2"/>
              </w:rPr>
            </w:pPr>
            <w:r w:rsidRPr="00B70473">
              <w:rPr>
                <w:rFonts w:asciiTheme="minorHAnsi" w:eastAsia="Arial" w:hAnsiTheme="minorHAnsi" w:cstheme="minorHAnsi"/>
                <w:b/>
                <w:bCs/>
                <w:color w:val="auto"/>
                <w:position w:val="-2"/>
              </w:rPr>
              <w:t>Digital systems</w:t>
            </w:r>
          </w:p>
        </w:tc>
        <w:tc>
          <w:tcPr>
            <w:tcW w:w="3190" w:type="dxa"/>
            <w:shd w:val="clear" w:color="auto" w:fill="auto"/>
            <w:tcMar>
              <w:top w:w="28" w:type="dxa"/>
              <w:left w:w="108" w:type="dxa"/>
              <w:bottom w:w="28" w:type="dxa"/>
              <w:right w:w="108" w:type="dxa"/>
            </w:tcMar>
          </w:tcPr>
          <w:p w14:paraId="76EC4959" w14:textId="77777777" w:rsidR="00B934DD" w:rsidRPr="00B26E6B" w:rsidRDefault="00B934DD" w:rsidP="00B26E6B">
            <w:pPr>
              <w:rPr>
                <w:rFonts w:asciiTheme="minorHAnsi" w:eastAsiaTheme="minorHAnsi" w:hAnsiTheme="minorHAnsi" w:cstheme="minorHAnsi"/>
                <w:sz w:val="22"/>
                <w:szCs w:val="22"/>
                <w:bdr w:val="none" w:sz="0" w:space="0" w:color="auto"/>
                <w:lang w:val="en-AU"/>
              </w:rPr>
            </w:pPr>
            <w:r w:rsidRPr="00B26E6B">
              <w:rPr>
                <w:rFonts w:asciiTheme="minorHAnsi" w:hAnsiTheme="minorHAnsi" w:cstheme="minorHAnsi"/>
                <w:sz w:val="22"/>
                <w:szCs w:val="22"/>
                <w:lang w:val="en-AU"/>
              </w:rPr>
              <w:t>React to the use of some common digital systems, (hardware and software components), as they experience their purpose</w:t>
            </w:r>
          </w:p>
        </w:tc>
        <w:tc>
          <w:tcPr>
            <w:tcW w:w="3191" w:type="dxa"/>
            <w:shd w:val="clear" w:color="auto" w:fill="auto"/>
            <w:tcMar>
              <w:top w:w="28" w:type="dxa"/>
              <w:left w:w="108" w:type="dxa"/>
              <w:bottom w:w="28" w:type="dxa"/>
              <w:right w:w="108" w:type="dxa"/>
            </w:tcMar>
          </w:tcPr>
          <w:p w14:paraId="61C6C401" w14:textId="77777777" w:rsidR="00B934DD" w:rsidRPr="00B26E6B" w:rsidRDefault="00B934DD" w:rsidP="00B26E6B">
            <w:pPr>
              <w:pStyle w:val="VCAAtablecondensed"/>
              <w:spacing w:before="0" w:after="0" w:line="240" w:lineRule="auto"/>
              <w:rPr>
                <w:rFonts w:asciiTheme="minorHAnsi" w:hAnsiTheme="minorHAnsi" w:cstheme="minorHAnsi"/>
                <w:color w:val="000000" w:themeColor="text1"/>
                <w:lang w:val="en-AU"/>
              </w:rPr>
            </w:pPr>
            <w:r w:rsidRPr="00B26E6B">
              <w:rPr>
                <w:rFonts w:asciiTheme="minorHAnsi" w:hAnsiTheme="minorHAnsi" w:cstheme="minorHAnsi"/>
                <w:lang w:val="en-AU"/>
              </w:rPr>
              <w:t>Explore the purpose and use of some common digital systems (hardware and software components)</w:t>
            </w:r>
          </w:p>
        </w:tc>
        <w:tc>
          <w:tcPr>
            <w:tcW w:w="3191" w:type="dxa"/>
            <w:shd w:val="clear" w:color="auto" w:fill="auto"/>
            <w:tcMar>
              <w:top w:w="28" w:type="dxa"/>
              <w:left w:w="108" w:type="dxa"/>
              <w:bottom w:w="28" w:type="dxa"/>
              <w:right w:w="108" w:type="dxa"/>
            </w:tcMar>
          </w:tcPr>
          <w:p w14:paraId="215A5120" w14:textId="77777777" w:rsidR="00B934DD" w:rsidRPr="00B26E6B" w:rsidRDefault="00B934DD" w:rsidP="00B26E6B">
            <w:pPr>
              <w:pStyle w:val="VCAAtablecondensed"/>
              <w:spacing w:before="0" w:after="0" w:line="240" w:lineRule="auto"/>
              <w:rPr>
                <w:rFonts w:asciiTheme="minorHAnsi" w:hAnsiTheme="minorHAnsi" w:cstheme="minorHAnsi"/>
                <w:color w:val="000000" w:themeColor="text1"/>
                <w:lang w:val="en-AU"/>
              </w:rPr>
            </w:pPr>
            <w:r w:rsidRPr="00B26E6B">
              <w:rPr>
                <w:rFonts w:asciiTheme="minorHAnsi" w:hAnsiTheme="minorHAnsi" w:cstheme="minorHAnsi"/>
                <w:lang w:val="en-AU"/>
              </w:rPr>
              <w:t xml:space="preserve">Initiate </w:t>
            </w:r>
            <w:r w:rsidRPr="00B26E6B">
              <w:rPr>
                <w:rFonts w:asciiTheme="minorHAnsi" w:eastAsiaTheme="minorEastAsia" w:hAnsiTheme="minorHAnsi" w:cstheme="minorHAnsi"/>
                <w:lang w:val="en-AU"/>
              </w:rPr>
              <w:t>some basic functions on common digital systems (hardware and software components) to meet a purpose</w:t>
            </w:r>
          </w:p>
        </w:tc>
        <w:tc>
          <w:tcPr>
            <w:tcW w:w="3191" w:type="dxa"/>
            <w:shd w:val="clear" w:color="auto" w:fill="auto"/>
            <w:tcMar>
              <w:top w:w="28" w:type="dxa"/>
              <w:left w:w="108" w:type="dxa"/>
              <w:bottom w:w="28" w:type="dxa"/>
              <w:right w:w="108" w:type="dxa"/>
            </w:tcMar>
          </w:tcPr>
          <w:p w14:paraId="20E70EA5" w14:textId="77777777" w:rsidR="00B934DD" w:rsidRPr="00B26E6B" w:rsidRDefault="00B934DD" w:rsidP="00B26E6B">
            <w:pPr>
              <w:pStyle w:val="VCAAtablecondensed"/>
              <w:spacing w:before="0" w:after="0" w:line="240" w:lineRule="auto"/>
              <w:rPr>
                <w:rFonts w:asciiTheme="minorHAnsi" w:eastAsiaTheme="minorEastAsia" w:hAnsiTheme="minorHAnsi" w:cstheme="minorHAnsi"/>
                <w:color w:val="000000" w:themeColor="text1"/>
                <w:lang w:val="en-AU"/>
              </w:rPr>
            </w:pPr>
            <w:r w:rsidRPr="00B26E6B">
              <w:rPr>
                <w:rFonts w:asciiTheme="minorHAnsi" w:hAnsiTheme="minorHAnsi" w:cstheme="minorHAnsi"/>
                <w:lang w:val="en-AU"/>
              </w:rPr>
              <w:t xml:space="preserve">Carry out some key functions on digital systems (hardware and software components) </w:t>
            </w:r>
            <w:r w:rsidRPr="00B26E6B">
              <w:rPr>
                <w:rFonts w:asciiTheme="minorHAnsi" w:eastAsiaTheme="minorEastAsia" w:hAnsiTheme="minorHAnsi" w:cstheme="minorHAnsi"/>
                <w:lang w:val="en-AU"/>
              </w:rPr>
              <w:t>to meet a purpose</w:t>
            </w:r>
          </w:p>
        </w:tc>
      </w:tr>
      <w:tr w:rsidR="00B934DD" w:rsidRPr="008D478D" w14:paraId="707C4488" w14:textId="77777777" w:rsidTr="00673EAB">
        <w:trPr>
          <w:trHeight w:val="405"/>
        </w:trPr>
        <w:tc>
          <w:tcPr>
            <w:tcW w:w="1837" w:type="dxa"/>
            <w:vMerge w:val="restart"/>
            <w:shd w:val="clear" w:color="auto" w:fill="auto"/>
            <w:tcMar>
              <w:top w:w="28" w:type="dxa"/>
              <w:left w:w="108" w:type="dxa"/>
              <w:bottom w:w="28" w:type="dxa"/>
              <w:right w:w="108" w:type="dxa"/>
            </w:tcMar>
          </w:tcPr>
          <w:p w14:paraId="24FE9596" w14:textId="77777777" w:rsidR="00B934DD" w:rsidRPr="00B70473" w:rsidRDefault="00B934DD" w:rsidP="00B26E6B">
            <w:pPr>
              <w:pStyle w:val="BodyA"/>
              <w:spacing w:after="0" w:line="240" w:lineRule="auto"/>
              <w:rPr>
                <w:rFonts w:asciiTheme="minorHAnsi" w:eastAsia="Arial" w:hAnsiTheme="minorHAnsi" w:cstheme="minorHAnsi"/>
                <w:b/>
                <w:bCs/>
                <w:color w:val="auto"/>
                <w:position w:val="-2"/>
              </w:rPr>
            </w:pPr>
            <w:r w:rsidRPr="00B70473">
              <w:rPr>
                <w:rFonts w:asciiTheme="minorHAnsi" w:eastAsia="Arial" w:hAnsiTheme="minorHAnsi" w:cstheme="minorHAnsi"/>
                <w:b/>
                <w:bCs/>
                <w:color w:val="auto"/>
                <w:position w:val="-2"/>
              </w:rPr>
              <w:t>Data and information</w:t>
            </w:r>
          </w:p>
        </w:tc>
        <w:tc>
          <w:tcPr>
            <w:tcW w:w="3190" w:type="dxa"/>
            <w:vMerge w:val="restart"/>
            <w:shd w:val="clear" w:color="auto" w:fill="auto"/>
            <w:tcMar>
              <w:top w:w="28" w:type="dxa"/>
              <w:left w:w="108" w:type="dxa"/>
              <w:bottom w:w="28" w:type="dxa"/>
              <w:right w:w="108" w:type="dxa"/>
            </w:tcMar>
          </w:tcPr>
          <w:p w14:paraId="55BD5B08" w14:textId="77777777" w:rsidR="00B934DD" w:rsidRPr="00B26E6B" w:rsidRDefault="00B934DD" w:rsidP="00B26E6B">
            <w:pPr>
              <w:pStyle w:val="VCAAtablecondensed"/>
              <w:spacing w:before="0" w:after="0" w:line="240" w:lineRule="auto"/>
              <w:rPr>
                <w:rFonts w:asciiTheme="minorHAnsi" w:hAnsiTheme="minorHAnsi" w:cstheme="minorHAnsi"/>
                <w:color w:val="000000" w:themeColor="text1"/>
                <w:lang w:val="en-AU"/>
              </w:rPr>
            </w:pPr>
            <w:r w:rsidRPr="00B26E6B">
              <w:rPr>
                <w:rFonts w:asciiTheme="minorHAnsi" w:hAnsiTheme="minorHAnsi" w:cstheme="minorHAnsi"/>
                <w:color w:val="000000" w:themeColor="text1"/>
                <w:lang w:val="en-AU"/>
              </w:rPr>
              <w:t>React to patterns and different types of data and experience how data is sorted and represented as images using digital systems</w:t>
            </w:r>
          </w:p>
        </w:tc>
        <w:tc>
          <w:tcPr>
            <w:tcW w:w="3191" w:type="dxa"/>
            <w:vMerge w:val="restart"/>
            <w:shd w:val="clear" w:color="auto" w:fill="auto"/>
            <w:tcMar>
              <w:top w:w="28" w:type="dxa"/>
              <w:left w:w="108" w:type="dxa"/>
              <w:bottom w:w="28" w:type="dxa"/>
              <w:right w:w="108" w:type="dxa"/>
            </w:tcMar>
          </w:tcPr>
          <w:p w14:paraId="5C5A1CF1" w14:textId="77777777" w:rsidR="00B934DD" w:rsidRPr="00B26E6B" w:rsidRDefault="00B934DD" w:rsidP="00B26E6B">
            <w:pPr>
              <w:pStyle w:val="VCAAtablecondensed"/>
              <w:spacing w:before="0" w:after="0" w:line="240" w:lineRule="auto"/>
              <w:rPr>
                <w:rFonts w:asciiTheme="minorHAnsi" w:hAnsiTheme="minorHAnsi" w:cstheme="minorHAnsi"/>
                <w:color w:val="000000" w:themeColor="text1"/>
                <w:lang w:val="en-AU"/>
              </w:rPr>
            </w:pPr>
            <w:r w:rsidRPr="00B26E6B">
              <w:rPr>
                <w:rFonts w:asciiTheme="minorHAnsi" w:hAnsiTheme="minorHAnsi" w:cstheme="minorHAnsi"/>
                <w:color w:val="000000" w:themeColor="text1"/>
                <w:lang w:val="en-AU"/>
              </w:rPr>
              <w:t>Collect and sort familiar data, and with assistance use digital systems to represent the findings as images</w:t>
            </w:r>
          </w:p>
        </w:tc>
        <w:tc>
          <w:tcPr>
            <w:tcW w:w="3191" w:type="dxa"/>
            <w:vMerge w:val="restart"/>
            <w:shd w:val="clear" w:color="auto" w:fill="auto"/>
            <w:tcMar>
              <w:top w:w="28" w:type="dxa"/>
              <w:left w:w="108" w:type="dxa"/>
              <w:bottom w:w="28" w:type="dxa"/>
              <w:right w:w="108" w:type="dxa"/>
            </w:tcMar>
          </w:tcPr>
          <w:p w14:paraId="08153DFE" w14:textId="77777777" w:rsidR="00B934DD" w:rsidRPr="00B26E6B" w:rsidRDefault="00B934DD" w:rsidP="00B26E6B">
            <w:pPr>
              <w:pStyle w:val="VCAAtablecondensed"/>
              <w:spacing w:before="0" w:after="0" w:line="240" w:lineRule="auto"/>
              <w:rPr>
                <w:rFonts w:asciiTheme="minorHAnsi" w:hAnsiTheme="minorHAnsi" w:cstheme="minorHAnsi"/>
                <w:color w:val="000000" w:themeColor="text1"/>
                <w:lang w:val="en-AU"/>
              </w:rPr>
            </w:pPr>
            <w:r w:rsidRPr="00B26E6B">
              <w:rPr>
                <w:rFonts w:asciiTheme="minorHAnsi" w:hAnsiTheme="minorHAnsi" w:cstheme="minorHAnsi"/>
                <w:color w:val="000000" w:themeColor="text1"/>
                <w:lang w:val="en-AU"/>
              </w:rPr>
              <w:t xml:space="preserve">Collect, sort and recognise simple patterns in data, and assist with the use of digital systems </w:t>
            </w:r>
            <w:r w:rsidRPr="00B26E6B">
              <w:rPr>
                <w:rFonts w:asciiTheme="minorHAnsi" w:eastAsiaTheme="minorEastAsia" w:hAnsiTheme="minorHAnsi" w:cstheme="minorHAnsi"/>
                <w:color w:val="000000" w:themeColor="text1"/>
                <w:lang w:val="en-AU"/>
              </w:rPr>
              <w:t>to represent data as pictures and symbols</w:t>
            </w:r>
          </w:p>
        </w:tc>
        <w:tc>
          <w:tcPr>
            <w:tcW w:w="3191" w:type="dxa"/>
            <w:vMerge w:val="restart"/>
            <w:shd w:val="clear" w:color="auto" w:fill="auto"/>
            <w:tcMar>
              <w:top w:w="28" w:type="dxa"/>
              <w:left w:w="108" w:type="dxa"/>
              <w:bottom w:w="28" w:type="dxa"/>
              <w:right w:w="108" w:type="dxa"/>
            </w:tcMar>
          </w:tcPr>
          <w:p w14:paraId="31F7F717" w14:textId="77777777" w:rsidR="00B934DD" w:rsidRPr="00B26E6B" w:rsidRDefault="00B934DD" w:rsidP="00B26E6B">
            <w:pPr>
              <w:pStyle w:val="VCAAtablecondensed"/>
              <w:spacing w:before="0" w:after="0" w:line="240" w:lineRule="auto"/>
              <w:rPr>
                <w:rFonts w:asciiTheme="minorHAnsi" w:hAnsiTheme="minorHAnsi" w:cstheme="minorHAnsi"/>
                <w:color w:val="000000" w:themeColor="text1"/>
                <w:lang w:val="en-AU"/>
              </w:rPr>
            </w:pPr>
            <w:r w:rsidRPr="00B26E6B">
              <w:rPr>
                <w:rFonts w:asciiTheme="minorHAnsi" w:hAnsiTheme="minorHAnsi" w:cstheme="minorHAnsi"/>
                <w:color w:val="000000" w:themeColor="text1"/>
                <w:lang w:val="en-AU"/>
              </w:rPr>
              <w:t xml:space="preserve">Collect, sort, and recognise, with assistance, different types of patterns in data, and use digital systems to represent </w:t>
            </w:r>
            <w:r w:rsidRPr="00B26E6B">
              <w:rPr>
                <w:rFonts w:asciiTheme="minorHAnsi" w:eastAsiaTheme="minorEastAsia" w:hAnsiTheme="minorHAnsi" w:cstheme="minorHAnsi"/>
                <w:color w:val="000000" w:themeColor="text1"/>
                <w:lang w:val="en-AU"/>
              </w:rPr>
              <w:t>data as pictures, symbols and diagrams</w:t>
            </w:r>
          </w:p>
        </w:tc>
      </w:tr>
      <w:tr w:rsidR="00B934DD" w:rsidRPr="008D478D" w14:paraId="723F69F7" w14:textId="77777777" w:rsidTr="00673EAB">
        <w:trPr>
          <w:trHeight w:val="901"/>
        </w:trPr>
        <w:tc>
          <w:tcPr>
            <w:tcW w:w="1837" w:type="dxa"/>
            <w:vMerge/>
            <w:shd w:val="clear" w:color="auto" w:fill="auto"/>
            <w:tcMar>
              <w:top w:w="28" w:type="dxa"/>
              <w:left w:w="108" w:type="dxa"/>
              <w:bottom w:w="28" w:type="dxa"/>
              <w:right w:w="108" w:type="dxa"/>
            </w:tcMar>
          </w:tcPr>
          <w:p w14:paraId="41155945" w14:textId="77777777" w:rsidR="00B934DD" w:rsidRPr="00B70473" w:rsidRDefault="00B934DD" w:rsidP="00B26E6B">
            <w:pPr>
              <w:pStyle w:val="BodyA"/>
              <w:spacing w:after="0" w:line="240" w:lineRule="auto"/>
              <w:rPr>
                <w:rFonts w:asciiTheme="minorHAnsi" w:eastAsia="Arial" w:hAnsiTheme="minorHAnsi" w:cstheme="minorHAnsi"/>
                <w:b/>
                <w:bCs/>
                <w:color w:val="auto"/>
                <w:position w:val="-2"/>
              </w:rPr>
            </w:pPr>
          </w:p>
        </w:tc>
        <w:tc>
          <w:tcPr>
            <w:tcW w:w="3190" w:type="dxa"/>
            <w:vMerge/>
            <w:shd w:val="clear" w:color="auto" w:fill="auto"/>
            <w:tcMar>
              <w:top w:w="28" w:type="dxa"/>
              <w:left w:w="108" w:type="dxa"/>
              <w:bottom w:w="28" w:type="dxa"/>
              <w:right w:w="108" w:type="dxa"/>
            </w:tcMar>
          </w:tcPr>
          <w:p w14:paraId="6B0E835B" w14:textId="77777777" w:rsidR="00B934DD" w:rsidRPr="00B26E6B" w:rsidRDefault="00B934DD" w:rsidP="00B26E6B">
            <w:pPr>
              <w:pStyle w:val="VCAAtablecondensed"/>
              <w:spacing w:before="0" w:after="0" w:line="240" w:lineRule="auto"/>
              <w:rPr>
                <w:rFonts w:asciiTheme="minorHAnsi" w:hAnsiTheme="minorHAnsi" w:cstheme="minorHAnsi"/>
                <w:color w:val="000000" w:themeColor="text1"/>
                <w:lang w:val="en-AU"/>
              </w:rPr>
            </w:pPr>
          </w:p>
        </w:tc>
        <w:tc>
          <w:tcPr>
            <w:tcW w:w="3191" w:type="dxa"/>
            <w:vMerge/>
            <w:shd w:val="clear" w:color="auto" w:fill="auto"/>
            <w:tcMar>
              <w:top w:w="28" w:type="dxa"/>
              <w:left w:w="108" w:type="dxa"/>
              <w:bottom w:w="28" w:type="dxa"/>
              <w:right w:w="108" w:type="dxa"/>
            </w:tcMar>
          </w:tcPr>
          <w:p w14:paraId="26D22B5A" w14:textId="77777777" w:rsidR="00B934DD" w:rsidRPr="00B26E6B" w:rsidRDefault="00B934DD" w:rsidP="00B26E6B">
            <w:pPr>
              <w:pStyle w:val="VCAAtablecondensed"/>
              <w:spacing w:before="0" w:after="0" w:line="240" w:lineRule="auto"/>
              <w:rPr>
                <w:rFonts w:asciiTheme="minorHAnsi" w:hAnsiTheme="minorHAnsi" w:cstheme="minorHAnsi"/>
                <w:color w:val="000000" w:themeColor="text1"/>
                <w:lang w:val="en-AU"/>
              </w:rPr>
            </w:pPr>
          </w:p>
        </w:tc>
        <w:tc>
          <w:tcPr>
            <w:tcW w:w="3191" w:type="dxa"/>
            <w:vMerge/>
            <w:shd w:val="clear" w:color="auto" w:fill="auto"/>
            <w:tcMar>
              <w:top w:w="28" w:type="dxa"/>
              <w:left w:w="108" w:type="dxa"/>
              <w:bottom w:w="28" w:type="dxa"/>
              <w:right w:w="108" w:type="dxa"/>
            </w:tcMar>
          </w:tcPr>
          <w:p w14:paraId="67D5E7BF" w14:textId="77777777" w:rsidR="00B934DD" w:rsidRPr="00B26E6B" w:rsidRDefault="00B934DD" w:rsidP="00B26E6B">
            <w:pPr>
              <w:pStyle w:val="VCAAtablecondensed"/>
              <w:spacing w:before="0" w:after="0" w:line="240" w:lineRule="auto"/>
              <w:rPr>
                <w:rFonts w:asciiTheme="minorHAnsi" w:hAnsiTheme="minorHAnsi" w:cstheme="minorHAnsi"/>
                <w:color w:val="000000" w:themeColor="text1"/>
                <w:lang w:val="en-AU"/>
              </w:rPr>
            </w:pPr>
          </w:p>
        </w:tc>
        <w:tc>
          <w:tcPr>
            <w:tcW w:w="3191" w:type="dxa"/>
            <w:vMerge/>
            <w:shd w:val="clear" w:color="auto" w:fill="auto"/>
            <w:tcMar>
              <w:top w:w="28" w:type="dxa"/>
              <w:left w:w="108" w:type="dxa"/>
              <w:bottom w:w="28" w:type="dxa"/>
              <w:right w:w="108" w:type="dxa"/>
            </w:tcMar>
          </w:tcPr>
          <w:p w14:paraId="1428723E" w14:textId="77777777" w:rsidR="00B934DD" w:rsidRPr="00B26E6B" w:rsidRDefault="00B934DD" w:rsidP="00B26E6B">
            <w:pPr>
              <w:pStyle w:val="VCAAtablecondensed"/>
              <w:spacing w:before="0" w:after="0" w:line="240" w:lineRule="auto"/>
              <w:rPr>
                <w:rFonts w:asciiTheme="minorHAnsi" w:hAnsiTheme="minorHAnsi" w:cstheme="minorHAnsi"/>
                <w:color w:val="000000" w:themeColor="text1"/>
                <w:lang w:val="en-AU"/>
              </w:rPr>
            </w:pPr>
          </w:p>
        </w:tc>
      </w:tr>
      <w:tr w:rsidR="00FC6ED1" w:rsidRPr="008D478D" w14:paraId="19275452" w14:textId="77777777" w:rsidTr="00673EAB">
        <w:trPr>
          <w:trHeight w:val="397"/>
        </w:trPr>
        <w:tc>
          <w:tcPr>
            <w:tcW w:w="14600" w:type="dxa"/>
            <w:gridSpan w:val="5"/>
            <w:shd w:val="clear" w:color="auto" w:fill="003378"/>
            <w:tcMar>
              <w:top w:w="28" w:type="dxa"/>
              <w:left w:w="108" w:type="dxa"/>
              <w:bottom w:w="28" w:type="dxa"/>
              <w:right w:w="108" w:type="dxa"/>
            </w:tcMar>
            <w:vAlign w:val="center"/>
          </w:tcPr>
          <w:p w14:paraId="2B7DEE2F" w14:textId="4843680B" w:rsidR="00FC6ED1" w:rsidRPr="00B26E6B" w:rsidRDefault="00FC6ED1" w:rsidP="00D167E3">
            <w:pPr>
              <w:pStyle w:val="VCAAtablecondensed"/>
              <w:spacing w:before="0" w:after="0" w:line="240" w:lineRule="auto"/>
              <w:jc w:val="center"/>
              <w:rPr>
                <w:rFonts w:asciiTheme="minorHAnsi" w:hAnsiTheme="minorHAnsi" w:cstheme="minorHAnsi"/>
                <w:color w:val="000000" w:themeColor="text1"/>
                <w:lang w:val="en-AU"/>
              </w:rPr>
            </w:pPr>
            <w:r>
              <w:rPr>
                <w:rFonts w:asciiTheme="minorHAnsi" w:hAnsiTheme="minorHAnsi" w:cstheme="minorHAnsi"/>
                <w:b/>
                <w:color w:val="FFFFFF" w:themeColor="background1"/>
              </w:rPr>
              <w:t>Processes and production skills</w:t>
            </w:r>
          </w:p>
        </w:tc>
      </w:tr>
      <w:tr w:rsidR="0066521A" w:rsidRPr="005F627F" w14:paraId="13968D69" w14:textId="77777777" w:rsidTr="00673EAB">
        <w:trPr>
          <w:trHeight w:val="397"/>
        </w:trPr>
        <w:tc>
          <w:tcPr>
            <w:tcW w:w="1837" w:type="dxa"/>
            <w:shd w:val="clear" w:color="auto" w:fill="C9D6E4"/>
            <w:tcMar>
              <w:top w:w="28" w:type="dxa"/>
              <w:left w:w="108" w:type="dxa"/>
              <w:bottom w:w="28" w:type="dxa"/>
              <w:right w:w="108" w:type="dxa"/>
            </w:tcMar>
            <w:vAlign w:val="center"/>
          </w:tcPr>
          <w:p w14:paraId="3FF3BBE5" w14:textId="77777777" w:rsidR="0066521A" w:rsidRPr="005F627F" w:rsidRDefault="0066521A" w:rsidP="00A01880">
            <w:pPr>
              <w:pStyle w:val="BodyA"/>
              <w:spacing w:after="0" w:line="240" w:lineRule="auto"/>
              <w:rPr>
                <w:rFonts w:asciiTheme="minorHAnsi" w:hAnsiTheme="minorHAnsi" w:cstheme="minorHAnsi"/>
                <w:b/>
                <w:bCs/>
                <w:color w:val="auto"/>
                <w:sz w:val="17"/>
                <w:szCs w:val="17"/>
              </w:rPr>
            </w:pPr>
          </w:p>
        </w:tc>
        <w:tc>
          <w:tcPr>
            <w:tcW w:w="3190" w:type="dxa"/>
            <w:shd w:val="clear" w:color="auto" w:fill="C9D6E4"/>
            <w:tcMar>
              <w:top w:w="28" w:type="dxa"/>
              <w:left w:w="108" w:type="dxa"/>
              <w:bottom w:w="28" w:type="dxa"/>
              <w:right w:w="108" w:type="dxa"/>
            </w:tcMar>
            <w:vAlign w:val="center"/>
          </w:tcPr>
          <w:p w14:paraId="047C0834" w14:textId="77777777" w:rsidR="0066521A" w:rsidRPr="005F627F" w:rsidRDefault="0066521A" w:rsidP="00A01880">
            <w:pPr>
              <w:rPr>
                <w:rFonts w:asciiTheme="minorHAnsi" w:hAnsiTheme="minorHAnsi" w:cstheme="minorHAnsi"/>
                <w:b/>
                <w:sz w:val="22"/>
                <w:szCs w:val="22"/>
              </w:rPr>
            </w:pPr>
            <w:r w:rsidRPr="005F627F">
              <w:rPr>
                <w:rFonts w:asciiTheme="minorHAnsi" w:hAnsiTheme="minorHAnsi" w:cstheme="minorHAnsi"/>
                <w:b/>
                <w:sz w:val="22"/>
                <w:szCs w:val="22"/>
              </w:rPr>
              <w:t>Stage A</w:t>
            </w:r>
          </w:p>
        </w:tc>
        <w:tc>
          <w:tcPr>
            <w:tcW w:w="3191" w:type="dxa"/>
            <w:shd w:val="clear" w:color="auto" w:fill="C9D6E4"/>
            <w:tcMar>
              <w:top w:w="28" w:type="dxa"/>
              <w:left w:w="108" w:type="dxa"/>
              <w:bottom w:w="28" w:type="dxa"/>
              <w:right w:w="108" w:type="dxa"/>
            </w:tcMar>
            <w:vAlign w:val="center"/>
          </w:tcPr>
          <w:p w14:paraId="2553555C" w14:textId="77777777" w:rsidR="0066521A" w:rsidRPr="005F627F" w:rsidRDefault="0066521A" w:rsidP="00A01880">
            <w:pPr>
              <w:rPr>
                <w:rFonts w:asciiTheme="minorHAnsi" w:hAnsiTheme="minorHAnsi" w:cstheme="minorHAnsi"/>
                <w:b/>
                <w:sz w:val="22"/>
                <w:szCs w:val="22"/>
              </w:rPr>
            </w:pPr>
            <w:r w:rsidRPr="005F627F">
              <w:rPr>
                <w:rFonts w:asciiTheme="minorHAnsi" w:hAnsiTheme="minorHAnsi" w:cstheme="minorHAnsi"/>
                <w:b/>
                <w:sz w:val="22"/>
                <w:szCs w:val="22"/>
              </w:rPr>
              <w:t>Stage B</w:t>
            </w:r>
          </w:p>
        </w:tc>
        <w:tc>
          <w:tcPr>
            <w:tcW w:w="3191" w:type="dxa"/>
            <w:shd w:val="clear" w:color="auto" w:fill="C9D6E4"/>
            <w:tcMar>
              <w:top w:w="28" w:type="dxa"/>
              <w:left w:w="108" w:type="dxa"/>
              <w:bottom w:w="28" w:type="dxa"/>
              <w:right w:w="108" w:type="dxa"/>
            </w:tcMar>
            <w:vAlign w:val="center"/>
          </w:tcPr>
          <w:p w14:paraId="08FE732E" w14:textId="77777777" w:rsidR="0066521A" w:rsidRPr="005F627F" w:rsidRDefault="0066521A" w:rsidP="00A01880">
            <w:pPr>
              <w:rPr>
                <w:rFonts w:asciiTheme="minorHAnsi" w:hAnsiTheme="minorHAnsi" w:cstheme="minorHAnsi"/>
                <w:b/>
                <w:sz w:val="22"/>
                <w:szCs w:val="22"/>
              </w:rPr>
            </w:pPr>
            <w:r w:rsidRPr="005F627F">
              <w:rPr>
                <w:rFonts w:asciiTheme="minorHAnsi" w:hAnsiTheme="minorHAnsi" w:cstheme="minorHAnsi"/>
                <w:b/>
                <w:sz w:val="22"/>
                <w:szCs w:val="22"/>
              </w:rPr>
              <w:t>Stage C</w:t>
            </w:r>
          </w:p>
        </w:tc>
        <w:tc>
          <w:tcPr>
            <w:tcW w:w="3191" w:type="dxa"/>
            <w:shd w:val="clear" w:color="auto" w:fill="C9D6E4"/>
            <w:tcMar>
              <w:top w:w="28" w:type="dxa"/>
              <w:left w:w="108" w:type="dxa"/>
              <w:bottom w:w="28" w:type="dxa"/>
              <w:right w:w="108" w:type="dxa"/>
            </w:tcMar>
            <w:vAlign w:val="center"/>
          </w:tcPr>
          <w:p w14:paraId="24956D80" w14:textId="77777777" w:rsidR="0066521A" w:rsidRPr="005F627F" w:rsidRDefault="0066521A" w:rsidP="00A01880">
            <w:pPr>
              <w:rPr>
                <w:rFonts w:asciiTheme="minorHAnsi" w:hAnsiTheme="minorHAnsi" w:cstheme="minorHAnsi"/>
                <w:b/>
                <w:sz w:val="22"/>
                <w:szCs w:val="22"/>
              </w:rPr>
            </w:pPr>
            <w:r w:rsidRPr="005F627F">
              <w:rPr>
                <w:rFonts w:asciiTheme="minorHAnsi" w:hAnsiTheme="minorHAnsi" w:cstheme="minorHAnsi"/>
                <w:b/>
                <w:sz w:val="22"/>
                <w:szCs w:val="22"/>
              </w:rPr>
              <w:t>Stage D</w:t>
            </w:r>
          </w:p>
        </w:tc>
      </w:tr>
      <w:tr w:rsidR="002877B4" w:rsidRPr="008D478D" w14:paraId="58894E17" w14:textId="77777777" w:rsidTr="00673EAB">
        <w:trPr>
          <w:trHeight w:val="275"/>
        </w:trPr>
        <w:tc>
          <w:tcPr>
            <w:tcW w:w="1837" w:type="dxa"/>
            <w:vMerge w:val="restart"/>
            <w:shd w:val="clear" w:color="auto" w:fill="auto"/>
            <w:tcMar>
              <w:top w:w="28" w:type="dxa"/>
              <w:left w:w="108" w:type="dxa"/>
              <w:bottom w:w="28" w:type="dxa"/>
              <w:right w:w="108" w:type="dxa"/>
            </w:tcMar>
          </w:tcPr>
          <w:p w14:paraId="0EC34F5C" w14:textId="65A274B4" w:rsidR="002877B4" w:rsidRPr="008D478D" w:rsidRDefault="002877B4" w:rsidP="002877B4">
            <w:pPr>
              <w:pStyle w:val="BodyA"/>
              <w:spacing w:after="0" w:line="240" w:lineRule="auto"/>
              <w:rPr>
                <w:rFonts w:asciiTheme="minorHAnsi" w:eastAsia="Arial" w:hAnsiTheme="minorHAnsi" w:cstheme="minorHAnsi"/>
                <w:b/>
                <w:color w:val="auto"/>
                <w:position w:val="-2"/>
              </w:rPr>
            </w:pPr>
            <w:r w:rsidRPr="002877B4">
              <w:rPr>
                <w:rFonts w:asciiTheme="minorHAnsi" w:eastAsia="Arial" w:hAnsiTheme="minorHAnsi" w:cstheme="minorHAnsi"/>
                <w:b/>
                <w:bCs/>
                <w:color w:val="auto"/>
                <w:position w:val="-2"/>
              </w:rPr>
              <w:t>Creating digital solutions</w:t>
            </w:r>
          </w:p>
        </w:tc>
        <w:tc>
          <w:tcPr>
            <w:tcW w:w="3190" w:type="dxa"/>
            <w:vMerge w:val="restart"/>
            <w:shd w:val="clear" w:color="auto" w:fill="auto"/>
            <w:tcMar>
              <w:top w:w="28" w:type="dxa"/>
              <w:left w:w="108" w:type="dxa"/>
              <w:bottom w:w="28" w:type="dxa"/>
              <w:right w:w="108" w:type="dxa"/>
            </w:tcMar>
          </w:tcPr>
          <w:p w14:paraId="75C82987" w14:textId="2464167A" w:rsidR="002877B4" w:rsidRPr="002877B4" w:rsidRDefault="002877B4" w:rsidP="002877B4">
            <w:pPr>
              <w:pStyle w:val="VCAAtablecondensed"/>
              <w:spacing w:before="0" w:after="0" w:line="240" w:lineRule="auto"/>
              <w:rPr>
                <w:rFonts w:asciiTheme="minorHAnsi" w:hAnsiTheme="minorHAnsi" w:cstheme="minorHAnsi"/>
                <w:color w:val="000000" w:themeColor="text1"/>
                <w:lang w:val="en-AU"/>
              </w:rPr>
            </w:pPr>
            <w:r w:rsidRPr="002877B4">
              <w:rPr>
                <w:rFonts w:asciiTheme="minorHAnsi" w:hAnsiTheme="minorHAnsi" w:cstheme="minorHAnsi"/>
                <w:color w:val="000000" w:themeColor="text1"/>
                <w:lang w:val="en-AU"/>
              </w:rPr>
              <w:t>Experience steps involved in completing a routine task</w:t>
            </w:r>
          </w:p>
        </w:tc>
        <w:tc>
          <w:tcPr>
            <w:tcW w:w="3191" w:type="dxa"/>
            <w:vMerge w:val="restart"/>
            <w:shd w:val="clear" w:color="auto" w:fill="auto"/>
            <w:tcMar>
              <w:top w:w="28" w:type="dxa"/>
              <w:left w:w="108" w:type="dxa"/>
              <w:bottom w:w="28" w:type="dxa"/>
              <w:right w:w="108" w:type="dxa"/>
            </w:tcMar>
          </w:tcPr>
          <w:p w14:paraId="1AEE0739" w14:textId="2EBF0E2E" w:rsidR="002877B4" w:rsidRPr="002877B4" w:rsidRDefault="002877B4" w:rsidP="002877B4">
            <w:pPr>
              <w:pStyle w:val="VCAAtablecondensed"/>
              <w:spacing w:before="0" w:after="0" w:line="240" w:lineRule="auto"/>
              <w:rPr>
                <w:rFonts w:asciiTheme="minorHAnsi" w:hAnsiTheme="minorHAnsi" w:cstheme="minorHAnsi"/>
                <w:color w:val="000000" w:themeColor="text1"/>
                <w:lang w:val="en-AU"/>
              </w:rPr>
            </w:pPr>
            <w:r w:rsidRPr="002877B4">
              <w:rPr>
                <w:rFonts w:asciiTheme="minorHAnsi" w:hAnsiTheme="minorHAnsi" w:cstheme="minorHAnsi"/>
                <w:color w:val="000000" w:themeColor="text1"/>
                <w:lang w:val="en-AU"/>
              </w:rPr>
              <w:t>Follow a sequence of steps and decisions needed to solve simple problems</w:t>
            </w:r>
          </w:p>
        </w:tc>
        <w:tc>
          <w:tcPr>
            <w:tcW w:w="3191" w:type="dxa"/>
            <w:vMerge w:val="restart"/>
            <w:shd w:val="clear" w:color="auto" w:fill="auto"/>
            <w:tcMar>
              <w:top w:w="28" w:type="dxa"/>
              <w:left w:w="108" w:type="dxa"/>
              <w:bottom w:w="28" w:type="dxa"/>
              <w:right w:w="108" w:type="dxa"/>
            </w:tcMar>
          </w:tcPr>
          <w:p w14:paraId="3897CDD4" w14:textId="728FB59A" w:rsidR="002877B4" w:rsidRPr="002877B4" w:rsidRDefault="002877B4" w:rsidP="002877B4">
            <w:pPr>
              <w:pStyle w:val="VCAAtablecondensed"/>
              <w:spacing w:before="0" w:after="0" w:line="240" w:lineRule="auto"/>
              <w:rPr>
                <w:rFonts w:asciiTheme="minorHAnsi" w:hAnsiTheme="minorHAnsi" w:cstheme="minorHAnsi"/>
                <w:color w:val="000000" w:themeColor="text1"/>
                <w:lang w:val="en-AU"/>
              </w:rPr>
            </w:pPr>
            <w:r w:rsidRPr="002877B4">
              <w:rPr>
                <w:rFonts w:asciiTheme="minorHAnsi" w:hAnsiTheme="minorHAnsi" w:cstheme="minorHAnsi"/>
                <w:color w:val="000000" w:themeColor="text1"/>
                <w:lang w:val="en-AU"/>
              </w:rPr>
              <w:t xml:space="preserve">Follow, and with assistance, represent a sequence of steps and decisions (algorithms) needed to solve simple problems </w:t>
            </w:r>
          </w:p>
        </w:tc>
        <w:tc>
          <w:tcPr>
            <w:tcW w:w="3191" w:type="dxa"/>
            <w:vMerge w:val="restart"/>
            <w:shd w:val="clear" w:color="auto" w:fill="auto"/>
            <w:tcMar>
              <w:top w:w="28" w:type="dxa"/>
              <w:left w:w="108" w:type="dxa"/>
              <w:bottom w:w="28" w:type="dxa"/>
              <w:right w:w="108" w:type="dxa"/>
            </w:tcMar>
          </w:tcPr>
          <w:p w14:paraId="32C019BB" w14:textId="0E36CC4F" w:rsidR="002877B4" w:rsidRPr="002877B4" w:rsidRDefault="002877B4" w:rsidP="002877B4">
            <w:pPr>
              <w:pStyle w:val="VCAAtablecondensed"/>
              <w:spacing w:before="0" w:after="0" w:line="240" w:lineRule="auto"/>
              <w:rPr>
                <w:rFonts w:asciiTheme="minorHAnsi" w:hAnsiTheme="minorHAnsi" w:cstheme="minorHAnsi"/>
                <w:color w:val="000000" w:themeColor="text1"/>
                <w:lang w:val="en-AU"/>
              </w:rPr>
            </w:pPr>
            <w:r w:rsidRPr="002877B4">
              <w:rPr>
                <w:rFonts w:asciiTheme="minorHAnsi" w:hAnsiTheme="minorHAnsi" w:cstheme="minorHAnsi"/>
                <w:color w:val="000000" w:themeColor="text1"/>
                <w:lang w:val="en-AU"/>
              </w:rPr>
              <w:t xml:space="preserve">Follow and represent a sequence of steps and decisions (algorithms) needed to solve simple problems </w:t>
            </w:r>
          </w:p>
        </w:tc>
      </w:tr>
      <w:tr w:rsidR="00B934DD" w:rsidRPr="008D478D" w14:paraId="35804AB3" w14:textId="77777777" w:rsidTr="0066521A">
        <w:trPr>
          <w:cantSplit/>
          <w:trHeight w:val="269"/>
        </w:trPr>
        <w:tc>
          <w:tcPr>
            <w:tcW w:w="1837" w:type="dxa"/>
            <w:vMerge/>
            <w:shd w:val="clear" w:color="auto" w:fill="auto"/>
            <w:tcMar>
              <w:top w:w="28" w:type="dxa"/>
              <w:left w:w="108" w:type="dxa"/>
              <w:bottom w:w="28" w:type="dxa"/>
              <w:right w:w="108" w:type="dxa"/>
            </w:tcMar>
            <w:textDirection w:val="btLr"/>
            <w:vAlign w:val="center"/>
          </w:tcPr>
          <w:p w14:paraId="26859FF3" w14:textId="77777777" w:rsidR="00B934DD" w:rsidRPr="008D478D" w:rsidRDefault="00B934DD" w:rsidP="00421C49">
            <w:pPr>
              <w:pStyle w:val="BodyA"/>
              <w:spacing w:after="0" w:line="240" w:lineRule="auto"/>
              <w:ind w:left="113" w:right="113"/>
              <w:jc w:val="center"/>
              <w:rPr>
                <w:rFonts w:asciiTheme="minorHAnsi" w:eastAsia="Arial" w:hAnsiTheme="minorHAnsi" w:cstheme="minorHAnsi"/>
                <w:b/>
                <w:color w:val="auto"/>
                <w:position w:val="-2"/>
              </w:rPr>
            </w:pPr>
          </w:p>
        </w:tc>
        <w:tc>
          <w:tcPr>
            <w:tcW w:w="3190" w:type="dxa"/>
            <w:vMerge/>
            <w:shd w:val="clear" w:color="auto" w:fill="auto"/>
            <w:tcMar>
              <w:top w:w="28" w:type="dxa"/>
              <w:left w:w="108" w:type="dxa"/>
              <w:bottom w:w="28" w:type="dxa"/>
              <w:right w:w="108" w:type="dxa"/>
            </w:tcMar>
          </w:tcPr>
          <w:p w14:paraId="6F55EDB7" w14:textId="77777777" w:rsidR="00B934DD" w:rsidRPr="008D478D" w:rsidRDefault="00B934DD">
            <w:pPr>
              <w:pStyle w:val="VCAAtablecondensed"/>
              <w:spacing w:before="0" w:after="0" w:line="240" w:lineRule="auto"/>
              <w:rPr>
                <w:rFonts w:asciiTheme="minorHAnsi" w:hAnsiTheme="minorHAnsi" w:cstheme="minorHAnsi"/>
                <w:sz w:val="16"/>
                <w:szCs w:val="16"/>
              </w:rPr>
              <w:pPrChange w:id="0" w:author="Catherine Carver" w:date="2020-07-23T15:11:00Z">
                <w:pPr>
                  <w:pStyle w:val="VCAAtablecondensed"/>
                  <w:spacing w:before="0" w:after="0"/>
                </w:pPr>
              </w:pPrChange>
            </w:pPr>
          </w:p>
        </w:tc>
        <w:tc>
          <w:tcPr>
            <w:tcW w:w="3191" w:type="dxa"/>
            <w:vMerge/>
            <w:shd w:val="clear" w:color="auto" w:fill="auto"/>
            <w:tcMar>
              <w:top w:w="28" w:type="dxa"/>
              <w:left w:w="108" w:type="dxa"/>
              <w:bottom w:w="28" w:type="dxa"/>
              <w:right w:w="108" w:type="dxa"/>
            </w:tcMar>
          </w:tcPr>
          <w:p w14:paraId="4E8D6769" w14:textId="77777777" w:rsidR="00B934DD" w:rsidRPr="008D478D" w:rsidRDefault="00B934DD">
            <w:pPr>
              <w:pStyle w:val="VCAAtablecondensed"/>
              <w:spacing w:before="0" w:after="0" w:line="240" w:lineRule="auto"/>
              <w:rPr>
                <w:rFonts w:asciiTheme="minorHAnsi" w:hAnsiTheme="minorHAnsi" w:cstheme="minorHAnsi"/>
                <w:sz w:val="16"/>
                <w:szCs w:val="16"/>
              </w:rPr>
              <w:pPrChange w:id="1" w:author="Catherine Carver" w:date="2020-07-23T15:11:00Z">
                <w:pPr>
                  <w:pStyle w:val="VCAAtablecondensed"/>
                  <w:spacing w:before="0" w:after="0"/>
                </w:pPr>
              </w:pPrChange>
            </w:pPr>
          </w:p>
        </w:tc>
        <w:tc>
          <w:tcPr>
            <w:tcW w:w="3191" w:type="dxa"/>
            <w:vMerge/>
            <w:shd w:val="clear" w:color="auto" w:fill="auto"/>
            <w:tcMar>
              <w:top w:w="28" w:type="dxa"/>
              <w:left w:w="108" w:type="dxa"/>
              <w:bottom w:w="28" w:type="dxa"/>
              <w:right w:w="108" w:type="dxa"/>
            </w:tcMar>
          </w:tcPr>
          <w:p w14:paraId="21C51092" w14:textId="77777777" w:rsidR="00B934DD" w:rsidRPr="008D478D" w:rsidRDefault="00B934DD">
            <w:pPr>
              <w:pStyle w:val="VCAAtablecondensed"/>
              <w:spacing w:before="0" w:after="0" w:line="240" w:lineRule="auto"/>
              <w:rPr>
                <w:rFonts w:asciiTheme="minorHAnsi" w:hAnsiTheme="minorHAnsi" w:cstheme="minorHAnsi"/>
                <w:sz w:val="16"/>
                <w:szCs w:val="16"/>
              </w:rPr>
              <w:pPrChange w:id="2" w:author="Catherine Carver" w:date="2020-07-23T15:11:00Z">
                <w:pPr>
                  <w:pStyle w:val="VCAAtablecondensed"/>
                  <w:spacing w:before="0" w:after="0"/>
                </w:pPr>
              </w:pPrChange>
            </w:pPr>
          </w:p>
        </w:tc>
        <w:tc>
          <w:tcPr>
            <w:tcW w:w="3191" w:type="dxa"/>
            <w:vMerge/>
            <w:shd w:val="clear" w:color="auto" w:fill="auto"/>
            <w:tcMar>
              <w:top w:w="28" w:type="dxa"/>
              <w:left w:w="108" w:type="dxa"/>
              <w:bottom w:w="28" w:type="dxa"/>
              <w:right w:w="108" w:type="dxa"/>
            </w:tcMar>
          </w:tcPr>
          <w:p w14:paraId="20197A52" w14:textId="77777777" w:rsidR="00B934DD" w:rsidRPr="008D478D" w:rsidRDefault="00B934DD">
            <w:pPr>
              <w:pStyle w:val="VCAAtablecondensed"/>
              <w:spacing w:before="0" w:after="0" w:line="240" w:lineRule="auto"/>
              <w:rPr>
                <w:rFonts w:asciiTheme="minorHAnsi" w:hAnsiTheme="minorHAnsi" w:cstheme="minorHAnsi"/>
                <w:sz w:val="16"/>
                <w:szCs w:val="16"/>
              </w:rPr>
              <w:pPrChange w:id="3" w:author="Catherine Carver" w:date="2020-07-23T15:11:00Z">
                <w:pPr>
                  <w:pStyle w:val="VCAAtablecondensed"/>
                  <w:spacing w:before="0" w:after="0"/>
                </w:pPr>
              </w:pPrChange>
            </w:pPr>
          </w:p>
        </w:tc>
      </w:tr>
    </w:tbl>
    <w:p w14:paraId="7314B47D" w14:textId="77777777" w:rsidR="0071276B" w:rsidRPr="0071276B" w:rsidRDefault="0071276B">
      <w:pPr>
        <w:rPr>
          <w:rFonts w:asciiTheme="minorHAnsi" w:hAnsiTheme="minorHAnsi" w:cstheme="minorHAnsi"/>
          <w:sz w:val="22"/>
          <w:szCs w:val="22"/>
        </w:rPr>
      </w:pPr>
    </w:p>
    <w:tbl>
      <w:tblPr>
        <w:tblW w:w="14594" w:type="dxa"/>
        <w:tblBorders>
          <w:top w:val="single" w:sz="4" w:space="0" w:color="003378"/>
          <w:left w:val="single" w:sz="4" w:space="0" w:color="003378"/>
          <w:bottom w:val="single" w:sz="4" w:space="0" w:color="003378"/>
          <w:right w:val="single" w:sz="4" w:space="0" w:color="003378"/>
          <w:insideH w:val="single" w:sz="4" w:space="0" w:color="003378"/>
          <w:insideV w:val="single" w:sz="4" w:space="0" w:color="003378"/>
        </w:tblBorders>
        <w:tblLook w:val="04A0" w:firstRow="1" w:lastRow="0" w:firstColumn="1" w:lastColumn="0" w:noHBand="0" w:noVBand="1"/>
        <w:tblCaption w:val="Digital Technologies Scope and Sequence ABLEWA"/>
        <w:tblDescription w:val="Achievement standard for the knowledge and understanding strand, and the processes and productions skills strand, stages A to D."/>
      </w:tblPr>
      <w:tblGrid>
        <w:gridCol w:w="1835"/>
        <w:gridCol w:w="12759"/>
      </w:tblGrid>
      <w:tr w:rsidR="0072048A" w:rsidRPr="008D478D" w14:paraId="0B3FFD91" w14:textId="77777777" w:rsidTr="00673EAB">
        <w:trPr>
          <w:trHeight w:val="397"/>
          <w:tblHeader/>
        </w:trPr>
        <w:tc>
          <w:tcPr>
            <w:tcW w:w="14594" w:type="dxa"/>
            <w:gridSpan w:val="2"/>
            <w:shd w:val="clear" w:color="auto" w:fill="003378"/>
            <w:tcMar>
              <w:top w:w="28" w:type="dxa"/>
              <w:left w:w="108" w:type="dxa"/>
              <w:bottom w:w="28" w:type="dxa"/>
              <w:right w:w="108" w:type="dxa"/>
            </w:tcMar>
            <w:vAlign w:val="center"/>
          </w:tcPr>
          <w:p w14:paraId="19D13DE3" w14:textId="40B14E7D" w:rsidR="0072048A" w:rsidRPr="00B63C0E" w:rsidRDefault="00B934DD" w:rsidP="00433C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17"/>
              </w:rPr>
            </w:pPr>
            <w:bookmarkStart w:id="4" w:name="_GoBack" w:colFirst="0" w:colLast="1"/>
            <w:r>
              <w:rPr>
                <w:rFonts w:asciiTheme="minorHAnsi" w:hAnsiTheme="minorHAnsi" w:cstheme="minorHAnsi"/>
                <w:b/>
                <w:color w:val="FFFFFF" w:themeColor="background1"/>
                <w:sz w:val="22"/>
                <w:szCs w:val="28"/>
              </w:rPr>
              <w:t>Ac</w:t>
            </w:r>
            <w:r w:rsidR="0072048A" w:rsidRPr="00B63C0E">
              <w:rPr>
                <w:rFonts w:asciiTheme="minorHAnsi" w:hAnsiTheme="minorHAnsi" w:cstheme="minorHAnsi"/>
                <w:b/>
                <w:color w:val="FFFFFF" w:themeColor="background1"/>
                <w:sz w:val="22"/>
                <w:szCs w:val="28"/>
              </w:rPr>
              <w:t xml:space="preserve">hievement </w:t>
            </w:r>
            <w:r w:rsidR="00150B29">
              <w:rPr>
                <w:rFonts w:asciiTheme="minorHAnsi" w:hAnsiTheme="minorHAnsi" w:cstheme="minorHAnsi"/>
                <w:b/>
                <w:color w:val="FFFFFF" w:themeColor="background1"/>
                <w:sz w:val="22"/>
                <w:szCs w:val="28"/>
              </w:rPr>
              <w:t>s</w:t>
            </w:r>
            <w:r w:rsidR="0072048A" w:rsidRPr="00B63C0E">
              <w:rPr>
                <w:rFonts w:asciiTheme="minorHAnsi" w:hAnsiTheme="minorHAnsi" w:cstheme="minorHAnsi"/>
                <w:b/>
                <w:color w:val="FFFFFF" w:themeColor="background1"/>
                <w:sz w:val="22"/>
                <w:szCs w:val="28"/>
              </w:rPr>
              <w:t>tandard</w:t>
            </w:r>
          </w:p>
        </w:tc>
      </w:tr>
      <w:tr w:rsidR="00222CC1" w:rsidRPr="008D478D" w14:paraId="71A4A857" w14:textId="77777777" w:rsidTr="00673EAB">
        <w:trPr>
          <w:trHeight w:val="397"/>
        </w:trPr>
        <w:tc>
          <w:tcPr>
            <w:tcW w:w="1835" w:type="dxa"/>
            <w:shd w:val="clear" w:color="auto" w:fill="auto"/>
            <w:tcMar>
              <w:top w:w="28" w:type="dxa"/>
              <w:left w:w="108" w:type="dxa"/>
              <w:bottom w:w="28" w:type="dxa"/>
              <w:right w:w="108" w:type="dxa"/>
            </w:tcMar>
          </w:tcPr>
          <w:p w14:paraId="4DB18E78" w14:textId="77777777" w:rsidR="00222CC1" w:rsidRPr="00F71453" w:rsidRDefault="00222CC1" w:rsidP="00222CC1">
            <w:pPr>
              <w:rPr>
                <w:rFonts w:asciiTheme="minorHAnsi" w:hAnsiTheme="minorHAnsi" w:cstheme="minorHAnsi"/>
                <w:b/>
                <w:sz w:val="22"/>
                <w:szCs w:val="22"/>
                <w:lang w:val="en-AU"/>
              </w:rPr>
            </w:pPr>
            <w:r w:rsidRPr="00F71453">
              <w:rPr>
                <w:rFonts w:asciiTheme="minorHAnsi" w:hAnsiTheme="minorHAnsi" w:cstheme="minorHAnsi"/>
                <w:b/>
                <w:sz w:val="22"/>
                <w:szCs w:val="22"/>
                <w:lang w:val="en-AU"/>
              </w:rPr>
              <w:t>Stage A</w:t>
            </w:r>
          </w:p>
        </w:tc>
        <w:tc>
          <w:tcPr>
            <w:tcW w:w="12759" w:type="dxa"/>
            <w:shd w:val="clear" w:color="auto" w:fill="auto"/>
            <w:tcMar>
              <w:top w:w="28" w:type="dxa"/>
              <w:left w:w="108" w:type="dxa"/>
              <w:bottom w:w="28" w:type="dxa"/>
              <w:right w:w="108" w:type="dxa"/>
            </w:tcMar>
          </w:tcPr>
          <w:p w14:paraId="35EBE05B" w14:textId="77777777" w:rsidR="00222CC1" w:rsidRPr="009C19B6" w:rsidRDefault="00222CC1" w:rsidP="00023673">
            <w:pPr>
              <w:spacing w:after="120"/>
              <w:rPr>
                <w:rFonts w:asciiTheme="minorHAnsi" w:eastAsiaTheme="minorHAnsi" w:hAnsiTheme="minorHAnsi" w:cstheme="minorHAnsi"/>
                <w:sz w:val="22"/>
                <w:szCs w:val="22"/>
                <w:bdr w:val="none" w:sz="0" w:space="0" w:color="auto"/>
                <w:lang w:val="en-AU"/>
              </w:rPr>
            </w:pPr>
            <w:r w:rsidRPr="009C19B6">
              <w:rPr>
                <w:rFonts w:asciiTheme="minorHAnsi" w:hAnsiTheme="minorHAnsi" w:cstheme="minorHAnsi"/>
                <w:sz w:val="22"/>
                <w:szCs w:val="22"/>
                <w:lang w:val="en-AU"/>
              </w:rPr>
              <w:t>By the end of Stage A, students recognise common digital systems that are used to meet specific everyday purposes.</w:t>
            </w:r>
          </w:p>
          <w:p w14:paraId="350AC346" w14:textId="77777777" w:rsidR="00222CC1" w:rsidRPr="009C19B6" w:rsidRDefault="00222CC1" w:rsidP="00023673">
            <w:pPr>
              <w:spacing w:after="120"/>
              <w:rPr>
                <w:rFonts w:asciiTheme="minorHAnsi" w:hAnsiTheme="minorHAnsi" w:cstheme="minorHAnsi"/>
                <w:sz w:val="22"/>
                <w:szCs w:val="22"/>
                <w:lang w:val="en-AU"/>
              </w:rPr>
            </w:pPr>
            <w:r w:rsidRPr="009C19B6">
              <w:rPr>
                <w:rFonts w:asciiTheme="minorHAnsi" w:hAnsiTheme="minorHAnsi" w:cstheme="minorHAnsi"/>
                <w:sz w:val="22"/>
                <w:szCs w:val="22"/>
                <w:lang w:val="en-AU"/>
              </w:rPr>
              <w:t xml:space="preserve">Students react to different types of data and how digital systems can be used to represent data as images. </w:t>
            </w:r>
          </w:p>
          <w:p w14:paraId="283E1B28" w14:textId="6EF08F36" w:rsidR="00F00D1C" w:rsidRPr="00626996" w:rsidRDefault="00222CC1" w:rsidP="00222CC1">
            <w:pPr>
              <w:rPr>
                <w:rFonts w:asciiTheme="minorHAnsi" w:hAnsiTheme="minorHAnsi" w:cstheme="minorHAnsi"/>
                <w:sz w:val="22"/>
                <w:szCs w:val="22"/>
                <w:lang w:val="en-AU"/>
              </w:rPr>
            </w:pPr>
            <w:r w:rsidRPr="009C19B6">
              <w:rPr>
                <w:rFonts w:asciiTheme="minorHAnsi" w:hAnsiTheme="minorHAnsi" w:cstheme="minorHAnsi"/>
                <w:sz w:val="22"/>
                <w:szCs w:val="22"/>
                <w:lang w:val="en-AU"/>
              </w:rPr>
              <w:t>Students recognise that routine tasks involve completing a set of steps.</w:t>
            </w:r>
          </w:p>
        </w:tc>
      </w:tr>
      <w:tr w:rsidR="00222CC1" w:rsidRPr="008D478D" w14:paraId="0FCA21AF" w14:textId="77777777" w:rsidTr="00673EAB">
        <w:trPr>
          <w:trHeight w:val="397"/>
        </w:trPr>
        <w:tc>
          <w:tcPr>
            <w:tcW w:w="1835" w:type="dxa"/>
            <w:shd w:val="clear" w:color="auto" w:fill="auto"/>
            <w:tcMar>
              <w:top w:w="28" w:type="dxa"/>
              <w:left w:w="108" w:type="dxa"/>
              <w:bottom w:w="28" w:type="dxa"/>
              <w:right w:w="108" w:type="dxa"/>
            </w:tcMar>
          </w:tcPr>
          <w:p w14:paraId="54DB1780" w14:textId="77777777" w:rsidR="00222CC1" w:rsidRPr="00F71453" w:rsidRDefault="00222CC1" w:rsidP="00222CC1">
            <w:pPr>
              <w:rPr>
                <w:rFonts w:asciiTheme="minorHAnsi" w:hAnsiTheme="minorHAnsi" w:cstheme="minorHAnsi"/>
                <w:b/>
                <w:sz w:val="22"/>
                <w:szCs w:val="22"/>
                <w:lang w:val="en-AU"/>
              </w:rPr>
            </w:pPr>
            <w:r w:rsidRPr="00F71453">
              <w:rPr>
                <w:rFonts w:asciiTheme="minorHAnsi" w:hAnsiTheme="minorHAnsi" w:cstheme="minorHAnsi"/>
                <w:b/>
                <w:sz w:val="22"/>
                <w:szCs w:val="22"/>
                <w:lang w:val="en-AU"/>
              </w:rPr>
              <w:t>Stage B</w:t>
            </w:r>
          </w:p>
        </w:tc>
        <w:tc>
          <w:tcPr>
            <w:tcW w:w="12759" w:type="dxa"/>
            <w:shd w:val="clear" w:color="auto" w:fill="auto"/>
            <w:tcMar>
              <w:top w:w="28" w:type="dxa"/>
              <w:left w:w="108" w:type="dxa"/>
              <w:bottom w:w="28" w:type="dxa"/>
              <w:right w:w="108" w:type="dxa"/>
            </w:tcMar>
          </w:tcPr>
          <w:p w14:paraId="4EC6ABA2" w14:textId="77777777" w:rsidR="00222CC1" w:rsidRPr="009C19B6" w:rsidRDefault="00222CC1" w:rsidP="00023673">
            <w:pPr>
              <w:tabs>
                <w:tab w:val="left" w:pos="1530"/>
              </w:tabs>
              <w:spacing w:after="120"/>
              <w:rPr>
                <w:rFonts w:asciiTheme="minorHAnsi" w:eastAsiaTheme="minorHAnsi" w:hAnsiTheme="minorHAnsi" w:cstheme="minorHAnsi"/>
                <w:sz w:val="22"/>
                <w:szCs w:val="22"/>
                <w:bdr w:val="none" w:sz="0" w:space="0" w:color="auto"/>
                <w:lang w:val="en-AU"/>
              </w:rPr>
            </w:pPr>
            <w:r w:rsidRPr="009C19B6">
              <w:rPr>
                <w:rFonts w:asciiTheme="minorHAnsi" w:hAnsiTheme="minorHAnsi" w:cstheme="minorHAnsi"/>
                <w:sz w:val="22"/>
                <w:szCs w:val="22"/>
                <w:lang w:val="en-AU"/>
              </w:rPr>
              <w:t>By the end of Stage B, students</w:t>
            </w:r>
            <w:r w:rsidRPr="009C19B6">
              <w:rPr>
                <w:rFonts w:asciiTheme="minorHAnsi" w:eastAsiaTheme="minorEastAsia" w:hAnsiTheme="minorHAnsi" w:cstheme="minorHAnsi"/>
                <w:sz w:val="22"/>
                <w:szCs w:val="22"/>
                <w:lang w:val="en-AU"/>
              </w:rPr>
              <w:t xml:space="preserve"> explore some common digital systems for a purpose.</w:t>
            </w:r>
            <w:r w:rsidRPr="009C19B6">
              <w:rPr>
                <w:rFonts w:asciiTheme="minorHAnsi" w:hAnsiTheme="minorHAnsi" w:cstheme="minorHAnsi"/>
                <w:sz w:val="22"/>
                <w:szCs w:val="22"/>
                <w:lang w:val="en-AU"/>
              </w:rPr>
              <w:t xml:space="preserve"> </w:t>
            </w:r>
          </w:p>
          <w:p w14:paraId="36B34D54" w14:textId="77777777" w:rsidR="00222CC1" w:rsidRPr="009C19B6" w:rsidRDefault="00222CC1" w:rsidP="00023673">
            <w:pPr>
              <w:tabs>
                <w:tab w:val="left" w:pos="1530"/>
              </w:tabs>
              <w:spacing w:after="120"/>
              <w:rPr>
                <w:rFonts w:asciiTheme="minorHAnsi" w:hAnsiTheme="minorHAnsi" w:cstheme="minorHAnsi"/>
                <w:sz w:val="22"/>
                <w:szCs w:val="22"/>
                <w:lang w:val="en-AU"/>
              </w:rPr>
            </w:pPr>
            <w:r w:rsidRPr="009C19B6">
              <w:rPr>
                <w:rFonts w:asciiTheme="minorHAnsi" w:hAnsiTheme="minorHAnsi" w:cstheme="minorHAnsi"/>
                <w:sz w:val="22"/>
                <w:szCs w:val="22"/>
                <w:lang w:val="en-AU"/>
              </w:rPr>
              <w:t>Students collect data, sort them based on given characteristics and with assistance use digital systems to display findings as images.</w:t>
            </w:r>
          </w:p>
          <w:p w14:paraId="6EE98617" w14:textId="0BAEFEF7" w:rsidR="00FC6ED1" w:rsidRPr="00FC6ED1" w:rsidRDefault="00222CC1" w:rsidP="00222CC1">
            <w:pPr>
              <w:rPr>
                <w:rFonts w:asciiTheme="minorHAnsi" w:hAnsiTheme="minorHAnsi" w:cstheme="minorHAnsi"/>
                <w:sz w:val="22"/>
                <w:szCs w:val="22"/>
                <w:lang w:val="en-AU"/>
              </w:rPr>
            </w:pPr>
            <w:r w:rsidRPr="009C19B6">
              <w:rPr>
                <w:rFonts w:asciiTheme="minorHAnsi" w:hAnsiTheme="minorHAnsi" w:cstheme="minorHAnsi"/>
                <w:sz w:val="22"/>
                <w:szCs w:val="22"/>
                <w:lang w:val="en-AU"/>
              </w:rPr>
              <w:t>Students follow a sequence of steps and decisions needed to solve simple problems.</w:t>
            </w:r>
          </w:p>
        </w:tc>
      </w:tr>
      <w:tr w:rsidR="00222CC1" w:rsidRPr="008D478D" w14:paraId="02D7AB64" w14:textId="77777777" w:rsidTr="00673EAB">
        <w:trPr>
          <w:trHeight w:val="794"/>
        </w:trPr>
        <w:tc>
          <w:tcPr>
            <w:tcW w:w="1835" w:type="dxa"/>
            <w:shd w:val="clear" w:color="auto" w:fill="auto"/>
            <w:tcMar>
              <w:top w:w="28" w:type="dxa"/>
              <w:left w:w="108" w:type="dxa"/>
              <w:bottom w:w="28" w:type="dxa"/>
              <w:right w:w="108" w:type="dxa"/>
            </w:tcMar>
          </w:tcPr>
          <w:p w14:paraId="587AFDD4" w14:textId="77777777" w:rsidR="00222CC1" w:rsidRPr="00F71453" w:rsidRDefault="00222CC1" w:rsidP="00222CC1">
            <w:pPr>
              <w:rPr>
                <w:rFonts w:asciiTheme="minorHAnsi" w:hAnsiTheme="minorHAnsi" w:cstheme="minorHAnsi"/>
                <w:b/>
                <w:sz w:val="22"/>
                <w:szCs w:val="22"/>
                <w:lang w:val="en-AU"/>
              </w:rPr>
            </w:pPr>
            <w:r w:rsidRPr="00F71453">
              <w:rPr>
                <w:rFonts w:asciiTheme="minorHAnsi" w:hAnsiTheme="minorHAnsi" w:cstheme="minorHAnsi"/>
                <w:b/>
                <w:sz w:val="22"/>
                <w:szCs w:val="22"/>
                <w:lang w:val="en-AU"/>
              </w:rPr>
              <w:lastRenderedPageBreak/>
              <w:t>Stage C</w:t>
            </w:r>
          </w:p>
        </w:tc>
        <w:tc>
          <w:tcPr>
            <w:tcW w:w="12759" w:type="dxa"/>
            <w:shd w:val="clear" w:color="auto" w:fill="auto"/>
            <w:tcMar>
              <w:top w:w="28" w:type="dxa"/>
              <w:left w:w="108" w:type="dxa"/>
              <w:bottom w:w="28" w:type="dxa"/>
              <w:right w:w="108" w:type="dxa"/>
            </w:tcMar>
            <w:vAlign w:val="center"/>
          </w:tcPr>
          <w:p w14:paraId="76813B5A" w14:textId="77777777" w:rsidR="00222CC1" w:rsidRPr="009C19B6" w:rsidRDefault="00222CC1" w:rsidP="00023673">
            <w:pPr>
              <w:spacing w:after="120"/>
              <w:rPr>
                <w:rFonts w:asciiTheme="minorHAnsi" w:eastAsiaTheme="minorHAnsi" w:hAnsiTheme="minorHAnsi" w:cstheme="minorHAnsi"/>
                <w:sz w:val="22"/>
                <w:szCs w:val="22"/>
                <w:bdr w:val="none" w:sz="0" w:space="0" w:color="auto"/>
                <w:lang w:val="en-AU"/>
              </w:rPr>
            </w:pPr>
            <w:r w:rsidRPr="009C19B6">
              <w:rPr>
                <w:rFonts w:asciiTheme="minorHAnsi" w:hAnsiTheme="minorHAnsi" w:cstheme="minorHAnsi"/>
                <w:sz w:val="22"/>
                <w:szCs w:val="22"/>
                <w:lang w:val="en-AU"/>
              </w:rPr>
              <w:t>By the end of Stage C, students explore alternative digital systems to meet a purpose.</w:t>
            </w:r>
          </w:p>
          <w:p w14:paraId="56CEE215" w14:textId="77777777" w:rsidR="00222CC1" w:rsidRPr="009C19B6" w:rsidRDefault="00222CC1" w:rsidP="00534405">
            <w:pPr>
              <w:rPr>
                <w:rFonts w:asciiTheme="minorHAnsi" w:hAnsiTheme="minorHAnsi" w:cstheme="minorHAnsi"/>
                <w:sz w:val="22"/>
                <w:szCs w:val="22"/>
                <w:lang w:val="en-AU"/>
              </w:rPr>
            </w:pPr>
            <w:r w:rsidRPr="009C19B6">
              <w:rPr>
                <w:rFonts w:asciiTheme="minorHAnsi" w:hAnsiTheme="minorHAnsi" w:cstheme="minorHAnsi"/>
                <w:sz w:val="22"/>
                <w:szCs w:val="22"/>
                <w:lang w:val="en-AU"/>
              </w:rPr>
              <w:t>Students collect and sort different data and identify patterns in data through matching. With assistance, they use digital systems to display findings with pictures and symbols.</w:t>
            </w:r>
          </w:p>
          <w:p w14:paraId="26721D38" w14:textId="59C4192B" w:rsidR="00222CC1" w:rsidRPr="00F71453" w:rsidRDefault="00222CC1" w:rsidP="00222CC1">
            <w:pPr>
              <w:rPr>
                <w:rFonts w:asciiTheme="minorHAnsi" w:hAnsiTheme="minorHAnsi" w:cstheme="minorHAnsi"/>
                <w:b/>
                <w:sz w:val="22"/>
                <w:szCs w:val="22"/>
              </w:rPr>
            </w:pPr>
            <w:r w:rsidRPr="009C19B6">
              <w:rPr>
                <w:rFonts w:asciiTheme="minorHAnsi" w:eastAsiaTheme="minorEastAsia" w:hAnsiTheme="minorHAnsi" w:cstheme="minorHAnsi"/>
                <w:sz w:val="22"/>
                <w:szCs w:val="22"/>
                <w:lang w:val="en-AU"/>
              </w:rPr>
              <w:t>Students represent a sequence of steps that could be followed to solve a simple problem.</w:t>
            </w:r>
          </w:p>
        </w:tc>
      </w:tr>
      <w:tr w:rsidR="00222CC1" w:rsidRPr="008D478D" w14:paraId="120708CE" w14:textId="77777777" w:rsidTr="00673EAB">
        <w:trPr>
          <w:trHeight w:val="397"/>
        </w:trPr>
        <w:tc>
          <w:tcPr>
            <w:tcW w:w="1835" w:type="dxa"/>
            <w:shd w:val="clear" w:color="auto" w:fill="auto"/>
            <w:tcMar>
              <w:top w:w="28" w:type="dxa"/>
              <w:left w:w="108" w:type="dxa"/>
              <w:bottom w:w="28" w:type="dxa"/>
              <w:right w:w="108" w:type="dxa"/>
            </w:tcMar>
          </w:tcPr>
          <w:p w14:paraId="26D6C33B" w14:textId="77777777" w:rsidR="00222CC1" w:rsidRPr="00F71453" w:rsidRDefault="00222CC1" w:rsidP="00222CC1">
            <w:pPr>
              <w:rPr>
                <w:rFonts w:asciiTheme="minorHAnsi" w:hAnsiTheme="minorHAnsi" w:cstheme="minorHAnsi"/>
                <w:b/>
                <w:sz w:val="22"/>
                <w:szCs w:val="22"/>
                <w:lang w:val="en-AU"/>
              </w:rPr>
            </w:pPr>
            <w:r w:rsidRPr="00F71453">
              <w:rPr>
                <w:rFonts w:asciiTheme="minorHAnsi" w:hAnsiTheme="minorHAnsi" w:cstheme="minorHAnsi"/>
                <w:b/>
                <w:sz w:val="22"/>
                <w:szCs w:val="22"/>
                <w:lang w:val="en-AU"/>
              </w:rPr>
              <w:t>Stage D</w:t>
            </w:r>
          </w:p>
        </w:tc>
        <w:tc>
          <w:tcPr>
            <w:tcW w:w="12759" w:type="dxa"/>
            <w:shd w:val="clear" w:color="auto" w:fill="auto"/>
            <w:tcMar>
              <w:top w:w="28" w:type="dxa"/>
              <w:left w:w="108" w:type="dxa"/>
              <w:bottom w:w="28" w:type="dxa"/>
              <w:right w:w="108" w:type="dxa"/>
            </w:tcMar>
          </w:tcPr>
          <w:p w14:paraId="15DA2758" w14:textId="77777777" w:rsidR="00222CC1" w:rsidRPr="009C19B6" w:rsidRDefault="00222CC1" w:rsidP="00FC1749">
            <w:pPr>
              <w:spacing w:after="120"/>
              <w:rPr>
                <w:rFonts w:asciiTheme="minorHAnsi" w:eastAsiaTheme="minorHAnsi" w:hAnsiTheme="minorHAnsi" w:cstheme="minorHAnsi"/>
                <w:sz w:val="22"/>
                <w:szCs w:val="22"/>
                <w:bdr w:val="none" w:sz="0" w:space="0" w:color="auto"/>
                <w:lang w:val="en-AU"/>
              </w:rPr>
            </w:pPr>
            <w:r w:rsidRPr="009C19B6">
              <w:rPr>
                <w:rFonts w:asciiTheme="minorHAnsi" w:hAnsiTheme="minorHAnsi" w:cstheme="minorHAnsi"/>
                <w:sz w:val="22"/>
                <w:szCs w:val="22"/>
                <w:lang w:val="en-AU"/>
              </w:rPr>
              <w:t>By the end of Stage D, students use key functions of digital systems</w:t>
            </w:r>
            <w:r w:rsidRPr="009C19B6">
              <w:rPr>
                <w:rFonts w:asciiTheme="minorHAnsi" w:eastAsiaTheme="minorEastAsia" w:hAnsiTheme="minorHAnsi" w:cstheme="minorHAnsi"/>
                <w:sz w:val="22"/>
                <w:szCs w:val="22"/>
                <w:lang w:val="en-AU"/>
              </w:rPr>
              <w:t xml:space="preserve"> and indicate their purpose.</w:t>
            </w:r>
            <w:r w:rsidRPr="009C19B6">
              <w:rPr>
                <w:rFonts w:asciiTheme="minorHAnsi" w:hAnsiTheme="minorHAnsi" w:cstheme="minorHAnsi"/>
                <w:sz w:val="22"/>
                <w:szCs w:val="22"/>
                <w:lang w:val="en-AU"/>
              </w:rPr>
              <w:t xml:space="preserve"> </w:t>
            </w:r>
          </w:p>
          <w:p w14:paraId="6D24261F" w14:textId="77777777" w:rsidR="00222CC1" w:rsidRPr="009C19B6" w:rsidRDefault="00222CC1" w:rsidP="00FC1749">
            <w:pPr>
              <w:spacing w:after="120"/>
              <w:rPr>
                <w:rFonts w:asciiTheme="minorHAnsi" w:hAnsiTheme="minorHAnsi" w:cstheme="minorHAnsi"/>
                <w:sz w:val="22"/>
                <w:szCs w:val="22"/>
                <w:lang w:val="en-AU"/>
              </w:rPr>
            </w:pPr>
            <w:r w:rsidRPr="009C19B6">
              <w:rPr>
                <w:rFonts w:asciiTheme="minorHAnsi" w:hAnsiTheme="minorHAnsi" w:cstheme="minorHAnsi"/>
                <w:sz w:val="22"/>
                <w:szCs w:val="22"/>
                <w:lang w:val="en-AU"/>
              </w:rPr>
              <w:t xml:space="preserve">Students collect, sort and recognise, with assistance different types of patterns in data. They use digital systems to display results using pictures, symbols and diagrams. </w:t>
            </w:r>
          </w:p>
          <w:p w14:paraId="4B9E4698" w14:textId="6FAE918E" w:rsidR="00222CC1" w:rsidRPr="00F71453" w:rsidRDefault="00222CC1" w:rsidP="00222CC1">
            <w:pPr>
              <w:rPr>
                <w:rFonts w:asciiTheme="minorHAnsi" w:hAnsiTheme="minorHAnsi" w:cstheme="minorHAnsi"/>
                <w:b/>
                <w:sz w:val="22"/>
                <w:szCs w:val="22"/>
              </w:rPr>
            </w:pPr>
            <w:r w:rsidRPr="009C19B6">
              <w:rPr>
                <w:rFonts w:asciiTheme="minorHAnsi" w:eastAsiaTheme="minorEastAsia" w:hAnsiTheme="minorHAnsi" w:cstheme="minorHAnsi"/>
                <w:sz w:val="22"/>
                <w:szCs w:val="22"/>
                <w:lang w:val="en-AU"/>
              </w:rPr>
              <w:t>Students use a sequence of steps and decision</w:t>
            </w:r>
            <w:r>
              <w:rPr>
                <w:rFonts w:asciiTheme="minorHAnsi" w:eastAsiaTheme="minorEastAsia" w:hAnsiTheme="minorHAnsi" w:cstheme="minorHAnsi"/>
                <w:sz w:val="22"/>
                <w:szCs w:val="22"/>
                <w:lang w:val="en-AU"/>
              </w:rPr>
              <w:t>-</w:t>
            </w:r>
            <w:r w:rsidRPr="009C19B6">
              <w:rPr>
                <w:rFonts w:asciiTheme="minorHAnsi" w:eastAsiaTheme="minorEastAsia" w:hAnsiTheme="minorHAnsi" w:cstheme="minorHAnsi"/>
                <w:sz w:val="22"/>
                <w:szCs w:val="22"/>
                <w:lang w:val="en-AU"/>
              </w:rPr>
              <w:t>making proce</w:t>
            </w:r>
            <w:r>
              <w:rPr>
                <w:rFonts w:asciiTheme="minorHAnsi" w:eastAsiaTheme="minorEastAsia" w:hAnsiTheme="minorHAnsi" w:cstheme="minorHAnsi"/>
                <w:sz w:val="22"/>
                <w:szCs w:val="22"/>
                <w:lang w:val="en-AU"/>
              </w:rPr>
              <w:t>sses to solve a simple problem.</w:t>
            </w:r>
          </w:p>
        </w:tc>
      </w:tr>
    </w:tbl>
    <w:bookmarkEnd w:id="4"/>
    <w:p w14:paraId="57EB9912" w14:textId="554F1D20" w:rsidR="00E77DA6" w:rsidRPr="00E77DA6" w:rsidRDefault="00E77DA6" w:rsidP="00ED60A6">
      <w:pPr>
        <w:pBdr>
          <w:top w:val="none" w:sz="0" w:space="0" w:color="auto"/>
          <w:left w:val="none" w:sz="0" w:space="0" w:color="auto"/>
          <w:bottom w:val="none" w:sz="0" w:space="0" w:color="auto"/>
          <w:right w:val="none" w:sz="0" w:space="0" w:color="auto"/>
          <w:between w:val="none" w:sz="0" w:space="0" w:color="auto"/>
          <w:bar w:val="none" w:sz="0" w:color="auto"/>
        </w:pBdr>
        <w:spacing w:before="4320"/>
        <w:rPr>
          <w:rFonts w:ascii="Calibri" w:eastAsia="Times New Roman" w:hAnsi="Calibri" w:cs="Calibri"/>
          <w:b/>
          <w:sz w:val="16"/>
          <w:szCs w:val="16"/>
          <w:bdr w:val="none" w:sz="0" w:space="0" w:color="auto"/>
          <w:lang w:val="en-AU"/>
        </w:rPr>
      </w:pPr>
      <w:r w:rsidRPr="00E77DA6">
        <w:rPr>
          <w:rFonts w:ascii="Calibri" w:eastAsia="Times New Roman" w:hAnsi="Calibri" w:cs="Calibri"/>
          <w:b/>
          <w:sz w:val="16"/>
          <w:szCs w:val="16"/>
          <w:bdr w:val="none" w:sz="0" w:space="0" w:color="auto"/>
          <w:lang w:val="en-AU"/>
        </w:rPr>
        <w:t>Copyright</w:t>
      </w:r>
    </w:p>
    <w:p w14:paraId="3AF3DFDA" w14:textId="77777777" w:rsidR="00016978" w:rsidRDefault="00016978" w:rsidP="00016978">
      <w:pPr>
        <w:spacing w:before="120" w:after="120"/>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 School Curriculum and Standards Authority, 2020</w:t>
      </w:r>
    </w:p>
    <w:p w14:paraId="38DF821E" w14:textId="77777777" w:rsidR="00016978" w:rsidRDefault="00016978" w:rsidP="00016978">
      <w:pPr>
        <w:spacing w:after="120"/>
        <w:jc w:val="both"/>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This document—apart from any third party copyright material contained in it—may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18F7D28" w14:textId="77777777" w:rsidR="00016978" w:rsidRDefault="00016978" w:rsidP="00016978">
      <w:pPr>
        <w:spacing w:after="120"/>
        <w:jc w:val="both"/>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 xml:space="preserve">Copying or communication for any other purpose can be done only within the terms of the </w:t>
      </w:r>
      <w:r>
        <w:rPr>
          <w:rFonts w:ascii="Calibri" w:eastAsia="Times New Roman" w:hAnsi="Calibri" w:cs="Calibri"/>
          <w:i/>
          <w:iCs/>
          <w:sz w:val="16"/>
          <w:szCs w:val="16"/>
          <w:bdr w:val="none" w:sz="0" w:space="0" w:color="auto" w:frame="1"/>
          <w:lang w:val="en-AU"/>
        </w:rPr>
        <w:t>Copyright Act 1968</w:t>
      </w:r>
      <w:r>
        <w:rPr>
          <w:rFonts w:ascii="Calibri" w:eastAsia="Times New Roman" w:hAnsi="Calibri" w:cs="Calibri"/>
          <w:sz w:val="16"/>
          <w:szCs w:val="16"/>
          <w:bdr w:val="none" w:sz="0" w:space="0" w:color="auto" w:frame="1"/>
          <w:lang w:val="en-AU"/>
        </w:rPr>
        <w:t xml:space="preserve"> or with prior written permission of the Authority. Copying or communication of any third party copyright material can be done only within the terms of the </w:t>
      </w:r>
      <w:r>
        <w:rPr>
          <w:rFonts w:ascii="Calibri" w:eastAsia="Times New Roman" w:hAnsi="Calibri" w:cs="Calibri"/>
          <w:i/>
          <w:iCs/>
          <w:sz w:val="16"/>
          <w:szCs w:val="16"/>
          <w:bdr w:val="none" w:sz="0" w:space="0" w:color="auto" w:frame="1"/>
          <w:lang w:val="en-AU"/>
        </w:rPr>
        <w:t>Copyright Act 1968</w:t>
      </w:r>
      <w:r>
        <w:rPr>
          <w:rFonts w:ascii="Calibri" w:eastAsia="Times New Roman" w:hAnsi="Calibri" w:cs="Calibri"/>
          <w:sz w:val="16"/>
          <w:szCs w:val="16"/>
          <w:bdr w:val="none" w:sz="0" w:space="0" w:color="auto" w:frame="1"/>
          <w:lang w:val="en-AU"/>
        </w:rPr>
        <w:t xml:space="preserve"> or with permission of the copyright owners.</w:t>
      </w:r>
    </w:p>
    <w:p w14:paraId="28C15394" w14:textId="77777777" w:rsidR="00016978" w:rsidRDefault="00016978" w:rsidP="00016978">
      <w:pPr>
        <w:rPr>
          <w:rFonts w:asciiTheme="minorHAnsi" w:eastAsia="Calibri" w:hAnsiTheme="minorHAnsi" w:cstheme="minorHAnsi"/>
          <w:color w:val="580F8B"/>
          <w:sz w:val="16"/>
          <w:szCs w:val="16"/>
          <w:bdr w:val="none" w:sz="0" w:space="0" w:color="auto" w:frame="1"/>
          <w:lang w:val="en-AU"/>
        </w:rPr>
      </w:pPr>
      <w:r>
        <w:rPr>
          <w:rFonts w:asciiTheme="minorHAnsi" w:eastAsia="Times New Roman" w:hAnsiTheme="minorHAnsi" w:cstheme="minorHAnsi"/>
          <w:sz w:val="16"/>
          <w:szCs w:val="16"/>
          <w:bdr w:val="none" w:sz="0" w:space="0" w:color="auto" w:frame="1"/>
          <w:lang w:val="en-AU"/>
        </w:rPr>
        <w:t xml:space="preserve">Any content in this document that has been derived from the Australian Curriculum may be used under the terms of the </w:t>
      </w:r>
      <w:hyperlink r:id="rId8" w:tgtFrame="_blank" w:history="1">
        <w:r>
          <w:rPr>
            <w:rStyle w:val="Hyperlink"/>
            <w:rFonts w:cstheme="minorHAnsi"/>
            <w:sz w:val="16"/>
            <w:lang w:val="en-AU"/>
          </w:rPr>
          <w:t xml:space="preserve">Creative </w:t>
        </w:r>
        <w:r w:rsidRPr="00CE7B71">
          <w:rPr>
            <w:rStyle w:val="Hyperlink"/>
            <w:rFonts w:cstheme="minorHAnsi"/>
            <w:sz w:val="16"/>
            <w:lang w:val="en-AU"/>
          </w:rPr>
          <w:t>Commons</w:t>
        </w:r>
        <w:r>
          <w:rPr>
            <w:rStyle w:val="Hyperlink"/>
            <w:rFonts w:cstheme="minorHAnsi"/>
            <w:sz w:val="16"/>
            <w:lang w:val="en-AU"/>
          </w:rPr>
          <w:t xml:space="preserve"> Attribution 4.0 International licence</w:t>
        </w:r>
      </w:hyperlink>
      <w:r>
        <w:rPr>
          <w:rFonts w:asciiTheme="minorHAnsi" w:eastAsia="Calibri" w:hAnsiTheme="minorHAnsi" w:cstheme="minorHAnsi"/>
          <w:sz w:val="16"/>
          <w:szCs w:val="16"/>
          <w:bdr w:val="none" w:sz="0" w:space="0" w:color="auto" w:frame="1"/>
          <w:lang w:val="en-AU"/>
        </w:rPr>
        <w:t>.</w:t>
      </w:r>
    </w:p>
    <w:p w14:paraId="7D68296D" w14:textId="7C2B7527" w:rsidR="00A85A80" w:rsidRPr="0071276B" w:rsidRDefault="00016978" w:rsidP="0071276B">
      <w:pPr>
        <w:spacing w:before="120"/>
        <w:jc w:val="both"/>
        <w:rPr>
          <w:rFonts w:ascii="Calibri" w:eastAsia="MS Mincho" w:hAnsi="Calibri" w:cs="Calibri"/>
          <w:sz w:val="16"/>
          <w:szCs w:val="16"/>
          <w:bdr w:val="none" w:sz="0" w:space="0" w:color="auto" w:frame="1"/>
          <w:shd w:val="clear" w:color="auto" w:fill="FEFEFE"/>
          <w:lang w:val="en-AU"/>
        </w:rPr>
      </w:pPr>
      <w:r>
        <w:rPr>
          <w:rFonts w:ascii="Calibri" w:eastAsia="MS Mincho" w:hAnsi="Calibri" w:cs="Calibri"/>
          <w:sz w:val="16"/>
          <w:szCs w:val="16"/>
          <w:bdr w:val="none" w:sz="0" w:space="0" w:color="auto" w:frame="1"/>
          <w:shd w:val="clear" w:color="auto" w:fill="FEFEFE"/>
          <w:lang w:val="en-AU"/>
        </w:rPr>
        <w:t>The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sectPr w:rsidR="00A85A80" w:rsidRPr="0071276B" w:rsidSect="00D77088">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BDE42" w14:textId="77777777" w:rsidR="00F4315C" w:rsidRDefault="00F4315C" w:rsidP="00327291">
      <w:r>
        <w:separator/>
      </w:r>
    </w:p>
  </w:endnote>
  <w:endnote w:type="continuationSeparator" w:id="0">
    <w:p w14:paraId="29CB4953" w14:textId="77777777" w:rsidR="00F4315C" w:rsidRDefault="00F4315C"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5BB4" w14:textId="77777777" w:rsidR="00D62CFD" w:rsidRDefault="00D62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3DA7" w14:textId="54B5F4D6" w:rsidR="00CC525B" w:rsidRPr="007E4B89" w:rsidRDefault="00C4776C" w:rsidP="00246CEE">
    <w:pPr>
      <w:pStyle w:val="Footer"/>
      <w:tabs>
        <w:tab w:val="clear" w:pos="4513"/>
        <w:tab w:val="clear" w:pos="9026"/>
        <w:tab w:val="right" w:pos="15593"/>
      </w:tabs>
      <w:rPr>
        <w:rFonts w:ascii="Calibri" w:hAnsi="Calibri" w:cs="Calibri"/>
        <w:sz w:val="18"/>
        <w:szCs w:val="18"/>
      </w:rPr>
    </w:pPr>
    <w:sdt>
      <w:sdtPr>
        <w:rPr>
          <w:rFonts w:ascii="Calibri" w:hAnsi="Calibri" w:cs="Calibri"/>
          <w:sz w:val="18"/>
          <w:szCs w:val="18"/>
        </w:rPr>
        <w:id w:val="2136288307"/>
        <w:docPartObj>
          <w:docPartGallery w:val="Page Numbers (Bottom of Page)"/>
          <w:docPartUnique/>
        </w:docPartObj>
      </w:sdtPr>
      <w:sdtEndPr/>
      <w:sdtContent>
        <w:r w:rsidR="003815A0" w:rsidRPr="007E4B89">
          <w:rPr>
            <w:rFonts w:ascii="Calibri" w:hAnsi="Calibri" w:cs="Calibri"/>
            <w:sz w:val="18"/>
            <w:szCs w:val="18"/>
          </w:rPr>
          <w:t xml:space="preserve">Technologies | Scope </w:t>
        </w:r>
        <w:r w:rsidR="0011026D" w:rsidRPr="007E4B89">
          <w:rPr>
            <w:rFonts w:ascii="Calibri" w:hAnsi="Calibri" w:cs="Calibri"/>
            <w:sz w:val="18"/>
            <w:szCs w:val="18"/>
          </w:rPr>
          <w:t>and</w:t>
        </w:r>
        <w:r w:rsidR="003815A0" w:rsidRPr="007E4B89">
          <w:rPr>
            <w:rFonts w:ascii="Calibri" w:hAnsi="Calibri" w:cs="Calibri"/>
            <w:sz w:val="18"/>
            <w:szCs w:val="18"/>
          </w:rPr>
          <w:t xml:space="preserve"> Sequence</w:t>
        </w:r>
        <w:r w:rsidR="005F627F" w:rsidRPr="007E4B89">
          <w:rPr>
            <w:rFonts w:ascii="Calibri" w:hAnsi="Calibri" w:cs="Calibri"/>
            <w:sz w:val="18"/>
            <w:szCs w:val="18"/>
          </w:rPr>
          <w:t xml:space="preserve"> </w:t>
        </w:r>
        <w:r w:rsidR="003815A0" w:rsidRPr="007E4B89">
          <w:rPr>
            <w:rFonts w:ascii="Calibri" w:hAnsi="Calibri" w:cs="Calibri"/>
            <w:sz w:val="18"/>
            <w:szCs w:val="18"/>
          </w:rPr>
          <w:t>| ABLE</w:t>
        </w:r>
        <w:r w:rsidR="003815A0" w:rsidRPr="007E4B89">
          <w:rPr>
            <w:rFonts w:ascii="Calibri" w:hAnsi="Calibri" w:cs="Calibri"/>
            <w:i/>
            <w:iCs/>
            <w:sz w:val="18"/>
            <w:szCs w:val="18"/>
          </w:rPr>
          <w:t>WA</w:t>
        </w:r>
        <w:r w:rsidR="003815A0" w:rsidRPr="007E4B89">
          <w:rPr>
            <w:rFonts w:ascii="Calibri" w:hAnsi="Calibri" w:cs="Calibri"/>
            <w:sz w:val="18"/>
            <w:szCs w:val="18"/>
          </w:rPr>
          <w:t xml:space="preserve"> Stages A–D</w:t>
        </w:r>
        <w:r w:rsidR="00CC525B" w:rsidRPr="007E4B89">
          <w:rPr>
            <w:rFonts w:ascii="Calibri" w:hAnsi="Calibri" w:cs="Calibri"/>
            <w:sz w:val="18"/>
            <w:szCs w:val="18"/>
          </w:rPr>
          <w:tab/>
        </w:r>
        <w:r w:rsidR="00CC525B" w:rsidRPr="007E4B89">
          <w:rPr>
            <w:rFonts w:ascii="Calibri" w:hAnsi="Calibri" w:cs="Calibri"/>
            <w:sz w:val="18"/>
            <w:szCs w:val="18"/>
          </w:rPr>
          <w:fldChar w:fldCharType="begin"/>
        </w:r>
        <w:r w:rsidR="00CC525B" w:rsidRPr="007E4B89">
          <w:rPr>
            <w:rFonts w:ascii="Calibri" w:hAnsi="Calibri" w:cs="Calibri"/>
            <w:sz w:val="18"/>
            <w:szCs w:val="18"/>
          </w:rPr>
          <w:instrText xml:space="preserve"> PAGE   \* MERGEFORMAT </w:instrText>
        </w:r>
        <w:r w:rsidR="00CC525B" w:rsidRPr="007E4B89">
          <w:rPr>
            <w:rFonts w:ascii="Calibri" w:hAnsi="Calibri" w:cs="Calibri"/>
            <w:sz w:val="18"/>
            <w:szCs w:val="18"/>
          </w:rPr>
          <w:fldChar w:fldCharType="separate"/>
        </w:r>
        <w:r>
          <w:rPr>
            <w:rFonts w:ascii="Calibri" w:hAnsi="Calibri" w:cs="Calibri"/>
            <w:noProof/>
            <w:sz w:val="18"/>
            <w:szCs w:val="18"/>
          </w:rPr>
          <w:t>2</w:t>
        </w:r>
        <w:r w:rsidR="00CC525B" w:rsidRPr="007E4B89">
          <w:rPr>
            <w:rFonts w:ascii="Calibri" w:hAnsi="Calibri" w:cs="Calibr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F721" w14:textId="41AEC393" w:rsidR="00C854E5" w:rsidRDefault="00C854E5" w:rsidP="00C854E5">
    <w:pPr>
      <w:outlineLvl w:val="1"/>
      <w:rPr>
        <w:rFonts w:asciiTheme="minorHAnsi" w:eastAsia="Times New Roman" w:hAnsiTheme="minorHAnsi" w:cstheme="minorHAnsi"/>
        <w:bCs/>
        <w:sz w:val="18"/>
        <w:szCs w:val="16"/>
        <w:lang w:eastAsia="en-AU"/>
      </w:rPr>
    </w:pPr>
    <w:r w:rsidRPr="000C4FB3">
      <w:rPr>
        <w:rFonts w:asciiTheme="minorHAnsi" w:eastAsia="Times New Roman" w:hAnsiTheme="minorHAnsi" w:cstheme="minorHAnsi"/>
        <w:bCs/>
        <w:sz w:val="18"/>
        <w:szCs w:val="16"/>
        <w:lang w:eastAsia="en-AU"/>
      </w:rPr>
      <w:t>2020/3718</w:t>
    </w:r>
    <w:r w:rsidR="008D478D" w:rsidRPr="000C4FB3">
      <w:rPr>
        <w:rFonts w:asciiTheme="minorHAnsi" w:eastAsia="Times New Roman" w:hAnsiTheme="minorHAnsi" w:cstheme="minorHAnsi"/>
        <w:bCs/>
        <w:sz w:val="18"/>
        <w:szCs w:val="16"/>
        <w:lang w:eastAsia="en-AU"/>
      </w:rPr>
      <w:t>v</w:t>
    </w:r>
    <w:r w:rsidR="00B934DD">
      <w:rPr>
        <w:rFonts w:asciiTheme="minorHAnsi" w:eastAsia="Times New Roman" w:hAnsiTheme="minorHAnsi" w:cstheme="minorHAnsi"/>
        <w:bCs/>
        <w:sz w:val="18"/>
        <w:szCs w:val="16"/>
        <w:lang w:eastAsia="en-AU"/>
      </w:rPr>
      <w:t>4</w:t>
    </w:r>
  </w:p>
  <w:p w14:paraId="6FAA17F9" w14:textId="3FFFFC1F" w:rsidR="00C70117" w:rsidRPr="005F627F" w:rsidRDefault="00C4776C" w:rsidP="00C70117">
    <w:pPr>
      <w:pStyle w:val="Footer"/>
      <w:tabs>
        <w:tab w:val="clear" w:pos="4513"/>
        <w:tab w:val="clear" w:pos="9026"/>
        <w:tab w:val="right" w:pos="15593"/>
      </w:tabs>
      <w:rPr>
        <w:rFonts w:ascii="Calibri" w:hAnsi="Calibri" w:cs="Calibri"/>
        <w:sz w:val="18"/>
        <w:szCs w:val="18"/>
      </w:rPr>
    </w:pPr>
    <w:sdt>
      <w:sdtPr>
        <w:rPr>
          <w:rFonts w:ascii="Calibri" w:hAnsi="Calibri" w:cs="Calibri"/>
          <w:sz w:val="18"/>
          <w:szCs w:val="18"/>
        </w:rPr>
        <w:id w:val="688800840"/>
        <w:docPartObj>
          <w:docPartGallery w:val="Page Numbers (Bottom of Page)"/>
          <w:docPartUnique/>
        </w:docPartObj>
      </w:sdtPr>
      <w:sdtEndPr/>
      <w:sdtContent>
        <w:r w:rsidR="00C70117" w:rsidRPr="005F627F">
          <w:rPr>
            <w:rFonts w:ascii="Calibri" w:hAnsi="Calibri" w:cs="Calibri"/>
            <w:sz w:val="18"/>
            <w:szCs w:val="18"/>
          </w:rPr>
          <w:t>Technologies | Scope and Sequence</w:t>
        </w:r>
        <w:r w:rsidR="00C70117">
          <w:rPr>
            <w:rFonts w:ascii="Calibri" w:hAnsi="Calibri" w:cs="Calibri"/>
            <w:sz w:val="18"/>
            <w:szCs w:val="18"/>
          </w:rPr>
          <w:t xml:space="preserve"> </w:t>
        </w:r>
        <w:r w:rsidR="00C70117" w:rsidRPr="005F627F">
          <w:rPr>
            <w:rFonts w:ascii="Calibri" w:hAnsi="Calibri" w:cs="Calibri"/>
            <w:sz w:val="18"/>
            <w:szCs w:val="18"/>
          </w:rPr>
          <w:t>| ABLE</w:t>
        </w:r>
        <w:r w:rsidR="00C70117" w:rsidRPr="005F627F">
          <w:rPr>
            <w:rFonts w:ascii="Calibri" w:hAnsi="Calibri" w:cs="Calibri"/>
            <w:i/>
            <w:iCs/>
            <w:sz w:val="18"/>
            <w:szCs w:val="18"/>
          </w:rPr>
          <w:t>WA</w:t>
        </w:r>
        <w:r w:rsidR="00C70117" w:rsidRPr="005F627F">
          <w:rPr>
            <w:rFonts w:ascii="Calibri" w:hAnsi="Calibri" w:cs="Calibri"/>
            <w:sz w:val="18"/>
            <w:szCs w:val="18"/>
          </w:rPr>
          <w:t xml:space="preserve"> Stages A–D</w:t>
        </w:r>
        <w:r w:rsidR="00C70117" w:rsidRPr="005F627F">
          <w:rPr>
            <w:rFonts w:ascii="Calibri" w:hAnsi="Calibri" w:cs="Calibri"/>
            <w:sz w:val="18"/>
            <w:szCs w:val="18"/>
          </w:rPr>
          <w:tab/>
        </w:r>
        <w:r w:rsidR="00C70117" w:rsidRPr="005F627F">
          <w:rPr>
            <w:rFonts w:ascii="Calibri" w:hAnsi="Calibri" w:cs="Calibri"/>
            <w:sz w:val="18"/>
            <w:szCs w:val="18"/>
          </w:rPr>
          <w:fldChar w:fldCharType="begin"/>
        </w:r>
        <w:r w:rsidR="00C70117" w:rsidRPr="005F627F">
          <w:rPr>
            <w:rFonts w:ascii="Calibri" w:hAnsi="Calibri" w:cs="Calibri"/>
            <w:sz w:val="18"/>
            <w:szCs w:val="18"/>
          </w:rPr>
          <w:instrText xml:space="preserve"> PAGE   \* MERGEFORMAT </w:instrText>
        </w:r>
        <w:r w:rsidR="00C70117" w:rsidRPr="005F627F">
          <w:rPr>
            <w:rFonts w:ascii="Calibri" w:hAnsi="Calibri" w:cs="Calibri"/>
            <w:sz w:val="18"/>
            <w:szCs w:val="18"/>
          </w:rPr>
          <w:fldChar w:fldCharType="separate"/>
        </w:r>
        <w:r>
          <w:rPr>
            <w:rFonts w:ascii="Calibri" w:hAnsi="Calibri" w:cs="Calibri"/>
            <w:noProof/>
            <w:sz w:val="18"/>
            <w:szCs w:val="18"/>
          </w:rPr>
          <w:t>1</w:t>
        </w:r>
        <w:r w:rsidR="00C70117" w:rsidRPr="005F627F">
          <w:rPr>
            <w:rFonts w:ascii="Calibri" w:hAnsi="Calibri" w:cs="Calibr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641F" w14:textId="77777777" w:rsidR="00F4315C" w:rsidRDefault="00F4315C" w:rsidP="00327291">
      <w:r>
        <w:separator/>
      </w:r>
    </w:p>
  </w:footnote>
  <w:footnote w:type="continuationSeparator" w:id="0">
    <w:p w14:paraId="115FFEE1" w14:textId="77777777" w:rsidR="00F4315C" w:rsidRDefault="00F4315C"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365A" w14:textId="77777777" w:rsidR="00D62CFD" w:rsidRDefault="00D62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B3CF" w14:textId="77777777" w:rsidR="00CC525B" w:rsidRPr="00053AA1" w:rsidRDefault="00CC525B" w:rsidP="00194FB0">
    <w:pPr>
      <w:pStyle w:val="Header"/>
      <w:tabs>
        <w:tab w:val="clear" w:pos="4513"/>
        <w:tab w:val="clear" w:pos="9026"/>
        <w:tab w:val="left" w:pos="1520"/>
      </w:tabs>
      <w:rPr>
        <w:rFonts w:asciiTheme="minorHAnsi" w:hAnsiTheme="minorHAnsi" w:cs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329A" w14:textId="25EAFF04" w:rsidR="00CC525B" w:rsidRPr="00D60EDD" w:rsidRDefault="00D60EDD" w:rsidP="007305B9">
    <w:pPr>
      <w:pStyle w:val="Header"/>
      <w:spacing w:after="360"/>
      <w:ind w:left="-227"/>
    </w:pPr>
    <w:r w:rsidRPr="00F874B2">
      <w:rPr>
        <w:rFonts w:ascii="Franklin Gothic Book" w:eastAsia="MS Mincho" w:hAnsi="Franklin Gothic Book" w:cs="Calibri"/>
        <w:noProof/>
        <w:color w:val="342568"/>
        <w:lang w:val="en-AU" w:eastAsia="en-AU"/>
      </w:rPr>
      <w:drawing>
        <wp:inline distT="0" distB="0" distL="0" distR="0" wp14:anchorId="4345FAA5" wp14:editId="646A42AC">
          <wp:extent cx="9499654" cy="6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9654"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0612533"/>
    <w:multiLevelType w:val="multilevel"/>
    <w:tmpl w:val="DB5C1CAA"/>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1B103AA"/>
    <w:multiLevelType w:val="hybridMultilevel"/>
    <w:tmpl w:val="8DEAC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23B3AE3"/>
    <w:multiLevelType w:val="hybridMultilevel"/>
    <w:tmpl w:val="96F23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2952D5D"/>
    <w:multiLevelType w:val="hybridMultilevel"/>
    <w:tmpl w:val="1898E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2B1672A"/>
    <w:multiLevelType w:val="hybridMultilevel"/>
    <w:tmpl w:val="FFAC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50C5868"/>
    <w:multiLevelType w:val="multilevel"/>
    <w:tmpl w:val="177E93F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Wingdings" w:hAnsi="Wingdings" w:hint="default"/>
        <w:caps w:val="0"/>
        <w:smallCaps w:val="0"/>
        <w:strike w:val="0"/>
        <w:dstrike w:val="0"/>
        <w:color w:val="000000"/>
        <w:spacing w:val="0"/>
        <w:kern w:val="0"/>
        <w:position w:val="0"/>
        <w:sz w:val="17"/>
        <w:szCs w:val="17"/>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06BE4EEC"/>
    <w:multiLevelType w:val="multilevel"/>
    <w:tmpl w:val="D2A6C7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Wingdings" w:hAnsi="Wingdings" w:hint="default"/>
        <w:caps w:val="0"/>
        <w:smallCaps w:val="0"/>
        <w:strike w:val="0"/>
        <w:dstrike w:val="0"/>
        <w:color w:val="000000"/>
        <w:spacing w:val="0"/>
        <w:kern w:val="0"/>
        <w:position w:val="0"/>
        <w:sz w:val="17"/>
        <w:szCs w:val="17"/>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3"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0B10774"/>
    <w:multiLevelType w:val="multilevel"/>
    <w:tmpl w:val="D97AA23A"/>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Wingdings" w:hAnsi="Wingdings" w:hint="default"/>
        <w:caps w:val="0"/>
        <w:smallCaps w:val="0"/>
        <w:strike w:val="0"/>
        <w:dstrike w:val="0"/>
        <w:color w:val="000000"/>
        <w:spacing w:val="0"/>
        <w:kern w:val="0"/>
        <w:position w:val="0"/>
        <w:sz w:val="17"/>
        <w:szCs w:val="17"/>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1C67C91"/>
    <w:multiLevelType w:val="hybridMultilevel"/>
    <w:tmpl w:val="162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0"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9D537FF"/>
    <w:multiLevelType w:val="hybridMultilevel"/>
    <w:tmpl w:val="46661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7"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8" w15:restartNumberingAfterBreak="0">
    <w:nsid w:val="1B182479"/>
    <w:multiLevelType w:val="hybridMultilevel"/>
    <w:tmpl w:val="ACF47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3" w15:restartNumberingAfterBreak="0">
    <w:nsid w:val="21685B28"/>
    <w:multiLevelType w:val="hybridMultilevel"/>
    <w:tmpl w:val="C548DF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5"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7"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0"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1"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54"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8"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2EC61AD7"/>
    <w:multiLevelType w:val="hybridMultilevel"/>
    <w:tmpl w:val="B592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30393738"/>
    <w:multiLevelType w:val="hybridMultilevel"/>
    <w:tmpl w:val="19A4F46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0" w15:restartNumberingAfterBreak="0">
    <w:nsid w:val="348470DB"/>
    <w:multiLevelType w:val="hybridMultilevel"/>
    <w:tmpl w:val="6AEC3DA6"/>
    <w:lvl w:ilvl="0" w:tplc="7AA6A0A2">
      <w:start w:val="1"/>
      <w:numFmt w:val="bullet"/>
      <w:lvlText w:val=""/>
      <w:lvlJc w:val="left"/>
      <w:pPr>
        <w:ind w:left="360" w:hanging="360"/>
      </w:pPr>
      <w:rPr>
        <w:rFonts w:ascii="Symbol" w:hAnsi="Symbol" w:hint="default"/>
        <w:sz w:val="17"/>
        <w:szCs w:val="17"/>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34B37D52"/>
    <w:multiLevelType w:val="hybridMultilevel"/>
    <w:tmpl w:val="0B38A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4"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3AB86F6A"/>
    <w:multiLevelType w:val="hybridMultilevel"/>
    <w:tmpl w:val="13C4A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1"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2"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86"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7" w15:restartNumberingAfterBreak="0">
    <w:nsid w:val="410E0177"/>
    <w:multiLevelType w:val="multilevel"/>
    <w:tmpl w:val="DB5C1CAA"/>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9"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1"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4"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5"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6"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8"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9"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0"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1"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4"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5"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6"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8"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0"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1"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4"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5"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16"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7"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8"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9"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0"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1"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2"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3"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5" w15:restartNumberingAfterBreak="0">
    <w:nsid w:val="5AB81527"/>
    <w:multiLevelType w:val="hybridMultilevel"/>
    <w:tmpl w:val="3CDC1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8"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9"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0" w15:restartNumberingAfterBreak="0">
    <w:nsid w:val="60BE15B4"/>
    <w:multiLevelType w:val="hybridMultilevel"/>
    <w:tmpl w:val="A8240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2"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3"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4"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6"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8"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9"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40"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1"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2"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3"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4"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5"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6"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7"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8"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9"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50" w15:restartNumberingAfterBreak="0">
    <w:nsid w:val="750212F3"/>
    <w:multiLevelType w:val="hybridMultilevel"/>
    <w:tmpl w:val="6A9080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52"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3"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4"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5"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6"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7"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8"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9"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0"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1"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2"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54"/>
  </w:num>
  <w:num w:numId="2">
    <w:abstractNumId w:val="77"/>
  </w:num>
  <w:num w:numId="3">
    <w:abstractNumId w:val="32"/>
  </w:num>
  <w:num w:numId="4">
    <w:abstractNumId w:val="94"/>
  </w:num>
  <w:num w:numId="5">
    <w:abstractNumId w:val="162"/>
  </w:num>
  <w:num w:numId="6">
    <w:abstractNumId w:val="57"/>
  </w:num>
  <w:num w:numId="7">
    <w:abstractNumId w:val="16"/>
  </w:num>
  <w:num w:numId="8">
    <w:abstractNumId w:val="20"/>
  </w:num>
  <w:num w:numId="9">
    <w:abstractNumId w:val="49"/>
  </w:num>
  <w:num w:numId="10">
    <w:abstractNumId w:val="110"/>
  </w:num>
  <w:num w:numId="11">
    <w:abstractNumId w:val="107"/>
  </w:num>
  <w:num w:numId="12">
    <w:abstractNumId w:val="21"/>
  </w:num>
  <w:num w:numId="13">
    <w:abstractNumId w:val="60"/>
  </w:num>
  <w:num w:numId="14">
    <w:abstractNumId w:val="83"/>
  </w:num>
  <w:num w:numId="15">
    <w:abstractNumId w:val="147"/>
  </w:num>
  <w:num w:numId="16">
    <w:abstractNumId w:val="140"/>
  </w:num>
  <w:num w:numId="17">
    <w:abstractNumId w:val="27"/>
  </w:num>
  <w:num w:numId="18">
    <w:abstractNumId w:val="52"/>
  </w:num>
  <w:num w:numId="19">
    <w:abstractNumId w:val="51"/>
  </w:num>
  <w:num w:numId="20">
    <w:abstractNumId w:val="74"/>
  </w:num>
  <w:num w:numId="21">
    <w:abstractNumId w:val="19"/>
  </w:num>
  <w:num w:numId="22">
    <w:abstractNumId w:val="82"/>
  </w:num>
  <w:num w:numId="23">
    <w:abstractNumId w:val="142"/>
  </w:num>
  <w:num w:numId="24">
    <w:abstractNumId w:val="58"/>
  </w:num>
  <w:num w:numId="25">
    <w:abstractNumId w:val="79"/>
  </w:num>
  <w:num w:numId="26">
    <w:abstractNumId w:val="103"/>
  </w:num>
  <w:num w:numId="27">
    <w:abstractNumId w:val="141"/>
  </w:num>
  <w:num w:numId="28">
    <w:abstractNumId w:val="63"/>
  </w:num>
  <w:num w:numId="29">
    <w:abstractNumId w:val="45"/>
  </w:num>
  <w:num w:numId="30">
    <w:abstractNumId w:val="48"/>
  </w:num>
  <w:num w:numId="31">
    <w:abstractNumId w:val="97"/>
  </w:num>
  <w:num w:numId="32">
    <w:abstractNumId w:val="59"/>
  </w:num>
  <w:num w:numId="33">
    <w:abstractNumId w:val="126"/>
  </w:num>
  <w:num w:numId="34">
    <w:abstractNumId w:val="129"/>
  </w:num>
  <w:num w:numId="35">
    <w:abstractNumId w:val="84"/>
  </w:num>
  <w:num w:numId="36">
    <w:abstractNumId w:val="155"/>
  </w:num>
  <w:num w:numId="37">
    <w:abstractNumId w:val="132"/>
  </w:num>
  <w:num w:numId="38">
    <w:abstractNumId w:val="72"/>
  </w:num>
  <w:num w:numId="39">
    <w:abstractNumId w:val="131"/>
  </w:num>
  <w:num w:numId="40">
    <w:abstractNumId w:val="123"/>
  </w:num>
  <w:num w:numId="41">
    <w:abstractNumId w:val="85"/>
  </w:num>
  <w:num w:numId="42">
    <w:abstractNumId w:val="0"/>
  </w:num>
  <w:num w:numId="43">
    <w:abstractNumId w:val="124"/>
  </w:num>
  <w:num w:numId="44">
    <w:abstractNumId w:val="121"/>
  </w:num>
  <w:num w:numId="45">
    <w:abstractNumId w:val="53"/>
  </w:num>
  <w:num w:numId="46">
    <w:abstractNumId w:val="102"/>
  </w:num>
  <w:num w:numId="47">
    <w:abstractNumId w:val="8"/>
  </w:num>
  <w:num w:numId="48">
    <w:abstractNumId w:val="157"/>
  </w:num>
  <w:num w:numId="49">
    <w:abstractNumId w:val="29"/>
  </w:num>
  <w:num w:numId="50">
    <w:abstractNumId w:val="152"/>
  </w:num>
  <w:num w:numId="51">
    <w:abstractNumId w:val="50"/>
  </w:num>
  <w:num w:numId="52">
    <w:abstractNumId w:val="116"/>
  </w:num>
  <w:num w:numId="53">
    <w:abstractNumId w:val="114"/>
  </w:num>
  <w:num w:numId="54">
    <w:abstractNumId w:val="42"/>
  </w:num>
  <w:num w:numId="55">
    <w:abstractNumId w:val="99"/>
  </w:num>
  <w:num w:numId="56">
    <w:abstractNumId w:val="22"/>
  </w:num>
  <w:num w:numId="57">
    <w:abstractNumId w:val="127"/>
  </w:num>
  <w:num w:numId="58">
    <w:abstractNumId w:val="15"/>
  </w:num>
  <w:num w:numId="59">
    <w:abstractNumId w:val="105"/>
  </w:num>
  <w:num w:numId="60">
    <w:abstractNumId w:val="12"/>
  </w:num>
  <w:num w:numId="61">
    <w:abstractNumId w:val="96"/>
  </w:num>
  <w:num w:numId="62">
    <w:abstractNumId w:val="106"/>
  </w:num>
  <w:num w:numId="63">
    <w:abstractNumId w:val="101"/>
  </w:num>
  <w:num w:numId="64">
    <w:abstractNumId w:val="14"/>
  </w:num>
  <w:num w:numId="65">
    <w:abstractNumId w:val="39"/>
  </w:num>
  <w:num w:numId="66">
    <w:abstractNumId w:val="75"/>
  </w:num>
  <w:num w:numId="67">
    <w:abstractNumId w:val="89"/>
  </w:num>
  <w:num w:numId="68">
    <w:abstractNumId w:val="111"/>
  </w:num>
  <w:num w:numId="69">
    <w:abstractNumId w:val="156"/>
  </w:num>
  <w:num w:numId="70">
    <w:abstractNumId w:val="65"/>
  </w:num>
  <w:num w:numId="71">
    <w:abstractNumId w:val="5"/>
  </w:num>
  <w:num w:numId="72">
    <w:abstractNumId w:val="76"/>
  </w:num>
  <w:num w:numId="73">
    <w:abstractNumId w:val="113"/>
  </w:num>
  <w:num w:numId="74">
    <w:abstractNumId w:val="28"/>
  </w:num>
  <w:num w:numId="75">
    <w:abstractNumId w:val="134"/>
  </w:num>
  <w:num w:numId="76">
    <w:abstractNumId w:val="143"/>
  </w:num>
  <w:num w:numId="77">
    <w:abstractNumId w:val="40"/>
  </w:num>
  <w:num w:numId="78">
    <w:abstractNumId w:val="47"/>
  </w:num>
  <w:num w:numId="79">
    <w:abstractNumId w:val="17"/>
  </w:num>
  <w:num w:numId="80">
    <w:abstractNumId w:val="13"/>
  </w:num>
  <w:num w:numId="81">
    <w:abstractNumId w:val="120"/>
  </w:num>
  <w:num w:numId="82">
    <w:abstractNumId w:val="23"/>
  </w:num>
  <w:num w:numId="83">
    <w:abstractNumId w:val="10"/>
  </w:num>
  <w:num w:numId="84">
    <w:abstractNumId w:val="69"/>
  </w:num>
  <w:num w:numId="85">
    <w:abstractNumId w:val="18"/>
  </w:num>
  <w:num w:numId="86">
    <w:abstractNumId w:val="153"/>
  </w:num>
  <w:num w:numId="87">
    <w:abstractNumId w:val="139"/>
  </w:num>
  <w:num w:numId="88">
    <w:abstractNumId w:val="46"/>
  </w:num>
  <w:num w:numId="89">
    <w:abstractNumId w:val="44"/>
  </w:num>
  <w:num w:numId="90">
    <w:abstractNumId w:val="115"/>
  </w:num>
  <w:num w:numId="91">
    <w:abstractNumId w:val="118"/>
  </w:num>
  <w:num w:numId="92">
    <w:abstractNumId w:val="149"/>
  </w:num>
  <w:num w:numId="93">
    <w:abstractNumId w:val="104"/>
  </w:num>
  <w:num w:numId="94">
    <w:abstractNumId w:val="136"/>
  </w:num>
  <w:num w:numId="95">
    <w:abstractNumId w:val="86"/>
  </w:num>
  <w:num w:numId="96">
    <w:abstractNumId w:val="161"/>
  </w:num>
  <w:num w:numId="97">
    <w:abstractNumId w:val="100"/>
  </w:num>
  <w:num w:numId="98">
    <w:abstractNumId w:val="93"/>
  </w:num>
  <w:num w:numId="99">
    <w:abstractNumId w:val="133"/>
  </w:num>
  <w:num w:numId="100">
    <w:abstractNumId w:val="90"/>
  </w:num>
  <w:num w:numId="101">
    <w:abstractNumId w:val="151"/>
  </w:num>
  <w:num w:numId="102">
    <w:abstractNumId w:val="122"/>
  </w:num>
  <w:num w:numId="103">
    <w:abstractNumId w:val="80"/>
  </w:num>
  <w:num w:numId="104">
    <w:abstractNumId w:val="73"/>
  </w:num>
  <w:num w:numId="105">
    <w:abstractNumId w:val="109"/>
  </w:num>
  <w:num w:numId="106">
    <w:abstractNumId w:val="138"/>
  </w:num>
  <w:num w:numId="107">
    <w:abstractNumId w:val="148"/>
  </w:num>
  <w:num w:numId="108">
    <w:abstractNumId w:val="37"/>
  </w:num>
  <w:num w:numId="109">
    <w:abstractNumId w:val="88"/>
  </w:num>
  <w:num w:numId="110">
    <w:abstractNumId w:val="119"/>
  </w:num>
  <w:num w:numId="111">
    <w:abstractNumId w:val="112"/>
  </w:num>
  <w:num w:numId="112">
    <w:abstractNumId w:val="68"/>
  </w:num>
  <w:num w:numId="113">
    <w:abstractNumId w:val="145"/>
  </w:num>
  <w:num w:numId="114">
    <w:abstractNumId w:val="33"/>
  </w:num>
  <w:num w:numId="115">
    <w:abstractNumId w:val="3"/>
  </w:num>
  <w:num w:numId="116">
    <w:abstractNumId w:val="55"/>
  </w:num>
  <w:num w:numId="117">
    <w:abstractNumId w:val="159"/>
  </w:num>
  <w:num w:numId="118">
    <w:abstractNumId w:val="108"/>
  </w:num>
  <w:num w:numId="119">
    <w:abstractNumId w:val="30"/>
  </w:num>
  <w:num w:numId="120">
    <w:abstractNumId w:val="160"/>
  </w:num>
  <w:num w:numId="121">
    <w:abstractNumId w:val="66"/>
  </w:num>
  <w:num w:numId="122">
    <w:abstractNumId w:val="92"/>
  </w:num>
  <w:num w:numId="123">
    <w:abstractNumId w:val="146"/>
  </w:num>
  <w:num w:numId="124">
    <w:abstractNumId w:val="128"/>
  </w:num>
  <w:num w:numId="125">
    <w:abstractNumId w:val="98"/>
  </w:num>
  <w:num w:numId="126">
    <w:abstractNumId w:val="67"/>
  </w:num>
  <w:num w:numId="127">
    <w:abstractNumId w:val="31"/>
  </w:num>
  <w:num w:numId="128">
    <w:abstractNumId w:val="56"/>
  </w:num>
  <w:num w:numId="129">
    <w:abstractNumId w:val="95"/>
  </w:num>
  <w:num w:numId="130">
    <w:abstractNumId w:val="117"/>
  </w:num>
  <w:num w:numId="131">
    <w:abstractNumId w:val="81"/>
  </w:num>
  <w:num w:numId="132">
    <w:abstractNumId w:val="137"/>
  </w:num>
  <w:num w:numId="133">
    <w:abstractNumId w:val="158"/>
  </w:num>
  <w:num w:numId="134">
    <w:abstractNumId w:val="62"/>
  </w:num>
  <w:num w:numId="135">
    <w:abstractNumId w:val="24"/>
  </w:num>
  <w:num w:numId="136">
    <w:abstractNumId w:val="154"/>
  </w:num>
  <w:num w:numId="137">
    <w:abstractNumId w:val="41"/>
  </w:num>
  <w:num w:numId="138">
    <w:abstractNumId w:val="36"/>
  </w:num>
  <w:num w:numId="139">
    <w:abstractNumId w:val="91"/>
  </w:num>
  <w:num w:numId="140">
    <w:abstractNumId w:val="135"/>
  </w:num>
  <w:num w:numId="141">
    <w:abstractNumId w:val="144"/>
  </w:num>
  <w:num w:numId="142">
    <w:abstractNumId w:val="150"/>
  </w:num>
  <w:num w:numId="143">
    <w:abstractNumId w:val="26"/>
  </w:num>
  <w:num w:numId="144">
    <w:abstractNumId w:val="87"/>
  </w:num>
  <w:num w:numId="145">
    <w:abstractNumId w:val="1"/>
  </w:num>
  <w:num w:numId="146">
    <w:abstractNumId w:val="2"/>
  </w:num>
  <w:num w:numId="147">
    <w:abstractNumId w:val="71"/>
  </w:num>
  <w:num w:numId="148">
    <w:abstractNumId w:val="25"/>
  </w:num>
  <w:num w:numId="149">
    <w:abstractNumId w:val="11"/>
  </w:num>
  <w:num w:numId="150">
    <w:abstractNumId w:val="9"/>
  </w:num>
  <w:num w:numId="151">
    <w:abstractNumId w:val="38"/>
  </w:num>
  <w:num w:numId="152">
    <w:abstractNumId w:val="35"/>
  </w:num>
  <w:num w:numId="153">
    <w:abstractNumId w:val="4"/>
  </w:num>
  <w:num w:numId="154">
    <w:abstractNumId w:val="54"/>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5">
    <w:abstractNumId w:val="77"/>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6">
    <w:abstractNumId w:val="3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7">
    <w:abstractNumId w:val="21"/>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8">
    <w:abstractNumId w:val="83"/>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9">
    <w:abstractNumId w:val="14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0">
    <w:abstractNumId w:val="5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1">
    <w:abstractNumId w:val="45"/>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2">
    <w:abstractNumId w:val="48"/>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3">
    <w:abstractNumId w:val="84"/>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4">
    <w:abstractNumId w:val="155"/>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5">
    <w:abstractNumId w:val="121"/>
    <w:lvlOverride w:ilvl="0">
      <w:lvl w:ilvl="0">
        <w:numFmt w:val="bullet"/>
        <w:lvlText w:val="•"/>
        <w:lvlJc w:val="left"/>
        <w:pPr>
          <w:tabs>
            <w:tab w:val="num" w:pos="360"/>
          </w:tabs>
          <w:ind w:left="360" w:hanging="360"/>
        </w:pPr>
        <w:rPr>
          <w:color w:val="000000"/>
          <w:position w:val="0"/>
          <w:sz w:val="17"/>
          <w:szCs w:val="17"/>
          <w:lang w:val="en-US"/>
        </w:rPr>
      </w:lvl>
    </w:lvlOverride>
  </w:num>
  <w:num w:numId="166">
    <w:abstractNumId w:val="10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7">
    <w:abstractNumId w:val="1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8">
    <w:abstractNumId w:val="14"/>
    <w:lvlOverride w:ilvl="0">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9">
    <w:abstractNumId w:val="76"/>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0">
    <w:abstractNumId w:val="18"/>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1">
    <w:abstractNumId w:val="153"/>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2">
    <w:abstractNumId w:val="139"/>
    <w:lvlOverride w:ilvl="0">
      <w:lvl w:ilvl="0">
        <w:numFmt w:val="bullet"/>
        <w:lvlText w:val="•"/>
        <w:lvlJc w:val="left"/>
        <w:pPr>
          <w:tabs>
            <w:tab w:val="num" w:pos="360"/>
          </w:tabs>
          <w:ind w:left="360" w:hanging="360"/>
        </w:pPr>
        <w:rPr>
          <w:color w:val="000000"/>
          <w:position w:val="0"/>
          <w:sz w:val="17"/>
          <w:szCs w:val="17"/>
          <w:lang w:val="en-US"/>
        </w:rPr>
      </w:lvl>
    </w:lvlOverride>
  </w:num>
  <w:num w:numId="173">
    <w:abstractNumId w:val="46"/>
    <w:lvlOverride w:ilvl="0">
      <w:lvl w:ilvl="0">
        <w:numFmt w:val="bullet"/>
        <w:lvlText w:val="•"/>
        <w:lvlJc w:val="left"/>
        <w:pPr>
          <w:tabs>
            <w:tab w:val="num" w:pos="360"/>
          </w:tabs>
          <w:ind w:left="360" w:hanging="360"/>
        </w:pPr>
        <w:rPr>
          <w:color w:val="000000"/>
          <w:position w:val="0"/>
          <w:sz w:val="17"/>
          <w:szCs w:val="17"/>
          <w:lang w:val="en-US"/>
        </w:rPr>
      </w:lvl>
    </w:lvlOverride>
  </w:num>
  <w:num w:numId="174">
    <w:abstractNumId w:val="44"/>
    <w:lvlOverride w:ilvl="0">
      <w:lvl w:ilvl="0">
        <w:numFmt w:val="bullet"/>
        <w:lvlText w:val="•"/>
        <w:lvlJc w:val="left"/>
        <w:pPr>
          <w:tabs>
            <w:tab w:val="num" w:pos="360"/>
          </w:tabs>
          <w:ind w:left="360" w:hanging="360"/>
        </w:pPr>
        <w:rPr>
          <w:color w:val="000000"/>
          <w:position w:val="0"/>
          <w:sz w:val="17"/>
          <w:szCs w:val="17"/>
          <w:lang w:val="en-US"/>
        </w:rPr>
      </w:lvl>
    </w:lvlOverride>
  </w:num>
  <w:num w:numId="175">
    <w:abstractNumId w:val="149"/>
    <w:lvlOverride w:ilvl="0">
      <w:lvl w:ilvl="0">
        <w:numFmt w:val="bullet"/>
        <w:lvlText w:val="•"/>
        <w:lvlJc w:val="left"/>
        <w:pPr>
          <w:tabs>
            <w:tab w:val="num" w:pos="360"/>
          </w:tabs>
          <w:ind w:left="360" w:hanging="360"/>
        </w:pPr>
        <w:rPr>
          <w:color w:val="000000"/>
          <w:position w:val="0"/>
          <w:sz w:val="17"/>
          <w:szCs w:val="17"/>
          <w:lang w:val="en-US"/>
        </w:rPr>
      </w:lvl>
    </w:lvlOverride>
  </w:num>
  <w:num w:numId="176">
    <w:abstractNumId w:val="104"/>
    <w:lvlOverride w:ilvl="0">
      <w:lvl w:ilvl="0">
        <w:numFmt w:val="bullet"/>
        <w:lvlText w:val="•"/>
        <w:lvlJc w:val="left"/>
        <w:pPr>
          <w:tabs>
            <w:tab w:val="num" w:pos="360"/>
          </w:tabs>
          <w:ind w:left="360" w:hanging="360"/>
        </w:pPr>
        <w:rPr>
          <w:color w:val="000000"/>
          <w:position w:val="0"/>
          <w:sz w:val="17"/>
          <w:szCs w:val="17"/>
          <w:lang w:val="en-US"/>
        </w:rPr>
      </w:lvl>
    </w:lvlOverride>
  </w:num>
  <w:num w:numId="177">
    <w:abstractNumId w:val="136"/>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8">
    <w:abstractNumId w:val="86"/>
    <w:lvlOverride w:ilvl="0">
      <w:lvl w:ilvl="0">
        <w:numFmt w:val="bullet"/>
        <w:lvlText w:val="•"/>
        <w:lvlJc w:val="left"/>
        <w:pPr>
          <w:tabs>
            <w:tab w:val="num" w:pos="360"/>
          </w:tabs>
          <w:ind w:left="360" w:hanging="360"/>
        </w:pPr>
        <w:rPr>
          <w:color w:val="000000"/>
          <w:position w:val="0"/>
          <w:sz w:val="17"/>
          <w:szCs w:val="17"/>
          <w:lang w:val="en-US"/>
        </w:rPr>
      </w:lvl>
    </w:lvlOverride>
  </w:num>
  <w:num w:numId="179">
    <w:abstractNumId w:val="93"/>
    <w:lvlOverride w:ilvl="0">
      <w:lvl w:ilvl="0">
        <w:numFmt w:val="bullet"/>
        <w:lvlText w:val="•"/>
        <w:lvlJc w:val="left"/>
        <w:pPr>
          <w:tabs>
            <w:tab w:val="num" w:pos="360"/>
          </w:tabs>
          <w:ind w:left="360" w:hanging="360"/>
        </w:pPr>
        <w:rPr>
          <w:color w:val="000000"/>
          <w:position w:val="0"/>
          <w:sz w:val="17"/>
          <w:szCs w:val="17"/>
          <w:lang w:val="en-US"/>
        </w:rPr>
      </w:lvl>
    </w:lvlOverride>
  </w:num>
  <w:num w:numId="180">
    <w:abstractNumId w:val="90"/>
    <w:lvlOverride w:ilvl="0">
      <w:lvl w:ilvl="0">
        <w:numFmt w:val="bullet"/>
        <w:lvlText w:val="•"/>
        <w:lvlJc w:val="left"/>
        <w:pPr>
          <w:tabs>
            <w:tab w:val="num" w:pos="360"/>
          </w:tabs>
          <w:ind w:left="360" w:hanging="360"/>
        </w:pPr>
        <w:rPr>
          <w:color w:val="000000"/>
          <w:position w:val="0"/>
          <w:sz w:val="17"/>
          <w:szCs w:val="17"/>
          <w:lang w:val="en-US"/>
        </w:rPr>
      </w:lvl>
    </w:lvlOverride>
  </w:num>
  <w:num w:numId="181">
    <w:abstractNumId w:val="119"/>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2">
    <w:abstractNumId w:val="145"/>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3">
    <w:abstractNumId w:val="33"/>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4">
    <w:abstractNumId w:val="3"/>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5">
    <w:abstractNumId w:val="146"/>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6">
    <w:abstractNumId w:val="56"/>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7">
    <w:abstractNumId w:val="117"/>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8">
    <w:abstractNumId w:val="144"/>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9">
    <w:abstractNumId w:val="70"/>
  </w:num>
  <w:num w:numId="190">
    <w:abstractNumId w:val="130"/>
  </w:num>
  <w:num w:numId="191">
    <w:abstractNumId w:val="78"/>
  </w:num>
  <w:num w:numId="192">
    <w:abstractNumId w:val="6"/>
  </w:num>
  <w:num w:numId="193">
    <w:abstractNumId w:val="7"/>
  </w:num>
  <w:num w:numId="194">
    <w:abstractNumId w:val="64"/>
  </w:num>
  <w:num w:numId="195">
    <w:abstractNumId w:val="61"/>
  </w:num>
  <w:num w:numId="196">
    <w:abstractNumId w:val="43"/>
  </w:num>
  <w:num w:numId="197">
    <w:abstractNumId w:val="125"/>
  </w:num>
  <w:num w:numId="198">
    <w:abstractNumId w:val="34"/>
  </w:num>
  <w:numIdMacAtCleanup w:val="1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Carver">
    <w15:presenceInfo w15:providerId="AD" w15:userId="S-1-5-21-2064384965-1215889828-285021542-7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19"/>
    <w:rsid w:val="000009DB"/>
    <w:rsid w:val="00002EBB"/>
    <w:rsid w:val="00005F0A"/>
    <w:rsid w:val="000069CC"/>
    <w:rsid w:val="00007225"/>
    <w:rsid w:val="00007714"/>
    <w:rsid w:val="0001093F"/>
    <w:rsid w:val="00016978"/>
    <w:rsid w:val="00023673"/>
    <w:rsid w:val="00025C68"/>
    <w:rsid w:val="00027A1A"/>
    <w:rsid w:val="000353D5"/>
    <w:rsid w:val="0003701B"/>
    <w:rsid w:val="0003748E"/>
    <w:rsid w:val="00041E1A"/>
    <w:rsid w:val="00043200"/>
    <w:rsid w:val="00047145"/>
    <w:rsid w:val="00053AA1"/>
    <w:rsid w:val="00055EFC"/>
    <w:rsid w:val="0005701A"/>
    <w:rsid w:val="00064C4B"/>
    <w:rsid w:val="000724A0"/>
    <w:rsid w:val="00073AFB"/>
    <w:rsid w:val="00076202"/>
    <w:rsid w:val="00076E7B"/>
    <w:rsid w:val="000776D3"/>
    <w:rsid w:val="000867F3"/>
    <w:rsid w:val="0008710B"/>
    <w:rsid w:val="000913B4"/>
    <w:rsid w:val="00095405"/>
    <w:rsid w:val="000970AB"/>
    <w:rsid w:val="000A16F8"/>
    <w:rsid w:val="000A2837"/>
    <w:rsid w:val="000A39CA"/>
    <w:rsid w:val="000B04F2"/>
    <w:rsid w:val="000B1E65"/>
    <w:rsid w:val="000B50F3"/>
    <w:rsid w:val="000B6FED"/>
    <w:rsid w:val="000C3F69"/>
    <w:rsid w:val="000C4FB3"/>
    <w:rsid w:val="000C5C97"/>
    <w:rsid w:val="000C724F"/>
    <w:rsid w:val="000D1336"/>
    <w:rsid w:val="000D5793"/>
    <w:rsid w:val="000E2D6B"/>
    <w:rsid w:val="000E3608"/>
    <w:rsid w:val="000E6825"/>
    <w:rsid w:val="000E6BD2"/>
    <w:rsid w:val="000F0F1D"/>
    <w:rsid w:val="000F35C1"/>
    <w:rsid w:val="000F59A2"/>
    <w:rsid w:val="00100D9E"/>
    <w:rsid w:val="00101311"/>
    <w:rsid w:val="00103695"/>
    <w:rsid w:val="0010518F"/>
    <w:rsid w:val="00105C18"/>
    <w:rsid w:val="001061A7"/>
    <w:rsid w:val="0011026D"/>
    <w:rsid w:val="00124CA5"/>
    <w:rsid w:val="0013473C"/>
    <w:rsid w:val="001351FE"/>
    <w:rsid w:val="00137CF9"/>
    <w:rsid w:val="00143BDF"/>
    <w:rsid w:val="0014585B"/>
    <w:rsid w:val="00150B29"/>
    <w:rsid w:val="0016320E"/>
    <w:rsid w:val="001651C7"/>
    <w:rsid w:val="00165E82"/>
    <w:rsid w:val="00167DE0"/>
    <w:rsid w:val="0017065F"/>
    <w:rsid w:val="00172110"/>
    <w:rsid w:val="00180784"/>
    <w:rsid w:val="00180A26"/>
    <w:rsid w:val="0018226B"/>
    <w:rsid w:val="0018522D"/>
    <w:rsid w:val="0018742E"/>
    <w:rsid w:val="001911D0"/>
    <w:rsid w:val="00194FB0"/>
    <w:rsid w:val="001A08E5"/>
    <w:rsid w:val="001A0ADB"/>
    <w:rsid w:val="001A0C43"/>
    <w:rsid w:val="001A2DF8"/>
    <w:rsid w:val="001B63D0"/>
    <w:rsid w:val="001C35D9"/>
    <w:rsid w:val="001C5260"/>
    <w:rsid w:val="001C5580"/>
    <w:rsid w:val="001C72CE"/>
    <w:rsid w:val="001C78F1"/>
    <w:rsid w:val="001D04DD"/>
    <w:rsid w:val="001D4406"/>
    <w:rsid w:val="001D6482"/>
    <w:rsid w:val="001E236E"/>
    <w:rsid w:val="001E5553"/>
    <w:rsid w:val="001E76F0"/>
    <w:rsid w:val="001F51EF"/>
    <w:rsid w:val="001F7C60"/>
    <w:rsid w:val="001F7F5A"/>
    <w:rsid w:val="00200A39"/>
    <w:rsid w:val="00200CD9"/>
    <w:rsid w:val="002021F6"/>
    <w:rsid w:val="00202E17"/>
    <w:rsid w:val="0020366F"/>
    <w:rsid w:val="0020552C"/>
    <w:rsid w:val="00210630"/>
    <w:rsid w:val="002116D4"/>
    <w:rsid w:val="00214538"/>
    <w:rsid w:val="00216284"/>
    <w:rsid w:val="00216CA6"/>
    <w:rsid w:val="0022062F"/>
    <w:rsid w:val="00222044"/>
    <w:rsid w:val="00222CC1"/>
    <w:rsid w:val="0022314D"/>
    <w:rsid w:val="00225FBB"/>
    <w:rsid w:val="00226DC0"/>
    <w:rsid w:val="00230B50"/>
    <w:rsid w:val="00230CC9"/>
    <w:rsid w:val="00233A53"/>
    <w:rsid w:val="0023708B"/>
    <w:rsid w:val="00240CB3"/>
    <w:rsid w:val="00243FC8"/>
    <w:rsid w:val="00246CEE"/>
    <w:rsid w:val="002512BB"/>
    <w:rsid w:val="00253EB9"/>
    <w:rsid w:val="00254D87"/>
    <w:rsid w:val="00255D47"/>
    <w:rsid w:val="0025668C"/>
    <w:rsid w:val="0027059D"/>
    <w:rsid w:val="0028128F"/>
    <w:rsid w:val="00281D81"/>
    <w:rsid w:val="002877B4"/>
    <w:rsid w:val="0029455F"/>
    <w:rsid w:val="002A66DF"/>
    <w:rsid w:val="002B0383"/>
    <w:rsid w:val="002B07F3"/>
    <w:rsid w:val="002B5D43"/>
    <w:rsid w:val="002D2D86"/>
    <w:rsid w:val="002D545F"/>
    <w:rsid w:val="002D6428"/>
    <w:rsid w:val="002E025C"/>
    <w:rsid w:val="002E37AB"/>
    <w:rsid w:val="002E6E05"/>
    <w:rsid w:val="002E7BC3"/>
    <w:rsid w:val="002F3D00"/>
    <w:rsid w:val="002F464F"/>
    <w:rsid w:val="002F74D3"/>
    <w:rsid w:val="003013DB"/>
    <w:rsid w:val="00302DF3"/>
    <w:rsid w:val="00303BDA"/>
    <w:rsid w:val="003058A5"/>
    <w:rsid w:val="00312001"/>
    <w:rsid w:val="00312E01"/>
    <w:rsid w:val="00315BD6"/>
    <w:rsid w:val="00322F78"/>
    <w:rsid w:val="0032421F"/>
    <w:rsid w:val="00327291"/>
    <w:rsid w:val="00331D23"/>
    <w:rsid w:val="00332190"/>
    <w:rsid w:val="00332805"/>
    <w:rsid w:val="0033281B"/>
    <w:rsid w:val="00332D0E"/>
    <w:rsid w:val="00332E29"/>
    <w:rsid w:val="003345B1"/>
    <w:rsid w:val="00340291"/>
    <w:rsid w:val="003409A0"/>
    <w:rsid w:val="00341024"/>
    <w:rsid w:val="00341306"/>
    <w:rsid w:val="0034311F"/>
    <w:rsid w:val="00346252"/>
    <w:rsid w:val="00346400"/>
    <w:rsid w:val="00346B32"/>
    <w:rsid w:val="00347E6E"/>
    <w:rsid w:val="00361649"/>
    <w:rsid w:val="00362268"/>
    <w:rsid w:val="0036499A"/>
    <w:rsid w:val="00370195"/>
    <w:rsid w:val="0037170D"/>
    <w:rsid w:val="003815A0"/>
    <w:rsid w:val="00381752"/>
    <w:rsid w:val="003834B2"/>
    <w:rsid w:val="00384BD5"/>
    <w:rsid w:val="0039045D"/>
    <w:rsid w:val="00392DF4"/>
    <w:rsid w:val="003954A9"/>
    <w:rsid w:val="003A2A20"/>
    <w:rsid w:val="003A5CA3"/>
    <w:rsid w:val="003B07F3"/>
    <w:rsid w:val="003B7E2E"/>
    <w:rsid w:val="003C3C63"/>
    <w:rsid w:val="003D2636"/>
    <w:rsid w:val="003D4C76"/>
    <w:rsid w:val="003D72BF"/>
    <w:rsid w:val="003D7932"/>
    <w:rsid w:val="003E02BF"/>
    <w:rsid w:val="003E31E8"/>
    <w:rsid w:val="003E572C"/>
    <w:rsid w:val="003F050B"/>
    <w:rsid w:val="003F3D4B"/>
    <w:rsid w:val="00402664"/>
    <w:rsid w:val="00402841"/>
    <w:rsid w:val="0040552D"/>
    <w:rsid w:val="00421C49"/>
    <w:rsid w:val="00430A9A"/>
    <w:rsid w:val="004331CD"/>
    <w:rsid w:val="0043357E"/>
    <w:rsid w:val="00433C96"/>
    <w:rsid w:val="00434E60"/>
    <w:rsid w:val="00436859"/>
    <w:rsid w:val="00437603"/>
    <w:rsid w:val="00437E94"/>
    <w:rsid w:val="00456483"/>
    <w:rsid w:val="0045788F"/>
    <w:rsid w:val="00461FA6"/>
    <w:rsid w:val="00462534"/>
    <w:rsid w:val="00471E09"/>
    <w:rsid w:val="00480CF5"/>
    <w:rsid w:val="00484ACA"/>
    <w:rsid w:val="00491FEB"/>
    <w:rsid w:val="00494556"/>
    <w:rsid w:val="00494807"/>
    <w:rsid w:val="00495733"/>
    <w:rsid w:val="00496596"/>
    <w:rsid w:val="00496D64"/>
    <w:rsid w:val="004A4A79"/>
    <w:rsid w:val="004A5102"/>
    <w:rsid w:val="004A7B63"/>
    <w:rsid w:val="004B21CE"/>
    <w:rsid w:val="004B41D4"/>
    <w:rsid w:val="004C2DFE"/>
    <w:rsid w:val="004C43C2"/>
    <w:rsid w:val="004C5669"/>
    <w:rsid w:val="004C62D9"/>
    <w:rsid w:val="004D260D"/>
    <w:rsid w:val="004D6138"/>
    <w:rsid w:val="004D69F8"/>
    <w:rsid w:val="004E3325"/>
    <w:rsid w:val="004F050F"/>
    <w:rsid w:val="004F11A9"/>
    <w:rsid w:val="004F3EA8"/>
    <w:rsid w:val="004F48C9"/>
    <w:rsid w:val="00500700"/>
    <w:rsid w:val="00500C6B"/>
    <w:rsid w:val="00500DC3"/>
    <w:rsid w:val="005203E4"/>
    <w:rsid w:val="005254F9"/>
    <w:rsid w:val="00533A7E"/>
    <w:rsid w:val="00534405"/>
    <w:rsid w:val="00534920"/>
    <w:rsid w:val="00540404"/>
    <w:rsid w:val="00552B43"/>
    <w:rsid w:val="00556EC8"/>
    <w:rsid w:val="005607FE"/>
    <w:rsid w:val="00572592"/>
    <w:rsid w:val="005752EC"/>
    <w:rsid w:val="00576BC7"/>
    <w:rsid w:val="00580505"/>
    <w:rsid w:val="00582328"/>
    <w:rsid w:val="00590279"/>
    <w:rsid w:val="005A3277"/>
    <w:rsid w:val="005A3980"/>
    <w:rsid w:val="005A659F"/>
    <w:rsid w:val="005B2055"/>
    <w:rsid w:val="005C1F89"/>
    <w:rsid w:val="005C571E"/>
    <w:rsid w:val="005C69C3"/>
    <w:rsid w:val="005D1328"/>
    <w:rsid w:val="005D3257"/>
    <w:rsid w:val="005F171B"/>
    <w:rsid w:val="005F1772"/>
    <w:rsid w:val="005F627F"/>
    <w:rsid w:val="0060230D"/>
    <w:rsid w:val="006037FC"/>
    <w:rsid w:val="006118ED"/>
    <w:rsid w:val="0061347C"/>
    <w:rsid w:val="00613CE5"/>
    <w:rsid w:val="00617DB8"/>
    <w:rsid w:val="00623CDC"/>
    <w:rsid w:val="00626996"/>
    <w:rsid w:val="00632730"/>
    <w:rsid w:val="006353DA"/>
    <w:rsid w:val="00640007"/>
    <w:rsid w:val="006407CC"/>
    <w:rsid w:val="00643D11"/>
    <w:rsid w:val="006460F7"/>
    <w:rsid w:val="00646663"/>
    <w:rsid w:val="00647332"/>
    <w:rsid w:val="00647819"/>
    <w:rsid w:val="00653842"/>
    <w:rsid w:val="0065686F"/>
    <w:rsid w:val="00656DF4"/>
    <w:rsid w:val="00664A6D"/>
    <w:rsid w:val="0066521A"/>
    <w:rsid w:val="006703FE"/>
    <w:rsid w:val="00670C51"/>
    <w:rsid w:val="00673EAB"/>
    <w:rsid w:val="0068158C"/>
    <w:rsid w:val="00681B32"/>
    <w:rsid w:val="00681D9E"/>
    <w:rsid w:val="006824EA"/>
    <w:rsid w:val="00684B8B"/>
    <w:rsid w:val="006864D9"/>
    <w:rsid w:val="00697C84"/>
    <w:rsid w:val="006A2620"/>
    <w:rsid w:val="006A5D32"/>
    <w:rsid w:val="006A5E69"/>
    <w:rsid w:val="006A60F3"/>
    <w:rsid w:val="006A7CDB"/>
    <w:rsid w:val="006B0E15"/>
    <w:rsid w:val="006C1ADB"/>
    <w:rsid w:val="006C2B99"/>
    <w:rsid w:val="006C534C"/>
    <w:rsid w:val="006C7A08"/>
    <w:rsid w:val="006E0F07"/>
    <w:rsid w:val="006E1013"/>
    <w:rsid w:val="006E1B3E"/>
    <w:rsid w:val="006F071E"/>
    <w:rsid w:val="006F3183"/>
    <w:rsid w:val="006F5885"/>
    <w:rsid w:val="006F6262"/>
    <w:rsid w:val="006F7C9C"/>
    <w:rsid w:val="00706DF3"/>
    <w:rsid w:val="007074C4"/>
    <w:rsid w:val="007076A1"/>
    <w:rsid w:val="0071276B"/>
    <w:rsid w:val="007136B5"/>
    <w:rsid w:val="007145DE"/>
    <w:rsid w:val="0072048A"/>
    <w:rsid w:val="00721249"/>
    <w:rsid w:val="007305B9"/>
    <w:rsid w:val="00734213"/>
    <w:rsid w:val="007372BA"/>
    <w:rsid w:val="00737A4E"/>
    <w:rsid w:val="007415B7"/>
    <w:rsid w:val="00747649"/>
    <w:rsid w:val="00751BA4"/>
    <w:rsid w:val="007522EE"/>
    <w:rsid w:val="00752D1F"/>
    <w:rsid w:val="00753BC8"/>
    <w:rsid w:val="00754A42"/>
    <w:rsid w:val="00761C44"/>
    <w:rsid w:val="00764225"/>
    <w:rsid w:val="00764458"/>
    <w:rsid w:val="007664D3"/>
    <w:rsid w:val="0077105E"/>
    <w:rsid w:val="0077251C"/>
    <w:rsid w:val="00772957"/>
    <w:rsid w:val="00780183"/>
    <w:rsid w:val="00782B3A"/>
    <w:rsid w:val="00784C41"/>
    <w:rsid w:val="00784D61"/>
    <w:rsid w:val="00790208"/>
    <w:rsid w:val="0079118E"/>
    <w:rsid w:val="007A4A95"/>
    <w:rsid w:val="007A672A"/>
    <w:rsid w:val="007A72EF"/>
    <w:rsid w:val="007B2409"/>
    <w:rsid w:val="007B38B9"/>
    <w:rsid w:val="007B3CDC"/>
    <w:rsid w:val="007B3D83"/>
    <w:rsid w:val="007B566D"/>
    <w:rsid w:val="007C1C6A"/>
    <w:rsid w:val="007C29A4"/>
    <w:rsid w:val="007C4BFE"/>
    <w:rsid w:val="007C79BE"/>
    <w:rsid w:val="007D2D7E"/>
    <w:rsid w:val="007D39DC"/>
    <w:rsid w:val="007D5432"/>
    <w:rsid w:val="007D72BE"/>
    <w:rsid w:val="007E4B89"/>
    <w:rsid w:val="007F366D"/>
    <w:rsid w:val="007F4C87"/>
    <w:rsid w:val="007F5220"/>
    <w:rsid w:val="007F67AC"/>
    <w:rsid w:val="007F7863"/>
    <w:rsid w:val="008001C7"/>
    <w:rsid w:val="00800AEB"/>
    <w:rsid w:val="00802938"/>
    <w:rsid w:val="00805201"/>
    <w:rsid w:val="00805CC8"/>
    <w:rsid w:val="0081322F"/>
    <w:rsid w:val="00813E7E"/>
    <w:rsid w:val="008155CC"/>
    <w:rsid w:val="00816009"/>
    <w:rsid w:val="0082366F"/>
    <w:rsid w:val="00826049"/>
    <w:rsid w:val="00826E0F"/>
    <w:rsid w:val="00827115"/>
    <w:rsid w:val="00834EBE"/>
    <w:rsid w:val="00837B47"/>
    <w:rsid w:val="00840392"/>
    <w:rsid w:val="00840AA5"/>
    <w:rsid w:val="0084250B"/>
    <w:rsid w:val="00846D48"/>
    <w:rsid w:val="00851040"/>
    <w:rsid w:val="0085493B"/>
    <w:rsid w:val="00854DDC"/>
    <w:rsid w:val="00860405"/>
    <w:rsid w:val="00860439"/>
    <w:rsid w:val="0086283A"/>
    <w:rsid w:val="00864497"/>
    <w:rsid w:val="00864A42"/>
    <w:rsid w:val="00866673"/>
    <w:rsid w:val="00866F09"/>
    <w:rsid w:val="008729D6"/>
    <w:rsid w:val="00877AA1"/>
    <w:rsid w:val="00882238"/>
    <w:rsid w:val="00882901"/>
    <w:rsid w:val="00883E7D"/>
    <w:rsid w:val="00886CD3"/>
    <w:rsid w:val="0089089C"/>
    <w:rsid w:val="00892511"/>
    <w:rsid w:val="008960D5"/>
    <w:rsid w:val="008A0E89"/>
    <w:rsid w:val="008A2A1C"/>
    <w:rsid w:val="008A3597"/>
    <w:rsid w:val="008A5D5B"/>
    <w:rsid w:val="008B64E5"/>
    <w:rsid w:val="008C0B05"/>
    <w:rsid w:val="008C3BD6"/>
    <w:rsid w:val="008C4980"/>
    <w:rsid w:val="008C6597"/>
    <w:rsid w:val="008D478D"/>
    <w:rsid w:val="008E0121"/>
    <w:rsid w:val="008E0CA1"/>
    <w:rsid w:val="008F44CB"/>
    <w:rsid w:val="009008E6"/>
    <w:rsid w:val="00901865"/>
    <w:rsid w:val="00915C08"/>
    <w:rsid w:val="00920A2E"/>
    <w:rsid w:val="00922B05"/>
    <w:rsid w:val="009315CF"/>
    <w:rsid w:val="009346F0"/>
    <w:rsid w:val="00934D29"/>
    <w:rsid w:val="00936323"/>
    <w:rsid w:val="009378D8"/>
    <w:rsid w:val="00942315"/>
    <w:rsid w:val="0094533D"/>
    <w:rsid w:val="009473BD"/>
    <w:rsid w:val="00956CEC"/>
    <w:rsid w:val="00967B0E"/>
    <w:rsid w:val="009715F3"/>
    <w:rsid w:val="00976B64"/>
    <w:rsid w:val="0098377D"/>
    <w:rsid w:val="009942E5"/>
    <w:rsid w:val="009A54F7"/>
    <w:rsid w:val="009A62E4"/>
    <w:rsid w:val="009B3C2B"/>
    <w:rsid w:val="009B54C1"/>
    <w:rsid w:val="009B7261"/>
    <w:rsid w:val="009C0D30"/>
    <w:rsid w:val="009C19B6"/>
    <w:rsid w:val="009D12FE"/>
    <w:rsid w:val="009D2CB2"/>
    <w:rsid w:val="009E0862"/>
    <w:rsid w:val="009E0B50"/>
    <w:rsid w:val="009E2E8B"/>
    <w:rsid w:val="009E6FDE"/>
    <w:rsid w:val="009F14F1"/>
    <w:rsid w:val="00A00A63"/>
    <w:rsid w:val="00A0319C"/>
    <w:rsid w:val="00A04F81"/>
    <w:rsid w:val="00A064B9"/>
    <w:rsid w:val="00A1410B"/>
    <w:rsid w:val="00A15625"/>
    <w:rsid w:val="00A21038"/>
    <w:rsid w:val="00A21863"/>
    <w:rsid w:val="00A21E32"/>
    <w:rsid w:val="00A2637A"/>
    <w:rsid w:val="00A26956"/>
    <w:rsid w:val="00A26F24"/>
    <w:rsid w:val="00A27E04"/>
    <w:rsid w:val="00A31B74"/>
    <w:rsid w:val="00A35E32"/>
    <w:rsid w:val="00A45E2A"/>
    <w:rsid w:val="00A465DE"/>
    <w:rsid w:val="00A46D3C"/>
    <w:rsid w:val="00A546D5"/>
    <w:rsid w:val="00A5652C"/>
    <w:rsid w:val="00A60163"/>
    <w:rsid w:val="00A62125"/>
    <w:rsid w:val="00A64D7C"/>
    <w:rsid w:val="00A65CD1"/>
    <w:rsid w:val="00A73248"/>
    <w:rsid w:val="00A73CB0"/>
    <w:rsid w:val="00A837DD"/>
    <w:rsid w:val="00A83A8A"/>
    <w:rsid w:val="00A85A80"/>
    <w:rsid w:val="00A87077"/>
    <w:rsid w:val="00A9049E"/>
    <w:rsid w:val="00AA23D5"/>
    <w:rsid w:val="00AA2765"/>
    <w:rsid w:val="00AA4027"/>
    <w:rsid w:val="00AA5745"/>
    <w:rsid w:val="00AB4733"/>
    <w:rsid w:val="00AC40A5"/>
    <w:rsid w:val="00AD0E0D"/>
    <w:rsid w:val="00AD2392"/>
    <w:rsid w:val="00AD296D"/>
    <w:rsid w:val="00AD3A40"/>
    <w:rsid w:val="00AE35C6"/>
    <w:rsid w:val="00AF042B"/>
    <w:rsid w:val="00AF4D1B"/>
    <w:rsid w:val="00AF5048"/>
    <w:rsid w:val="00B04AAB"/>
    <w:rsid w:val="00B04C98"/>
    <w:rsid w:val="00B04DF4"/>
    <w:rsid w:val="00B051F6"/>
    <w:rsid w:val="00B05B08"/>
    <w:rsid w:val="00B06E71"/>
    <w:rsid w:val="00B06F67"/>
    <w:rsid w:val="00B070AF"/>
    <w:rsid w:val="00B1177A"/>
    <w:rsid w:val="00B1452C"/>
    <w:rsid w:val="00B17B09"/>
    <w:rsid w:val="00B2212B"/>
    <w:rsid w:val="00B26E6B"/>
    <w:rsid w:val="00B365F5"/>
    <w:rsid w:val="00B36C6D"/>
    <w:rsid w:val="00B372F3"/>
    <w:rsid w:val="00B415F7"/>
    <w:rsid w:val="00B4260A"/>
    <w:rsid w:val="00B42B71"/>
    <w:rsid w:val="00B4427E"/>
    <w:rsid w:val="00B54474"/>
    <w:rsid w:val="00B63C0E"/>
    <w:rsid w:val="00B65784"/>
    <w:rsid w:val="00B700C9"/>
    <w:rsid w:val="00B70473"/>
    <w:rsid w:val="00B73974"/>
    <w:rsid w:val="00B76600"/>
    <w:rsid w:val="00B803E1"/>
    <w:rsid w:val="00B8298A"/>
    <w:rsid w:val="00B857A8"/>
    <w:rsid w:val="00B86B18"/>
    <w:rsid w:val="00B91C48"/>
    <w:rsid w:val="00B934DD"/>
    <w:rsid w:val="00BA576D"/>
    <w:rsid w:val="00BB20C2"/>
    <w:rsid w:val="00BB597B"/>
    <w:rsid w:val="00BC2490"/>
    <w:rsid w:val="00BC3158"/>
    <w:rsid w:val="00BC4AAE"/>
    <w:rsid w:val="00BC4F5B"/>
    <w:rsid w:val="00BC6D05"/>
    <w:rsid w:val="00BD0170"/>
    <w:rsid w:val="00BD4875"/>
    <w:rsid w:val="00BE172E"/>
    <w:rsid w:val="00BE45C2"/>
    <w:rsid w:val="00BE4BBB"/>
    <w:rsid w:val="00BE502A"/>
    <w:rsid w:val="00BE6CC0"/>
    <w:rsid w:val="00BE7AA0"/>
    <w:rsid w:val="00BF52D5"/>
    <w:rsid w:val="00BF5F30"/>
    <w:rsid w:val="00C04128"/>
    <w:rsid w:val="00C0437C"/>
    <w:rsid w:val="00C100DC"/>
    <w:rsid w:val="00C10FA9"/>
    <w:rsid w:val="00C22942"/>
    <w:rsid w:val="00C319CA"/>
    <w:rsid w:val="00C332DD"/>
    <w:rsid w:val="00C41009"/>
    <w:rsid w:val="00C41860"/>
    <w:rsid w:val="00C42E7F"/>
    <w:rsid w:val="00C44C50"/>
    <w:rsid w:val="00C45330"/>
    <w:rsid w:val="00C46145"/>
    <w:rsid w:val="00C46D12"/>
    <w:rsid w:val="00C4776C"/>
    <w:rsid w:val="00C512A1"/>
    <w:rsid w:val="00C525C3"/>
    <w:rsid w:val="00C5291E"/>
    <w:rsid w:val="00C52FC8"/>
    <w:rsid w:val="00C534B5"/>
    <w:rsid w:val="00C53B12"/>
    <w:rsid w:val="00C5764B"/>
    <w:rsid w:val="00C61A34"/>
    <w:rsid w:val="00C662DB"/>
    <w:rsid w:val="00C663E6"/>
    <w:rsid w:val="00C672D9"/>
    <w:rsid w:val="00C70117"/>
    <w:rsid w:val="00C74FE7"/>
    <w:rsid w:val="00C758E9"/>
    <w:rsid w:val="00C80C3C"/>
    <w:rsid w:val="00C854E5"/>
    <w:rsid w:val="00C932C9"/>
    <w:rsid w:val="00C9347B"/>
    <w:rsid w:val="00CA28A0"/>
    <w:rsid w:val="00CB1A70"/>
    <w:rsid w:val="00CB3919"/>
    <w:rsid w:val="00CC525B"/>
    <w:rsid w:val="00CD3387"/>
    <w:rsid w:val="00CD339D"/>
    <w:rsid w:val="00CD3575"/>
    <w:rsid w:val="00CE01E9"/>
    <w:rsid w:val="00CE077C"/>
    <w:rsid w:val="00CE1C21"/>
    <w:rsid w:val="00CE36B1"/>
    <w:rsid w:val="00CE4567"/>
    <w:rsid w:val="00CE7568"/>
    <w:rsid w:val="00CE7B71"/>
    <w:rsid w:val="00CF07EA"/>
    <w:rsid w:val="00D00DF8"/>
    <w:rsid w:val="00D033C8"/>
    <w:rsid w:val="00D12BD6"/>
    <w:rsid w:val="00D160B4"/>
    <w:rsid w:val="00D167E3"/>
    <w:rsid w:val="00D17B6B"/>
    <w:rsid w:val="00D244B2"/>
    <w:rsid w:val="00D24BC6"/>
    <w:rsid w:val="00D25A58"/>
    <w:rsid w:val="00D32768"/>
    <w:rsid w:val="00D33D92"/>
    <w:rsid w:val="00D45253"/>
    <w:rsid w:val="00D569B4"/>
    <w:rsid w:val="00D57FD3"/>
    <w:rsid w:val="00D60EDD"/>
    <w:rsid w:val="00D6111A"/>
    <w:rsid w:val="00D629D2"/>
    <w:rsid w:val="00D62CFD"/>
    <w:rsid w:val="00D62DF1"/>
    <w:rsid w:val="00D66D34"/>
    <w:rsid w:val="00D737BE"/>
    <w:rsid w:val="00D74C04"/>
    <w:rsid w:val="00D75247"/>
    <w:rsid w:val="00D75D48"/>
    <w:rsid w:val="00D768E6"/>
    <w:rsid w:val="00D77088"/>
    <w:rsid w:val="00D91123"/>
    <w:rsid w:val="00D915E1"/>
    <w:rsid w:val="00D9161A"/>
    <w:rsid w:val="00D922D0"/>
    <w:rsid w:val="00D93E86"/>
    <w:rsid w:val="00D94F5E"/>
    <w:rsid w:val="00D95991"/>
    <w:rsid w:val="00D97954"/>
    <w:rsid w:val="00D97C47"/>
    <w:rsid w:val="00DA0AAC"/>
    <w:rsid w:val="00DA5119"/>
    <w:rsid w:val="00DA7E9D"/>
    <w:rsid w:val="00DB092F"/>
    <w:rsid w:val="00DB74EC"/>
    <w:rsid w:val="00DC6037"/>
    <w:rsid w:val="00DD0C50"/>
    <w:rsid w:val="00DD102B"/>
    <w:rsid w:val="00DD36C9"/>
    <w:rsid w:val="00DE199A"/>
    <w:rsid w:val="00DE1D62"/>
    <w:rsid w:val="00DE21AA"/>
    <w:rsid w:val="00DE33F7"/>
    <w:rsid w:val="00DF526B"/>
    <w:rsid w:val="00DF60BC"/>
    <w:rsid w:val="00E01415"/>
    <w:rsid w:val="00E01677"/>
    <w:rsid w:val="00E018D9"/>
    <w:rsid w:val="00E0586B"/>
    <w:rsid w:val="00E06567"/>
    <w:rsid w:val="00E06796"/>
    <w:rsid w:val="00E06E75"/>
    <w:rsid w:val="00E108D7"/>
    <w:rsid w:val="00E155FC"/>
    <w:rsid w:val="00E163F2"/>
    <w:rsid w:val="00E20363"/>
    <w:rsid w:val="00E2413C"/>
    <w:rsid w:val="00E25B69"/>
    <w:rsid w:val="00E2637F"/>
    <w:rsid w:val="00E344C3"/>
    <w:rsid w:val="00E34907"/>
    <w:rsid w:val="00E364D8"/>
    <w:rsid w:val="00E40BD8"/>
    <w:rsid w:val="00E4570D"/>
    <w:rsid w:val="00E53D6E"/>
    <w:rsid w:val="00E549F3"/>
    <w:rsid w:val="00E57401"/>
    <w:rsid w:val="00E61F02"/>
    <w:rsid w:val="00E6273C"/>
    <w:rsid w:val="00E671F9"/>
    <w:rsid w:val="00E70C68"/>
    <w:rsid w:val="00E7120B"/>
    <w:rsid w:val="00E712FD"/>
    <w:rsid w:val="00E71360"/>
    <w:rsid w:val="00E71952"/>
    <w:rsid w:val="00E73853"/>
    <w:rsid w:val="00E73D00"/>
    <w:rsid w:val="00E76060"/>
    <w:rsid w:val="00E76740"/>
    <w:rsid w:val="00E76D15"/>
    <w:rsid w:val="00E77DA6"/>
    <w:rsid w:val="00E80AA7"/>
    <w:rsid w:val="00E820FB"/>
    <w:rsid w:val="00E87868"/>
    <w:rsid w:val="00E9081D"/>
    <w:rsid w:val="00E91271"/>
    <w:rsid w:val="00E9177E"/>
    <w:rsid w:val="00E9326A"/>
    <w:rsid w:val="00E94012"/>
    <w:rsid w:val="00E94AC1"/>
    <w:rsid w:val="00E94DF1"/>
    <w:rsid w:val="00E966B1"/>
    <w:rsid w:val="00EA1470"/>
    <w:rsid w:val="00EA589C"/>
    <w:rsid w:val="00EC0663"/>
    <w:rsid w:val="00EC14D9"/>
    <w:rsid w:val="00EC5271"/>
    <w:rsid w:val="00EC5E7B"/>
    <w:rsid w:val="00EC7175"/>
    <w:rsid w:val="00ED19C4"/>
    <w:rsid w:val="00ED291E"/>
    <w:rsid w:val="00ED2E39"/>
    <w:rsid w:val="00ED4EF5"/>
    <w:rsid w:val="00ED60A6"/>
    <w:rsid w:val="00ED65DB"/>
    <w:rsid w:val="00EF3C7A"/>
    <w:rsid w:val="00EF52A0"/>
    <w:rsid w:val="00F00D1C"/>
    <w:rsid w:val="00F018E6"/>
    <w:rsid w:val="00F05EF0"/>
    <w:rsid w:val="00F06F8E"/>
    <w:rsid w:val="00F13864"/>
    <w:rsid w:val="00F15631"/>
    <w:rsid w:val="00F17F89"/>
    <w:rsid w:val="00F23336"/>
    <w:rsid w:val="00F23E5E"/>
    <w:rsid w:val="00F268DC"/>
    <w:rsid w:val="00F35EBC"/>
    <w:rsid w:val="00F377E3"/>
    <w:rsid w:val="00F4315C"/>
    <w:rsid w:val="00F45BF5"/>
    <w:rsid w:val="00F55013"/>
    <w:rsid w:val="00F651D9"/>
    <w:rsid w:val="00F71453"/>
    <w:rsid w:val="00F72DEE"/>
    <w:rsid w:val="00F7313D"/>
    <w:rsid w:val="00F73E11"/>
    <w:rsid w:val="00F743BC"/>
    <w:rsid w:val="00F80B96"/>
    <w:rsid w:val="00F81090"/>
    <w:rsid w:val="00F8178B"/>
    <w:rsid w:val="00F81EC5"/>
    <w:rsid w:val="00F8534A"/>
    <w:rsid w:val="00F86D5B"/>
    <w:rsid w:val="00F871E0"/>
    <w:rsid w:val="00F87B92"/>
    <w:rsid w:val="00F91E36"/>
    <w:rsid w:val="00F948C9"/>
    <w:rsid w:val="00F95D73"/>
    <w:rsid w:val="00F97A25"/>
    <w:rsid w:val="00FB686F"/>
    <w:rsid w:val="00FC1749"/>
    <w:rsid w:val="00FC25C9"/>
    <w:rsid w:val="00FC427D"/>
    <w:rsid w:val="00FC5C07"/>
    <w:rsid w:val="00FC6ED1"/>
    <w:rsid w:val="00FD0E49"/>
    <w:rsid w:val="00FD1713"/>
    <w:rsid w:val="00FD218D"/>
    <w:rsid w:val="00FD3838"/>
    <w:rsid w:val="00FD7F8A"/>
    <w:rsid w:val="00FE1D68"/>
    <w:rsid w:val="00FF00ED"/>
    <w:rsid w:val="00FF0FC5"/>
    <w:rsid w:val="00FF5A52"/>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8442435"/>
  <w15:docId w15:val="{B7F83BF6-CBA9-4230-8677-14D9AFAF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54A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val="en-AU"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unhideWhenUsed/>
    <w:rsid w:val="00936323"/>
  </w:style>
  <w:style w:type="paragraph" w:customStyle="1" w:styleId="VCAAtablecondensed">
    <w:name w:val="VCAA table condensed"/>
    <w:qFormat/>
    <w:rsid w:val="00DD102B"/>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DD102B"/>
    <w:pPr>
      <w:numPr>
        <w:numId w:val="198"/>
      </w:numPr>
      <w:pBdr>
        <w:top w:val="none" w:sz="0" w:space="0" w:color="auto"/>
        <w:left w:val="none" w:sz="0" w:space="0" w:color="auto"/>
        <w:bottom w:val="none" w:sz="0" w:space="0" w:color="auto"/>
        <w:right w:val="none" w:sz="0" w:space="0" w:color="auto"/>
        <w:between w:val="none" w:sz="0" w:space="0" w:color="auto"/>
        <w:bar w:val="none" w:sz="0" w:color="auto"/>
      </w:pBd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sz w:val="22"/>
      <w:szCs w:val="22"/>
      <w:bdr w:val="none" w:sz="0" w:space="0" w:color="auto"/>
      <w:lang w:val="en-GB" w:eastAsia="ja-JP"/>
    </w:rPr>
  </w:style>
  <w:style w:type="character" w:styleId="Hyperlink">
    <w:name w:val="Hyperlink"/>
    <w:basedOn w:val="DefaultParagraphFont"/>
    <w:uiPriority w:val="99"/>
    <w:unhideWhenUsed/>
    <w:rsid w:val="003954A9"/>
    <w:rPr>
      <w:rFonts w:ascii="Calibri" w:hAnsi="Calibri"/>
      <w:color w:val="580F8B"/>
      <w:u w:val="single"/>
    </w:rPr>
  </w:style>
  <w:style w:type="character" w:styleId="CommentReference">
    <w:name w:val="annotation reference"/>
    <w:basedOn w:val="DefaultParagraphFont"/>
    <w:uiPriority w:val="99"/>
    <w:semiHidden/>
    <w:unhideWhenUsed/>
    <w:rsid w:val="008D478D"/>
    <w:rPr>
      <w:sz w:val="16"/>
      <w:szCs w:val="16"/>
    </w:rPr>
  </w:style>
  <w:style w:type="paragraph" w:styleId="CommentText">
    <w:name w:val="annotation text"/>
    <w:basedOn w:val="Normal"/>
    <w:link w:val="CommentTextChar"/>
    <w:uiPriority w:val="99"/>
    <w:semiHidden/>
    <w:unhideWhenUsed/>
    <w:rsid w:val="008D478D"/>
    <w:rPr>
      <w:sz w:val="20"/>
      <w:szCs w:val="20"/>
    </w:rPr>
  </w:style>
  <w:style w:type="character" w:customStyle="1" w:styleId="CommentTextChar">
    <w:name w:val="Comment Text Char"/>
    <w:basedOn w:val="DefaultParagraphFont"/>
    <w:link w:val="CommentText"/>
    <w:uiPriority w:val="99"/>
    <w:semiHidden/>
    <w:rsid w:val="008D478D"/>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8D478D"/>
    <w:rPr>
      <w:b/>
      <w:bCs/>
    </w:rPr>
  </w:style>
  <w:style w:type="character" w:customStyle="1" w:styleId="CommentSubjectChar">
    <w:name w:val="Comment Subject Char"/>
    <w:basedOn w:val="CommentTextChar"/>
    <w:link w:val="CommentSubject"/>
    <w:uiPriority w:val="99"/>
    <w:semiHidden/>
    <w:rsid w:val="008D478D"/>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11026D"/>
    <w:pPr>
      <w:spacing w:after="0" w:line="240" w:lineRule="auto"/>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043200"/>
    <w:rPr>
      <w:rFonts w:ascii="Calibri" w:hAnsi="Calibri"/>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2504">
      <w:bodyDiv w:val="1"/>
      <w:marLeft w:val="0"/>
      <w:marRight w:val="0"/>
      <w:marTop w:val="0"/>
      <w:marBottom w:val="0"/>
      <w:divBdr>
        <w:top w:val="none" w:sz="0" w:space="0" w:color="auto"/>
        <w:left w:val="none" w:sz="0" w:space="0" w:color="auto"/>
        <w:bottom w:val="none" w:sz="0" w:space="0" w:color="auto"/>
        <w:right w:val="none" w:sz="0" w:space="0" w:color="auto"/>
      </w:divBdr>
    </w:div>
    <w:div w:id="303970476">
      <w:bodyDiv w:val="1"/>
      <w:marLeft w:val="0"/>
      <w:marRight w:val="0"/>
      <w:marTop w:val="0"/>
      <w:marBottom w:val="0"/>
      <w:divBdr>
        <w:top w:val="none" w:sz="0" w:space="0" w:color="auto"/>
        <w:left w:val="none" w:sz="0" w:space="0" w:color="auto"/>
        <w:bottom w:val="none" w:sz="0" w:space="0" w:color="auto"/>
        <w:right w:val="none" w:sz="0" w:space="0" w:color="auto"/>
      </w:divBdr>
    </w:div>
    <w:div w:id="351540580">
      <w:bodyDiv w:val="1"/>
      <w:marLeft w:val="0"/>
      <w:marRight w:val="0"/>
      <w:marTop w:val="0"/>
      <w:marBottom w:val="0"/>
      <w:divBdr>
        <w:top w:val="none" w:sz="0" w:space="0" w:color="auto"/>
        <w:left w:val="none" w:sz="0" w:space="0" w:color="auto"/>
        <w:bottom w:val="none" w:sz="0" w:space="0" w:color="auto"/>
        <w:right w:val="none" w:sz="0" w:space="0" w:color="auto"/>
      </w:divBdr>
    </w:div>
    <w:div w:id="487794180">
      <w:bodyDiv w:val="1"/>
      <w:marLeft w:val="0"/>
      <w:marRight w:val="0"/>
      <w:marTop w:val="0"/>
      <w:marBottom w:val="0"/>
      <w:divBdr>
        <w:top w:val="none" w:sz="0" w:space="0" w:color="auto"/>
        <w:left w:val="none" w:sz="0" w:space="0" w:color="auto"/>
        <w:bottom w:val="none" w:sz="0" w:space="0" w:color="auto"/>
        <w:right w:val="none" w:sz="0" w:space="0" w:color="auto"/>
      </w:divBdr>
    </w:div>
    <w:div w:id="750125230">
      <w:bodyDiv w:val="1"/>
      <w:marLeft w:val="0"/>
      <w:marRight w:val="0"/>
      <w:marTop w:val="0"/>
      <w:marBottom w:val="0"/>
      <w:divBdr>
        <w:top w:val="none" w:sz="0" w:space="0" w:color="auto"/>
        <w:left w:val="none" w:sz="0" w:space="0" w:color="auto"/>
        <w:bottom w:val="none" w:sz="0" w:space="0" w:color="auto"/>
        <w:right w:val="none" w:sz="0" w:space="0" w:color="auto"/>
      </w:divBdr>
    </w:div>
    <w:div w:id="770856050">
      <w:bodyDiv w:val="1"/>
      <w:marLeft w:val="0"/>
      <w:marRight w:val="0"/>
      <w:marTop w:val="0"/>
      <w:marBottom w:val="0"/>
      <w:divBdr>
        <w:top w:val="none" w:sz="0" w:space="0" w:color="auto"/>
        <w:left w:val="none" w:sz="0" w:space="0" w:color="auto"/>
        <w:bottom w:val="none" w:sz="0" w:space="0" w:color="auto"/>
        <w:right w:val="none" w:sz="0" w:space="0" w:color="auto"/>
      </w:divBdr>
    </w:div>
    <w:div w:id="959535092">
      <w:bodyDiv w:val="1"/>
      <w:marLeft w:val="0"/>
      <w:marRight w:val="0"/>
      <w:marTop w:val="0"/>
      <w:marBottom w:val="0"/>
      <w:divBdr>
        <w:top w:val="none" w:sz="0" w:space="0" w:color="auto"/>
        <w:left w:val="none" w:sz="0" w:space="0" w:color="auto"/>
        <w:bottom w:val="none" w:sz="0" w:space="0" w:color="auto"/>
        <w:right w:val="none" w:sz="0" w:space="0" w:color="auto"/>
      </w:divBdr>
    </w:div>
    <w:div w:id="1895695995">
      <w:bodyDiv w:val="1"/>
      <w:marLeft w:val="0"/>
      <w:marRight w:val="0"/>
      <w:marTop w:val="0"/>
      <w:marBottom w:val="0"/>
      <w:divBdr>
        <w:top w:val="none" w:sz="0" w:space="0" w:color="auto"/>
        <w:left w:val="none" w:sz="0" w:space="0" w:color="auto"/>
        <w:bottom w:val="none" w:sz="0" w:space="0" w:color="auto"/>
        <w:right w:val="none" w:sz="0" w:space="0" w:color="auto"/>
      </w:divBdr>
      <w:divsChild>
        <w:div w:id="728266580">
          <w:marLeft w:val="0"/>
          <w:marRight w:val="0"/>
          <w:marTop w:val="0"/>
          <w:marBottom w:val="0"/>
          <w:divBdr>
            <w:top w:val="none" w:sz="0" w:space="0" w:color="auto"/>
            <w:left w:val="none" w:sz="0" w:space="0" w:color="auto"/>
            <w:bottom w:val="none" w:sz="0" w:space="0" w:color="auto"/>
            <w:right w:val="none" w:sz="0" w:space="0" w:color="auto"/>
          </w:divBdr>
          <w:divsChild>
            <w:div w:id="728572101">
              <w:marLeft w:val="0"/>
              <w:marRight w:val="0"/>
              <w:marTop w:val="0"/>
              <w:marBottom w:val="0"/>
              <w:divBdr>
                <w:top w:val="none" w:sz="0" w:space="0" w:color="auto"/>
                <w:left w:val="none" w:sz="0" w:space="0" w:color="auto"/>
                <w:bottom w:val="none" w:sz="0" w:space="0" w:color="auto"/>
                <w:right w:val="none" w:sz="0" w:space="0" w:color="auto"/>
              </w:divBdr>
              <w:divsChild>
                <w:div w:id="434063219">
                  <w:marLeft w:val="0"/>
                  <w:marRight w:val="0"/>
                  <w:marTop w:val="0"/>
                  <w:marBottom w:val="0"/>
                  <w:divBdr>
                    <w:top w:val="none" w:sz="0" w:space="0" w:color="auto"/>
                    <w:left w:val="none" w:sz="0" w:space="0" w:color="auto"/>
                    <w:bottom w:val="none" w:sz="0" w:space="0" w:color="auto"/>
                    <w:right w:val="none" w:sz="0" w:space="0" w:color="auto"/>
                  </w:divBdr>
                  <w:divsChild>
                    <w:div w:id="1204828862">
                      <w:marLeft w:val="0"/>
                      <w:marRight w:val="0"/>
                      <w:marTop w:val="0"/>
                      <w:marBottom w:val="0"/>
                      <w:divBdr>
                        <w:top w:val="none" w:sz="0" w:space="0" w:color="auto"/>
                        <w:left w:val="none" w:sz="0" w:space="0" w:color="auto"/>
                        <w:bottom w:val="none" w:sz="0" w:space="0" w:color="auto"/>
                        <w:right w:val="none" w:sz="0" w:space="0" w:color="auto"/>
                      </w:divBdr>
                      <w:divsChild>
                        <w:div w:id="1400439653">
                          <w:marLeft w:val="0"/>
                          <w:marRight w:val="0"/>
                          <w:marTop w:val="0"/>
                          <w:marBottom w:val="0"/>
                          <w:divBdr>
                            <w:top w:val="none" w:sz="0" w:space="0" w:color="auto"/>
                            <w:left w:val="none" w:sz="0" w:space="0" w:color="auto"/>
                            <w:bottom w:val="none" w:sz="0" w:space="0" w:color="auto"/>
                            <w:right w:val="none" w:sz="0" w:space="0" w:color="auto"/>
                          </w:divBdr>
                          <w:divsChild>
                            <w:div w:id="32582504">
                              <w:marLeft w:val="0"/>
                              <w:marRight w:val="0"/>
                              <w:marTop w:val="0"/>
                              <w:marBottom w:val="0"/>
                              <w:divBdr>
                                <w:top w:val="none" w:sz="0" w:space="0" w:color="auto"/>
                                <w:left w:val="none" w:sz="0" w:space="0" w:color="auto"/>
                                <w:bottom w:val="none" w:sz="0" w:space="0" w:color="auto"/>
                                <w:right w:val="none" w:sz="0" w:space="0" w:color="auto"/>
                              </w:divBdr>
                              <w:divsChild>
                                <w:div w:id="271978050">
                                  <w:marLeft w:val="0"/>
                                  <w:marRight w:val="0"/>
                                  <w:marTop w:val="0"/>
                                  <w:marBottom w:val="0"/>
                                  <w:divBdr>
                                    <w:top w:val="none" w:sz="0" w:space="0" w:color="auto"/>
                                    <w:left w:val="none" w:sz="0" w:space="0" w:color="auto"/>
                                    <w:bottom w:val="none" w:sz="0" w:space="0" w:color="auto"/>
                                    <w:right w:val="none" w:sz="0" w:space="0" w:color="auto"/>
                                  </w:divBdr>
                                  <w:divsChild>
                                    <w:div w:id="1386029579">
                                      <w:marLeft w:val="0"/>
                                      <w:marRight w:val="0"/>
                                      <w:marTop w:val="0"/>
                                      <w:marBottom w:val="0"/>
                                      <w:divBdr>
                                        <w:top w:val="none" w:sz="0" w:space="0" w:color="auto"/>
                                        <w:left w:val="none" w:sz="0" w:space="0" w:color="auto"/>
                                        <w:bottom w:val="none" w:sz="0" w:space="0" w:color="auto"/>
                                        <w:right w:val="none" w:sz="0" w:space="0" w:color="auto"/>
                                      </w:divBdr>
                                      <w:divsChild>
                                        <w:div w:id="38670062">
                                          <w:marLeft w:val="0"/>
                                          <w:marRight w:val="0"/>
                                          <w:marTop w:val="0"/>
                                          <w:marBottom w:val="0"/>
                                          <w:divBdr>
                                            <w:top w:val="none" w:sz="0" w:space="0" w:color="auto"/>
                                            <w:left w:val="none" w:sz="0" w:space="0" w:color="auto"/>
                                            <w:bottom w:val="none" w:sz="0" w:space="0" w:color="auto"/>
                                            <w:right w:val="none" w:sz="0" w:space="0" w:color="auto"/>
                                          </w:divBdr>
                                          <w:divsChild>
                                            <w:div w:id="8398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6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19EB-F70C-4DE7-BE3F-B863A6E9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Hudson</dc:creator>
  <cp:lastModifiedBy>Maureen Lorimer</cp:lastModifiedBy>
  <cp:revision>88</cp:revision>
  <cp:lastPrinted>2016-03-23T04:07:00Z</cp:lastPrinted>
  <dcterms:created xsi:type="dcterms:W3CDTF">2020-07-24T02:50:00Z</dcterms:created>
  <dcterms:modified xsi:type="dcterms:W3CDTF">2021-01-20T01:58:00Z</dcterms:modified>
</cp:coreProperties>
</file>