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A884" w14:textId="77777777" w:rsidR="00774655" w:rsidRPr="00183159" w:rsidRDefault="00774655" w:rsidP="00774655">
      <w:pPr>
        <w:pStyle w:val="Title1"/>
        <w:rPr>
          <w:b w:val="0"/>
        </w:rPr>
      </w:pPr>
      <w:r w:rsidRPr="00183159">
        <w:t>Western Australian Curriculum</w:t>
      </w:r>
    </w:p>
    <w:p w14:paraId="557D90EA" w14:textId="2911FE34" w:rsidR="00774655" w:rsidRDefault="00774655" w:rsidP="00774655">
      <w:pPr>
        <w:pStyle w:val="Title2"/>
        <w:ind w:right="707"/>
      </w:pPr>
      <w:r>
        <w:t xml:space="preserve">Western Australian Aboriginal Languages: </w:t>
      </w:r>
      <w:r w:rsidR="00EF7AAF">
        <w:rPr>
          <w:color w:val="7030A0"/>
        </w:rPr>
        <w:t>Aboriginal</w:t>
      </w:r>
      <w:r w:rsidRPr="00774655">
        <w:rPr>
          <w:color w:val="7030A0"/>
        </w:rPr>
        <w:t xml:space="preserve"> Language </w:t>
      </w:r>
      <w:r>
        <w:t>(Language Revival) | P–10</w:t>
      </w:r>
    </w:p>
    <w:p w14:paraId="6620EF7B" w14:textId="3E01A3C9" w:rsidR="00774655" w:rsidRDefault="00774655" w:rsidP="00774655">
      <w:pPr>
        <w:pStyle w:val="Title3"/>
      </w:pPr>
      <w:r w:rsidRPr="00C66773">
        <w:rPr>
          <w:noProof/>
          <w:lang w:val="en-AU" w:eastAsia="en-AU" w:bidi="hi-IN"/>
        </w:rPr>
        <w:drawing>
          <wp:anchor distT="0" distB="0" distL="114300" distR="114300" simplePos="0" relativeHeight="251659264" behindDoc="1" locked="0" layoutInCell="1" allowOverlap="1" wp14:anchorId="5F3696F6" wp14:editId="4C4A320F">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Pr="00183159">
        <w:t>Scope and Sequence</w:t>
      </w:r>
      <w:r>
        <w:t xml:space="preserve"> Template</w:t>
      </w:r>
    </w:p>
    <w:p w14:paraId="2382CF9C" w14:textId="77777777" w:rsidR="00C61F64" w:rsidRDefault="00C61F64" w:rsidP="00774655">
      <w:pPr>
        <w:rPr>
          <w:b/>
          <w:bCs/>
          <w:sz w:val="48"/>
          <w:szCs w:val="36"/>
        </w:rPr>
      </w:pPr>
      <w:r>
        <w:rPr>
          <w:b/>
          <w:bCs/>
          <w:sz w:val="48"/>
          <w:szCs w:val="36"/>
        </w:rPr>
        <w:br w:type="page"/>
      </w:r>
    </w:p>
    <w:p w14:paraId="68968518" w14:textId="062A6574" w:rsidR="00774655" w:rsidRPr="00774655" w:rsidRDefault="00774655" w:rsidP="00A65D9E">
      <w:pPr>
        <w:pStyle w:val="Heading1"/>
        <w:spacing w:line="240" w:lineRule="auto"/>
        <w:rPr>
          <w:lang w:val="en-AU"/>
        </w:rPr>
      </w:pPr>
      <w:r w:rsidRPr="00774655">
        <w:rPr>
          <w:lang w:val="en-AU"/>
        </w:rPr>
        <w:lastRenderedPageBreak/>
        <w:t>Guidelines for using this template</w:t>
      </w:r>
    </w:p>
    <w:p w14:paraId="05E0C8A8" w14:textId="70AB43C6" w:rsidR="00A65D9E" w:rsidRPr="00A65D9E" w:rsidRDefault="00A65D9E" w:rsidP="00363DAD">
      <w:pPr>
        <w:pStyle w:val="ListParagraph"/>
        <w:numPr>
          <w:ilvl w:val="0"/>
          <w:numId w:val="36"/>
        </w:numPr>
        <w:tabs>
          <w:tab w:val="left" w:pos="604"/>
        </w:tabs>
        <w:spacing w:after="0"/>
        <w:ind w:left="357" w:hanging="357"/>
        <w:contextualSpacing w:val="0"/>
        <w:rPr>
          <w:lang w:val="en-AU"/>
        </w:rPr>
      </w:pPr>
      <w:r w:rsidRPr="00A65D9E">
        <w:rPr>
          <w:lang w:val="en-AU"/>
        </w:rPr>
        <w:t>Appropriate consultations with relevant Aboriginal or Torres Strait Islander communities are always central to the development of language</w:t>
      </w:r>
      <w:r w:rsidRPr="00A65D9E">
        <w:rPr>
          <w:lang w:val="en-AU"/>
        </w:rPr>
        <w:noBreakHyphen/>
        <w:t xml:space="preserve">specific curricula and the provision of language learning programs in schools. For more information on the guiding principles and protocols, please visit the Authority website at </w:t>
      </w:r>
      <w:hyperlink r:id="rId9" w:history="1">
        <w:r w:rsidRPr="00A65D9E">
          <w:rPr>
            <w:rStyle w:val="Hyperlink"/>
            <w:lang w:val="en-AU"/>
          </w:rPr>
          <w:t>https://k10outline.scsa.wa.edu.au/home/teaching/curriculum-browser/languages/ac-languages/ac-languages2/aboriginal-languages</w:t>
        </w:r>
      </w:hyperlink>
      <w:r w:rsidRPr="00A65D9E">
        <w:rPr>
          <w:lang w:val="en-AU"/>
        </w:rPr>
        <w:t>.</w:t>
      </w:r>
    </w:p>
    <w:p w14:paraId="1B7E87E9" w14:textId="5B401F7A" w:rsidR="00A65D9E" w:rsidRPr="00A65D9E" w:rsidRDefault="00A65D9E" w:rsidP="00363DAD">
      <w:pPr>
        <w:pStyle w:val="ListParagraph"/>
        <w:numPr>
          <w:ilvl w:val="0"/>
          <w:numId w:val="36"/>
        </w:numPr>
        <w:spacing w:after="0"/>
        <w:rPr>
          <w:lang w:val="en-AU"/>
        </w:rPr>
      </w:pPr>
      <w:r w:rsidRPr="00A65D9E">
        <w:rPr>
          <w:lang w:val="en-AU"/>
        </w:rPr>
        <w:t>The organisation and content in this template are founded on those defined in the Australian Curriculum</w:t>
      </w:r>
      <w:r w:rsidRPr="00A65D9E">
        <w:rPr>
          <w:b/>
          <w:lang w:val="en-AU"/>
        </w:rPr>
        <w:t xml:space="preserve"> </w:t>
      </w:r>
      <w:r w:rsidRPr="00A65D9E">
        <w:rPr>
          <w:bCs/>
          <w:i/>
          <w:iCs/>
          <w:lang w:val="en-AU"/>
        </w:rPr>
        <w:t>Framework for Aboriginal Languages and Torres Strait Islander Languages, Language Revival Learner Pathway</w:t>
      </w:r>
      <w:r w:rsidRPr="00A65D9E">
        <w:rPr>
          <w:b/>
          <w:i/>
          <w:iCs/>
          <w:lang w:val="en-AU"/>
        </w:rPr>
        <w:t xml:space="preserve"> </w:t>
      </w:r>
      <w:r w:rsidRPr="00A65D9E">
        <w:rPr>
          <w:bCs/>
          <w:lang w:val="en-AU"/>
        </w:rPr>
        <w:t>(the</w:t>
      </w:r>
      <w:r w:rsidRPr="00A65D9E">
        <w:rPr>
          <w:b/>
          <w:i/>
          <w:iCs/>
          <w:lang w:val="en-AU"/>
        </w:rPr>
        <w:t xml:space="preserve"> </w:t>
      </w:r>
      <w:r w:rsidRPr="00A65D9E">
        <w:rPr>
          <w:bCs/>
          <w:i/>
          <w:iCs/>
          <w:lang w:val="en-AU"/>
        </w:rPr>
        <w:t>Framework</w:t>
      </w:r>
      <w:r w:rsidRPr="00A65D9E">
        <w:rPr>
          <w:bCs/>
          <w:lang w:val="en-AU"/>
        </w:rPr>
        <w:t>)</w:t>
      </w:r>
      <w:r w:rsidRPr="00A65D9E">
        <w:rPr>
          <w:bCs/>
          <w:i/>
          <w:iCs/>
          <w:lang w:val="en-AU"/>
        </w:rPr>
        <w:t xml:space="preserve"> (</w:t>
      </w:r>
      <w:hyperlink r:id="rId10" w:history="1">
        <w:r w:rsidRPr="00A65D9E">
          <w:rPr>
            <w:rStyle w:val="Hyperlink"/>
            <w:bCs/>
            <w:i/>
            <w:iCs/>
            <w:lang w:val="en-AU"/>
          </w:rPr>
          <w:t>https://www.australiancurriculum.edu.au/f-10-curriculum/languages/framework-for-aboriginal-languages-and-torres-strait-islander-languages/</w:t>
        </w:r>
      </w:hyperlink>
      <w:r w:rsidRPr="00A65D9E">
        <w:rPr>
          <w:bCs/>
          <w:i/>
          <w:iCs/>
          <w:lang w:val="en-AU"/>
        </w:rPr>
        <w:t xml:space="preserve">). </w:t>
      </w:r>
    </w:p>
    <w:p w14:paraId="47C065D2" w14:textId="386F75CB" w:rsidR="00A65D9E" w:rsidRPr="00A65D9E" w:rsidRDefault="00A65D9E" w:rsidP="00363DAD">
      <w:pPr>
        <w:spacing w:after="0"/>
        <w:ind w:left="360"/>
        <w:rPr>
          <w:lang w:val="en-AU"/>
        </w:rPr>
      </w:pPr>
      <w:r w:rsidRPr="00A65D9E">
        <w:rPr>
          <w:lang w:val="en-AU"/>
        </w:rPr>
        <w:t>The learner pathway of this template is Language Revival and caters for Aboriginal or Torres Strait Islander languages that are being revived by their owners or custodians and are in various stages of revitalisation, renewal and reclamation.</w:t>
      </w:r>
    </w:p>
    <w:p w14:paraId="3B0EF485" w14:textId="183721E9" w:rsidR="00A65D9E" w:rsidRPr="00A65D9E" w:rsidRDefault="00A65D9E" w:rsidP="00363DAD">
      <w:pPr>
        <w:pStyle w:val="ListParagraph"/>
        <w:numPr>
          <w:ilvl w:val="0"/>
          <w:numId w:val="36"/>
        </w:numPr>
        <w:spacing w:after="0"/>
        <w:rPr>
          <w:lang w:val="en-AU"/>
        </w:rPr>
      </w:pPr>
      <w:r w:rsidRPr="00A65D9E">
        <w:rPr>
          <w:lang w:val="en-AU"/>
        </w:rPr>
        <w:t>The template provides a language learning sequence for each year level from Pre</w:t>
      </w:r>
      <w:r w:rsidRPr="00A65D9E">
        <w:rPr>
          <w:lang w:val="en-AU"/>
        </w:rPr>
        <w:noBreakHyphen/>
        <w:t xml:space="preserve">primary to Year 10. </w:t>
      </w:r>
    </w:p>
    <w:p w14:paraId="47C753E1" w14:textId="77777777" w:rsidR="00A65D9E" w:rsidRPr="00823818" w:rsidRDefault="00A65D9E" w:rsidP="00363DAD">
      <w:pPr>
        <w:pStyle w:val="NormalWeb"/>
        <w:shd w:val="clear" w:color="auto" w:fill="FEFEFE"/>
        <w:spacing w:before="0" w:beforeAutospacing="0" w:after="0" w:afterAutospacing="0" w:line="276" w:lineRule="auto"/>
        <w:ind w:left="360"/>
        <w:rPr>
          <w:rFonts w:asciiTheme="minorHAnsi" w:eastAsiaTheme="minorEastAsia" w:hAnsiTheme="minorHAnsi" w:cstheme="minorBidi"/>
          <w:sz w:val="22"/>
          <w:szCs w:val="22"/>
          <w:lang w:eastAsia="en-US" w:bidi="ar-SA"/>
        </w:rPr>
      </w:pPr>
      <w:r w:rsidRPr="00823818">
        <w:rPr>
          <w:rFonts w:asciiTheme="minorHAnsi" w:eastAsiaTheme="minorEastAsia" w:hAnsiTheme="minorHAnsi" w:cstheme="minorBidi"/>
          <w:sz w:val="22"/>
          <w:szCs w:val="22"/>
          <w:lang w:eastAsia="en-US" w:bidi="ar-SA"/>
        </w:rPr>
        <w:t>The content is organised into two interrelated strands: Communicating and Understanding. Within each strand, a set of sub</w:t>
      </w:r>
      <w:r>
        <w:rPr>
          <w:rFonts w:asciiTheme="minorHAnsi" w:eastAsiaTheme="minorEastAsia" w:hAnsiTheme="minorHAnsi" w:cstheme="minorBidi"/>
          <w:sz w:val="22"/>
          <w:szCs w:val="22"/>
          <w:lang w:eastAsia="en-US" w:bidi="ar-SA"/>
        </w:rPr>
        <w:noBreakHyphen/>
      </w:r>
      <w:r w:rsidRPr="00823818">
        <w:rPr>
          <w:rFonts w:asciiTheme="minorHAnsi" w:eastAsiaTheme="minorEastAsia" w:hAnsiTheme="minorHAnsi" w:cstheme="minorBidi"/>
          <w:sz w:val="22"/>
          <w:szCs w:val="22"/>
          <w:lang w:eastAsia="en-US" w:bidi="ar-SA"/>
        </w:rPr>
        <w:t>strands has been identified, which reflect dimensions of language use and the related content to be taught and learned. The strands and sub</w:t>
      </w:r>
      <w:r>
        <w:rPr>
          <w:rFonts w:asciiTheme="minorHAnsi" w:eastAsiaTheme="minorEastAsia" w:hAnsiTheme="minorHAnsi" w:cstheme="minorBidi"/>
          <w:sz w:val="22"/>
          <w:szCs w:val="22"/>
          <w:lang w:eastAsia="en-US" w:bidi="ar-SA"/>
        </w:rPr>
        <w:noBreakHyphen/>
      </w:r>
      <w:r w:rsidRPr="00823818">
        <w:rPr>
          <w:rFonts w:asciiTheme="minorHAnsi" w:eastAsiaTheme="minorEastAsia" w:hAnsiTheme="minorHAnsi" w:cstheme="minorBidi"/>
          <w:sz w:val="22"/>
          <w:szCs w:val="22"/>
          <w:lang w:eastAsia="en-US" w:bidi="ar-SA"/>
        </w:rPr>
        <w:t xml:space="preserve">strands do not operate in isolation but are integrated in relation to language use for different purposes in different contexts. </w:t>
      </w:r>
    </w:p>
    <w:p w14:paraId="44E9B61B" w14:textId="61529320" w:rsidR="00A65D9E" w:rsidRPr="00A65D9E" w:rsidRDefault="00A65D9E" w:rsidP="00363DAD">
      <w:pPr>
        <w:tabs>
          <w:tab w:val="left" w:pos="604"/>
        </w:tabs>
        <w:spacing w:after="0"/>
        <w:ind w:left="360"/>
        <w:rPr>
          <w:lang w:val="en-AU"/>
        </w:rPr>
      </w:pPr>
      <w:r w:rsidRPr="00A65D9E">
        <w:rPr>
          <w:lang w:val="en-AU"/>
        </w:rPr>
        <w:t>The content descriptions, which sit under each strand and sub</w:t>
      </w:r>
      <w:r w:rsidRPr="00A65D9E">
        <w:rPr>
          <w:lang w:val="en-AU"/>
        </w:rPr>
        <w:noBreakHyphen/>
        <w:t>strand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w:t>
      </w:r>
    </w:p>
    <w:p w14:paraId="54FBFBB4" w14:textId="10A0BFFD" w:rsidR="00A65D9E" w:rsidRPr="00A65D9E" w:rsidRDefault="00A65D9E" w:rsidP="00363DAD">
      <w:pPr>
        <w:pStyle w:val="ListParagraph"/>
        <w:numPr>
          <w:ilvl w:val="0"/>
          <w:numId w:val="36"/>
        </w:numPr>
        <w:spacing w:after="0"/>
        <w:rPr>
          <w:lang w:val="en-AU"/>
        </w:rPr>
      </w:pPr>
      <w:r w:rsidRPr="00A65D9E">
        <w:rPr>
          <w:lang w:val="en-AU"/>
        </w:rPr>
        <w:t>Curriculum writers should note:</w:t>
      </w:r>
    </w:p>
    <w:p w14:paraId="61F416AF" w14:textId="77777777" w:rsidR="00A65D9E" w:rsidRPr="00A65D9E" w:rsidRDefault="00A65D9E" w:rsidP="00363DAD">
      <w:pPr>
        <w:pStyle w:val="ListParagraph"/>
        <w:numPr>
          <w:ilvl w:val="0"/>
          <w:numId w:val="35"/>
        </w:numPr>
        <w:spacing w:after="0"/>
        <w:ind w:left="714" w:hanging="357"/>
        <w:contextualSpacing w:val="0"/>
        <w:rPr>
          <w:lang w:val="en-AU"/>
        </w:rPr>
      </w:pPr>
      <w:r w:rsidRPr="00A65D9E">
        <w:rPr>
          <w:lang w:val="en-AU"/>
        </w:rPr>
        <w:t xml:space="preserve">Where there is an insertion of </w:t>
      </w:r>
      <w:r w:rsidRPr="00A65D9E">
        <w:rPr>
          <w:color w:val="7030A0"/>
          <w:lang w:val="en-AU"/>
        </w:rPr>
        <w:t xml:space="preserve">(Aboriginal Language) </w:t>
      </w:r>
      <w:r w:rsidRPr="00A65D9E">
        <w:rPr>
          <w:lang w:val="en-AU"/>
        </w:rPr>
        <w:t>replace it with the name of the target language or language group; for example, Wangkatha, Wajarri, Yawuru.</w:t>
      </w:r>
    </w:p>
    <w:p w14:paraId="6C171FCC" w14:textId="7F1B88E1" w:rsidR="00A65D9E" w:rsidRPr="00A65D9E" w:rsidRDefault="00A65D9E" w:rsidP="00363DAD">
      <w:pPr>
        <w:pStyle w:val="ListParagraph"/>
        <w:numPr>
          <w:ilvl w:val="0"/>
          <w:numId w:val="35"/>
        </w:numPr>
        <w:spacing w:after="0"/>
        <w:ind w:left="714" w:hanging="357"/>
        <w:contextualSpacing w:val="0"/>
        <w:rPr>
          <w:lang w:val="en-AU"/>
        </w:rPr>
      </w:pPr>
      <w:r w:rsidRPr="00A65D9E">
        <w:rPr>
          <w:lang w:val="en-AU"/>
        </w:rPr>
        <w:t>Country/Place refers to portions or tracts of land, waters or night sky identifiable with specific Aboriginal and Torres Strai</w:t>
      </w:r>
      <w:r w:rsidR="002911DB">
        <w:rPr>
          <w:lang w:val="en-AU"/>
        </w:rPr>
        <w:t>t</w:t>
      </w:r>
      <w:r w:rsidRPr="00A65D9E">
        <w:rPr>
          <w:lang w:val="en-AU"/>
        </w:rPr>
        <w:t xml:space="preserve"> Islander peoples, their </w:t>
      </w:r>
      <w:proofErr w:type="spellStart"/>
      <w:r w:rsidRPr="00A65D9E">
        <w:rPr>
          <w:lang w:val="en-AU"/>
        </w:rPr>
        <w:t>lanaguges</w:t>
      </w:r>
      <w:proofErr w:type="spellEnd"/>
      <w:r w:rsidRPr="00A65D9E">
        <w:rPr>
          <w:lang w:val="en-AU"/>
        </w:rPr>
        <w:t xml:space="preserve"> and cultures. People’s sense of identity is fundamentally associated with particular Country/Place.</w:t>
      </w:r>
    </w:p>
    <w:p w14:paraId="4E2BC859" w14:textId="52BCED81" w:rsidR="00A65D9E" w:rsidRPr="00A65D9E" w:rsidRDefault="00A65D9E" w:rsidP="00363DAD">
      <w:pPr>
        <w:pStyle w:val="ListParagraph"/>
        <w:numPr>
          <w:ilvl w:val="0"/>
          <w:numId w:val="35"/>
        </w:numPr>
        <w:spacing w:after="0"/>
        <w:ind w:left="714" w:hanging="357"/>
        <w:contextualSpacing w:val="0"/>
        <w:rPr>
          <w:lang w:val="en-AU"/>
        </w:rPr>
      </w:pPr>
      <w:r w:rsidRPr="00A65D9E">
        <w:rPr>
          <w:lang w:val="en-AU"/>
        </w:rPr>
        <w:t xml:space="preserve">Where there is an insertion such as </w:t>
      </w:r>
      <w:r w:rsidR="00424554">
        <w:rPr>
          <w:iCs/>
          <w:color w:val="7030A0"/>
          <w:lang w:val="en-AU"/>
        </w:rPr>
        <w:t>(insert target language</w:t>
      </w:r>
      <w:r w:rsidRPr="00A65D9E">
        <w:rPr>
          <w:iCs/>
          <w:color w:val="7030A0"/>
          <w:lang w:val="en-AU"/>
        </w:rPr>
        <w:t xml:space="preserve"> examples of text)</w:t>
      </w:r>
      <w:r w:rsidRPr="00A65D9E">
        <w:rPr>
          <w:iCs/>
          <w:lang w:val="en-AU"/>
        </w:rPr>
        <w:t>,</w:t>
      </w:r>
      <w:r w:rsidRPr="00A65D9E">
        <w:rPr>
          <w:iCs/>
          <w:color w:val="7030A0"/>
          <w:lang w:val="en-AU"/>
        </w:rPr>
        <w:t xml:space="preserve"> </w:t>
      </w:r>
      <w:r w:rsidRPr="00A65D9E">
        <w:rPr>
          <w:lang w:val="en-AU"/>
        </w:rPr>
        <w:t>give examples in the target language which students would use at that specific level. Refer to the Authority</w:t>
      </w:r>
      <w:r w:rsidRPr="00A65D9E">
        <w:rPr>
          <w:lang w:val="en-AU"/>
        </w:rPr>
        <w:noBreakHyphen/>
        <w:t xml:space="preserve">developed </w:t>
      </w:r>
      <w:r w:rsidRPr="00A65D9E">
        <w:rPr>
          <w:rStyle w:val="markedcontent"/>
          <w:rFonts w:cs="Arial"/>
        </w:rPr>
        <w:t xml:space="preserve">Western Australian Aboriginal Languages: Noongar (Language Revival) </w:t>
      </w:r>
      <w:r w:rsidRPr="00A65D9E">
        <w:rPr>
          <w:lang w:val="en-AU"/>
        </w:rPr>
        <w:t>Scope and Sequence for examples/suggestions (</w:t>
      </w:r>
      <w:hyperlink r:id="rId11" w:history="1">
        <w:r w:rsidRPr="00A65D9E">
          <w:rPr>
            <w:rStyle w:val="Hyperlink"/>
            <w:lang w:val="en-AU"/>
          </w:rPr>
          <w:t>https://k10outline.scsa.wa.edu.au/home/teaching/curriculum-browser/languages/western-australian-aboriginal-languages-noongar-language-revival</w:t>
        </w:r>
      </w:hyperlink>
      <w:r w:rsidRPr="00A65D9E">
        <w:rPr>
          <w:lang w:val="en-AU"/>
        </w:rPr>
        <w:t>).</w:t>
      </w:r>
    </w:p>
    <w:p w14:paraId="00B1E643" w14:textId="035A1AC7" w:rsidR="00A65D9E" w:rsidRPr="00A65D9E" w:rsidRDefault="00A65D9E" w:rsidP="00363DAD">
      <w:pPr>
        <w:pStyle w:val="ListParagraph"/>
        <w:numPr>
          <w:ilvl w:val="0"/>
          <w:numId w:val="35"/>
        </w:numPr>
        <w:spacing w:after="0"/>
        <w:ind w:left="714" w:hanging="357"/>
        <w:contextualSpacing w:val="0"/>
        <w:rPr>
          <w:lang w:val="en-AU"/>
        </w:rPr>
      </w:pPr>
      <w:r w:rsidRPr="00A65D9E">
        <w:rPr>
          <w:lang w:val="en-AU"/>
        </w:rPr>
        <w:t xml:space="preserve">Curriculum writers will need to make decisions, relative to the language syllabus being written, where there is an insertion, such as </w:t>
      </w:r>
      <w:r w:rsidR="00424554">
        <w:rPr>
          <w:iCs/>
          <w:color w:val="7030A0"/>
          <w:lang w:val="en-AU"/>
        </w:rPr>
        <w:t>(insert target language</w:t>
      </w:r>
      <w:r w:rsidRPr="00A65D9E">
        <w:rPr>
          <w:iCs/>
          <w:color w:val="7030A0"/>
          <w:lang w:val="en-AU"/>
        </w:rPr>
        <w:t xml:space="preserve"> examples of text, if appropriate)</w:t>
      </w:r>
      <w:r w:rsidRPr="00A65D9E">
        <w:rPr>
          <w:lang w:val="en-AU"/>
        </w:rPr>
        <w:t>.</w:t>
      </w:r>
    </w:p>
    <w:p w14:paraId="43DB4958" w14:textId="22FB18B6" w:rsidR="00A65D9E" w:rsidRPr="00A65D9E" w:rsidRDefault="00A65D9E" w:rsidP="00363DAD">
      <w:pPr>
        <w:pStyle w:val="ListParagraph"/>
        <w:numPr>
          <w:ilvl w:val="0"/>
          <w:numId w:val="35"/>
        </w:numPr>
        <w:spacing w:after="0"/>
        <w:ind w:left="714" w:hanging="357"/>
        <w:contextualSpacing w:val="0"/>
        <w:rPr>
          <w:lang w:val="en-AU"/>
        </w:rPr>
      </w:pPr>
      <w:r w:rsidRPr="00A65D9E">
        <w:rPr>
          <w:lang w:val="en-AU"/>
        </w:rPr>
        <w:t>In the content descriptions for the Communication strand: include as many examples as possible in the target language. Where specific target language is used to indicate the relationship between speakers, include examples of these in the Scope and Sequence, in the appropriate year level, in the Socialising sub</w:t>
      </w:r>
      <w:r w:rsidRPr="00A65D9E">
        <w:rPr>
          <w:lang w:val="en-AU"/>
        </w:rPr>
        <w:noBreakHyphen/>
        <w:t>strand.</w:t>
      </w:r>
    </w:p>
    <w:p w14:paraId="35C0FE29" w14:textId="58255CE6" w:rsidR="00774655" w:rsidRDefault="00A65D9E" w:rsidP="00363DAD">
      <w:pPr>
        <w:pStyle w:val="ListParagraph"/>
        <w:numPr>
          <w:ilvl w:val="0"/>
          <w:numId w:val="35"/>
        </w:numPr>
        <w:spacing w:after="0"/>
        <w:ind w:left="714" w:hanging="357"/>
        <w:contextualSpacing w:val="0"/>
      </w:pPr>
      <w:r w:rsidRPr="00A65D9E">
        <w:rPr>
          <w:lang w:val="en-AU"/>
        </w:rPr>
        <w:t>In the content descriptions for the Understanding strand: include as many specific items as possible of grammar in the target language in each year level in the Systems of Language sub</w:t>
      </w:r>
      <w:r w:rsidRPr="00A65D9E">
        <w:rPr>
          <w:lang w:val="en-AU"/>
        </w:rPr>
        <w:noBreakHyphen/>
        <w:t xml:space="preserve">strand. If the target language has masculine and feminine features, show the year level students are introduced to these on your Scope and Sequence; for example, </w:t>
      </w:r>
      <w:r w:rsidRPr="00A65D9E">
        <w:rPr>
          <w:i/>
          <w:iCs/>
          <w:lang w:val="en-AU"/>
        </w:rPr>
        <w:t xml:space="preserve">begins to notice words of masculine, feminine or collective gender, such as </w:t>
      </w:r>
      <w:r w:rsidR="00424554">
        <w:rPr>
          <w:i/>
          <w:iCs/>
          <w:color w:val="7030A0"/>
          <w:lang w:val="en-AU"/>
        </w:rPr>
        <w:t>(insert target language</w:t>
      </w:r>
      <w:r w:rsidRPr="00A65D9E">
        <w:rPr>
          <w:i/>
          <w:iCs/>
          <w:color w:val="7030A0"/>
          <w:lang w:val="en-AU"/>
        </w:rPr>
        <w:t xml:space="preserve"> examples of text).</w:t>
      </w:r>
    </w:p>
    <w:p w14:paraId="4D2D4D5B" w14:textId="0F702F0E" w:rsidR="00774655" w:rsidRPr="00183159" w:rsidRDefault="00774655" w:rsidP="00774655">
      <w:pPr>
        <w:pStyle w:val="Title3"/>
        <w:sectPr w:rsidR="00774655" w:rsidRPr="00183159" w:rsidSect="00632E6F">
          <w:headerReference w:type="default" r:id="rId12"/>
          <w:footerReference w:type="default" r:id="rId13"/>
          <w:headerReference w:type="first" r:id="rId14"/>
          <w:footerReference w:type="first" r:id="rId15"/>
          <w:pgSz w:w="11906" w:h="16838" w:code="9"/>
          <w:pgMar w:top="851" w:right="1134" w:bottom="851" w:left="1134" w:header="1077" w:footer="397" w:gutter="0"/>
          <w:cols w:space="708"/>
          <w:titlePg/>
          <w:docGrid w:linePitch="360"/>
        </w:sectPr>
      </w:pPr>
    </w:p>
    <w:p w14:paraId="384BBEED" w14:textId="22FED7D7" w:rsidR="00A71720" w:rsidRPr="00666AE1" w:rsidRDefault="00A71720" w:rsidP="00774655">
      <w:pPr>
        <w:pStyle w:val="Heading1"/>
        <w:rPr>
          <w:lang w:val="en-AU"/>
        </w:rPr>
      </w:pPr>
      <w:r w:rsidRPr="00666AE1">
        <w:rPr>
          <w:lang w:val="en-AU"/>
        </w:rPr>
        <w:lastRenderedPageBreak/>
        <w:t xml:space="preserve">Western Australian Aboriginal Languages: </w:t>
      </w:r>
      <w:r w:rsidR="00153995">
        <w:rPr>
          <w:color w:val="7030A0"/>
          <w:lang w:val="en-AU"/>
        </w:rPr>
        <w:t>Aboriginal</w:t>
      </w:r>
      <w:r w:rsidR="00D80329" w:rsidRPr="00D80329">
        <w:rPr>
          <w:color w:val="7030A0"/>
          <w:lang w:val="en-AU"/>
        </w:rPr>
        <w:t xml:space="preserve"> Language</w:t>
      </w:r>
      <w:r w:rsidRPr="00D80329">
        <w:rPr>
          <w:color w:val="7030A0"/>
          <w:lang w:val="en-AU"/>
        </w:rPr>
        <w:t xml:space="preserve"> </w:t>
      </w:r>
      <w:r w:rsidRPr="00666AE1">
        <w:rPr>
          <w:lang w:val="en-AU"/>
        </w:rPr>
        <w:t>(Language Revival) – Scope and Sequence P–6</w:t>
      </w:r>
    </w:p>
    <w:p w14:paraId="2D7BE452" w14:textId="58FEC176" w:rsidR="002320F1" w:rsidRPr="00666AE1" w:rsidRDefault="002320F1" w:rsidP="004716D2">
      <w:pPr>
        <w:pStyle w:val="Heading2"/>
        <w:rPr>
          <w:rFonts w:cstheme="minorHAnsi"/>
        </w:rPr>
      </w:pPr>
      <w:r w:rsidRPr="00666AE1">
        <w:rPr>
          <w:rFonts w:cstheme="minorHAnsi"/>
        </w:rPr>
        <w:t>Communicating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2013"/>
        <w:gridCol w:w="2870"/>
        <w:gridCol w:w="2870"/>
        <w:gridCol w:w="2870"/>
        <w:gridCol w:w="2869"/>
        <w:gridCol w:w="2869"/>
        <w:gridCol w:w="2869"/>
        <w:gridCol w:w="2869"/>
      </w:tblGrid>
      <w:tr w:rsidR="00A71720" w:rsidRPr="00666AE1" w14:paraId="2DCDE923" w14:textId="77777777" w:rsidTr="00C90AD0">
        <w:trPr>
          <w:trHeight w:val="19"/>
          <w:tblHeader/>
        </w:trPr>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41E14C9C" w14:textId="77777777" w:rsidR="00A71720" w:rsidRPr="00666AE1" w:rsidRDefault="00A71720" w:rsidP="00A47E36">
            <w:pPr>
              <w:spacing w:after="0"/>
              <w:jc w:val="center"/>
              <w:rPr>
                <w:rFonts w:cstheme="minorHAnsi"/>
                <w:b/>
                <w:color w:val="FFFFFF"/>
                <w:sz w:val="18"/>
                <w:szCs w:val="18"/>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7B44DA54" w14:textId="76E1524A"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P</w:t>
            </w:r>
            <w:r w:rsidR="00D448DD">
              <w:rPr>
                <w:rFonts w:cstheme="minorHAnsi"/>
                <w:b/>
                <w:color w:val="FFFFFF"/>
                <w:sz w:val="24"/>
                <w:szCs w:val="24"/>
              </w:rPr>
              <w:t>re</w:t>
            </w:r>
            <w:r w:rsidR="00D448DD">
              <w:rPr>
                <w:rFonts w:cstheme="minorHAnsi"/>
                <w:b/>
                <w:color w:val="FFFFFF"/>
                <w:sz w:val="24"/>
                <w:szCs w:val="24"/>
              </w:rPr>
              <w:noBreakHyphen/>
            </w:r>
            <w:r w:rsidRPr="00666AE1">
              <w:rPr>
                <w:rFonts w:cstheme="minorHAnsi"/>
                <w:b/>
                <w:color w:val="FFFFFF"/>
                <w:sz w:val="24"/>
                <w:szCs w:val="24"/>
              </w:rPr>
              <w:t>primary</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1B78CAAB"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1</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0403C93B"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2</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204B9E5F"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3</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1007765C"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4</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095464B8"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5</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05A88A4A"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6</w:t>
            </w:r>
          </w:p>
        </w:tc>
      </w:tr>
      <w:tr w:rsidR="00782F9D" w:rsidRPr="00666AE1" w14:paraId="5A355519" w14:textId="77777777" w:rsidTr="00494222">
        <w:trPr>
          <w:trHeight w:val="262"/>
        </w:trPr>
        <w:tc>
          <w:tcPr>
            <w:tcW w:w="455" w:type="pct"/>
            <w:vMerge w:val="restart"/>
            <w:tcBorders>
              <w:top w:val="single" w:sz="4" w:space="0" w:color="000000" w:themeColor="text1"/>
              <w:left w:val="single" w:sz="4" w:space="0" w:color="auto"/>
              <w:right w:val="single" w:sz="4" w:space="0" w:color="auto"/>
            </w:tcBorders>
            <w:shd w:val="clear" w:color="auto" w:fill="ECD3E8"/>
            <w:hideMark/>
          </w:tcPr>
          <w:p w14:paraId="4F75BCA7" w14:textId="77777777" w:rsidR="00782F9D" w:rsidRPr="00666AE1" w:rsidRDefault="00782F9D" w:rsidP="00782F9D">
            <w:pPr>
              <w:rPr>
                <w:rFonts w:cstheme="minorHAnsi"/>
                <w:b/>
              </w:rPr>
            </w:pPr>
            <w:r w:rsidRPr="00666AE1">
              <w:rPr>
                <w:rFonts w:cstheme="minorHAnsi"/>
                <w:b/>
              </w:rPr>
              <w:t>Socialising</w:t>
            </w:r>
          </w:p>
        </w:tc>
        <w:tc>
          <w:tcPr>
            <w:tcW w:w="649" w:type="pct"/>
            <w:tcBorders>
              <w:top w:val="single" w:sz="4" w:space="0" w:color="auto"/>
              <w:left w:val="single" w:sz="4" w:space="0" w:color="auto"/>
              <w:bottom w:val="single" w:sz="4" w:space="0" w:color="auto"/>
              <w:right w:val="single" w:sz="4" w:space="0" w:color="auto"/>
            </w:tcBorders>
            <w:hideMark/>
          </w:tcPr>
          <w:p w14:paraId="1C071D05" w14:textId="7CD756F8" w:rsidR="00782F9D" w:rsidRPr="00666AE1" w:rsidRDefault="00782F9D" w:rsidP="00C0642D">
            <w:pPr>
              <w:spacing w:after="0" w:line="240" w:lineRule="auto"/>
              <w:rPr>
                <w:rFonts w:cstheme="minorHAnsi"/>
                <w:lang w:val="en-AU"/>
              </w:rPr>
            </w:pPr>
            <w:r w:rsidRPr="00666AE1">
              <w:rPr>
                <w:rFonts w:cstheme="minorHAnsi"/>
              </w:rPr>
              <w:t xml:space="preserve">Interact with </w:t>
            </w:r>
            <w:r w:rsidR="00142CFE">
              <w:rPr>
                <w:rFonts w:cstheme="minorHAnsi"/>
              </w:rPr>
              <w:t>peers</w:t>
            </w:r>
            <w:r w:rsidRPr="00666AE1">
              <w:rPr>
                <w:rFonts w:cstheme="minorHAnsi"/>
              </w:rPr>
              <w:t xml:space="preserve">, the teaching team and visiting Elders and community members using familiar language and gestures to greet and farewell; for example, </w:t>
            </w:r>
            <w:r w:rsidR="00666AE1" w:rsidRPr="00C61F64">
              <w:rPr>
                <w:rFonts w:cstheme="minorHAnsi"/>
                <w:i/>
                <w:iCs/>
                <w:color w:val="7030A0"/>
                <w:bdr w:val="none" w:sz="0" w:space="0" w:color="auto" w:frame="1"/>
                <w:lang w:eastAsia="en-AU"/>
              </w:rPr>
              <w:t>(</w:t>
            </w:r>
            <w:r w:rsidR="00666AE1" w:rsidRPr="00C61F64">
              <w:rPr>
                <w:rFonts w:cstheme="minorHAnsi"/>
                <w:i/>
                <w:iCs/>
                <w:color w:val="7030A0"/>
                <w:lang w:val="en-AU"/>
              </w:rPr>
              <w:t>insert target language examples)</w:t>
            </w:r>
          </w:p>
        </w:tc>
        <w:tc>
          <w:tcPr>
            <w:tcW w:w="649" w:type="pct"/>
            <w:tcBorders>
              <w:top w:val="single" w:sz="4" w:space="0" w:color="auto"/>
              <w:left w:val="single" w:sz="4" w:space="0" w:color="auto"/>
              <w:bottom w:val="single" w:sz="4" w:space="0" w:color="auto"/>
              <w:right w:val="single" w:sz="4" w:space="0" w:color="auto"/>
            </w:tcBorders>
            <w:hideMark/>
          </w:tcPr>
          <w:p w14:paraId="275AFEDF" w14:textId="0A9CA457" w:rsidR="00782F9D" w:rsidRPr="00666AE1" w:rsidRDefault="00782F9D" w:rsidP="00C61F64">
            <w:pPr>
              <w:spacing w:line="240" w:lineRule="auto"/>
              <w:rPr>
                <w:rFonts w:eastAsia="MS Gothic" w:cstheme="minorHAnsi"/>
                <w:bCs/>
                <w:spacing w:val="-10"/>
                <w:kern w:val="28"/>
                <w:lang w:val="en-AU"/>
              </w:rPr>
            </w:pPr>
            <w:r w:rsidRPr="00666AE1">
              <w:rPr>
                <w:rFonts w:cstheme="minorHAnsi"/>
                <w:color w:val="000000"/>
              </w:rPr>
              <w:t xml:space="preserve">Interact with peers, </w:t>
            </w:r>
            <w:r w:rsidRPr="00666AE1">
              <w:rPr>
                <w:rFonts w:cstheme="minorHAnsi"/>
              </w:rPr>
              <w:t>the teaching team and visiting Elders and community members</w:t>
            </w:r>
            <w:r w:rsidRPr="00666AE1">
              <w:rPr>
                <w:rFonts w:cstheme="minorHAnsi"/>
                <w:color w:val="000000"/>
              </w:rPr>
              <w:t xml:space="preserve"> </w:t>
            </w:r>
            <w:r w:rsidRPr="00666AE1">
              <w:rPr>
                <w:rFonts w:cstheme="minorHAnsi"/>
              </w:rPr>
              <w:t xml:space="preserve">to exchange greetings using familiar modelled language and gestures to talk about self and family; for example, </w:t>
            </w:r>
            <w:r w:rsidR="00000446" w:rsidRPr="00000446">
              <w:rPr>
                <w:rFonts w:cstheme="minorHAnsi"/>
                <w:i/>
              </w:rPr>
              <w:t>G</w:t>
            </w:r>
            <w:r w:rsidRPr="00000446">
              <w:rPr>
                <w:rFonts w:cstheme="minorHAnsi"/>
                <w:i/>
              </w:rPr>
              <w:t>reetings, What’s your name?, My name is</w:t>
            </w:r>
            <w:r w:rsidR="00C61F64" w:rsidRPr="00000446">
              <w:rPr>
                <w:rFonts w:cstheme="minorHAnsi"/>
                <w:i/>
              </w:rPr>
              <w:t xml:space="preserve"> ...</w:t>
            </w:r>
            <w:r w:rsidR="008A621E">
              <w:rPr>
                <w:rFonts w:cstheme="minorHAnsi"/>
                <w:i/>
              </w:rPr>
              <w:t>;</w:t>
            </w:r>
            <w:r w:rsidRPr="00C61F64">
              <w:rPr>
                <w:rFonts w:cstheme="minorHAnsi"/>
                <w:iCs/>
              </w:rPr>
              <w:t xml:space="preserve"> </w:t>
            </w:r>
            <w:r w:rsidRPr="00A65D9E">
              <w:rPr>
                <w:rFonts w:cstheme="minorHAnsi"/>
                <w:i/>
              </w:rPr>
              <w:t>Ask simple familiar questions</w:t>
            </w:r>
            <w:r w:rsidR="008A621E">
              <w:rPr>
                <w:rFonts w:cstheme="minorHAnsi"/>
                <w:i/>
              </w:rPr>
              <w:t>;</w:t>
            </w:r>
            <w:r w:rsidRPr="00A65D9E">
              <w:rPr>
                <w:rFonts w:cstheme="minorHAnsi"/>
                <w:i/>
              </w:rPr>
              <w:t xml:space="preserve"> farewell</w:t>
            </w:r>
            <w:r w:rsidRPr="00666AE1">
              <w:rPr>
                <w:rFonts w:cstheme="minorHAnsi"/>
                <w:iCs/>
              </w:rPr>
              <w:t xml:space="preserve"> </w:t>
            </w:r>
            <w:r w:rsidR="00666AE1" w:rsidRPr="00C61F64">
              <w:rPr>
                <w:rFonts w:cstheme="minorHAnsi"/>
                <w:i/>
                <w:iCs/>
                <w:color w:val="7030A0"/>
                <w:bdr w:val="none" w:sz="0" w:space="0" w:color="auto" w:frame="1"/>
                <w:lang w:eastAsia="en-AU"/>
              </w:rPr>
              <w:t>(</w:t>
            </w:r>
            <w:r w:rsidR="008A621E" w:rsidRPr="00C61F64">
              <w:rPr>
                <w:rFonts w:cstheme="minorHAnsi"/>
                <w:i/>
                <w:iCs/>
                <w:color w:val="7030A0"/>
                <w:lang w:val="en-AU"/>
              </w:rPr>
              <w:t>insert target language examples</w:t>
            </w:r>
            <w:r w:rsidR="00666AE1" w:rsidRPr="00C61F64">
              <w:rPr>
                <w:rFonts w:cstheme="minorHAnsi"/>
                <w:i/>
                <w:iCs/>
                <w:color w:val="7030A0"/>
                <w:lang w:val="en-AU"/>
              </w:rPr>
              <w:t>)</w:t>
            </w:r>
          </w:p>
          <w:p w14:paraId="1D8C3D56" w14:textId="58FA37B8" w:rsidR="005F4E53" w:rsidRPr="00666AE1" w:rsidRDefault="00782F9D" w:rsidP="00C0642D">
            <w:pPr>
              <w:spacing w:after="0" w:line="240" w:lineRule="auto"/>
              <w:rPr>
                <w:rFonts w:eastAsia="MS Gothic" w:cstheme="minorHAnsi"/>
                <w:bCs/>
                <w:spacing w:val="-10"/>
                <w:kern w:val="28"/>
                <w:lang w:val="en-AU"/>
              </w:rPr>
            </w:pPr>
            <w:r w:rsidRPr="00666AE1">
              <w:rPr>
                <w:rFonts w:cstheme="minorHAnsi"/>
              </w:rPr>
              <w:t xml:space="preserve">Use protocols and respect terms with Elders and community members; for example, </w:t>
            </w:r>
            <w:r w:rsidR="00666AE1" w:rsidRPr="00C61F64">
              <w:rPr>
                <w:rFonts w:cstheme="minorHAnsi"/>
                <w:i/>
                <w:iCs/>
                <w:color w:val="7030A0"/>
                <w:bdr w:val="none" w:sz="0" w:space="0" w:color="auto" w:frame="1"/>
                <w:lang w:eastAsia="en-AU"/>
              </w:rPr>
              <w:t>(</w:t>
            </w:r>
            <w:r w:rsidR="00666AE1" w:rsidRPr="00C61F64">
              <w:rPr>
                <w:rFonts w:cstheme="minorHAnsi"/>
                <w:i/>
                <w:iCs/>
                <w:color w:val="7030A0"/>
                <w:lang w:val="en-AU"/>
              </w:rPr>
              <w:t>insert target language examples)</w:t>
            </w:r>
          </w:p>
        </w:tc>
        <w:tc>
          <w:tcPr>
            <w:tcW w:w="649" w:type="pct"/>
            <w:tcBorders>
              <w:top w:val="single" w:sz="4" w:space="0" w:color="auto"/>
              <w:left w:val="single" w:sz="4" w:space="0" w:color="auto"/>
              <w:bottom w:val="single" w:sz="4" w:space="0" w:color="auto"/>
              <w:right w:val="single" w:sz="4" w:space="0" w:color="auto"/>
            </w:tcBorders>
            <w:hideMark/>
          </w:tcPr>
          <w:p w14:paraId="11050059" w14:textId="4926F391" w:rsidR="00666AE1" w:rsidRPr="00000446" w:rsidRDefault="00782F9D" w:rsidP="00C61F64">
            <w:pPr>
              <w:spacing w:line="240" w:lineRule="auto"/>
              <w:rPr>
                <w:rFonts w:cstheme="minorHAnsi"/>
                <w:iCs/>
                <w:lang w:val="en-AU"/>
              </w:rPr>
            </w:pPr>
            <w:r w:rsidRPr="00666AE1">
              <w:rPr>
                <w:rFonts w:cstheme="minorHAnsi"/>
                <w:color w:val="000000"/>
              </w:rPr>
              <w:t xml:space="preserve">Interact with peers, </w:t>
            </w:r>
            <w:r w:rsidRPr="00666AE1">
              <w:rPr>
                <w:rFonts w:cstheme="minorHAnsi"/>
              </w:rPr>
              <w:t>the teaching team and visiting Elders and community members</w:t>
            </w:r>
            <w:r w:rsidRPr="00666AE1">
              <w:rPr>
                <w:rFonts w:cstheme="minorHAnsi"/>
                <w:color w:val="000000"/>
              </w:rPr>
              <w:t xml:space="preserve"> </w:t>
            </w:r>
            <w:r w:rsidRPr="00666AE1">
              <w:rPr>
                <w:rFonts w:cstheme="minorHAnsi"/>
              </w:rPr>
              <w:t xml:space="preserve">using simple modelled language with gestures to participate in exchanges about self and family; for example, </w:t>
            </w:r>
            <w:r w:rsidR="00666AE1" w:rsidRPr="00C61F64">
              <w:rPr>
                <w:rFonts w:cstheme="minorHAnsi"/>
                <w:i/>
                <w:iCs/>
                <w:color w:val="7030A0"/>
                <w:bdr w:val="none" w:sz="0" w:space="0" w:color="auto" w:frame="1"/>
                <w:lang w:eastAsia="en-AU"/>
              </w:rPr>
              <w:t>(</w:t>
            </w:r>
            <w:r w:rsidR="00666AE1" w:rsidRPr="00C61F64">
              <w:rPr>
                <w:rFonts w:cstheme="minorHAnsi"/>
                <w:i/>
                <w:iCs/>
                <w:color w:val="7030A0"/>
                <w:lang w:val="en-AU"/>
              </w:rPr>
              <w:t>insert target language examples)</w:t>
            </w:r>
          </w:p>
          <w:p w14:paraId="7688D95C" w14:textId="45FD3508" w:rsidR="00782F9D" w:rsidRPr="00666AE1" w:rsidRDefault="00782F9D" w:rsidP="00C0642D">
            <w:pPr>
              <w:spacing w:after="0" w:line="240" w:lineRule="auto"/>
              <w:rPr>
                <w:rFonts w:eastAsia="MS Gothic" w:cstheme="minorHAnsi"/>
                <w:bCs/>
                <w:spacing w:val="-10"/>
                <w:kern w:val="28"/>
                <w:lang w:val="en-AU"/>
              </w:rPr>
            </w:pPr>
            <w:r w:rsidRPr="00666AE1">
              <w:rPr>
                <w:rFonts w:cstheme="minorHAnsi"/>
              </w:rPr>
              <w:t xml:space="preserve">Use protocols and respect terms with Elders and community members; for example, </w:t>
            </w:r>
            <w:r w:rsidR="00666AE1" w:rsidRPr="00C61F64">
              <w:rPr>
                <w:rFonts w:cstheme="minorHAnsi"/>
                <w:i/>
                <w:iCs/>
                <w:color w:val="7030A0"/>
                <w:bdr w:val="none" w:sz="0" w:space="0" w:color="auto" w:frame="1"/>
                <w:lang w:eastAsia="en-AU"/>
              </w:rPr>
              <w:t>(</w:t>
            </w:r>
            <w:r w:rsidR="00666AE1" w:rsidRPr="00C61F64">
              <w:rPr>
                <w:rFonts w:cstheme="minorHAnsi"/>
                <w:i/>
                <w:iCs/>
                <w:color w:val="7030A0"/>
                <w:lang w:val="en-AU"/>
              </w:rPr>
              <w:t>insert target language examples)</w:t>
            </w:r>
            <w:r w:rsidR="000B3D49">
              <w:fldChar w:fldCharType="begin"/>
            </w:r>
            <w:r w:rsidR="000B3D49">
              <w:instrText>HYPERLINK "http://www.australiancurriculum.edu.au/curriculum/contentdescription/ACLFRC001" \o "View additional details of ACLFRC001"</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hideMark/>
          </w:tcPr>
          <w:p w14:paraId="614C5E4F" w14:textId="6F0139DD" w:rsidR="00782F9D" w:rsidRPr="00FC3A73" w:rsidRDefault="00782F9D" w:rsidP="00C0642D">
            <w:pPr>
              <w:spacing w:after="0" w:line="240" w:lineRule="auto"/>
              <w:rPr>
                <w:rFonts w:cstheme="minorHAnsi"/>
                <w:color w:val="000000"/>
                <w:lang w:val="en-AU"/>
              </w:rPr>
            </w:pPr>
            <w:r w:rsidRPr="00666AE1">
              <w:rPr>
                <w:rFonts w:eastAsia="Calibri" w:cstheme="minorHAnsi"/>
              </w:rPr>
              <w:t>Interact with peers, the teaching team and visiting Elders and community members using simple modelled language with gestures to participate in exchanges about friends and family members; for example,</w:t>
            </w:r>
            <w:r w:rsidRPr="00666AE1">
              <w:rPr>
                <w:rFonts w:eastAsia="Calibri" w:cstheme="minorHAnsi"/>
                <w:i/>
              </w:rPr>
              <w:t xml:space="preserve"> </w:t>
            </w:r>
            <w:r w:rsidR="00666AE1" w:rsidRPr="00C61F64">
              <w:rPr>
                <w:rFonts w:cstheme="minorHAnsi"/>
                <w:i/>
                <w:iCs/>
                <w:color w:val="7030A0"/>
                <w:bdr w:val="none" w:sz="0" w:space="0" w:color="auto" w:frame="1"/>
                <w:lang w:eastAsia="en-AU"/>
              </w:rPr>
              <w:t>(</w:t>
            </w:r>
            <w:r w:rsidR="00666AE1" w:rsidRPr="00C61F64">
              <w:rPr>
                <w:rFonts w:cstheme="minorHAnsi"/>
                <w:i/>
                <w:iCs/>
                <w:color w:val="7030A0"/>
                <w:lang w:val="en-AU"/>
              </w:rPr>
              <w:t>insert target language examples)</w:t>
            </w:r>
          </w:p>
        </w:tc>
        <w:tc>
          <w:tcPr>
            <w:tcW w:w="649" w:type="pct"/>
            <w:tcBorders>
              <w:top w:val="single" w:sz="4" w:space="0" w:color="auto"/>
              <w:left w:val="single" w:sz="4" w:space="0" w:color="auto"/>
              <w:bottom w:val="single" w:sz="4" w:space="0" w:color="auto"/>
              <w:right w:val="single" w:sz="4" w:space="0" w:color="auto"/>
            </w:tcBorders>
          </w:tcPr>
          <w:p w14:paraId="34F69B4E" w14:textId="5153C937" w:rsidR="00782F9D" w:rsidRPr="00666AE1" w:rsidRDefault="00782F9D" w:rsidP="00C0642D">
            <w:pPr>
              <w:spacing w:after="0" w:line="240" w:lineRule="auto"/>
              <w:rPr>
                <w:rFonts w:cstheme="minorHAnsi"/>
                <w:lang w:val="en-AU"/>
              </w:rPr>
            </w:pPr>
            <w:r w:rsidRPr="00666AE1">
              <w:rPr>
                <w:rFonts w:cstheme="minorHAnsi"/>
                <w:bdr w:val="none" w:sz="0" w:space="0" w:color="auto" w:frame="1"/>
                <w:lang w:eastAsia="en-AU"/>
              </w:rPr>
              <w:t xml:space="preserve">Interact and socialise </w:t>
            </w:r>
            <w:r w:rsidRPr="00666AE1">
              <w:rPr>
                <w:rFonts w:cstheme="minorHAnsi"/>
              </w:rPr>
              <w:t>with peers, the teaching team and visiting Elders and community members using simple modelled language with gestures to exchange information about aspects of their personal worlds, including</w:t>
            </w:r>
            <w:r w:rsidRPr="00666AE1">
              <w:rPr>
                <w:rFonts w:cstheme="minorHAnsi"/>
                <w:bdr w:val="none" w:sz="0" w:space="0" w:color="auto" w:frame="1"/>
                <w:lang w:eastAsia="en-AU"/>
              </w:rPr>
              <w:t xml:space="preserve"> </w:t>
            </w:r>
            <w:r w:rsidRPr="00666AE1">
              <w:rPr>
                <w:rFonts w:cstheme="minorHAnsi"/>
              </w:rPr>
              <w:t>experiences at school</w:t>
            </w:r>
            <w:r w:rsidR="00393FE6">
              <w:rPr>
                <w:rFonts w:cstheme="minorHAnsi"/>
              </w:rPr>
              <w:t xml:space="preserve"> and</w:t>
            </w:r>
            <w:r w:rsidRPr="00666AE1">
              <w:rPr>
                <w:rFonts w:cstheme="minorHAnsi"/>
              </w:rPr>
              <w:t xml:space="preserve"> home, everyday routines, interests and activities in </w:t>
            </w:r>
            <w:r w:rsidRPr="00666AE1">
              <w:rPr>
                <w:rFonts w:cstheme="minorHAnsi"/>
                <w:iCs/>
              </w:rPr>
              <w:t>face</w:t>
            </w:r>
            <w:r w:rsidR="00000446">
              <w:rPr>
                <w:rFonts w:cstheme="minorHAnsi"/>
                <w:iCs/>
              </w:rPr>
              <w:noBreakHyphen/>
            </w:r>
            <w:r w:rsidRPr="00666AE1">
              <w:rPr>
                <w:rFonts w:cstheme="minorHAnsi"/>
                <w:iCs/>
              </w:rPr>
              <w:t>to</w:t>
            </w:r>
            <w:r w:rsidR="00000446">
              <w:rPr>
                <w:rFonts w:cstheme="minorHAnsi"/>
                <w:iCs/>
              </w:rPr>
              <w:noBreakHyphen/>
            </w:r>
            <w:r w:rsidRPr="00666AE1">
              <w:rPr>
                <w:rFonts w:cstheme="minorHAnsi"/>
                <w:iCs/>
              </w:rPr>
              <w:t xml:space="preserve">face conversations; for example, </w:t>
            </w:r>
            <w:r w:rsidR="00666AE1" w:rsidRPr="00C61F64">
              <w:rPr>
                <w:rFonts w:cstheme="minorHAnsi"/>
                <w:i/>
                <w:iCs/>
                <w:color w:val="7030A0"/>
                <w:bdr w:val="none" w:sz="0" w:space="0" w:color="auto" w:frame="1"/>
                <w:lang w:eastAsia="en-AU"/>
              </w:rPr>
              <w:t>(</w:t>
            </w:r>
            <w:r w:rsidR="00666AE1" w:rsidRPr="00C61F64">
              <w:rPr>
                <w:rFonts w:cstheme="minorHAnsi"/>
                <w:i/>
                <w:iCs/>
                <w:color w:val="7030A0"/>
                <w:lang w:val="en-AU"/>
              </w:rPr>
              <w:t>insert target language examples)</w:t>
            </w:r>
          </w:p>
        </w:tc>
        <w:tc>
          <w:tcPr>
            <w:tcW w:w="649" w:type="pct"/>
            <w:tcBorders>
              <w:top w:val="single" w:sz="4" w:space="0" w:color="auto"/>
              <w:left w:val="single" w:sz="4" w:space="0" w:color="auto"/>
              <w:bottom w:val="single" w:sz="4" w:space="0" w:color="auto"/>
              <w:right w:val="single" w:sz="4" w:space="0" w:color="auto"/>
            </w:tcBorders>
          </w:tcPr>
          <w:p w14:paraId="4743AF8B" w14:textId="740C6D75" w:rsidR="00782F9D" w:rsidRPr="00666AE1" w:rsidRDefault="00782F9D" w:rsidP="00C0642D">
            <w:pPr>
              <w:spacing w:after="0" w:line="240" w:lineRule="auto"/>
              <w:rPr>
                <w:rFonts w:cstheme="minorHAnsi"/>
                <w:lang w:val="en-AU"/>
              </w:rPr>
            </w:pPr>
            <w:r w:rsidRPr="00666AE1">
              <w:rPr>
                <w:rFonts w:cstheme="minorHAnsi"/>
                <w:bdr w:val="none" w:sz="0" w:space="0" w:color="auto" w:frame="1"/>
                <w:lang w:eastAsia="en-AU"/>
              </w:rPr>
              <w:t xml:space="preserve">Initiate interactions with peers and teacher using language to share information and join in </w:t>
            </w:r>
            <w:r w:rsidRPr="00666AE1">
              <w:rPr>
                <w:rFonts w:cstheme="minorHAnsi"/>
                <w:iCs/>
              </w:rPr>
              <w:t>face</w:t>
            </w:r>
            <w:r w:rsidR="00000446">
              <w:rPr>
                <w:rFonts w:cstheme="minorHAnsi"/>
                <w:iCs/>
              </w:rPr>
              <w:noBreakHyphen/>
            </w:r>
            <w:r w:rsidRPr="00666AE1">
              <w:rPr>
                <w:rFonts w:cstheme="minorHAnsi"/>
                <w:iCs/>
              </w:rPr>
              <w:t>to</w:t>
            </w:r>
            <w:r w:rsidR="00000446">
              <w:rPr>
                <w:rFonts w:cstheme="minorHAnsi"/>
                <w:iCs/>
              </w:rPr>
              <w:noBreakHyphen/>
            </w:r>
            <w:r w:rsidRPr="00666AE1">
              <w:rPr>
                <w:rFonts w:cstheme="minorHAnsi"/>
                <w:iCs/>
              </w:rPr>
              <w:t>face conversations about aspects of their personal worlds, interests and activities</w:t>
            </w:r>
            <w:r w:rsidR="00BC5F02" w:rsidRPr="00666AE1">
              <w:rPr>
                <w:rFonts w:cstheme="minorHAnsi"/>
                <w:iCs/>
              </w:rPr>
              <w:t>; for example</w:t>
            </w:r>
            <w:r w:rsidRPr="00666AE1">
              <w:rPr>
                <w:rFonts w:cstheme="minorHAnsi"/>
                <w:iCs/>
              </w:rPr>
              <w:t>,</w:t>
            </w:r>
            <w:r w:rsidRPr="00666AE1">
              <w:rPr>
                <w:rFonts w:cstheme="minorHAnsi"/>
                <w:lang w:val="en-AU"/>
              </w:rPr>
              <w:t xml:space="preserve"> </w:t>
            </w:r>
            <w:r w:rsidR="00666AE1" w:rsidRPr="00C61F64">
              <w:rPr>
                <w:rFonts w:cstheme="minorHAnsi"/>
                <w:i/>
                <w:iCs/>
                <w:color w:val="7030A0"/>
                <w:bdr w:val="none" w:sz="0" w:space="0" w:color="auto" w:frame="1"/>
                <w:lang w:eastAsia="en-AU"/>
              </w:rPr>
              <w:t>(</w:t>
            </w:r>
            <w:r w:rsidR="00666AE1" w:rsidRPr="00C61F64">
              <w:rPr>
                <w:rFonts w:cstheme="minorHAnsi"/>
                <w:i/>
                <w:iCs/>
                <w:color w:val="7030A0"/>
                <w:lang w:val="en-AU"/>
              </w:rPr>
              <w:t>insert target language examples)</w:t>
            </w:r>
          </w:p>
        </w:tc>
        <w:tc>
          <w:tcPr>
            <w:tcW w:w="649" w:type="pct"/>
            <w:tcBorders>
              <w:top w:val="single" w:sz="4" w:space="0" w:color="auto"/>
              <w:left w:val="single" w:sz="4" w:space="0" w:color="auto"/>
              <w:bottom w:val="single" w:sz="4" w:space="0" w:color="auto"/>
              <w:right w:val="single" w:sz="4" w:space="0" w:color="auto"/>
            </w:tcBorders>
          </w:tcPr>
          <w:p w14:paraId="434F7481" w14:textId="06AE3F1F" w:rsidR="00782F9D" w:rsidRPr="00666AE1" w:rsidRDefault="00782F9D" w:rsidP="00C0642D">
            <w:pPr>
              <w:spacing w:after="0" w:line="240" w:lineRule="auto"/>
              <w:rPr>
                <w:rFonts w:cstheme="minorHAnsi"/>
                <w:lang w:val="en-AU"/>
              </w:rPr>
            </w:pPr>
            <w:r w:rsidRPr="00666AE1">
              <w:rPr>
                <w:rFonts w:cstheme="minorHAnsi"/>
                <w:bdr w:val="none" w:sz="0" w:space="0" w:color="auto" w:frame="1"/>
                <w:lang w:eastAsia="en-AU"/>
              </w:rPr>
              <w:t xml:space="preserve">Initiate interactions with others using language to relate experiences, express feelings, opinions and personal preferences, and hand signs as appropriate; for example, </w:t>
            </w:r>
            <w:r w:rsidR="00626BE8">
              <w:rPr>
                <w:rFonts w:cstheme="minorHAnsi"/>
                <w:bdr w:val="none" w:sz="0" w:space="0" w:color="auto" w:frame="1"/>
                <w:lang w:eastAsia="en-AU"/>
              </w:rPr>
              <w:t>in face</w:t>
            </w:r>
            <w:r w:rsidR="00000446">
              <w:rPr>
                <w:rFonts w:cstheme="minorHAnsi"/>
                <w:bdr w:val="none" w:sz="0" w:space="0" w:color="auto" w:frame="1"/>
                <w:lang w:eastAsia="en-AU"/>
              </w:rPr>
              <w:noBreakHyphen/>
            </w:r>
            <w:r w:rsidR="00626BE8">
              <w:rPr>
                <w:rFonts w:cstheme="minorHAnsi"/>
                <w:bdr w:val="none" w:sz="0" w:space="0" w:color="auto" w:frame="1"/>
                <w:lang w:eastAsia="en-AU"/>
              </w:rPr>
              <w:t>to</w:t>
            </w:r>
            <w:r w:rsidR="00000446">
              <w:rPr>
                <w:rFonts w:cstheme="minorHAnsi"/>
                <w:bdr w:val="none" w:sz="0" w:space="0" w:color="auto" w:frame="1"/>
                <w:lang w:eastAsia="en-AU"/>
              </w:rPr>
              <w:noBreakHyphen/>
            </w:r>
            <w:r w:rsidR="00626BE8">
              <w:rPr>
                <w:rFonts w:cstheme="minorHAnsi"/>
                <w:bdr w:val="none" w:sz="0" w:space="0" w:color="auto" w:frame="1"/>
                <w:lang w:eastAsia="en-AU"/>
              </w:rPr>
              <w:t>face conversations</w:t>
            </w:r>
            <w:r w:rsidR="005F7F15">
              <w:rPr>
                <w:rFonts w:cstheme="minorHAnsi"/>
                <w:bdr w:val="none" w:sz="0" w:space="0" w:color="auto" w:frame="1"/>
                <w:lang w:eastAsia="en-AU"/>
              </w:rPr>
              <w:t xml:space="preserve">, </w:t>
            </w:r>
            <w:r w:rsidR="00A65D9E" w:rsidRPr="00C61F64">
              <w:rPr>
                <w:rFonts w:cstheme="minorHAnsi"/>
                <w:i/>
                <w:iCs/>
                <w:color w:val="7030A0"/>
                <w:bdr w:val="none" w:sz="0" w:space="0" w:color="auto" w:frame="1"/>
                <w:lang w:eastAsia="en-AU"/>
              </w:rPr>
              <w:t>(</w:t>
            </w:r>
            <w:r w:rsidR="00A65D9E" w:rsidRPr="00C61F64">
              <w:rPr>
                <w:rFonts w:cstheme="minorHAnsi"/>
                <w:i/>
                <w:iCs/>
                <w:color w:val="7030A0"/>
                <w:lang w:val="en-AU"/>
              </w:rPr>
              <w:t>insert target language examples)</w:t>
            </w:r>
            <w:r w:rsidR="000B3D49">
              <w:fldChar w:fldCharType="begin"/>
            </w:r>
            <w:r w:rsidR="000B3D49">
              <w:instrText>HYPERLINK "http://www.australiancurriculum.edu.au/curriculum/contentdescription/ACLFRC037" \o "View additional details of ACLFRC037"</w:instrText>
            </w:r>
            <w:r w:rsidR="000B3D49">
              <w:fldChar w:fldCharType="separate"/>
            </w:r>
            <w:r w:rsidR="000B3D49">
              <w:fldChar w:fldCharType="end"/>
            </w:r>
          </w:p>
        </w:tc>
      </w:tr>
      <w:tr w:rsidR="00782F9D" w:rsidRPr="00666AE1" w14:paraId="79538E11" w14:textId="77777777" w:rsidTr="00C90AD0">
        <w:trPr>
          <w:trHeight w:val="19"/>
        </w:trPr>
        <w:tc>
          <w:tcPr>
            <w:tcW w:w="455" w:type="pct"/>
            <w:vMerge/>
            <w:tcBorders>
              <w:left w:val="single" w:sz="4" w:space="0" w:color="auto"/>
              <w:right w:val="single" w:sz="4" w:space="0" w:color="auto"/>
            </w:tcBorders>
            <w:shd w:val="clear" w:color="auto" w:fill="ECD3E8"/>
            <w:hideMark/>
          </w:tcPr>
          <w:p w14:paraId="4B0E90EC" w14:textId="77777777" w:rsidR="00782F9D" w:rsidRPr="00666AE1" w:rsidRDefault="00782F9D" w:rsidP="00782F9D">
            <w:pPr>
              <w:spacing w:after="0"/>
              <w:rPr>
                <w:rFonts w:cstheme="minorHAnsi"/>
                <w:b/>
                <w:strike/>
              </w:rPr>
            </w:pPr>
          </w:p>
        </w:tc>
        <w:tc>
          <w:tcPr>
            <w:tcW w:w="649" w:type="pct"/>
            <w:tcBorders>
              <w:top w:val="single" w:sz="4" w:space="0" w:color="auto"/>
              <w:left w:val="single" w:sz="4" w:space="0" w:color="auto"/>
              <w:bottom w:val="single" w:sz="4" w:space="0" w:color="auto"/>
              <w:right w:val="single" w:sz="4" w:space="0" w:color="auto"/>
            </w:tcBorders>
            <w:hideMark/>
          </w:tcPr>
          <w:p w14:paraId="1EBE2B76" w14:textId="0297EE49" w:rsidR="00782F9D" w:rsidRPr="00C61F64" w:rsidRDefault="00782F9D" w:rsidP="00782F9D">
            <w:pPr>
              <w:spacing w:after="0" w:line="240" w:lineRule="auto"/>
              <w:rPr>
                <w:rFonts w:cstheme="minorHAnsi"/>
                <w:lang w:val="en-AU"/>
              </w:rPr>
            </w:pPr>
            <w:r w:rsidRPr="00C61F64">
              <w:rPr>
                <w:rFonts w:cstheme="minorHAnsi"/>
              </w:rPr>
              <w:t xml:space="preserve">Participate in simple word games, such as </w:t>
            </w:r>
            <w:r w:rsidRPr="008A621E">
              <w:rPr>
                <w:rFonts w:cstheme="minorHAnsi"/>
                <w:i/>
                <w:iCs/>
              </w:rPr>
              <w:t xml:space="preserve">Stepping </w:t>
            </w:r>
            <w:r w:rsidR="00FC3A73" w:rsidRPr="008A621E">
              <w:rPr>
                <w:rFonts w:cstheme="minorHAnsi"/>
                <w:i/>
                <w:iCs/>
              </w:rPr>
              <w:t>s</w:t>
            </w:r>
            <w:r w:rsidRPr="008A621E">
              <w:rPr>
                <w:rFonts w:cstheme="minorHAnsi"/>
                <w:i/>
                <w:iCs/>
              </w:rPr>
              <w:t>tones</w:t>
            </w:r>
            <w:r w:rsidR="00FC3A73" w:rsidRPr="008A621E">
              <w:rPr>
                <w:rFonts w:cstheme="minorHAnsi"/>
                <w:i/>
                <w:iCs/>
              </w:rPr>
              <w:t xml:space="preserve"> game</w:t>
            </w:r>
            <w:r w:rsidRPr="00C61F64">
              <w:rPr>
                <w:rFonts w:cstheme="minorHAnsi"/>
              </w:rPr>
              <w:t xml:space="preserve">; </w:t>
            </w:r>
            <w:r w:rsidRPr="008A621E">
              <w:rPr>
                <w:rFonts w:cstheme="minorHAnsi"/>
                <w:i/>
                <w:iCs/>
              </w:rPr>
              <w:t>What’s in the bag?</w:t>
            </w:r>
            <w:r w:rsidRPr="00C61F64">
              <w:rPr>
                <w:rFonts w:cstheme="minorHAnsi"/>
              </w:rPr>
              <w:t xml:space="preserve"> and action songs with lots of repetition and visual support, such as </w:t>
            </w:r>
            <w:r w:rsidRPr="008A621E">
              <w:rPr>
                <w:rFonts w:cstheme="minorHAnsi"/>
                <w:i/>
                <w:iCs/>
              </w:rPr>
              <w:t>Greeting song</w:t>
            </w:r>
            <w:r w:rsidRPr="00C61F64">
              <w:rPr>
                <w:rFonts w:cstheme="minorHAnsi"/>
              </w:rPr>
              <w:t xml:space="preserve">; </w:t>
            </w:r>
            <w:r w:rsidRPr="008A621E">
              <w:rPr>
                <w:rFonts w:cstheme="minorHAnsi"/>
                <w:i/>
                <w:iCs/>
              </w:rPr>
              <w:t>Head, shoulders, knees and toes</w:t>
            </w:r>
            <w:r w:rsidRPr="00C61F64">
              <w:rPr>
                <w:rFonts w:cstheme="minorHAnsi"/>
              </w:rPr>
              <w:t xml:space="preserve">. </w:t>
            </w:r>
            <w:r w:rsidR="00666AE1" w:rsidRPr="00C61F64">
              <w:rPr>
                <w:rFonts w:cstheme="minorHAnsi"/>
                <w:i/>
                <w:iCs/>
                <w:color w:val="7030A0"/>
                <w:lang w:val="en-AU"/>
              </w:rPr>
              <w:t>(</w:t>
            </w:r>
            <w:r w:rsidRPr="00C61F64">
              <w:rPr>
                <w:rFonts w:cstheme="minorHAnsi"/>
                <w:i/>
                <w:iCs/>
                <w:color w:val="7030A0"/>
                <w:lang w:val="en-AU"/>
              </w:rPr>
              <w:t xml:space="preserve">insert </w:t>
            </w:r>
            <w:r w:rsidR="00153995" w:rsidRPr="00C61F64">
              <w:rPr>
                <w:rFonts w:cstheme="minorHAnsi"/>
                <w:i/>
                <w:iCs/>
                <w:color w:val="7030A0"/>
                <w:lang w:val="en-AU"/>
              </w:rPr>
              <w:t>Aboriginal</w:t>
            </w:r>
            <w:r w:rsidRPr="00C61F64">
              <w:rPr>
                <w:rFonts w:cstheme="minorHAnsi"/>
                <w:i/>
                <w:iCs/>
                <w:color w:val="7030A0"/>
                <w:lang w:val="en-AU"/>
              </w:rPr>
              <w:t xml:space="preserve"> language for names of games and songs if known</w:t>
            </w:r>
            <w:r w:rsidR="00666AE1" w:rsidRPr="00C61F64">
              <w:rPr>
                <w:rFonts w:cstheme="minorHAnsi"/>
                <w:i/>
                <w:iCs/>
                <w:color w:val="7030A0"/>
                <w:lang w:val="en-AU"/>
              </w:rPr>
              <w:t>)</w:t>
            </w:r>
            <w:hyperlink r:id="rId16" w:tooltip="View additional details of ACLFRC002" w:history="1"/>
            <w:hyperlink r:id="rId17" w:tooltip="View additional details of ACLFRC003" w:history="1"/>
          </w:p>
        </w:tc>
        <w:tc>
          <w:tcPr>
            <w:tcW w:w="649" w:type="pct"/>
            <w:tcBorders>
              <w:top w:val="single" w:sz="4" w:space="0" w:color="auto"/>
              <w:left w:val="single" w:sz="4" w:space="0" w:color="auto"/>
              <w:bottom w:val="single" w:sz="4" w:space="0" w:color="auto"/>
              <w:right w:val="single" w:sz="4" w:space="0" w:color="auto"/>
            </w:tcBorders>
          </w:tcPr>
          <w:p w14:paraId="44CB1FB6" w14:textId="1C5538DA" w:rsidR="00782F9D" w:rsidRPr="00C61F64" w:rsidRDefault="00782F9D" w:rsidP="00782F9D">
            <w:pPr>
              <w:spacing w:after="0" w:line="240" w:lineRule="auto"/>
              <w:rPr>
                <w:rFonts w:eastAsia="MS Gothic" w:cstheme="minorHAnsi"/>
                <w:lang w:val="en-AU" w:eastAsia="ja-JP"/>
              </w:rPr>
            </w:pPr>
            <w:r w:rsidRPr="00C61F64">
              <w:rPr>
                <w:rFonts w:cstheme="minorHAnsi"/>
                <w:spacing w:val="-2"/>
              </w:rPr>
              <w:t xml:space="preserve">Participate in simple word games, such as </w:t>
            </w:r>
            <w:r w:rsidRPr="008A621E">
              <w:rPr>
                <w:rFonts w:cstheme="minorHAnsi"/>
                <w:i/>
                <w:iCs/>
                <w:spacing w:val="-2"/>
              </w:rPr>
              <w:t>touch challenge</w:t>
            </w:r>
            <w:r w:rsidRPr="00C61F64">
              <w:rPr>
                <w:rFonts w:cstheme="minorHAnsi"/>
                <w:spacing w:val="-2"/>
              </w:rPr>
              <w:t xml:space="preserve">, </w:t>
            </w:r>
            <w:r w:rsidRPr="008A621E">
              <w:rPr>
                <w:rFonts w:cstheme="minorHAnsi"/>
                <w:i/>
                <w:iCs/>
                <w:spacing w:val="-2"/>
              </w:rPr>
              <w:t>bean bags and hoops</w:t>
            </w:r>
            <w:r w:rsidRPr="00C61F64">
              <w:rPr>
                <w:rFonts w:cstheme="minorHAnsi"/>
                <w:spacing w:val="-2"/>
              </w:rPr>
              <w:t xml:space="preserve">, </w:t>
            </w:r>
            <w:r w:rsidRPr="008A621E">
              <w:rPr>
                <w:rFonts w:cstheme="minorHAnsi"/>
                <w:i/>
                <w:iCs/>
                <w:spacing w:val="-2"/>
              </w:rPr>
              <w:t>bingo with playing cards</w:t>
            </w:r>
            <w:r w:rsidRPr="00C61F64">
              <w:rPr>
                <w:rFonts w:cstheme="minorHAnsi"/>
                <w:spacing w:val="-2"/>
              </w:rPr>
              <w:t xml:space="preserve">, </w:t>
            </w:r>
            <w:r w:rsidRPr="008A621E">
              <w:rPr>
                <w:rFonts w:cstheme="minorHAnsi"/>
                <w:i/>
                <w:iCs/>
                <w:spacing w:val="-2"/>
              </w:rPr>
              <w:t>What’s in the bag?</w:t>
            </w:r>
            <w:r w:rsidRPr="00C61F64">
              <w:rPr>
                <w:rFonts w:cstheme="minorHAnsi"/>
                <w:spacing w:val="-2"/>
              </w:rPr>
              <w:t xml:space="preserve"> and action songs with lots of repetition and visual support, such as </w:t>
            </w:r>
            <w:r w:rsidRPr="008A621E">
              <w:rPr>
                <w:rFonts w:cstheme="minorHAnsi"/>
                <w:i/>
                <w:iCs/>
                <w:spacing w:val="-2"/>
              </w:rPr>
              <w:t>Greeting song</w:t>
            </w:r>
            <w:r w:rsidRPr="00C61F64">
              <w:rPr>
                <w:rFonts w:cstheme="minorHAnsi"/>
                <w:spacing w:val="-2"/>
              </w:rPr>
              <w:t xml:space="preserve"> and </w:t>
            </w:r>
            <w:r w:rsidRPr="008A621E">
              <w:rPr>
                <w:rFonts w:cstheme="minorHAnsi"/>
                <w:i/>
                <w:iCs/>
                <w:spacing w:val="-2"/>
              </w:rPr>
              <w:t>Where is kangaroo/emu etc?</w:t>
            </w:r>
            <w:r w:rsidRPr="00C61F64">
              <w:rPr>
                <w:rFonts w:cstheme="minorHAnsi"/>
                <w:lang w:val="en-AU"/>
              </w:rPr>
              <w:t xml:space="preserve"> </w:t>
            </w:r>
            <w:r w:rsidR="00666AE1" w:rsidRPr="00C61F64">
              <w:rPr>
                <w:rFonts w:cstheme="minorHAnsi"/>
                <w:i/>
                <w:iCs/>
              </w:rPr>
              <w:t>(</w:t>
            </w:r>
            <w:r w:rsidR="00666AE1" w:rsidRPr="00C61F64">
              <w:rPr>
                <w:rFonts w:cstheme="minorHAnsi"/>
                <w:i/>
                <w:iCs/>
                <w:color w:val="7030A0"/>
                <w:lang w:val="en-AU"/>
              </w:rPr>
              <w:t xml:space="preserve">insert </w:t>
            </w:r>
            <w:r w:rsidR="00153995" w:rsidRPr="00C61F64">
              <w:rPr>
                <w:rFonts w:cstheme="minorHAnsi"/>
                <w:i/>
                <w:iCs/>
                <w:color w:val="7030A0"/>
                <w:lang w:val="en-AU"/>
              </w:rPr>
              <w:t>Aboriginal</w:t>
            </w:r>
            <w:r w:rsidR="00666AE1" w:rsidRPr="00C61F64">
              <w:rPr>
                <w:rFonts w:cstheme="minorHAnsi"/>
                <w:i/>
                <w:iCs/>
                <w:color w:val="7030A0"/>
                <w:lang w:val="en-AU"/>
              </w:rPr>
              <w:t xml:space="preserve"> language for names of games and songs if known)</w:t>
            </w:r>
            <w:r w:rsidR="000B3D49">
              <w:fldChar w:fldCharType="begin"/>
            </w:r>
            <w:r w:rsidR="000B3D49">
              <w:instrText>HYPERLINK "http://www.australiancurriculum.edu.au/curriculum/contentdescription/ACLFRC003" \o "View additional details of ACLFRC003"</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2CD5A1AD" w14:textId="16358A8F" w:rsidR="00782F9D" w:rsidRPr="00C61F64" w:rsidRDefault="00782F9D" w:rsidP="00C61F64">
            <w:pPr>
              <w:autoSpaceDE w:val="0"/>
              <w:autoSpaceDN w:val="0"/>
              <w:adjustRightInd w:val="0"/>
              <w:spacing w:line="240" w:lineRule="auto"/>
              <w:rPr>
                <w:rFonts w:eastAsia="MS Gothic" w:cstheme="minorHAnsi"/>
                <w:lang w:val="en-AU" w:eastAsia="ja-JP"/>
              </w:rPr>
            </w:pPr>
            <w:r w:rsidRPr="00C61F64">
              <w:rPr>
                <w:rFonts w:cstheme="minorHAnsi"/>
              </w:rPr>
              <w:t xml:space="preserve">Participate in shared tasks and activities that involve following instructions, such as </w:t>
            </w:r>
            <w:r w:rsidRPr="00000446">
              <w:rPr>
                <w:rFonts w:cstheme="minorHAnsi"/>
                <w:i/>
                <w:iCs/>
              </w:rPr>
              <w:t>get in pairs, do it like this, I’m the winner!, get your books, draw/write, cut the picture out, cut on the line, paste, get all the pencils/crayons/paints, pack up</w:t>
            </w:r>
            <w:r w:rsidRPr="00C61F64">
              <w:rPr>
                <w:rFonts w:cstheme="minorHAnsi"/>
              </w:rPr>
              <w:t xml:space="preserve"> </w:t>
            </w:r>
            <w:r w:rsidR="00666AE1" w:rsidRPr="00C61F64">
              <w:rPr>
                <w:rFonts w:cs="Arial"/>
                <w:i/>
                <w:iCs/>
                <w:color w:val="7030A0"/>
                <w:bdr w:val="none" w:sz="0" w:space="0" w:color="auto" w:frame="1"/>
                <w:lang w:eastAsia="en-AU"/>
              </w:rPr>
              <w:t>(</w:t>
            </w:r>
            <w:r w:rsidR="00666AE1" w:rsidRPr="00C61F64">
              <w:rPr>
                <w:i/>
                <w:iCs/>
                <w:color w:val="7030A0"/>
                <w:lang w:val="en-AU"/>
              </w:rPr>
              <w:t>insert target language examples)</w:t>
            </w:r>
          </w:p>
          <w:p w14:paraId="46882103" w14:textId="6F6A438F" w:rsidR="00782F9D" w:rsidRPr="00C61F64" w:rsidRDefault="00782F9D" w:rsidP="00782F9D">
            <w:pPr>
              <w:spacing w:after="0" w:line="240" w:lineRule="auto"/>
              <w:rPr>
                <w:rFonts w:cstheme="minorHAnsi"/>
                <w:lang w:val="en-AU"/>
              </w:rPr>
            </w:pPr>
            <w:r w:rsidRPr="00C61F64">
              <w:rPr>
                <w:rFonts w:cstheme="minorHAnsi"/>
              </w:rPr>
              <w:t>Make things and cooperate with peers</w:t>
            </w:r>
            <w:r w:rsidR="00EE57AF">
              <w:rPr>
                <w:rFonts w:cstheme="minorHAnsi"/>
              </w:rPr>
              <w:t>; for example</w:t>
            </w:r>
            <w:r w:rsidRPr="00C61F64">
              <w:rPr>
                <w:rFonts w:cstheme="minorHAnsi"/>
              </w:rPr>
              <w:t>, collecting natural materials with Elders and community members on an incursion/excursion, sorting materials, listening to instructions and information</w:t>
            </w:r>
            <w:r w:rsidR="000B3D49">
              <w:fldChar w:fldCharType="begin"/>
            </w:r>
            <w:r w:rsidR="000B3D49">
              <w:instrText>HYPERLINK "http://www.australiancurriculum.edu.au/curriculum/contentdescription/ACLFRC001" \o "View additional details of ACLFRC001"</w:instrText>
            </w:r>
            <w:r w:rsidR="000B3D49">
              <w:fldChar w:fldCharType="separate"/>
            </w:r>
            <w:r w:rsidR="000B3D49">
              <w:fldChar w:fldCharType="end"/>
            </w:r>
            <w:hyperlink r:id="rId18" w:tooltip="View additional details of ACLFRC003" w:history="1"/>
          </w:p>
        </w:tc>
        <w:tc>
          <w:tcPr>
            <w:tcW w:w="649" w:type="pct"/>
            <w:tcBorders>
              <w:top w:val="single" w:sz="4" w:space="0" w:color="auto"/>
              <w:left w:val="single" w:sz="4" w:space="0" w:color="auto"/>
              <w:bottom w:val="single" w:sz="4" w:space="0" w:color="auto"/>
              <w:right w:val="single" w:sz="4" w:space="0" w:color="auto"/>
            </w:tcBorders>
            <w:hideMark/>
          </w:tcPr>
          <w:p w14:paraId="355C42D5" w14:textId="1D5792D0" w:rsidR="00782F9D" w:rsidRPr="00C61F64" w:rsidRDefault="00782F9D" w:rsidP="00C61F64">
            <w:pPr>
              <w:autoSpaceDE w:val="0"/>
              <w:autoSpaceDN w:val="0"/>
              <w:adjustRightInd w:val="0"/>
              <w:spacing w:line="240" w:lineRule="auto"/>
              <w:rPr>
                <w:rFonts w:eastAsia="MS Gothic" w:cstheme="minorHAnsi"/>
                <w:lang w:val="en-AU" w:eastAsia="ja-JP"/>
              </w:rPr>
            </w:pPr>
            <w:r w:rsidRPr="00C61F64">
              <w:rPr>
                <w:rFonts w:cstheme="minorHAnsi"/>
                <w:bdr w:val="none" w:sz="0" w:space="0" w:color="auto" w:frame="1"/>
                <w:lang w:eastAsia="en-AU"/>
              </w:rPr>
              <w:t>Participate in individual and collaborative activities that involve following instructions, asking questions and making statements,</w:t>
            </w:r>
            <w:r w:rsidR="00EE57AF">
              <w:rPr>
                <w:rFonts w:cstheme="minorHAnsi"/>
                <w:bdr w:val="none" w:sz="0" w:space="0" w:color="auto" w:frame="1"/>
                <w:lang w:eastAsia="en-AU"/>
              </w:rPr>
              <w:t xml:space="preserve"> and</w:t>
            </w:r>
            <w:r w:rsidRPr="00C61F64">
              <w:rPr>
                <w:rFonts w:cstheme="minorHAnsi"/>
                <w:bdr w:val="none" w:sz="0" w:space="0" w:color="auto" w:frame="1"/>
                <w:lang w:eastAsia="en-AU"/>
              </w:rPr>
              <w:t xml:space="preserve"> requesting help and permission; for example, </w:t>
            </w:r>
            <w:r w:rsidRPr="00000446">
              <w:rPr>
                <w:rFonts w:cstheme="minorHAnsi"/>
                <w:i/>
                <w:iCs/>
                <w:bdr w:val="none" w:sz="0" w:space="0" w:color="auto" w:frame="1"/>
                <w:lang w:eastAsia="en-AU"/>
              </w:rPr>
              <w:t xml:space="preserve">What’s this/that?, </w:t>
            </w:r>
            <w:r w:rsidR="008A621E">
              <w:rPr>
                <w:rFonts w:cstheme="minorHAnsi"/>
                <w:i/>
                <w:iCs/>
                <w:bdr w:val="none" w:sz="0" w:space="0" w:color="auto" w:frame="1"/>
                <w:lang w:eastAsia="en-AU"/>
              </w:rPr>
              <w:t>Y</w:t>
            </w:r>
            <w:r w:rsidRPr="00000446">
              <w:rPr>
                <w:rFonts w:cstheme="minorHAnsi"/>
                <w:i/>
                <w:iCs/>
                <w:bdr w:val="none" w:sz="0" w:space="0" w:color="auto" w:frame="1"/>
                <w:lang w:eastAsia="en-AU"/>
              </w:rPr>
              <w:t xml:space="preserve">es, </w:t>
            </w:r>
            <w:r w:rsidR="008A621E">
              <w:rPr>
                <w:rFonts w:cstheme="minorHAnsi"/>
                <w:i/>
                <w:iCs/>
                <w:bdr w:val="none" w:sz="0" w:space="0" w:color="auto" w:frame="1"/>
                <w:lang w:eastAsia="en-AU"/>
              </w:rPr>
              <w:t>N</w:t>
            </w:r>
            <w:r w:rsidRPr="00000446">
              <w:rPr>
                <w:rFonts w:cstheme="minorHAnsi"/>
                <w:i/>
                <w:iCs/>
                <w:bdr w:val="none" w:sz="0" w:space="0" w:color="auto" w:frame="1"/>
                <w:lang w:eastAsia="en-AU"/>
              </w:rPr>
              <w:t>o, That’s great writing/drawing! What</w:t>
            </w:r>
            <w:r w:rsidR="00C61F64" w:rsidRPr="00000446">
              <w:rPr>
                <w:rFonts w:cstheme="minorHAnsi"/>
                <w:i/>
                <w:iCs/>
                <w:bdr w:val="none" w:sz="0" w:space="0" w:color="auto" w:frame="1"/>
                <w:lang w:eastAsia="en-AU"/>
              </w:rPr>
              <w:t xml:space="preserve"> ...</w:t>
            </w:r>
            <w:r w:rsidRPr="00000446">
              <w:rPr>
                <w:rFonts w:cstheme="minorHAnsi"/>
                <w:i/>
                <w:iCs/>
                <w:bdr w:val="none" w:sz="0" w:space="0" w:color="auto" w:frame="1"/>
                <w:lang w:eastAsia="en-AU"/>
              </w:rPr>
              <w:t>?, Where</w:t>
            </w:r>
            <w:r w:rsidR="00C61F64" w:rsidRPr="00000446">
              <w:rPr>
                <w:rFonts w:cstheme="minorHAnsi"/>
                <w:i/>
                <w:iCs/>
                <w:bdr w:val="none" w:sz="0" w:space="0" w:color="auto" w:frame="1"/>
                <w:lang w:eastAsia="en-AU"/>
              </w:rPr>
              <w:t xml:space="preserve"> ...</w:t>
            </w:r>
            <w:r w:rsidRPr="00000446">
              <w:rPr>
                <w:rFonts w:cstheme="minorHAnsi"/>
                <w:i/>
                <w:iCs/>
                <w:bdr w:val="none" w:sz="0" w:space="0" w:color="auto" w:frame="1"/>
                <w:lang w:eastAsia="en-AU"/>
              </w:rPr>
              <w:t>? Who is</w:t>
            </w:r>
            <w:r w:rsidR="00C61F64" w:rsidRPr="00000446">
              <w:rPr>
                <w:rFonts w:cstheme="minorHAnsi"/>
                <w:i/>
                <w:iCs/>
                <w:bdr w:val="none" w:sz="0" w:space="0" w:color="auto" w:frame="1"/>
                <w:lang w:eastAsia="en-AU"/>
              </w:rPr>
              <w:t xml:space="preserve"> ...</w:t>
            </w:r>
            <w:r w:rsidRPr="00000446">
              <w:rPr>
                <w:rFonts w:cstheme="minorHAnsi"/>
                <w:i/>
                <w:iCs/>
                <w:bdr w:val="none" w:sz="0" w:space="0" w:color="auto" w:frame="1"/>
                <w:lang w:eastAsia="en-AU"/>
              </w:rPr>
              <w:t>?</w:t>
            </w:r>
            <w:r w:rsidRPr="00C61F64">
              <w:rPr>
                <w:rFonts w:cstheme="minorHAnsi"/>
              </w:rPr>
              <w:t xml:space="preserve"> </w:t>
            </w:r>
            <w:r w:rsidR="00666AE1" w:rsidRPr="00C61F64">
              <w:rPr>
                <w:rFonts w:cs="Arial"/>
                <w:i/>
                <w:iCs/>
                <w:color w:val="7030A0"/>
                <w:bdr w:val="none" w:sz="0" w:space="0" w:color="auto" w:frame="1"/>
                <w:lang w:eastAsia="en-AU"/>
              </w:rPr>
              <w:t>(</w:t>
            </w:r>
            <w:r w:rsidR="00666AE1" w:rsidRPr="00C61F64">
              <w:rPr>
                <w:i/>
                <w:iCs/>
                <w:color w:val="7030A0"/>
                <w:lang w:val="en-AU"/>
              </w:rPr>
              <w:t>insert target language examples)</w:t>
            </w:r>
          </w:p>
          <w:p w14:paraId="7D6DF792" w14:textId="30E8248F" w:rsidR="00782F9D" w:rsidRPr="00C61F64" w:rsidRDefault="00782F9D" w:rsidP="00782F9D">
            <w:pPr>
              <w:spacing w:after="0" w:line="240" w:lineRule="auto"/>
              <w:rPr>
                <w:rFonts w:cstheme="minorHAnsi"/>
                <w:lang w:val="en-AU"/>
              </w:rPr>
            </w:pPr>
            <w:r w:rsidRPr="00C61F64">
              <w:rPr>
                <w:rFonts w:cstheme="minorHAnsi"/>
                <w:bdr w:val="none" w:sz="0" w:space="0" w:color="auto" w:frame="1"/>
                <w:lang w:eastAsia="en-AU"/>
              </w:rPr>
              <w:t xml:space="preserve">Demonstrate awareness of culturally appropriate traditions when interacting with Elders or </w:t>
            </w:r>
            <w:r w:rsidR="00CC76D6" w:rsidRPr="00C61F64">
              <w:rPr>
                <w:rFonts w:cstheme="minorHAnsi"/>
                <w:bdr w:val="none" w:sz="0" w:space="0" w:color="auto" w:frame="1"/>
                <w:lang w:eastAsia="en-AU"/>
              </w:rPr>
              <w:t>c</w:t>
            </w:r>
            <w:r w:rsidRPr="00C61F64">
              <w:rPr>
                <w:rFonts w:cstheme="minorHAnsi"/>
                <w:bdr w:val="none" w:sz="0" w:space="0" w:color="auto" w:frame="1"/>
                <w:lang w:eastAsia="en-AU"/>
              </w:rPr>
              <w:t>ommunity members</w:t>
            </w:r>
            <w:r w:rsidR="000B3D49">
              <w:fldChar w:fldCharType="begin"/>
            </w:r>
            <w:r w:rsidR="000B3D49">
              <w:instrText>HYPERLINK "http://www.australiancurriculum.edu.au/curriculum/contentdescription/ACLFRC020" \o "View additional details of ACLFRC020"</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0D8F23C7" w14:textId="08CD41F6" w:rsidR="00782F9D" w:rsidRPr="00C61F64" w:rsidRDefault="00782F9D" w:rsidP="00C61F64">
            <w:pPr>
              <w:autoSpaceDE w:val="0"/>
              <w:autoSpaceDN w:val="0"/>
              <w:adjustRightInd w:val="0"/>
              <w:spacing w:line="240" w:lineRule="auto"/>
              <w:rPr>
                <w:rFonts w:eastAsia="MS Gothic" w:cstheme="minorHAnsi"/>
                <w:lang w:val="en-AU" w:eastAsia="ja-JP"/>
              </w:rPr>
            </w:pPr>
            <w:r w:rsidRPr="00C61F64">
              <w:rPr>
                <w:rFonts w:cstheme="minorHAnsi"/>
              </w:rPr>
              <w:t xml:space="preserve">Participate in individual and collaborative tasks that involve asking for help, clarification and permission, solving problems and sharing decisions, such as creating a sand, paper or water display, or conducting a role play, dance, puppet play or craft activity; for example, </w:t>
            </w:r>
            <w:r w:rsidRPr="00000446">
              <w:rPr>
                <w:rFonts w:cstheme="minorHAnsi"/>
                <w:i/>
                <w:iCs/>
              </w:rPr>
              <w:t>Where’s the sand, water, rocks? Shall I put it here? Get lots of .</w:t>
            </w:r>
            <w:r w:rsidR="00C61F64" w:rsidRPr="00000446">
              <w:rPr>
                <w:rFonts w:cstheme="minorHAnsi"/>
                <w:i/>
                <w:iCs/>
              </w:rPr>
              <w:t>.</w:t>
            </w:r>
            <w:r w:rsidRPr="00000446">
              <w:rPr>
                <w:rFonts w:cstheme="minorHAnsi"/>
                <w:i/>
                <w:iCs/>
              </w:rPr>
              <w:t>., Is this the right way to do it?</w:t>
            </w:r>
            <w:r w:rsidRPr="00C61F64">
              <w:rPr>
                <w:rFonts w:cstheme="minorHAnsi"/>
                <w:lang w:val="en-AU"/>
              </w:rPr>
              <w:t xml:space="preserve"> </w:t>
            </w:r>
            <w:r w:rsidR="00666AE1" w:rsidRPr="00C61F64">
              <w:rPr>
                <w:rFonts w:cs="Arial"/>
                <w:i/>
                <w:iCs/>
                <w:color w:val="7030A0"/>
                <w:bdr w:val="none" w:sz="0" w:space="0" w:color="auto" w:frame="1"/>
                <w:lang w:eastAsia="en-AU"/>
              </w:rPr>
              <w:t>(</w:t>
            </w:r>
            <w:r w:rsidR="00666AE1" w:rsidRPr="00C61F64">
              <w:rPr>
                <w:i/>
                <w:iCs/>
                <w:color w:val="7030A0"/>
                <w:lang w:val="en-AU"/>
              </w:rPr>
              <w:t>insert target language examples)</w:t>
            </w:r>
          </w:p>
          <w:p w14:paraId="659CAAC9" w14:textId="3109F12E" w:rsidR="00782F9D" w:rsidRPr="00C61F64" w:rsidRDefault="00782F9D" w:rsidP="00C0642D">
            <w:pPr>
              <w:spacing w:after="0" w:line="240" w:lineRule="auto"/>
              <w:rPr>
                <w:rFonts w:cstheme="minorHAnsi"/>
                <w:bdr w:val="none" w:sz="0" w:space="0" w:color="auto" w:frame="1"/>
                <w:lang w:eastAsia="en-AU"/>
              </w:rPr>
            </w:pPr>
            <w:r w:rsidRPr="00C61F64">
              <w:rPr>
                <w:rFonts w:cstheme="minorHAnsi"/>
                <w:bdr w:val="none" w:sz="0" w:space="0" w:color="auto" w:frame="1"/>
                <w:lang w:eastAsia="en-AU"/>
              </w:rPr>
              <w:t xml:space="preserve">Demonstrate awareness of culturally appropriate traditions when interacting with Elders or </w:t>
            </w:r>
            <w:r w:rsidR="00CC76D6" w:rsidRPr="00C61F64">
              <w:rPr>
                <w:rFonts w:cstheme="minorHAnsi"/>
                <w:bdr w:val="none" w:sz="0" w:space="0" w:color="auto" w:frame="1"/>
                <w:lang w:eastAsia="en-AU"/>
              </w:rPr>
              <w:t>c</w:t>
            </w:r>
            <w:r w:rsidRPr="00C61F64">
              <w:rPr>
                <w:rFonts w:cstheme="minorHAnsi"/>
                <w:bdr w:val="none" w:sz="0" w:space="0" w:color="auto" w:frame="1"/>
                <w:lang w:eastAsia="en-AU"/>
              </w:rPr>
              <w:t>ommunity members</w:t>
            </w:r>
            <w:r w:rsidR="000B3D49">
              <w:fldChar w:fldCharType="begin"/>
            </w:r>
            <w:r w:rsidR="000B3D49">
              <w:instrText>HYPERLINK "http://www.australiancurriculum.edu.au/curriculum/contentdescription/ACLFRC020" \o "View additional details of ACLFRC020"</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1C4321A5" w14:textId="2024E712" w:rsidR="00782F9D" w:rsidRPr="00C61F64" w:rsidRDefault="00782F9D" w:rsidP="00666AE1">
            <w:pPr>
              <w:spacing w:after="0" w:line="240" w:lineRule="auto"/>
              <w:rPr>
                <w:rFonts w:cstheme="minorHAnsi"/>
              </w:rPr>
            </w:pPr>
            <w:r w:rsidRPr="00C61F64">
              <w:rPr>
                <w:rStyle w:val="markedcontent"/>
                <w:rFonts w:cstheme="minorHAnsi"/>
              </w:rPr>
              <w:t>Contribute collaboratively</w:t>
            </w:r>
            <w:r w:rsidRPr="00C61F64">
              <w:rPr>
                <w:rFonts w:cstheme="minorHAnsi"/>
              </w:rPr>
              <w:t xml:space="preserve"> </w:t>
            </w:r>
            <w:r w:rsidRPr="00C61F64">
              <w:rPr>
                <w:rStyle w:val="markedcontent"/>
                <w:rFonts w:cstheme="minorHAnsi"/>
              </w:rPr>
              <w:t>to class experiences,</w:t>
            </w:r>
            <w:r w:rsidRPr="00C61F64">
              <w:rPr>
                <w:rFonts w:cstheme="minorHAnsi"/>
              </w:rPr>
              <w:t xml:space="preserve"> </w:t>
            </w:r>
            <w:r w:rsidRPr="00C61F64">
              <w:rPr>
                <w:rStyle w:val="markedcontent"/>
                <w:rFonts w:cstheme="minorHAnsi"/>
              </w:rPr>
              <w:t>activities and transactions</w:t>
            </w:r>
            <w:r w:rsidRPr="00C61F64">
              <w:rPr>
                <w:rFonts w:cstheme="minorHAnsi"/>
              </w:rPr>
              <w:t xml:space="preserve"> </w:t>
            </w:r>
            <w:r w:rsidRPr="00C61F64">
              <w:rPr>
                <w:rStyle w:val="markedcontent"/>
                <w:rFonts w:cstheme="minorHAnsi"/>
              </w:rPr>
              <w:t>that involve asking for</w:t>
            </w:r>
            <w:r w:rsidRPr="00C61F64">
              <w:rPr>
                <w:rFonts w:cstheme="minorHAnsi"/>
              </w:rPr>
              <w:t xml:space="preserve"> </w:t>
            </w:r>
            <w:r w:rsidRPr="00C61F64">
              <w:rPr>
                <w:rStyle w:val="markedcontent"/>
                <w:rFonts w:cstheme="minorHAnsi"/>
              </w:rPr>
              <w:t>help, clarification and</w:t>
            </w:r>
            <w:r w:rsidRPr="00C61F64">
              <w:rPr>
                <w:rFonts w:cstheme="minorHAnsi"/>
              </w:rPr>
              <w:t xml:space="preserve"> </w:t>
            </w:r>
            <w:r w:rsidRPr="00C61F64">
              <w:rPr>
                <w:rStyle w:val="markedcontent"/>
                <w:rFonts w:cstheme="minorHAnsi"/>
              </w:rPr>
              <w:t>permission, solving</w:t>
            </w:r>
            <w:r w:rsidRPr="00C61F64">
              <w:rPr>
                <w:rFonts w:cstheme="minorHAnsi"/>
              </w:rPr>
              <w:t xml:space="preserve"> </w:t>
            </w:r>
            <w:r w:rsidRPr="00C61F64">
              <w:rPr>
                <w:rStyle w:val="markedcontent"/>
                <w:rFonts w:cstheme="minorHAnsi"/>
              </w:rPr>
              <w:t>problems and sharing</w:t>
            </w:r>
            <w:r w:rsidRPr="00C61F64">
              <w:rPr>
                <w:rFonts w:cstheme="minorHAnsi"/>
              </w:rPr>
              <w:t xml:space="preserve"> </w:t>
            </w:r>
            <w:r w:rsidRPr="00C61F64">
              <w:rPr>
                <w:rStyle w:val="markedcontent"/>
                <w:rFonts w:cstheme="minorHAnsi"/>
              </w:rPr>
              <w:t>decisions, such as creating a display or conducting a role play, cooking or craft activity or seasonal festivities</w:t>
            </w:r>
            <w:r w:rsidR="000B3D49">
              <w:fldChar w:fldCharType="begin"/>
            </w:r>
            <w:r w:rsidR="000B3D49">
              <w:instrText>HYPERLINK "http://www.australiancurriculum.edu.au/curriculum/contentdescription/ACLFRC038" \o "View additional details of ACLFRC038"</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41DE57AC" w14:textId="25A02FFA" w:rsidR="00782F9D" w:rsidRPr="00C61F64" w:rsidRDefault="00782F9D" w:rsidP="00782F9D">
            <w:pPr>
              <w:spacing w:line="240" w:lineRule="auto"/>
              <w:rPr>
                <w:rStyle w:val="markedcontent"/>
                <w:rFonts w:cstheme="minorHAnsi"/>
              </w:rPr>
            </w:pPr>
            <w:r w:rsidRPr="00C61F64">
              <w:rPr>
                <w:rStyle w:val="markedcontent"/>
                <w:rFonts w:cstheme="minorHAnsi"/>
              </w:rPr>
              <w:t>Engage in collaborative tasks that involve solving problems and sharing decisions, such as organising displays, planning outings, conducting role play or dance, or</w:t>
            </w:r>
            <w:r w:rsidRPr="00C61F64">
              <w:rPr>
                <w:rFonts w:cstheme="minorHAnsi"/>
              </w:rPr>
              <w:t xml:space="preserve"> </w:t>
            </w:r>
            <w:r w:rsidRPr="00C61F64">
              <w:rPr>
                <w:rStyle w:val="markedcontent"/>
                <w:rFonts w:cstheme="minorHAnsi"/>
              </w:rPr>
              <w:t xml:space="preserve">working with and listening to Elders and community members </w:t>
            </w:r>
            <w:r w:rsidRPr="00C61F64">
              <w:rPr>
                <w:rFonts w:cstheme="minorHAnsi"/>
              </w:rPr>
              <w:t xml:space="preserve">engage with artefacts, works of art, texts and performance; for example, </w:t>
            </w:r>
            <w:r w:rsidRPr="00C61F64">
              <w:rPr>
                <w:rFonts w:cstheme="minorHAnsi"/>
                <w:bdr w:val="none" w:sz="0" w:space="0" w:color="auto" w:frame="1"/>
                <w:lang w:eastAsia="en-AU"/>
              </w:rPr>
              <w:t xml:space="preserve">collaborating and working with Elders on NAIDOC activities, </w:t>
            </w:r>
            <w:r w:rsidRPr="00C61F64">
              <w:rPr>
                <w:rStyle w:val="markedcontent"/>
                <w:rFonts w:cstheme="minorHAnsi"/>
              </w:rPr>
              <w:t>collecting bush tucker and cooking</w:t>
            </w:r>
          </w:p>
          <w:p w14:paraId="2D498A83" w14:textId="7C45ABE5" w:rsidR="00782F9D" w:rsidRPr="00C61F64" w:rsidRDefault="00782F9D" w:rsidP="00C0642D">
            <w:pPr>
              <w:spacing w:after="0" w:line="240" w:lineRule="auto"/>
              <w:rPr>
                <w:rFonts w:cstheme="minorHAnsi"/>
              </w:rPr>
            </w:pPr>
            <w:r w:rsidRPr="00C61F64">
              <w:rPr>
                <w:rStyle w:val="markedcontent"/>
                <w:rFonts w:cstheme="minorHAnsi"/>
              </w:rPr>
              <w:t>Encourage cultural leaders/cultural language leaders to take a leadership role when engaging in collaborative tasks</w:t>
            </w:r>
            <w:r w:rsidR="000B3D49">
              <w:fldChar w:fldCharType="begin"/>
            </w:r>
            <w:r w:rsidR="000B3D49">
              <w:instrText>HYPERLINK "http://www.australiancurriculum.edu.au/curriculum/contentdescription/ACLFRC038" \o "View additional details of ACLFRC038"</w:instrText>
            </w:r>
            <w:r w:rsidR="000B3D49">
              <w:fldChar w:fldCharType="separate"/>
            </w:r>
            <w:r w:rsidR="000B3D49">
              <w:fldChar w:fldCharType="end"/>
            </w:r>
          </w:p>
        </w:tc>
      </w:tr>
      <w:tr w:rsidR="00782F9D" w:rsidRPr="00666AE1" w14:paraId="65526D28" w14:textId="77777777" w:rsidTr="00C90AD0">
        <w:trPr>
          <w:trHeight w:val="20"/>
        </w:trPr>
        <w:tc>
          <w:tcPr>
            <w:tcW w:w="455" w:type="pct"/>
            <w:vMerge/>
            <w:tcBorders>
              <w:left w:val="single" w:sz="4" w:space="0" w:color="auto"/>
              <w:right w:val="single" w:sz="4" w:space="0" w:color="auto"/>
            </w:tcBorders>
            <w:shd w:val="clear" w:color="auto" w:fill="ECD3E8"/>
          </w:tcPr>
          <w:p w14:paraId="157E1126" w14:textId="77777777" w:rsidR="00782F9D" w:rsidRPr="00666AE1" w:rsidRDefault="00782F9D" w:rsidP="00782F9D">
            <w:pPr>
              <w:spacing w:after="0"/>
              <w:rPr>
                <w:rFonts w:cstheme="minorHAnsi"/>
                <w:lang w:val="en-AU"/>
              </w:rPr>
            </w:pPr>
          </w:p>
        </w:tc>
        <w:tc>
          <w:tcPr>
            <w:tcW w:w="649" w:type="pct"/>
            <w:tcBorders>
              <w:top w:val="single" w:sz="4" w:space="0" w:color="auto"/>
              <w:left w:val="single" w:sz="4" w:space="0" w:color="auto"/>
              <w:bottom w:val="dotted" w:sz="4" w:space="0" w:color="auto"/>
              <w:right w:val="single" w:sz="4" w:space="0" w:color="auto"/>
            </w:tcBorders>
          </w:tcPr>
          <w:p w14:paraId="26290AC0" w14:textId="40987D01" w:rsidR="00782F9D" w:rsidRPr="00666AE1" w:rsidRDefault="00782F9D" w:rsidP="00C0642D">
            <w:pPr>
              <w:autoSpaceDE w:val="0"/>
              <w:autoSpaceDN w:val="0"/>
              <w:adjustRightInd w:val="0"/>
              <w:spacing w:after="0" w:line="240" w:lineRule="auto"/>
              <w:rPr>
                <w:rStyle w:val="markedcontent"/>
                <w:rFonts w:cstheme="minorHAnsi"/>
              </w:rPr>
            </w:pPr>
            <w:r w:rsidRPr="00666AE1">
              <w:rPr>
                <w:rFonts w:cstheme="minorHAnsi"/>
              </w:rPr>
              <w:t xml:space="preserve">Respond to simple instructions, such as </w:t>
            </w:r>
            <w:r w:rsidR="00FC3A73" w:rsidRPr="00FC3A73">
              <w:rPr>
                <w:rFonts w:cstheme="minorHAnsi"/>
                <w:i/>
                <w:iCs/>
              </w:rPr>
              <w:t>C</w:t>
            </w:r>
            <w:r w:rsidRPr="00666AE1">
              <w:rPr>
                <w:rFonts w:cstheme="minorHAnsi"/>
                <w:i/>
              </w:rPr>
              <w:t>ome here</w:t>
            </w:r>
            <w:r w:rsidR="00FC3A73">
              <w:rPr>
                <w:rFonts w:cstheme="minorHAnsi"/>
                <w:i/>
              </w:rPr>
              <w:t>.</w:t>
            </w:r>
            <w:r w:rsidR="00FB18CD">
              <w:rPr>
                <w:rStyle w:val="markedcontent"/>
                <w:rFonts w:cstheme="minorHAnsi"/>
                <w:iCs/>
              </w:rPr>
              <w:t>;</w:t>
            </w:r>
            <w:r w:rsidRPr="00666AE1">
              <w:rPr>
                <w:rFonts w:cstheme="minorHAnsi"/>
                <w:i/>
              </w:rPr>
              <w:t xml:space="preserve"> </w:t>
            </w:r>
            <w:r w:rsidR="00FC3A73">
              <w:rPr>
                <w:rFonts w:cstheme="minorHAnsi"/>
                <w:i/>
              </w:rPr>
              <w:t>S</w:t>
            </w:r>
            <w:r w:rsidRPr="00666AE1">
              <w:rPr>
                <w:rFonts w:cstheme="minorHAnsi"/>
                <w:i/>
              </w:rPr>
              <w:t>it down</w:t>
            </w:r>
            <w:r w:rsidR="00FC3A73">
              <w:rPr>
                <w:rFonts w:cstheme="minorHAnsi"/>
                <w:i/>
              </w:rPr>
              <w:t>.</w:t>
            </w:r>
            <w:r w:rsidR="00FB18CD">
              <w:rPr>
                <w:rStyle w:val="markedcontent"/>
                <w:rFonts w:cstheme="minorHAnsi"/>
                <w:iCs/>
              </w:rPr>
              <w:t>;</w:t>
            </w:r>
            <w:r w:rsidRPr="00666AE1">
              <w:rPr>
                <w:rFonts w:cstheme="minorHAnsi"/>
                <w:i/>
              </w:rPr>
              <w:t xml:space="preserve"> </w:t>
            </w:r>
            <w:r w:rsidR="00FC3A73">
              <w:rPr>
                <w:rFonts w:cstheme="minorHAnsi"/>
                <w:i/>
              </w:rPr>
              <w:t>S</w:t>
            </w:r>
            <w:r w:rsidRPr="00666AE1">
              <w:rPr>
                <w:rFonts w:cstheme="minorHAnsi"/>
                <w:i/>
              </w:rPr>
              <w:t>tand up</w:t>
            </w:r>
            <w:r w:rsidR="00FC3A73">
              <w:rPr>
                <w:rFonts w:cstheme="minorHAnsi"/>
                <w:i/>
              </w:rPr>
              <w:t>.</w:t>
            </w:r>
            <w:r w:rsidR="00FB18CD">
              <w:rPr>
                <w:rStyle w:val="markedcontent"/>
                <w:rFonts w:cstheme="minorHAnsi"/>
                <w:iCs/>
              </w:rPr>
              <w:t>;</w:t>
            </w:r>
            <w:r w:rsidRPr="00666AE1">
              <w:rPr>
                <w:rFonts w:cstheme="minorHAnsi"/>
                <w:i/>
              </w:rPr>
              <w:t xml:space="preserve"> </w:t>
            </w:r>
            <w:r w:rsidR="00FC3A73">
              <w:rPr>
                <w:rFonts w:cstheme="minorHAnsi"/>
                <w:i/>
              </w:rPr>
              <w:t>M</w:t>
            </w:r>
            <w:r w:rsidRPr="00666AE1">
              <w:rPr>
                <w:rFonts w:cstheme="minorHAnsi"/>
                <w:i/>
              </w:rPr>
              <w:t>ake a circle</w:t>
            </w:r>
            <w:r w:rsidR="00FC3A73">
              <w:rPr>
                <w:rFonts w:cstheme="minorHAnsi"/>
                <w:i/>
              </w:rPr>
              <w:t>.</w:t>
            </w:r>
            <w:r w:rsidR="00FB18CD">
              <w:rPr>
                <w:rStyle w:val="markedcontent"/>
                <w:rFonts w:cstheme="minorHAnsi"/>
                <w:iCs/>
              </w:rPr>
              <w:t>;</w:t>
            </w:r>
            <w:r w:rsidRPr="00666AE1">
              <w:rPr>
                <w:rFonts w:cstheme="minorHAnsi"/>
                <w:i/>
              </w:rPr>
              <w:t xml:space="preserve"> </w:t>
            </w:r>
            <w:r w:rsidR="00FC3A73">
              <w:rPr>
                <w:rFonts w:cstheme="minorHAnsi"/>
                <w:i/>
              </w:rPr>
              <w:t>Q</w:t>
            </w:r>
            <w:r w:rsidRPr="00666AE1">
              <w:rPr>
                <w:rFonts w:cstheme="minorHAnsi"/>
                <w:i/>
              </w:rPr>
              <w:t>uiet</w:t>
            </w:r>
            <w:r w:rsidR="00FB18CD">
              <w:rPr>
                <w:rFonts w:cstheme="minorHAnsi"/>
                <w:i/>
              </w:rPr>
              <w:t>!</w:t>
            </w:r>
            <w:r w:rsidR="00775368">
              <w:rPr>
                <w:rFonts w:cstheme="minorHAnsi"/>
                <w:i/>
              </w:rPr>
              <w:t>,</w:t>
            </w:r>
            <w:r w:rsidRPr="00666AE1">
              <w:rPr>
                <w:rFonts w:cstheme="minorHAnsi"/>
              </w:rPr>
              <w:t xml:space="preserve"> with modelled language and gestures </w:t>
            </w:r>
            <w:r w:rsidR="00666AE1" w:rsidRPr="008A621E">
              <w:rPr>
                <w:rFonts w:cs="Arial"/>
                <w:i/>
                <w:iCs/>
                <w:color w:val="7030A0"/>
                <w:bdr w:val="none" w:sz="0" w:space="0" w:color="auto" w:frame="1"/>
                <w:lang w:eastAsia="en-AU"/>
              </w:rPr>
              <w:t>(</w:t>
            </w:r>
            <w:r w:rsidR="00666AE1" w:rsidRPr="008A621E">
              <w:rPr>
                <w:i/>
                <w:iCs/>
                <w:color w:val="7030A0"/>
                <w:lang w:val="en-AU"/>
              </w:rPr>
              <w:t>insert target language examples)</w:t>
            </w:r>
          </w:p>
        </w:tc>
        <w:tc>
          <w:tcPr>
            <w:tcW w:w="649" w:type="pct"/>
            <w:tcBorders>
              <w:top w:val="single" w:sz="4" w:space="0" w:color="auto"/>
              <w:left w:val="single" w:sz="4" w:space="0" w:color="auto"/>
              <w:bottom w:val="dotted" w:sz="4" w:space="0" w:color="auto"/>
              <w:right w:val="single" w:sz="4" w:space="0" w:color="auto"/>
            </w:tcBorders>
          </w:tcPr>
          <w:p w14:paraId="1D39D31A" w14:textId="1A44A08E" w:rsidR="00782F9D" w:rsidRPr="00FC3A73" w:rsidRDefault="00782F9D" w:rsidP="00FC3A73">
            <w:pPr>
              <w:autoSpaceDE w:val="0"/>
              <w:autoSpaceDN w:val="0"/>
              <w:adjustRightInd w:val="0"/>
              <w:spacing w:after="0" w:line="240" w:lineRule="auto"/>
              <w:rPr>
                <w:rFonts w:cstheme="minorHAnsi"/>
              </w:rPr>
            </w:pPr>
            <w:r w:rsidRPr="00666AE1">
              <w:rPr>
                <w:rFonts w:cstheme="minorHAnsi"/>
              </w:rPr>
              <w:t xml:space="preserve">Respond to simple instructions, such as </w:t>
            </w:r>
            <w:r w:rsidR="00FC3A73" w:rsidRPr="00FC3A73">
              <w:rPr>
                <w:rFonts w:cstheme="minorHAnsi"/>
                <w:i/>
                <w:iCs/>
              </w:rPr>
              <w:t>G</w:t>
            </w:r>
            <w:r w:rsidRPr="00FC3A73">
              <w:rPr>
                <w:rFonts w:cstheme="minorHAnsi"/>
                <w:i/>
                <w:iCs/>
              </w:rPr>
              <w:t>et in pairs</w:t>
            </w:r>
            <w:r w:rsidR="00FB18CD">
              <w:rPr>
                <w:rStyle w:val="markedcontent"/>
                <w:rFonts w:cstheme="minorHAnsi"/>
                <w:iCs/>
              </w:rPr>
              <w:t>;</w:t>
            </w:r>
            <w:r w:rsidRPr="00FC3A73">
              <w:rPr>
                <w:rFonts w:cstheme="minorHAnsi"/>
                <w:i/>
                <w:iCs/>
              </w:rPr>
              <w:t xml:space="preserve"> </w:t>
            </w:r>
            <w:r w:rsidR="00FC3A73" w:rsidRPr="00FC3A73">
              <w:rPr>
                <w:rFonts w:cstheme="minorHAnsi"/>
                <w:i/>
                <w:iCs/>
              </w:rPr>
              <w:t>L</w:t>
            </w:r>
            <w:r w:rsidRPr="00FC3A73">
              <w:rPr>
                <w:rFonts w:cstheme="minorHAnsi"/>
                <w:i/>
                <w:iCs/>
              </w:rPr>
              <w:t>ine up</w:t>
            </w:r>
            <w:r w:rsidR="00FB18CD">
              <w:rPr>
                <w:rStyle w:val="markedcontent"/>
                <w:rFonts w:cstheme="minorHAnsi"/>
                <w:iCs/>
              </w:rPr>
              <w:t>;</w:t>
            </w:r>
            <w:r w:rsidRPr="00FC3A73">
              <w:rPr>
                <w:rFonts w:cstheme="minorHAnsi"/>
                <w:i/>
                <w:iCs/>
              </w:rPr>
              <w:t xml:space="preserve"> </w:t>
            </w:r>
            <w:r w:rsidR="00FC3A73" w:rsidRPr="00FC3A73">
              <w:rPr>
                <w:rFonts w:cstheme="minorHAnsi"/>
                <w:i/>
                <w:iCs/>
              </w:rPr>
              <w:t>C</w:t>
            </w:r>
            <w:r w:rsidRPr="00FC3A73">
              <w:rPr>
                <w:rFonts w:cstheme="minorHAnsi"/>
                <w:i/>
                <w:iCs/>
              </w:rPr>
              <w:t>ome here</w:t>
            </w:r>
            <w:r w:rsidR="00FB18CD">
              <w:rPr>
                <w:rStyle w:val="markedcontent"/>
                <w:rFonts w:cstheme="minorHAnsi"/>
                <w:iCs/>
              </w:rPr>
              <w:t>;</w:t>
            </w:r>
            <w:r w:rsidRPr="00FC3A73">
              <w:rPr>
                <w:rFonts w:cstheme="minorHAnsi"/>
                <w:i/>
                <w:iCs/>
              </w:rPr>
              <w:t xml:space="preserve"> </w:t>
            </w:r>
            <w:r w:rsidR="00FC3A73" w:rsidRPr="00FC3A73">
              <w:rPr>
                <w:rFonts w:cstheme="minorHAnsi"/>
                <w:i/>
                <w:iCs/>
              </w:rPr>
              <w:t>S</w:t>
            </w:r>
            <w:r w:rsidRPr="00FC3A73">
              <w:rPr>
                <w:rFonts w:cstheme="minorHAnsi"/>
                <w:i/>
                <w:iCs/>
              </w:rPr>
              <w:t>it down</w:t>
            </w:r>
            <w:r w:rsidR="00FB18CD">
              <w:rPr>
                <w:rStyle w:val="markedcontent"/>
                <w:rFonts w:cstheme="minorHAnsi"/>
                <w:iCs/>
              </w:rPr>
              <w:t>;</w:t>
            </w:r>
            <w:r w:rsidRPr="00FC3A73">
              <w:rPr>
                <w:rFonts w:cstheme="minorHAnsi"/>
                <w:i/>
                <w:iCs/>
              </w:rPr>
              <w:t xml:space="preserve"> </w:t>
            </w:r>
            <w:r w:rsidR="00FC3A73" w:rsidRPr="00FC3A73">
              <w:rPr>
                <w:rFonts w:cstheme="minorHAnsi"/>
                <w:i/>
                <w:iCs/>
              </w:rPr>
              <w:t>S</w:t>
            </w:r>
            <w:r w:rsidRPr="00FC3A73">
              <w:rPr>
                <w:rFonts w:cstheme="minorHAnsi"/>
                <w:i/>
                <w:iCs/>
              </w:rPr>
              <w:t>tand up</w:t>
            </w:r>
            <w:r w:rsidR="00FB18CD">
              <w:rPr>
                <w:rStyle w:val="markedcontent"/>
                <w:rFonts w:cstheme="minorHAnsi"/>
                <w:iCs/>
              </w:rPr>
              <w:t>;</w:t>
            </w:r>
            <w:r w:rsidRPr="00666AE1">
              <w:rPr>
                <w:rFonts w:cstheme="minorHAnsi"/>
              </w:rPr>
              <w:t xml:space="preserve"> </w:t>
            </w:r>
            <w:r w:rsidR="00FC3A73" w:rsidRPr="00FC3A73">
              <w:rPr>
                <w:rFonts w:cstheme="minorHAnsi"/>
                <w:i/>
                <w:iCs/>
              </w:rPr>
              <w:t>W</w:t>
            </w:r>
            <w:r w:rsidRPr="00FC3A73">
              <w:rPr>
                <w:rFonts w:cstheme="minorHAnsi"/>
                <w:i/>
                <w:iCs/>
              </w:rPr>
              <w:t>inner!</w:t>
            </w:r>
            <w:r w:rsidR="00775368">
              <w:rPr>
                <w:rFonts w:cstheme="minorHAnsi"/>
                <w:i/>
                <w:iCs/>
              </w:rPr>
              <w:t>,</w:t>
            </w:r>
            <w:r w:rsidR="008A621E">
              <w:rPr>
                <w:rFonts w:cstheme="minorHAnsi"/>
              </w:rPr>
              <w:t xml:space="preserve"> </w:t>
            </w:r>
            <w:r w:rsidRPr="00666AE1">
              <w:rPr>
                <w:rFonts w:cstheme="minorHAnsi"/>
              </w:rPr>
              <w:t>with modelled language and gestures</w:t>
            </w:r>
            <w:r w:rsidR="00666AE1" w:rsidRPr="008A621E">
              <w:rPr>
                <w:rFonts w:cs="Arial"/>
                <w:i/>
                <w:iCs/>
                <w:color w:val="7030A0"/>
                <w:bdr w:val="none" w:sz="0" w:space="0" w:color="auto" w:frame="1"/>
                <w:lang w:eastAsia="en-AU"/>
              </w:rPr>
              <w:t xml:space="preserve"> (</w:t>
            </w:r>
            <w:r w:rsidR="00666AE1" w:rsidRPr="008A621E">
              <w:rPr>
                <w:i/>
                <w:iCs/>
                <w:color w:val="7030A0"/>
                <w:lang w:val="en-AU"/>
              </w:rPr>
              <w:t>insert target language examples)</w:t>
            </w:r>
          </w:p>
        </w:tc>
        <w:tc>
          <w:tcPr>
            <w:tcW w:w="649" w:type="pct"/>
            <w:tcBorders>
              <w:top w:val="single" w:sz="4" w:space="0" w:color="auto"/>
              <w:left w:val="single" w:sz="4" w:space="0" w:color="auto"/>
              <w:bottom w:val="dotted" w:sz="4" w:space="0" w:color="auto"/>
              <w:right w:val="single" w:sz="4" w:space="0" w:color="auto"/>
            </w:tcBorders>
          </w:tcPr>
          <w:p w14:paraId="4DECE67E" w14:textId="09C9E891" w:rsidR="00782F9D" w:rsidRPr="00666AE1" w:rsidRDefault="00782F9D" w:rsidP="00C0642D">
            <w:pPr>
              <w:autoSpaceDE w:val="0"/>
              <w:autoSpaceDN w:val="0"/>
              <w:adjustRightInd w:val="0"/>
              <w:spacing w:after="0" w:line="240" w:lineRule="auto"/>
              <w:rPr>
                <w:rFonts w:cstheme="minorHAnsi"/>
                <w:iCs/>
                <w:bdr w:val="none" w:sz="0" w:space="0" w:color="auto" w:frame="1"/>
                <w:lang w:eastAsia="en-AU"/>
              </w:rPr>
            </w:pPr>
            <w:r w:rsidRPr="00666AE1">
              <w:rPr>
                <w:rFonts w:cstheme="minorHAnsi"/>
              </w:rPr>
              <w:t>Participate in modelled conversations and interactions that involve active listening, showing interest, asking questions and contributing ideas and information; for example,</w:t>
            </w:r>
            <w:r w:rsidRPr="00666AE1">
              <w:rPr>
                <w:rFonts w:cstheme="minorHAnsi"/>
                <w:i/>
                <w:bdr w:val="none" w:sz="0" w:space="0" w:color="auto" w:frame="1"/>
                <w:lang w:eastAsia="en-AU"/>
              </w:rPr>
              <w:t xml:space="preserve"> What’s this/that?</w:t>
            </w:r>
            <w:r w:rsidR="00FB18CD">
              <w:rPr>
                <w:rStyle w:val="markedcontent"/>
                <w:rFonts w:cstheme="minorHAnsi"/>
                <w:iCs/>
              </w:rPr>
              <w:t>;</w:t>
            </w:r>
            <w:r w:rsidRPr="00666AE1">
              <w:rPr>
                <w:rFonts w:cstheme="minorHAnsi"/>
                <w:i/>
                <w:bdr w:val="none" w:sz="0" w:space="0" w:color="auto" w:frame="1"/>
                <w:lang w:eastAsia="en-AU"/>
              </w:rPr>
              <w:t xml:space="preserve"> </w:t>
            </w:r>
            <w:r w:rsidR="00FB18CD">
              <w:rPr>
                <w:rFonts w:cstheme="minorHAnsi"/>
                <w:i/>
                <w:bdr w:val="none" w:sz="0" w:space="0" w:color="auto" w:frame="1"/>
                <w:lang w:eastAsia="en-AU"/>
              </w:rPr>
              <w:t>Y</w:t>
            </w:r>
            <w:r w:rsidRPr="00666AE1">
              <w:rPr>
                <w:rFonts w:cstheme="minorHAnsi"/>
                <w:i/>
                <w:bdr w:val="none" w:sz="0" w:space="0" w:color="auto" w:frame="1"/>
                <w:lang w:eastAsia="en-AU"/>
              </w:rPr>
              <w:t>es</w:t>
            </w:r>
            <w:r w:rsidR="00FB18CD">
              <w:rPr>
                <w:rFonts w:cstheme="minorHAnsi"/>
                <w:i/>
                <w:bdr w:val="none" w:sz="0" w:space="0" w:color="auto" w:frame="1"/>
                <w:lang w:eastAsia="en-AU"/>
              </w:rPr>
              <w:t>;</w:t>
            </w:r>
            <w:r w:rsidR="00FB18CD">
              <w:rPr>
                <w:i/>
                <w:bdr w:val="none" w:sz="0" w:space="0" w:color="auto" w:frame="1"/>
                <w:lang w:eastAsia="en-AU"/>
              </w:rPr>
              <w:t xml:space="preserve"> No</w:t>
            </w:r>
            <w:r w:rsidR="00FB18CD">
              <w:rPr>
                <w:rStyle w:val="markedcontent"/>
                <w:rFonts w:cstheme="minorHAnsi"/>
                <w:iCs/>
              </w:rPr>
              <w:t>;</w:t>
            </w:r>
            <w:r w:rsidRPr="00666AE1">
              <w:rPr>
                <w:rFonts w:cstheme="minorHAnsi"/>
                <w:i/>
                <w:bdr w:val="none" w:sz="0" w:space="0" w:color="auto" w:frame="1"/>
                <w:lang w:eastAsia="en-AU"/>
              </w:rPr>
              <w:t xml:space="preserve"> </w:t>
            </w:r>
            <w:r w:rsidRPr="00666AE1">
              <w:rPr>
                <w:rFonts w:cstheme="minorHAnsi"/>
                <w:i/>
                <w:bdr w:val="none" w:sz="0" w:space="0" w:color="auto" w:frame="1"/>
                <w:lang w:eastAsia="en-AU"/>
              </w:rPr>
              <w:lastRenderedPageBreak/>
              <w:t>What ...?</w:t>
            </w:r>
            <w:r w:rsidR="00FB18CD">
              <w:rPr>
                <w:rStyle w:val="markedcontent"/>
                <w:rFonts w:cstheme="minorHAnsi"/>
                <w:iCs/>
              </w:rPr>
              <w:t>;</w:t>
            </w:r>
            <w:r w:rsidRPr="00666AE1">
              <w:rPr>
                <w:rFonts w:cstheme="minorHAnsi"/>
                <w:i/>
                <w:bdr w:val="none" w:sz="0" w:space="0" w:color="auto" w:frame="1"/>
                <w:lang w:eastAsia="en-AU"/>
              </w:rPr>
              <w:t xml:space="preserve"> Where</w:t>
            </w:r>
            <w:r w:rsidR="00FB18CD">
              <w:rPr>
                <w:rFonts w:cstheme="minorHAnsi"/>
                <w:i/>
                <w:bdr w:val="none" w:sz="0" w:space="0" w:color="auto" w:frame="1"/>
                <w:lang w:eastAsia="en-AU"/>
              </w:rPr>
              <w:t xml:space="preserve"> </w:t>
            </w:r>
            <w:r w:rsidRPr="00666AE1">
              <w:rPr>
                <w:rFonts w:cstheme="minorHAnsi"/>
                <w:i/>
                <w:bdr w:val="none" w:sz="0" w:space="0" w:color="auto" w:frame="1"/>
                <w:lang w:eastAsia="en-AU"/>
              </w:rPr>
              <w:t>...?</w:t>
            </w:r>
            <w:r w:rsidR="00FB18CD">
              <w:rPr>
                <w:rStyle w:val="markedcontent"/>
                <w:rFonts w:cstheme="minorHAnsi"/>
                <w:iCs/>
              </w:rPr>
              <w:t>;</w:t>
            </w:r>
            <w:r w:rsidRPr="00666AE1">
              <w:rPr>
                <w:rFonts w:cstheme="minorHAnsi"/>
                <w:i/>
                <w:bdr w:val="none" w:sz="0" w:space="0" w:color="auto" w:frame="1"/>
                <w:lang w:eastAsia="en-AU"/>
              </w:rPr>
              <w:t xml:space="preserve"> Who</w:t>
            </w:r>
            <w:r w:rsidR="00FB18CD">
              <w:rPr>
                <w:rFonts w:cstheme="minorHAnsi"/>
                <w:i/>
                <w:bdr w:val="none" w:sz="0" w:space="0" w:color="auto" w:frame="1"/>
                <w:lang w:eastAsia="en-AU"/>
              </w:rPr>
              <w:t> </w:t>
            </w:r>
            <w:r w:rsidRPr="00666AE1">
              <w:rPr>
                <w:rFonts w:cstheme="minorHAnsi"/>
                <w:i/>
                <w:bdr w:val="none" w:sz="0" w:space="0" w:color="auto" w:frame="1"/>
                <w:lang w:eastAsia="en-AU"/>
              </w:rPr>
              <w:t>...?</w:t>
            </w:r>
            <w:r w:rsidR="00666AE1" w:rsidRPr="00666AE1">
              <w:rPr>
                <w:rFonts w:cstheme="minorHAnsi"/>
                <w:i/>
                <w:bdr w:val="none" w:sz="0" w:space="0" w:color="auto" w:frame="1"/>
                <w:lang w:eastAsia="en-AU"/>
              </w:rPr>
              <w:t xml:space="preserve"> </w:t>
            </w:r>
            <w:r w:rsidR="00666AE1" w:rsidRPr="00FB18CD">
              <w:rPr>
                <w:rFonts w:cs="Arial"/>
                <w:i/>
                <w:iCs/>
                <w:color w:val="7030A0"/>
                <w:bdr w:val="none" w:sz="0" w:space="0" w:color="auto" w:frame="1"/>
                <w:lang w:eastAsia="en-AU"/>
              </w:rPr>
              <w:t>(</w:t>
            </w:r>
            <w:r w:rsidR="00666AE1" w:rsidRPr="00FB18CD">
              <w:rPr>
                <w:i/>
                <w:iCs/>
                <w:color w:val="7030A0"/>
                <w:lang w:val="en-AU"/>
              </w:rPr>
              <w:t>insert target language examples)</w:t>
            </w:r>
          </w:p>
        </w:tc>
        <w:tc>
          <w:tcPr>
            <w:tcW w:w="649" w:type="pct"/>
            <w:tcBorders>
              <w:top w:val="single" w:sz="4" w:space="0" w:color="auto"/>
              <w:left w:val="single" w:sz="4" w:space="0" w:color="auto"/>
              <w:bottom w:val="dotted" w:sz="4" w:space="0" w:color="auto"/>
              <w:right w:val="single" w:sz="4" w:space="0" w:color="auto"/>
            </w:tcBorders>
          </w:tcPr>
          <w:p w14:paraId="0042B4C3" w14:textId="77777777" w:rsidR="00782F9D" w:rsidRPr="00666AE1" w:rsidRDefault="00782F9D" w:rsidP="00782F9D">
            <w:pPr>
              <w:spacing w:after="0" w:line="240" w:lineRule="auto"/>
              <w:rPr>
                <w:rFonts w:cstheme="minorHAnsi"/>
                <w:bdr w:val="none" w:sz="0" w:space="0" w:color="auto" w:frame="1"/>
                <w:lang w:eastAsia="en-AU"/>
              </w:rPr>
            </w:pPr>
            <w:r w:rsidRPr="00666AE1">
              <w:rPr>
                <w:rFonts w:cstheme="minorHAnsi"/>
                <w:bdr w:val="none" w:sz="0" w:space="0" w:color="auto" w:frame="1"/>
                <w:lang w:eastAsia="en-AU"/>
              </w:rPr>
              <w:lastRenderedPageBreak/>
              <w:t>Participate in everyday class activities and routines, such as:</w:t>
            </w:r>
          </w:p>
          <w:p w14:paraId="188F1A1A" w14:textId="4D90B5DA" w:rsidR="00FC3A73" w:rsidRPr="008A621E" w:rsidRDefault="00782F9D" w:rsidP="00782F9D">
            <w:pPr>
              <w:pStyle w:val="ListParagraph"/>
              <w:numPr>
                <w:ilvl w:val="0"/>
                <w:numId w:val="34"/>
              </w:numPr>
              <w:autoSpaceDE w:val="0"/>
              <w:autoSpaceDN w:val="0"/>
              <w:adjustRightInd w:val="0"/>
              <w:spacing w:after="0" w:line="240" w:lineRule="auto"/>
              <w:ind w:left="247" w:hanging="247"/>
              <w:rPr>
                <w:rFonts w:cstheme="minorHAnsi"/>
                <w:i/>
                <w:iCs/>
                <w:bdr w:val="none" w:sz="0" w:space="0" w:color="auto" w:frame="1"/>
                <w:lang w:eastAsia="en-AU"/>
              </w:rPr>
            </w:pPr>
            <w:r w:rsidRPr="00FC3A73">
              <w:rPr>
                <w:rFonts w:cstheme="minorHAnsi"/>
                <w:bdr w:val="none" w:sz="0" w:space="0" w:color="auto" w:frame="1"/>
                <w:lang w:eastAsia="en-AU"/>
              </w:rPr>
              <w:t>following instructions and responding to questions and requests: for example,</w:t>
            </w:r>
            <w:r w:rsidRPr="00FC3A73">
              <w:rPr>
                <w:rFonts w:cstheme="minorHAnsi"/>
                <w:i/>
                <w:bdr w:val="none" w:sz="0" w:space="0" w:color="auto" w:frame="1"/>
                <w:lang w:eastAsia="en-AU"/>
              </w:rPr>
              <w:t xml:space="preserve"> thanks Miss/Mr ...</w:t>
            </w:r>
            <w:r w:rsidRPr="00FC3A73">
              <w:rPr>
                <w:rFonts w:cstheme="minorHAnsi"/>
                <w:i/>
                <w:iCs/>
                <w:bdr w:val="none" w:sz="0" w:space="0" w:color="auto" w:frame="1"/>
                <w:lang w:eastAsia="en-AU"/>
              </w:rPr>
              <w:t xml:space="preserve">; </w:t>
            </w:r>
            <w:r w:rsidR="001163A4">
              <w:rPr>
                <w:rFonts w:cstheme="minorHAnsi"/>
                <w:i/>
                <w:iCs/>
                <w:bdr w:val="none" w:sz="0" w:space="0" w:color="auto" w:frame="1"/>
                <w:lang w:eastAsia="en-AU"/>
              </w:rPr>
              <w:t>Y</w:t>
            </w:r>
            <w:r w:rsidRPr="00FC3A73">
              <w:rPr>
                <w:rFonts w:cstheme="minorHAnsi"/>
                <w:i/>
                <w:iCs/>
                <w:bdr w:val="none" w:sz="0" w:space="0" w:color="auto" w:frame="1"/>
                <w:lang w:eastAsia="en-AU"/>
              </w:rPr>
              <w:t>es</w:t>
            </w:r>
            <w:r w:rsidR="001163A4">
              <w:rPr>
                <w:rFonts w:cstheme="minorHAnsi"/>
                <w:i/>
                <w:iCs/>
                <w:bdr w:val="none" w:sz="0" w:space="0" w:color="auto" w:frame="1"/>
                <w:lang w:eastAsia="en-AU"/>
              </w:rPr>
              <w:t>.</w:t>
            </w:r>
            <w:r w:rsidR="001163A4">
              <w:rPr>
                <w:rStyle w:val="markedcontent"/>
                <w:rFonts w:cstheme="minorHAnsi"/>
                <w:iCs/>
              </w:rPr>
              <w:t>;</w:t>
            </w:r>
            <w:r w:rsidRPr="00FC3A73">
              <w:rPr>
                <w:rFonts w:cstheme="minorHAnsi"/>
                <w:i/>
                <w:bdr w:val="none" w:sz="0" w:space="0" w:color="auto" w:frame="1"/>
                <w:lang w:eastAsia="en-AU"/>
              </w:rPr>
              <w:t xml:space="preserve"> </w:t>
            </w:r>
            <w:r w:rsidR="001163A4">
              <w:rPr>
                <w:rFonts w:cstheme="minorHAnsi"/>
                <w:i/>
                <w:bdr w:val="none" w:sz="0" w:space="0" w:color="auto" w:frame="1"/>
                <w:lang w:eastAsia="en-AU"/>
              </w:rPr>
              <w:lastRenderedPageBreak/>
              <w:t>N</w:t>
            </w:r>
            <w:r w:rsidRPr="00FC3A73">
              <w:rPr>
                <w:rFonts w:cstheme="minorHAnsi"/>
                <w:i/>
                <w:bdr w:val="none" w:sz="0" w:space="0" w:color="auto" w:frame="1"/>
                <w:lang w:eastAsia="en-AU"/>
              </w:rPr>
              <w:t>o</w:t>
            </w:r>
            <w:r w:rsidR="001163A4">
              <w:rPr>
                <w:rFonts w:cstheme="minorHAnsi"/>
                <w:i/>
                <w:bdr w:val="none" w:sz="0" w:space="0" w:color="auto" w:frame="1"/>
                <w:lang w:eastAsia="en-AU"/>
              </w:rPr>
              <w:t>.</w:t>
            </w:r>
            <w:r w:rsidRPr="008A621E">
              <w:rPr>
                <w:rFonts w:cstheme="minorHAnsi"/>
                <w:i/>
                <w:lang w:val="en-AU"/>
              </w:rPr>
              <w:t xml:space="preserve"> </w:t>
            </w:r>
            <w:r w:rsidR="00666AE1" w:rsidRPr="008A621E">
              <w:rPr>
                <w:rFonts w:cs="Arial"/>
                <w:i/>
                <w:iCs/>
                <w:color w:val="7030A0"/>
                <w:bdr w:val="none" w:sz="0" w:space="0" w:color="auto" w:frame="1"/>
                <w:lang w:eastAsia="en-AU"/>
              </w:rPr>
              <w:t>(</w:t>
            </w:r>
            <w:r w:rsidR="00666AE1" w:rsidRPr="008A621E">
              <w:rPr>
                <w:i/>
                <w:iCs/>
                <w:color w:val="7030A0"/>
                <w:lang w:val="en-AU"/>
              </w:rPr>
              <w:t>insert target language examples)</w:t>
            </w:r>
          </w:p>
          <w:p w14:paraId="34321441" w14:textId="5F122DDB" w:rsidR="00FC3A73" w:rsidRPr="00FC3A73" w:rsidRDefault="00782F9D" w:rsidP="00C0642D">
            <w:pPr>
              <w:pStyle w:val="ListParagraph"/>
              <w:numPr>
                <w:ilvl w:val="0"/>
                <w:numId w:val="34"/>
              </w:numPr>
              <w:autoSpaceDE w:val="0"/>
              <w:autoSpaceDN w:val="0"/>
              <w:adjustRightInd w:val="0"/>
              <w:spacing w:after="0" w:line="240" w:lineRule="auto"/>
              <w:ind w:left="247" w:hanging="247"/>
              <w:rPr>
                <w:rFonts w:cstheme="minorHAnsi"/>
                <w:i/>
                <w:bdr w:val="none" w:sz="0" w:space="0" w:color="auto" w:frame="1"/>
                <w:lang w:eastAsia="en-AU"/>
              </w:rPr>
            </w:pPr>
            <w:r w:rsidRPr="00FC3A73">
              <w:rPr>
                <w:rFonts w:cstheme="minorHAnsi"/>
                <w:bdr w:val="none" w:sz="0" w:space="0" w:color="auto" w:frame="1"/>
                <w:lang w:eastAsia="en-AU"/>
              </w:rPr>
              <w:t xml:space="preserve">asking permission; for example, </w:t>
            </w:r>
            <w:r w:rsidRPr="00FC3A73">
              <w:rPr>
                <w:rFonts w:cstheme="minorHAnsi"/>
                <w:i/>
                <w:bdr w:val="none" w:sz="0" w:space="0" w:color="auto" w:frame="1"/>
                <w:lang w:eastAsia="en-AU"/>
              </w:rPr>
              <w:t>What’s this/that?</w:t>
            </w:r>
            <w:r w:rsidRPr="00FC3A73">
              <w:rPr>
                <w:rFonts w:cstheme="minorHAnsi"/>
                <w:i/>
                <w:lang w:val="en-AU"/>
              </w:rPr>
              <w:t xml:space="preserve"> </w:t>
            </w:r>
            <w:r w:rsidR="00666AE1" w:rsidRPr="008A621E">
              <w:rPr>
                <w:rFonts w:cs="Arial"/>
                <w:i/>
                <w:iCs/>
                <w:color w:val="7030A0"/>
                <w:bdr w:val="none" w:sz="0" w:space="0" w:color="auto" w:frame="1"/>
                <w:lang w:eastAsia="en-AU"/>
              </w:rPr>
              <w:t>(</w:t>
            </w:r>
            <w:r w:rsidR="00666AE1" w:rsidRPr="008A621E">
              <w:rPr>
                <w:i/>
                <w:iCs/>
                <w:color w:val="7030A0"/>
                <w:lang w:val="en-AU"/>
              </w:rPr>
              <w:t>insert target language examples)</w:t>
            </w:r>
          </w:p>
          <w:p w14:paraId="1F03616D" w14:textId="570E4520" w:rsidR="00782F9D" w:rsidRPr="00FC3A73" w:rsidRDefault="00782F9D" w:rsidP="00C0642D">
            <w:pPr>
              <w:pStyle w:val="ListParagraph"/>
              <w:numPr>
                <w:ilvl w:val="0"/>
                <w:numId w:val="34"/>
              </w:numPr>
              <w:autoSpaceDE w:val="0"/>
              <w:autoSpaceDN w:val="0"/>
              <w:adjustRightInd w:val="0"/>
              <w:spacing w:after="0" w:line="240" w:lineRule="auto"/>
              <w:ind w:left="247" w:hanging="247"/>
              <w:rPr>
                <w:rFonts w:cstheme="minorHAnsi"/>
                <w:i/>
                <w:bdr w:val="none" w:sz="0" w:space="0" w:color="auto" w:frame="1"/>
                <w:lang w:eastAsia="en-AU"/>
              </w:rPr>
            </w:pPr>
            <w:r w:rsidRPr="00FC3A73">
              <w:rPr>
                <w:rFonts w:cstheme="minorHAnsi"/>
                <w:bdr w:val="none" w:sz="0" w:space="0" w:color="auto" w:frame="1"/>
                <w:lang w:eastAsia="en-AU"/>
              </w:rPr>
              <w:t>asking for help; for example</w:t>
            </w:r>
            <w:r w:rsidRPr="00FC3A73">
              <w:rPr>
                <w:rFonts w:cstheme="minorHAnsi"/>
                <w:i/>
                <w:bdr w:val="none" w:sz="0" w:space="0" w:color="auto" w:frame="1"/>
                <w:lang w:eastAsia="en-AU"/>
              </w:rPr>
              <w:t>, I don’t know. Say it again Miss/Mr</w:t>
            </w:r>
            <w:r w:rsidR="00FB18CD">
              <w:rPr>
                <w:rFonts w:cstheme="minorHAnsi"/>
                <w:i/>
                <w:bdr w:val="none" w:sz="0" w:space="0" w:color="auto" w:frame="1"/>
                <w:lang w:eastAsia="en-AU"/>
              </w:rPr>
              <w:t xml:space="preserve"> ...</w:t>
            </w:r>
            <w:r w:rsidRPr="00FC3A73">
              <w:rPr>
                <w:rFonts w:cstheme="minorHAnsi"/>
                <w:i/>
                <w:bdr w:val="none" w:sz="0" w:space="0" w:color="auto" w:frame="1"/>
                <w:lang w:eastAsia="en-AU"/>
              </w:rPr>
              <w:t xml:space="preserve">; Help me Miss/Mr </w:t>
            </w:r>
            <w:r w:rsidR="00FB18CD">
              <w:rPr>
                <w:rFonts w:cstheme="minorHAnsi"/>
                <w:i/>
                <w:bdr w:val="none" w:sz="0" w:space="0" w:color="auto" w:frame="1"/>
                <w:lang w:eastAsia="en-AU"/>
              </w:rPr>
              <w:t>...</w:t>
            </w:r>
            <w:r w:rsidRPr="00FC3A73">
              <w:rPr>
                <w:rFonts w:cstheme="minorHAnsi"/>
                <w:i/>
                <w:lang w:val="en-AU"/>
              </w:rPr>
              <w:t xml:space="preserve"> </w:t>
            </w:r>
            <w:r w:rsidR="00666AE1" w:rsidRPr="00FB18CD">
              <w:rPr>
                <w:rFonts w:cs="Arial"/>
                <w:i/>
                <w:iCs/>
                <w:color w:val="7030A0"/>
                <w:bdr w:val="none" w:sz="0" w:space="0" w:color="auto" w:frame="1"/>
                <w:lang w:eastAsia="en-AU"/>
              </w:rPr>
              <w:t>(</w:t>
            </w:r>
            <w:r w:rsidR="00666AE1" w:rsidRPr="00FB18CD">
              <w:rPr>
                <w:i/>
                <w:iCs/>
                <w:color w:val="7030A0"/>
                <w:lang w:val="en-AU"/>
              </w:rPr>
              <w:t>insert target language examples)</w:t>
            </w:r>
          </w:p>
        </w:tc>
        <w:tc>
          <w:tcPr>
            <w:tcW w:w="649" w:type="pct"/>
            <w:tcBorders>
              <w:top w:val="single" w:sz="4" w:space="0" w:color="auto"/>
              <w:left w:val="single" w:sz="4" w:space="0" w:color="auto"/>
              <w:bottom w:val="dotted" w:sz="4" w:space="0" w:color="auto"/>
              <w:right w:val="single" w:sz="4" w:space="0" w:color="auto"/>
            </w:tcBorders>
          </w:tcPr>
          <w:p w14:paraId="165B3BAD" w14:textId="5DDFF1EA" w:rsidR="00782F9D" w:rsidRPr="00666AE1" w:rsidRDefault="00782F9D" w:rsidP="00C0642D">
            <w:pPr>
              <w:autoSpaceDE w:val="0"/>
              <w:autoSpaceDN w:val="0"/>
              <w:adjustRightInd w:val="0"/>
              <w:spacing w:after="0" w:line="240" w:lineRule="auto"/>
              <w:rPr>
                <w:rStyle w:val="markedcontent"/>
                <w:rFonts w:cstheme="minorHAnsi"/>
                <w:i/>
                <w:bdr w:val="none" w:sz="0" w:space="0" w:color="auto" w:frame="1"/>
                <w:lang w:eastAsia="en-AU"/>
              </w:rPr>
            </w:pPr>
            <w:r w:rsidRPr="00666AE1">
              <w:rPr>
                <w:rStyle w:val="markedcontent"/>
                <w:rFonts w:cstheme="minorHAnsi"/>
              </w:rPr>
              <w:lastRenderedPageBreak/>
              <w:t xml:space="preserve">Participate in classroom interactions using rehearsed phrases and sentences to initiate and respond to </w:t>
            </w:r>
            <w:r w:rsidR="00666AE1">
              <w:rPr>
                <w:rFonts w:cs="Arial"/>
                <w:iCs/>
                <w:color w:val="7030A0"/>
              </w:rPr>
              <w:t>(</w:t>
            </w:r>
            <w:r w:rsidR="00153995">
              <w:rPr>
                <w:rFonts w:cs="Arial"/>
                <w:iCs/>
                <w:color w:val="7030A0"/>
              </w:rPr>
              <w:t>Aboriginal L</w:t>
            </w:r>
            <w:r w:rsidR="00DE2999">
              <w:rPr>
                <w:rFonts w:cs="Arial"/>
                <w:iCs/>
                <w:color w:val="7030A0"/>
              </w:rPr>
              <w:t>anguage</w:t>
            </w:r>
            <w:r w:rsidR="00666AE1">
              <w:rPr>
                <w:rFonts w:cs="Arial"/>
                <w:iCs/>
                <w:color w:val="7030A0"/>
              </w:rPr>
              <w:t>)</w:t>
            </w:r>
            <w:r w:rsidRPr="00666AE1">
              <w:rPr>
                <w:rStyle w:val="markedcontent"/>
                <w:rFonts w:cstheme="minorHAnsi"/>
              </w:rPr>
              <w:t xml:space="preserve"> used in familiar classroom routines, such as requesting a drink, leaving the classroom or </w:t>
            </w:r>
            <w:r w:rsidRPr="00666AE1">
              <w:rPr>
                <w:rStyle w:val="markedcontent"/>
                <w:rFonts w:cstheme="minorHAnsi"/>
              </w:rPr>
              <w:lastRenderedPageBreak/>
              <w:t>borrowing an item; for example</w:t>
            </w:r>
            <w:r w:rsidRPr="00666AE1">
              <w:rPr>
                <w:rStyle w:val="markedcontent"/>
                <w:rFonts w:cstheme="minorHAnsi"/>
                <w:i/>
              </w:rPr>
              <w:t>, I want a drink</w:t>
            </w:r>
            <w:r w:rsidR="00FB18CD" w:rsidRPr="00FB18CD">
              <w:rPr>
                <w:rStyle w:val="markedcontent"/>
                <w:rFonts w:cstheme="minorHAnsi"/>
                <w:iCs/>
              </w:rPr>
              <w:t>;</w:t>
            </w:r>
            <w:r w:rsidRPr="00666AE1">
              <w:rPr>
                <w:rStyle w:val="markedcontent"/>
                <w:rFonts w:cstheme="minorHAnsi"/>
                <w:i/>
              </w:rPr>
              <w:t xml:space="preserve"> May I get a drink?</w:t>
            </w:r>
            <w:r w:rsidR="00FB18CD">
              <w:rPr>
                <w:rStyle w:val="markedcontent"/>
                <w:rFonts w:cstheme="minorHAnsi"/>
                <w:iCs/>
              </w:rPr>
              <w:t>;</w:t>
            </w:r>
            <w:r w:rsidRPr="00666AE1">
              <w:rPr>
                <w:rStyle w:val="markedcontent"/>
                <w:rFonts w:cstheme="minorHAnsi"/>
                <w:i/>
              </w:rPr>
              <w:t xml:space="preserve"> May I go to the toilet?</w:t>
            </w:r>
            <w:r w:rsidR="00FB18CD">
              <w:rPr>
                <w:rStyle w:val="markedcontent"/>
                <w:rFonts w:cstheme="minorHAnsi"/>
                <w:iCs/>
              </w:rPr>
              <w:t xml:space="preserve"> ;</w:t>
            </w:r>
            <w:r w:rsidRPr="00666AE1">
              <w:rPr>
                <w:rStyle w:val="markedcontent"/>
                <w:rFonts w:cstheme="minorHAnsi"/>
                <w:i/>
              </w:rPr>
              <w:t xml:space="preserve"> May I leave the room?</w:t>
            </w:r>
            <w:r w:rsidR="00FB18CD">
              <w:rPr>
                <w:rStyle w:val="markedcontent"/>
                <w:rFonts w:cstheme="minorHAnsi"/>
                <w:iCs/>
              </w:rPr>
              <w:t xml:space="preserve"> ;</w:t>
            </w:r>
            <w:r w:rsidRPr="00666AE1">
              <w:rPr>
                <w:rStyle w:val="markedcontent"/>
                <w:rFonts w:cstheme="minorHAnsi"/>
                <w:i/>
              </w:rPr>
              <w:t xml:space="preserve"> May Iget some paints?</w:t>
            </w:r>
            <w:r w:rsidRPr="00666AE1">
              <w:rPr>
                <w:rFonts w:cstheme="minorHAnsi"/>
                <w:i/>
                <w:bdr w:val="none" w:sz="0" w:space="0" w:color="auto" w:frame="1"/>
                <w:lang w:eastAsia="en-AU"/>
              </w:rPr>
              <w:t>:</w:t>
            </w:r>
            <w:r w:rsidR="00666AE1" w:rsidRPr="00666AE1">
              <w:rPr>
                <w:rFonts w:cstheme="minorHAnsi"/>
                <w:i/>
                <w:bdr w:val="none" w:sz="0" w:space="0" w:color="auto" w:frame="1"/>
                <w:lang w:eastAsia="en-AU"/>
              </w:rPr>
              <w:t xml:space="preserve"> </w:t>
            </w:r>
            <w:r w:rsidR="00666AE1" w:rsidRPr="00FB18CD">
              <w:rPr>
                <w:rFonts w:cs="Arial"/>
                <w:i/>
                <w:iCs/>
                <w:color w:val="7030A0"/>
                <w:bdr w:val="none" w:sz="0" w:space="0" w:color="auto" w:frame="1"/>
                <w:lang w:eastAsia="en-AU"/>
              </w:rPr>
              <w:t>(</w:t>
            </w:r>
            <w:r w:rsidR="00666AE1" w:rsidRPr="00FB18CD">
              <w:rPr>
                <w:i/>
                <w:iCs/>
                <w:color w:val="7030A0"/>
                <w:lang w:val="en-AU"/>
              </w:rPr>
              <w:t>insert target language examples)</w:t>
            </w:r>
          </w:p>
        </w:tc>
        <w:tc>
          <w:tcPr>
            <w:tcW w:w="649" w:type="pct"/>
            <w:tcBorders>
              <w:top w:val="single" w:sz="4" w:space="0" w:color="auto"/>
              <w:left w:val="single" w:sz="4" w:space="0" w:color="auto"/>
              <w:bottom w:val="dotted" w:sz="4" w:space="0" w:color="auto"/>
              <w:right w:val="single" w:sz="4" w:space="0" w:color="auto"/>
            </w:tcBorders>
          </w:tcPr>
          <w:p w14:paraId="512B8F42" w14:textId="4F0FCF91" w:rsidR="00782F9D" w:rsidRPr="00666AE1" w:rsidRDefault="00782F9D" w:rsidP="00C0642D">
            <w:pPr>
              <w:autoSpaceDE w:val="0"/>
              <w:autoSpaceDN w:val="0"/>
              <w:adjustRightInd w:val="0"/>
              <w:spacing w:after="0" w:line="240" w:lineRule="auto"/>
              <w:rPr>
                <w:rStyle w:val="markedcontent"/>
                <w:rFonts w:cstheme="minorHAnsi"/>
              </w:rPr>
            </w:pPr>
            <w:r w:rsidRPr="00666AE1">
              <w:rPr>
                <w:rStyle w:val="markedcontent"/>
                <w:rFonts w:cstheme="minorHAnsi"/>
              </w:rPr>
              <w:lastRenderedPageBreak/>
              <w:t xml:space="preserve">Use </w:t>
            </w:r>
            <w:r w:rsidR="00666AE1">
              <w:rPr>
                <w:rFonts w:cs="Arial"/>
                <w:iCs/>
                <w:color w:val="7030A0"/>
              </w:rPr>
              <w:t>(</w:t>
            </w:r>
            <w:r w:rsidR="00FC3A73">
              <w:rPr>
                <w:rFonts w:cs="Arial"/>
                <w:iCs/>
                <w:color w:val="7030A0"/>
              </w:rPr>
              <w:t>Aboriginal L</w:t>
            </w:r>
            <w:r w:rsidR="00DE2999">
              <w:rPr>
                <w:rFonts w:cs="Arial"/>
                <w:iCs/>
                <w:color w:val="7030A0"/>
              </w:rPr>
              <w:t>anguage</w:t>
            </w:r>
            <w:r w:rsidR="00666AE1">
              <w:rPr>
                <w:rFonts w:cs="Arial"/>
                <w:iCs/>
                <w:color w:val="7030A0"/>
              </w:rPr>
              <w:t>)</w:t>
            </w:r>
            <w:r w:rsidR="00666AE1">
              <w:rPr>
                <w:rStyle w:val="markedcontent"/>
                <w:rFonts w:cstheme="minorHAnsi"/>
              </w:rPr>
              <w:t xml:space="preserve"> </w:t>
            </w:r>
            <w:r w:rsidRPr="00666AE1">
              <w:rPr>
                <w:rStyle w:val="markedcontent"/>
                <w:rFonts w:cstheme="minorHAnsi"/>
              </w:rPr>
              <w:t xml:space="preserve">to interact and collaborate in games, role play, conversation, surveys, sequencing </w:t>
            </w:r>
            <w:bookmarkStart w:id="0" w:name="_Hlk132294417"/>
            <w:r w:rsidRPr="00666AE1">
              <w:rPr>
                <w:rStyle w:val="markedcontent"/>
                <w:rFonts w:cstheme="minorHAnsi"/>
              </w:rPr>
              <w:t xml:space="preserve">pictures, </w:t>
            </w:r>
            <w:bookmarkEnd w:id="0"/>
            <w:r w:rsidRPr="00666AE1">
              <w:rPr>
                <w:rStyle w:val="markedcontent"/>
                <w:rFonts w:cstheme="minorHAnsi"/>
              </w:rPr>
              <w:t xml:space="preserve">matching text to pictures; for example, </w:t>
            </w:r>
            <w:r w:rsidRPr="00FB18CD">
              <w:rPr>
                <w:rStyle w:val="markedcontent"/>
                <w:rFonts w:cstheme="minorHAnsi"/>
                <w:i/>
              </w:rPr>
              <w:t>Where ...?</w:t>
            </w:r>
            <w:bookmarkStart w:id="1" w:name="_Hlk132968405"/>
            <w:r w:rsidR="00FB18CD">
              <w:rPr>
                <w:rStyle w:val="markedcontent"/>
                <w:rFonts w:cstheme="minorHAnsi"/>
                <w:iCs/>
              </w:rPr>
              <w:t>;</w:t>
            </w:r>
            <w:bookmarkEnd w:id="1"/>
            <w:r w:rsidR="00FB18CD">
              <w:rPr>
                <w:rStyle w:val="markedcontent"/>
                <w:iCs/>
              </w:rPr>
              <w:t xml:space="preserve"> </w:t>
            </w:r>
            <w:r w:rsidRPr="00FB18CD">
              <w:rPr>
                <w:rStyle w:val="markedcontent"/>
                <w:rFonts w:cstheme="minorHAnsi"/>
                <w:i/>
              </w:rPr>
              <w:t>Come here</w:t>
            </w:r>
            <w:r w:rsidR="00C61F64" w:rsidRPr="00FB18CD">
              <w:rPr>
                <w:rStyle w:val="markedcontent"/>
                <w:rFonts w:cstheme="minorHAnsi"/>
                <w:i/>
              </w:rPr>
              <w:t xml:space="preserve"> </w:t>
            </w:r>
            <w:r w:rsidRPr="00FB18CD">
              <w:rPr>
                <w:rStyle w:val="markedcontent"/>
                <w:rFonts w:cstheme="minorHAnsi"/>
                <w:i/>
              </w:rPr>
              <w:t>...</w:t>
            </w:r>
            <w:r w:rsidR="00FB18CD">
              <w:rPr>
                <w:rStyle w:val="markedcontent"/>
                <w:rFonts w:cstheme="minorHAnsi"/>
                <w:iCs/>
              </w:rPr>
              <w:t xml:space="preserve">; </w:t>
            </w:r>
            <w:r w:rsidRPr="00FB18CD">
              <w:rPr>
                <w:rStyle w:val="markedcontent"/>
                <w:rFonts w:cstheme="minorHAnsi"/>
                <w:i/>
              </w:rPr>
              <w:t xml:space="preserve">Who’s the </w:t>
            </w:r>
            <w:r w:rsidRPr="00FB18CD">
              <w:rPr>
                <w:rStyle w:val="markedcontent"/>
                <w:rFonts w:cstheme="minorHAnsi"/>
                <w:i/>
              </w:rPr>
              <w:lastRenderedPageBreak/>
              <w:t>next/another player?</w:t>
            </w:r>
            <w:r w:rsidRPr="00C61F64">
              <w:rPr>
                <w:rStyle w:val="markedcontent"/>
                <w:rFonts w:cstheme="minorHAnsi"/>
                <w:iCs/>
              </w:rPr>
              <w:t>,</w:t>
            </w:r>
            <w:r w:rsidRPr="00666AE1">
              <w:rPr>
                <w:rStyle w:val="markedcontent"/>
                <w:rFonts w:cstheme="minorHAnsi"/>
                <w:i/>
              </w:rPr>
              <w:t xml:space="preserve"> </w:t>
            </w:r>
            <w:r w:rsidRPr="00666AE1">
              <w:rPr>
                <w:rStyle w:val="markedcontent"/>
                <w:rFonts w:cstheme="minorHAnsi"/>
                <w:iCs/>
              </w:rPr>
              <w:t xml:space="preserve">and </w:t>
            </w:r>
            <w:r w:rsidRPr="00666AE1">
              <w:rPr>
                <w:rStyle w:val="markedcontent"/>
                <w:rFonts w:cstheme="minorHAnsi"/>
              </w:rPr>
              <w:t xml:space="preserve">using hand signs as appropriate. </w:t>
            </w:r>
            <w:r w:rsidR="00666AE1" w:rsidRPr="00C61F64">
              <w:rPr>
                <w:rFonts w:cs="Arial"/>
                <w:i/>
                <w:iCs/>
                <w:color w:val="7030A0"/>
                <w:bdr w:val="none" w:sz="0" w:space="0" w:color="auto" w:frame="1"/>
                <w:lang w:eastAsia="en-AU"/>
              </w:rPr>
              <w:t>(</w:t>
            </w:r>
            <w:r w:rsidR="00666AE1" w:rsidRPr="00C61F64">
              <w:rPr>
                <w:i/>
                <w:iCs/>
                <w:color w:val="7030A0"/>
                <w:lang w:val="en-AU"/>
              </w:rPr>
              <w:t>insert target language examples)</w:t>
            </w:r>
          </w:p>
        </w:tc>
        <w:tc>
          <w:tcPr>
            <w:tcW w:w="649" w:type="pct"/>
            <w:tcBorders>
              <w:top w:val="single" w:sz="4" w:space="0" w:color="auto"/>
              <w:left w:val="single" w:sz="4" w:space="0" w:color="auto"/>
              <w:bottom w:val="dotted" w:sz="4" w:space="0" w:color="auto"/>
              <w:right w:val="single" w:sz="4" w:space="0" w:color="auto"/>
            </w:tcBorders>
          </w:tcPr>
          <w:p w14:paraId="34C0D905" w14:textId="6C674DB2" w:rsidR="00782F9D" w:rsidRPr="00666AE1" w:rsidRDefault="00782F9D" w:rsidP="00C0642D">
            <w:pPr>
              <w:autoSpaceDE w:val="0"/>
              <w:autoSpaceDN w:val="0"/>
              <w:adjustRightInd w:val="0"/>
              <w:spacing w:after="0" w:line="240" w:lineRule="auto"/>
              <w:rPr>
                <w:rStyle w:val="markedcontent"/>
                <w:rFonts w:cstheme="minorHAnsi"/>
                <w:i/>
                <w:bdr w:val="none" w:sz="0" w:space="0" w:color="auto" w:frame="1"/>
                <w:lang w:eastAsia="en-AU"/>
              </w:rPr>
            </w:pPr>
            <w:r w:rsidRPr="00666AE1">
              <w:rPr>
                <w:rStyle w:val="markedcontent"/>
                <w:rFonts w:cstheme="minorHAnsi"/>
              </w:rPr>
              <w:lastRenderedPageBreak/>
              <w:t xml:space="preserve">Recognise and use </w:t>
            </w:r>
            <w:r w:rsidR="00FC3A73">
              <w:rPr>
                <w:rStyle w:val="markedcontent"/>
                <w:rFonts w:cstheme="minorHAnsi"/>
              </w:rPr>
              <w:t>(</w:t>
            </w:r>
            <w:r w:rsidR="00FC3A73">
              <w:rPr>
                <w:rFonts w:cstheme="minorHAnsi"/>
                <w:iCs/>
                <w:color w:val="7030A0"/>
              </w:rPr>
              <w:t>Aboriginal Language)</w:t>
            </w:r>
            <w:r w:rsidR="00FC3A73" w:rsidRPr="00FC3A73">
              <w:rPr>
                <w:iCs/>
              </w:rPr>
              <w:t xml:space="preserve"> </w:t>
            </w:r>
            <w:r w:rsidRPr="00666AE1">
              <w:rPr>
                <w:rStyle w:val="markedcontent"/>
                <w:rFonts w:cstheme="minorHAnsi"/>
              </w:rPr>
              <w:t xml:space="preserve">to interact in all classroom activities and use rehearsed fillers in everyday conversations; for example, </w:t>
            </w:r>
            <w:r w:rsidRPr="00FB18CD">
              <w:rPr>
                <w:rStyle w:val="markedcontent"/>
                <w:rFonts w:cstheme="minorHAnsi"/>
                <w:i/>
              </w:rPr>
              <w:t>That’s great!</w:t>
            </w:r>
            <w:r w:rsidRPr="00C61F64">
              <w:rPr>
                <w:rStyle w:val="markedcontent"/>
                <w:rFonts w:cstheme="minorHAnsi"/>
                <w:iCs/>
              </w:rPr>
              <w:t xml:space="preserve">; </w:t>
            </w:r>
            <w:r w:rsidRPr="00FB18CD">
              <w:rPr>
                <w:rStyle w:val="markedcontent"/>
                <w:rFonts w:cstheme="minorHAnsi"/>
                <w:i/>
              </w:rPr>
              <w:t>Well done!</w:t>
            </w:r>
            <w:r w:rsidRPr="00C61F64">
              <w:rPr>
                <w:rStyle w:val="markedcontent"/>
                <w:rFonts w:cstheme="minorHAnsi"/>
                <w:iCs/>
              </w:rPr>
              <w:t xml:space="preserve">; </w:t>
            </w:r>
            <w:r w:rsidRPr="00FB18CD">
              <w:rPr>
                <w:rStyle w:val="markedcontent"/>
                <w:rFonts w:cstheme="minorHAnsi"/>
                <w:i/>
              </w:rPr>
              <w:t>Watch out, that’s hot!</w:t>
            </w:r>
            <w:r w:rsidRPr="00C61F64">
              <w:rPr>
                <w:rStyle w:val="markedcontent"/>
                <w:rFonts w:cstheme="minorHAnsi"/>
                <w:iCs/>
              </w:rPr>
              <w:t xml:space="preserve">; </w:t>
            </w:r>
            <w:r w:rsidRPr="00FB18CD">
              <w:rPr>
                <w:rStyle w:val="markedcontent"/>
                <w:rFonts w:cstheme="minorHAnsi"/>
                <w:i/>
              </w:rPr>
              <w:lastRenderedPageBreak/>
              <w:t>Where’s the water?</w:t>
            </w:r>
            <w:r w:rsidR="00666AE1" w:rsidRPr="00C61F64">
              <w:rPr>
                <w:rFonts w:cstheme="minorHAnsi"/>
                <w:iCs/>
                <w:bdr w:val="none" w:sz="0" w:space="0" w:color="auto" w:frame="1"/>
                <w:lang w:eastAsia="en-AU"/>
              </w:rPr>
              <w:t xml:space="preserve"> </w:t>
            </w:r>
            <w:r w:rsidR="00666AE1" w:rsidRPr="00FB18CD">
              <w:rPr>
                <w:rFonts w:cs="Arial"/>
                <w:i/>
                <w:color w:val="7030A0"/>
                <w:bdr w:val="none" w:sz="0" w:space="0" w:color="auto" w:frame="1"/>
                <w:lang w:eastAsia="en-AU"/>
              </w:rPr>
              <w:t>(</w:t>
            </w:r>
            <w:r w:rsidR="00666AE1" w:rsidRPr="00FB18CD">
              <w:rPr>
                <w:i/>
                <w:color w:val="7030A0"/>
                <w:lang w:val="en-AU"/>
              </w:rPr>
              <w:t>insert target language examples)</w:t>
            </w:r>
          </w:p>
        </w:tc>
      </w:tr>
      <w:tr w:rsidR="00782F9D" w:rsidRPr="00666AE1" w14:paraId="483728D0" w14:textId="77777777" w:rsidTr="00C90AD0">
        <w:trPr>
          <w:trHeight w:val="20"/>
        </w:trPr>
        <w:tc>
          <w:tcPr>
            <w:tcW w:w="455" w:type="pct"/>
            <w:vMerge w:val="restart"/>
            <w:tcBorders>
              <w:top w:val="single" w:sz="4" w:space="0" w:color="auto"/>
              <w:left w:val="single" w:sz="4" w:space="0" w:color="auto"/>
              <w:right w:val="single" w:sz="4" w:space="0" w:color="auto"/>
            </w:tcBorders>
            <w:shd w:val="clear" w:color="auto" w:fill="ECD3E8"/>
            <w:hideMark/>
          </w:tcPr>
          <w:p w14:paraId="2632774B" w14:textId="77777777" w:rsidR="00782F9D" w:rsidRPr="00666AE1" w:rsidRDefault="00782F9D" w:rsidP="00782F9D">
            <w:pPr>
              <w:rPr>
                <w:rFonts w:cstheme="minorHAnsi"/>
                <w:b/>
              </w:rPr>
            </w:pPr>
            <w:r w:rsidRPr="00666AE1">
              <w:rPr>
                <w:rFonts w:cstheme="minorHAnsi"/>
                <w:b/>
              </w:rPr>
              <w:lastRenderedPageBreak/>
              <w:t>Informing</w:t>
            </w:r>
          </w:p>
        </w:tc>
        <w:tc>
          <w:tcPr>
            <w:tcW w:w="649" w:type="pct"/>
            <w:tcBorders>
              <w:top w:val="single" w:sz="4" w:space="0" w:color="auto"/>
              <w:left w:val="single" w:sz="4" w:space="0" w:color="auto"/>
              <w:bottom w:val="single" w:sz="4" w:space="0" w:color="auto"/>
              <w:right w:val="single" w:sz="4" w:space="0" w:color="auto"/>
            </w:tcBorders>
            <w:hideMark/>
          </w:tcPr>
          <w:p w14:paraId="61E9B694" w14:textId="2EBCFDDE" w:rsidR="00782F9D" w:rsidRPr="00666AE1" w:rsidRDefault="00782F9D" w:rsidP="00A22293">
            <w:pPr>
              <w:spacing w:line="240" w:lineRule="auto"/>
              <w:rPr>
                <w:rStyle w:val="markedcontent"/>
                <w:rFonts w:cstheme="minorHAnsi"/>
              </w:rPr>
            </w:pPr>
            <w:r w:rsidRPr="00666AE1">
              <w:rPr>
                <w:rStyle w:val="markedcontent"/>
                <w:rFonts w:cstheme="minorHAnsi"/>
              </w:rPr>
              <w:t xml:space="preserve">Discover and identify key information by pointing to, matching, drawing, circling or role playing key words and phrases in spoken and written </w:t>
            </w:r>
            <w:r w:rsidR="00A22293">
              <w:rPr>
                <w:rFonts w:cs="Arial"/>
                <w:iCs/>
                <w:color w:val="7030A0"/>
              </w:rPr>
              <w:t>(</w:t>
            </w:r>
            <w:r w:rsidR="00153995">
              <w:rPr>
                <w:rFonts w:cs="Arial"/>
                <w:iCs/>
                <w:color w:val="7030A0"/>
              </w:rPr>
              <w:t>Aboriginal Language</w:t>
            </w:r>
            <w:r w:rsidR="00A22293">
              <w:rPr>
                <w:rFonts w:cs="Arial"/>
                <w:iCs/>
                <w:color w:val="7030A0"/>
              </w:rPr>
              <w:t>)</w:t>
            </w:r>
          </w:p>
          <w:p w14:paraId="6A228C68" w14:textId="0C63BFF7" w:rsidR="00782F9D" w:rsidRPr="00666AE1" w:rsidRDefault="00782F9D" w:rsidP="00C0642D">
            <w:pPr>
              <w:spacing w:after="0" w:line="240" w:lineRule="auto"/>
              <w:rPr>
                <w:rFonts w:cstheme="minorHAnsi"/>
              </w:rPr>
            </w:pPr>
            <w:r w:rsidRPr="00666AE1">
              <w:rPr>
                <w:rStyle w:val="markedcontent"/>
                <w:rFonts w:cstheme="minorHAnsi"/>
              </w:rPr>
              <w:t>Listen to stories from Elders and use sand and water play to show understanding; sort natural objects, such as grass, rocks and leaves, to demonstrate knowledge of hard, soft, rough and smooth</w:t>
            </w:r>
            <w:r w:rsidR="00C0642D" w:rsidRPr="00666AE1">
              <w:rPr>
                <w:rFonts w:cstheme="minorHAnsi"/>
              </w:rPr>
              <w:t xml:space="preserve"> </w:t>
            </w:r>
            <w:r w:rsidR="000B3D49">
              <w:fldChar w:fldCharType="begin"/>
            </w:r>
            <w:r w:rsidR="000B3D49">
              <w:instrText>HYPERLINK "http://www.australiancurriculum.edu.au/curriculum/contentdescription/ACLFRC004" \o "View additional details of ACLFRC004"</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1D662820" w14:textId="2C74EA4D" w:rsidR="00782F9D" w:rsidRPr="00666AE1" w:rsidRDefault="00782F9D" w:rsidP="00C0642D">
            <w:pPr>
              <w:spacing w:after="0" w:line="240" w:lineRule="auto"/>
              <w:rPr>
                <w:rFonts w:cstheme="minorHAnsi"/>
              </w:rPr>
            </w:pPr>
            <w:r w:rsidRPr="00666AE1">
              <w:rPr>
                <w:rFonts w:cstheme="minorHAnsi"/>
              </w:rPr>
              <w:t xml:space="preserve">Identify key information by exploring </w:t>
            </w:r>
            <w:r w:rsidR="00153995">
              <w:rPr>
                <w:rFonts w:cs="Arial"/>
                <w:iCs/>
                <w:color w:val="7030A0"/>
              </w:rPr>
              <w:t xml:space="preserve">(Aboriginal Language) </w:t>
            </w:r>
            <w:r w:rsidRPr="00666AE1">
              <w:rPr>
                <w:rFonts w:cstheme="minorHAnsi"/>
              </w:rPr>
              <w:t xml:space="preserve">Country/Place, listening to stories from Elders and community members, discovering natural objects, animal tracks, animals of the day/night, bird nests, bush foods, weather and </w:t>
            </w:r>
            <w:r w:rsidR="00153995">
              <w:rPr>
                <w:rFonts w:cs="Arial"/>
                <w:iCs/>
                <w:color w:val="7030A0"/>
              </w:rPr>
              <w:t xml:space="preserve">(Aboriginal Language) </w:t>
            </w:r>
            <w:r w:rsidRPr="00666AE1">
              <w:rPr>
                <w:rFonts w:cstheme="minorHAnsi"/>
              </w:rPr>
              <w:t xml:space="preserve">seasons; </w:t>
            </w:r>
            <w:r w:rsidRPr="00666AE1">
              <w:rPr>
                <w:rStyle w:val="markedcontent"/>
                <w:rFonts w:cstheme="minorHAnsi"/>
              </w:rPr>
              <w:t>convey understanding by pointing to, matching, drawing, circling or role playing key words and phrases in spoken and written</w:t>
            </w:r>
            <w:r w:rsidR="00153995">
              <w:rPr>
                <w:rStyle w:val="markedcontent"/>
                <w:rFonts w:cstheme="minorHAnsi"/>
              </w:rPr>
              <w:t xml:space="preserve"> </w:t>
            </w:r>
            <w:r w:rsidR="00153995">
              <w:rPr>
                <w:rFonts w:cs="Arial"/>
                <w:iCs/>
                <w:color w:val="7030A0"/>
              </w:rPr>
              <w:t>(Aboriginal Language)</w:t>
            </w:r>
            <w:r w:rsidR="000B3D49">
              <w:fldChar w:fldCharType="begin"/>
            </w:r>
            <w:r w:rsidR="000B3D49">
              <w:instrText>HYPERLINK "http://www.australiancurriculum.edu.au/curriculum/contentdescription/ACLFRC004" \o "View additional details of ACLFRC004"</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2977D954" w14:textId="51DF7340" w:rsidR="00782F9D" w:rsidRPr="00666AE1" w:rsidRDefault="00782F9D" w:rsidP="00C0642D">
            <w:pPr>
              <w:spacing w:after="0" w:line="240" w:lineRule="auto"/>
              <w:rPr>
                <w:rFonts w:cstheme="minorHAnsi"/>
              </w:rPr>
            </w:pPr>
            <w:r w:rsidRPr="00666AE1">
              <w:rPr>
                <w:rFonts w:cstheme="minorHAnsi"/>
              </w:rPr>
              <w:t xml:space="preserve">Locate key words and information in simple spoken and written sources from Country/Place, such as songs and stories, charts, lists, maps and photos, </w:t>
            </w:r>
            <w:r w:rsidRPr="00666AE1">
              <w:rPr>
                <w:rStyle w:val="markedcontent"/>
                <w:rFonts w:cstheme="minorHAnsi"/>
              </w:rPr>
              <w:t xml:space="preserve">under the guidance of Elders and community members; share knowledge from incursions and excursions of places in the local area with </w:t>
            </w:r>
            <w:r w:rsidR="00153995">
              <w:rPr>
                <w:rFonts w:cs="Arial"/>
                <w:iCs/>
                <w:color w:val="7030A0"/>
              </w:rPr>
              <w:t>(Aboriginal Language)</w:t>
            </w:r>
            <w:r w:rsidRPr="00666AE1">
              <w:rPr>
                <w:rStyle w:val="markedcontent"/>
                <w:rFonts w:cstheme="minorHAnsi"/>
              </w:rPr>
              <w:t xml:space="preserve"> names, and learn to read Country/Place, such as signs of animal tracks, fresh plant growth, fresh diggings, bird nests, water holes, charts, lists, maps and photographs</w:t>
            </w:r>
            <w:r w:rsidR="000B3D49">
              <w:fldChar w:fldCharType="begin"/>
            </w:r>
            <w:r w:rsidR="000B3D49">
              <w:instrText>HYPERLINK "http://www.australiancurriculum.edu.au/curriculum/contentdescription/ACLFRC004" \o "View additional details of ACLFRC004"</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hideMark/>
          </w:tcPr>
          <w:p w14:paraId="47D68561" w14:textId="02634D4D" w:rsidR="00782F9D" w:rsidRPr="00666AE1" w:rsidRDefault="00782F9D" w:rsidP="009D5BCE">
            <w:pPr>
              <w:spacing w:after="0" w:line="240" w:lineRule="auto"/>
              <w:rPr>
                <w:rFonts w:cstheme="minorHAnsi"/>
              </w:rPr>
            </w:pPr>
            <w:r w:rsidRPr="00666AE1">
              <w:rPr>
                <w:rFonts w:cstheme="minorHAnsi"/>
                <w:bdr w:val="none" w:sz="0" w:space="0" w:color="auto" w:frame="1"/>
                <w:lang w:eastAsia="en-AU"/>
              </w:rPr>
              <w:t>Gather, label, order and classify information from a range of simple spoken and written sources from Country/Place; for example,</w:t>
            </w:r>
            <w:r w:rsidRPr="00666AE1">
              <w:rPr>
                <w:rFonts w:cstheme="minorHAnsi"/>
                <w:i/>
                <w:bdr w:val="none" w:sz="0" w:space="0" w:color="auto" w:frame="1"/>
                <w:lang w:eastAsia="en-AU"/>
              </w:rPr>
              <w:t xml:space="preserve"> </w:t>
            </w:r>
            <w:r w:rsidRPr="00666AE1">
              <w:rPr>
                <w:rFonts w:cstheme="minorHAnsi"/>
                <w:bdr w:val="none" w:sz="0" w:space="0" w:color="auto" w:frame="1"/>
                <w:lang w:eastAsia="en-AU"/>
              </w:rPr>
              <w:t xml:space="preserve">natural objects, animals and plants, </w:t>
            </w:r>
            <w:r w:rsidR="00775368">
              <w:rPr>
                <w:rFonts w:cstheme="minorHAnsi"/>
                <w:bdr w:val="none" w:sz="0" w:space="0" w:color="auto" w:frame="1"/>
                <w:lang w:eastAsia="en-AU"/>
              </w:rPr>
              <w:t>a</w:t>
            </w:r>
            <w:r w:rsidR="00775368">
              <w:rPr>
                <w:bdr w:val="none" w:sz="0" w:space="0" w:color="auto" w:frame="1"/>
                <w:lang w:eastAsia="en-AU"/>
              </w:rPr>
              <w:t xml:space="preserve">nd </w:t>
            </w:r>
            <w:r w:rsidRPr="00666AE1">
              <w:rPr>
                <w:rFonts w:cstheme="minorHAnsi"/>
                <w:bdr w:val="none" w:sz="0" w:space="0" w:color="auto" w:frame="1"/>
                <w:lang w:eastAsia="en-AU"/>
              </w:rPr>
              <w:t>environment, such as</w:t>
            </w:r>
            <w:r w:rsidRPr="00666AE1">
              <w:rPr>
                <w:rFonts w:cstheme="minorHAnsi"/>
                <w:i/>
                <w:bdr w:val="none" w:sz="0" w:space="0" w:color="auto" w:frame="1"/>
                <w:lang w:eastAsia="en-AU"/>
              </w:rPr>
              <w:t xml:space="preserve"> </w:t>
            </w:r>
            <w:r w:rsidRPr="00666AE1">
              <w:rPr>
                <w:rFonts w:cstheme="minorHAnsi"/>
                <w:bdr w:val="none" w:sz="0" w:space="0" w:color="auto" w:frame="1"/>
                <w:lang w:eastAsia="en-AU"/>
              </w:rPr>
              <w:t>river habitat,</w:t>
            </w:r>
            <w:r w:rsidRPr="00666AE1">
              <w:rPr>
                <w:rFonts w:cstheme="minorHAnsi"/>
                <w:i/>
                <w:bdr w:val="none" w:sz="0" w:space="0" w:color="auto" w:frame="1"/>
                <w:lang w:eastAsia="en-AU"/>
              </w:rPr>
              <w:t xml:space="preserve"> </w:t>
            </w:r>
            <w:r w:rsidRPr="00666AE1">
              <w:rPr>
                <w:rFonts w:cstheme="minorHAnsi"/>
                <w:bdr w:val="none" w:sz="0" w:space="0" w:color="auto" w:frame="1"/>
                <w:lang w:eastAsia="en-AU"/>
              </w:rPr>
              <w:t>bush habitat, sea habitat</w:t>
            </w:r>
            <w:r w:rsidRPr="00666AE1">
              <w:rPr>
                <w:rFonts w:cstheme="minorHAnsi"/>
                <w:iCs/>
                <w:bdr w:val="none" w:sz="0" w:space="0" w:color="auto" w:frame="1"/>
                <w:lang w:eastAsia="en-AU"/>
              </w:rPr>
              <w:t>;</w:t>
            </w:r>
            <w:r w:rsidRPr="00666AE1">
              <w:rPr>
                <w:rFonts w:cstheme="minorHAnsi"/>
                <w:i/>
                <w:bdr w:val="none" w:sz="0" w:space="0" w:color="auto" w:frame="1"/>
                <w:lang w:eastAsia="en-AU"/>
              </w:rPr>
              <w:t xml:space="preserve"> </w:t>
            </w:r>
            <w:r w:rsidRPr="00666AE1">
              <w:rPr>
                <w:rStyle w:val="markedcontent"/>
                <w:rFonts w:cstheme="minorHAnsi"/>
              </w:rPr>
              <w:t xml:space="preserve">classify items or objects by cultural categories, such as </w:t>
            </w:r>
            <w:r w:rsidR="00153995">
              <w:rPr>
                <w:rFonts w:cs="Arial"/>
                <w:iCs/>
                <w:color w:val="7030A0"/>
              </w:rPr>
              <w:t>(Aboriginal Language)</w:t>
            </w:r>
            <w:r w:rsidRPr="00666AE1">
              <w:rPr>
                <w:rFonts w:cstheme="minorHAnsi"/>
                <w:bdr w:val="none" w:sz="0" w:space="0" w:color="auto" w:frame="1"/>
                <w:lang w:eastAsia="en-AU"/>
              </w:rPr>
              <w:t xml:space="preserve"> bush foods,</w:t>
            </w:r>
            <w:r w:rsidRPr="009D5BCE">
              <w:rPr>
                <w:rStyle w:val="HeaderChar"/>
                <w:rFonts w:cstheme="minorHAnsi"/>
                <w:i/>
              </w:rPr>
              <w:t xml:space="preserve"> </w:t>
            </w:r>
            <w:r w:rsidR="00153995">
              <w:rPr>
                <w:rFonts w:cs="Arial"/>
                <w:iCs/>
                <w:color w:val="7030A0"/>
              </w:rPr>
              <w:t>(Aboriginal Language)</w:t>
            </w:r>
            <w:r w:rsidR="009D5BCE">
              <w:rPr>
                <w:rFonts w:cs="Arial"/>
                <w:iCs/>
                <w:color w:val="7030A0"/>
              </w:rPr>
              <w:t xml:space="preserve"> </w:t>
            </w:r>
            <w:r w:rsidRPr="00666AE1">
              <w:rPr>
                <w:rFonts w:cstheme="minorHAnsi"/>
                <w:bdr w:val="none" w:sz="0" w:space="0" w:color="auto" w:frame="1"/>
                <w:lang w:eastAsia="en-AU"/>
              </w:rPr>
              <w:t>bush medicine, hunting tools and weapons, gathering tools and artefacts</w:t>
            </w:r>
            <w:r w:rsidR="000B3D49">
              <w:fldChar w:fldCharType="begin"/>
            </w:r>
            <w:r w:rsidR="000B3D49">
              <w:instrText>HYPERLINK "http://www.australiancurriculum.edu.au/curriculum/contentdescription/ACLFRC022" \o "View additional details of ACLFRC022"</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09DC8046" w14:textId="0224A980" w:rsidR="00782F9D" w:rsidRPr="00666AE1" w:rsidRDefault="00782F9D" w:rsidP="009D5BCE">
            <w:pPr>
              <w:spacing w:after="0" w:line="240" w:lineRule="auto"/>
              <w:rPr>
                <w:rFonts w:cstheme="minorHAnsi"/>
              </w:rPr>
            </w:pPr>
            <w:r w:rsidRPr="00666AE1">
              <w:rPr>
                <w:rStyle w:val="markedcontent"/>
                <w:rFonts w:cstheme="minorHAnsi"/>
              </w:rPr>
              <w:t xml:space="preserve">Locate specific points of information from a range of spoken and written sources, including historical documents, to complete given tasks; for example, identify and map </w:t>
            </w:r>
            <w:r w:rsidR="00153995">
              <w:rPr>
                <w:rFonts w:cs="Arial"/>
                <w:iCs/>
                <w:color w:val="7030A0"/>
              </w:rPr>
              <w:t>(Aboriginal Language)</w:t>
            </w:r>
            <w:r w:rsidR="009D5BCE">
              <w:rPr>
                <w:rFonts w:cs="Arial"/>
                <w:iCs/>
                <w:color w:val="7030A0"/>
              </w:rPr>
              <w:t xml:space="preserve"> </w:t>
            </w:r>
            <w:r w:rsidRPr="00666AE1">
              <w:rPr>
                <w:rStyle w:val="markedcontent"/>
                <w:rFonts w:cstheme="minorHAnsi"/>
              </w:rPr>
              <w:t xml:space="preserve">Country/Place on paper, sand, mud, card or </w:t>
            </w:r>
            <w:r w:rsidR="00FC3A73">
              <w:rPr>
                <w:rStyle w:val="markedcontent"/>
                <w:rFonts w:cstheme="minorHAnsi"/>
              </w:rPr>
              <w:t>P</w:t>
            </w:r>
            <w:r w:rsidRPr="00666AE1">
              <w:rPr>
                <w:rStyle w:val="markedcontent"/>
                <w:rFonts w:cstheme="minorHAnsi"/>
              </w:rPr>
              <w:t>ower</w:t>
            </w:r>
            <w:r w:rsidR="00FC3A73">
              <w:rPr>
                <w:rStyle w:val="markedcontent"/>
                <w:rFonts w:cstheme="minorHAnsi"/>
              </w:rPr>
              <w:t>P</w:t>
            </w:r>
            <w:r w:rsidRPr="00666AE1">
              <w:rPr>
                <w:rStyle w:val="markedcontent"/>
                <w:rFonts w:cstheme="minorHAnsi"/>
              </w:rPr>
              <w:t xml:space="preserve">oint and label features with simple statements about their location in relation to other places using terms such as </w:t>
            </w:r>
            <w:r w:rsidRPr="00666AE1">
              <w:rPr>
                <w:rStyle w:val="markedcontent"/>
                <w:rFonts w:cstheme="minorHAnsi"/>
                <w:i/>
              </w:rPr>
              <w:t xml:space="preserve">west, north, south, east </w:t>
            </w:r>
            <w:r w:rsidRPr="00666AE1">
              <w:rPr>
                <w:rStyle w:val="markedcontent"/>
                <w:rFonts w:cstheme="minorHAnsi"/>
              </w:rPr>
              <w:t>and terms</w:t>
            </w:r>
            <w:r w:rsidRPr="00666AE1">
              <w:rPr>
                <w:rStyle w:val="markedcontent"/>
                <w:rFonts w:cstheme="minorHAnsi"/>
                <w:i/>
              </w:rPr>
              <w:t xml:space="preserve"> for close to, near, far away, this way</w:t>
            </w:r>
            <w:r w:rsidRPr="009D5BCE">
              <w:rPr>
                <w:rStyle w:val="markedcontent"/>
                <w:rFonts w:cstheme="minorHAnsi"/>
                <w:i/>
              </w:rPr>
              <w:t xml:space="preserve"> </w:t>
            </w:r>
            <w:r w:rsidR="009D5BCE" w:rsidRPr="001163A4">
              <w:rPr>
                <w:rFonts w:cs="Arial"/>
                <w:i/>
                <w:iCs/>
                <w:color w:val="7030A0"/>
                <w:bdr w:val="none" w:sz="0" w:space="0" w:color="auto" w:frame="1"/>
                <w:lang w:eastAsia="en-AU"/>
              </w:rPr>
              <w:t>(</w:t>
            </w:r>
            <w:r w:rsidR="009D5BCE" w:rsidRPr="001163A4">
              <w:rPr>
                <w:i/>
                <w:iCs/>
                <w:color w:val="7030A0"/>
                <w:lang w:val="en-AU"/>
              </w:rPr>
              <w:t>insert target language terms)</w:t>
            </w:r>
            <w:r w:rsidR="009D5BCE">
              <w:rPr>
                <w:iCs/>
                <w:color w:val="7030A0"/>
                <w:lang w:val="en-AU"/>
              </w:rPr>
              <w:t xml:space="preserve">, </w:t>
            </w:r>
            <w:r w:rsidRPr="00666AE1">
              <w:rPr>
                <w:rStyle w:val="markedcontent"/>
                <w:rFonts w:cstheme="minorHAnsi"/>
              </w:rPr>
              <w:t>identify suitable areas for fishing, hunting, crabbing, collecting bush foods or medicine</w:t>
            </w:r>
            <w:r w:rsidR="000B3D49">
              <w:fldChar w:fldCharType="begin"/>
            </w:r>
            <w:r w:rsidR="000B3D49">
              <w:instrText>HYPERLINK "http://www.australiancurriculum.edu.au/curriculum/contentdescription/ACLFRC022" \o "View additional details of ACLFRC022"</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7134F081" w14:textId="240A5D44" w:rsidR="00782F9D" w:rsidRPr="00666AE1" w:rsidRDefault="00782F9D" w:rsidP="009D5BCE">
            <w:pPr>
              <w:spacing w:after="0" w:line="240" w:lineRule="auto"/>
              <w:rPr>
                <w:rFonts w:cstheme="minorHAnsi"/>
              </w:rPr>
            </w:pPr>
            <w:r w:rsidRPr="00666AE1">
              <w:rPr>
                <w:rStyle w:val="markedcontent"/>
                <w:rFonts w:cstheme="minorHAnsi"/>
              </w:rPr>
              <w:t xml:space="preserve">Gather and compare information and supporting details from a range of written, spoken, digital and multimodal texts from </w:t>
            </w:r>
            <w:r w:rsidR="00153995">
              <w:rPr>
                <w:rFonts w:cs="Arial"/>
                <w:iCs/>
                <w:color w:val="7030A0"/>
              </w:rPr>
              <w:t>(Aboriginal Language)</w:t>
            </w:r>
            <w:r w:rsidR="00153995" w:rsidRPr="00153995">
              <w:rPr>
                <w:rFonts w:cs="Arial"/>
                <w:iCs/>
              </w:rPr>
              <w:t xml:space="preserve"> </w:t>
            </w:r>
            <w:r w:rsidRPr="00666AE1">
              <w:rPr>
                <w:rStyle w:val="markedcontent"/>
                <w:rFonts w:cstheme="minorHAnsi"/>
              </w:rPr>
              <w:t>Country/Place, historical documents and contemporary resources, such as conducting a survey and comparing families’ healthy ways of eating in the past to the present day</w:t>
            </w:r>
            <w:r w:rsidR="000B3D49">
              <w:fldChar w:fldCharType="begin"/>
            </w:r>
            <w:r w:rsidR="000B3D49">
              <w:instrText>HYPERLINK "http://www.australiancurriculum.edu.au/curriculum/contentdescription/ACLFRC040" \o "View additional details of ACLFRC040"</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6E8A3C46" w14:textId="439D3C72" w:rsidR="00782F9D" w:rsidRPr="00666AE1" w:rsidRDefault="00782F9D" w:rsidP="009D5BCE">
            <w:pPr>
              <w:spacing w:after="0" w:line="240" w:lineRule="auto"/>
              <w:rPr>
                <w:rFonts w:cstheme="minorHAnsi"/>
              </w:rPr>
            </w:pPr>
            <w:r w:rsidRPr="00666AE1">
              <w:rPr>
                <w:rStyle w:val="markedcontent"/>
                <w:rFonts w:cstheme="minorHAnsi"/>
              </w:rPr>
              <w:t>Gather, compare and</w:t>
            </w:r>
            <w:r w:rsidRPr="00666AE1">
              <w:rPr>
                <w:rFonts w:cstheme="minorHAnsi"/>
              </w:rPr>
              <w:t xml:space="preserve"> </w:t>
            </w:r>
            <w:r w:rsidRPr="00666AE1">
              <w:rPr>
                <w:rStyle w:val="markedcontent"/>
                <w:rFonts w:cstheme="minorHAnsi"/>
              </w:rPr>
              <w:t>respond to information</w:t>
            </w:r>
            <w:r w:rsidRPr="00666AE1">
              <w:rPr>
                <w:rFonts w:cstheme="minorHAnsi"/>
              </w:rPr>
              <w:t xml:space="preserve"> </w:t>
            </w:r>
            <w:r w:rsidRPr="00666AE1">
              <w:rPr>
                <w:rStyle w:val="markedcontent"/>
                <w:rFonts w:cstheme="minorHAnsi"/>
              </w:rPr>
              <w:t>and supporting details from a range of written, spoken, digital and</w:t>
            </w:r>
            <w:r w:rsidRPr="00666AE1">
              <w:rPr>
                <w:rFonts w:cstheme="minorHAnsi"/>
              </w:rPr>
              <w:t xml:space="preserve"> </w:t>
            </w:r>
            <w:r w:rsidRPr="00666AE1">
              <w:rPr>
                <w:rStyle w:val="markedcontent"/>
                <w:rFonts w:cstheme="minorHAnsi"/>
              </w:rPr>
              <w:t xml:space="preserve">multimodal texts associated with </w:t>
            </w:r>
            <w:r w:rsidR="00153995">
              <w:rPr>
                <w:rFonts w:cs="Arial"/>
                <w:iCs/>
                <w:color w:val="7030A0"/>
              </w:rPr>
              <w:t>(Aboriginal Language)</w:t>
            </w:r>
            <w:r w:rsidR="00153995">
              <w:rPr>
                <w:rFonts w:cs="Arial"/>
                <w:iCs/>
              </w:rPr>
              <w:t xml:space="preserve"> </w:t>
            </w:r>
            <w:r w:rsidRPr="00666AE1">
              <w:rPr>
                <w:rStyle w:val="markedcontent"/>
                <w:rFonts w:cstheme="minorHAnsi"/>
              </w:rPr>
              <w:t>Country/Place, such as</w:t>
            </w:r>
            <w:r w:rsidR="00A57884">
              <w:rPr>
                <w:rStyle w:val="markedcontent"/>
                <w:rFonts w:cstheme="minorHAnsi"/>
              </w:rPr>
              <w:t xml:space="preserve"> </w:t>
            </w:r>
            <w:r w:rsidRPr="00666AE1">
              <w:rPr>
                <w:rStyle w:val="markedcontent"/>
                <w:rFonts w:cstheme="minorHAnsi"/>
              </w:rPr>
              <w:t xml:space="preserve">places of significance to the </w:t>
            </w:r>
            <w:r w:rsidR="00190AF3">
              <w:rPr>
                <w:rFonts w:cs="Arial"/>
                <w:iCs/>
                <w:color w:val="7030A0"/>
              </w:rPr>
              <w:t>(Aboriginal Language)</w:t>
            </w:r>
            <w:r w:rsidRPr="00666AE1">
              <w:rPr>
                <w:rStyle w:val="markedcontent"/>
                <w:rFonts w:cstheme="minorHAnsi"/>
              </w:rPr>
              <w:t xml:space="preserve"> community; research origins and meanings of</w:t>
            </w:r>
            <w:r w:rsidR="00DE2999" w:rsidRPr="00190AF3">
              <w:rPr>
                <w:rFonts w:cs="Arial"/>
                <w:iCs/>
              </w:rPr>
              <w:t xml:space="preserve"> </w:t>
            </w:r>
            <w:r w:rsidR="00190AF3">
              <w:rPr>
                <w:rFonts w:cs="Arial"/>
                <w:iCs/>
                <w:color w:val="7030A0"/>
              </w:rPr>
              <w:t>(Aboriginal Language</w:t>
            </w:r>
            <w:r w:rsidR="009D5BCE">
              <w:rPr>
                <w:rFonts w:cs="Arial"/>
                <w:iCs/>
                <w:color w:val="7030A0"/>
              </w:rPr>
              <w:t>)</w:t>
            </w:r>
            <w:r w:rsidRPr="00666AE1">
              <w:rPr>
                <w:rStyle w:val="markedcontent"/>
                <w:rFonts w:cstheme="minorHAnsi"/>
              </w:rPr>
              <w:t xml:space="preserve"> words used for</w:t>
            </w:r>
            <w:r w:rsidRPr="00666AE1">
              <w:rPr>
                <w:rStyle w:val="markedcontent"/>
                <w:rFonts w:cstheme="minorHAnsi"/>
                <w:i/>
              </w:rPr>
              <w:t xml:space="preserve"> towns, stations, schools, parks, islands, locations such as rivers, rocky outcrops or hills, caves, gorges,waterholes, street names, buildings</w:t>
            </w:r>
            <w:r w:rsidRPr="00666AE1">
              <w:rPr>
                <w:rStyle w:val="markedcontent"/>
                <w:rFonts w:cstheme="minorHAnsi"/>
              </w:rPr>
              <w:t xml:space="preserve"> </w:t>
            </w:r>
            <w:r w:rsidR="009D5BCE" w:rsidRPr="001163A4">
              <w:rPr>
                <w:rFonts w:cs="Arial"/>
                <w:i/>
                <w:iCs/>
                <w:color w:val="7030A0"/>
                <w:bdr w:val="none" w:sz="0" w:space="0" w:color="auto" w:frame="1"/>
                <w:lang w:eastAsia="en-AU"/>
              </w:rPr>
              <w:t>(</w:t>
            </w:r>
            <w:r w:rsidR="009D5BCE" w:rsidRPr="001163A4">
              <w:rPr>
                <w:i/>
                <w:iCs/>
                <w:color w:val="7030A0"/>
                <w:lang w:val="en-AU"/>
              </w:rPr>
              <w:t>insert target language examples)</w:t>
            </w:r>
            <w:r w:rsidR="009D5BCE">
              <w:rPr>
                <w:iCs/>
                <w:color w:val="7030A0"/>
                <w:lang w:val="en-AU"/>
              </w:rPr>
              <w:t xml:space="preserve"> </w:t>
            </w:r>
            <w:r w:rsidRPr="00666AE1">
              <w:rPr>
                <w:rStyle w:val="markedcontent"/>
                <w:rFonts w:cstheme="minorHAnsi"/>
              </w:rPr>
              <w:t>include compass directions, description, mapping, Dreaming stories</w:t>
            </w:r>
          </w:p>
        </w:tc>
      </w:tr>
      <w:tr w:rsidR="00782F9D" w:rsidRPr="00666AE1" w14:paraId="4651270F" w14:textId="77777777" w:rsidTr="00C90AD0">
        <w:trPr>
          <w:trHeight w:val="492"/>
        </w:trPr>
        <w:tc>
          <w:tcPr>
            <w:tcW w:w="455" w:type="pct"/>
            <w:vMerge/>
            <w:tcBorders>
              <w:left w:val="single" w:sz="4" w:space="0" w:color="auto"/>
              <w:bottom w:val="single" w:sz="4" w:space="0" w:color="auto"/>
              <w:right w:val="single" w:sz="4" w:space="0" w:color="auto"/>
            </w:tcBorders>
            <w:shd w:val="clear" w:color="auto" w:fill="ECD3E8"/>
            <w:hideMark/>
          </w:tcPr>
          <w:p w14:paraId="0725963F" w14:textId="77777777" w:rsidR="00782F9D" w:rsidRPr="00666AE1" w:rsidRDefault="00782F9D" w:rsidP="00782F9D">
            <w:pPr>
              <w:spacing w:after="0"/>
              <w:rPr>
                <w:rFonts w:cstheme="minorHAnsi"/>
                <w:b/>
              </w:rPr>
            </w:pPr>
          </w:p>
        </w:tc>
        <w:tc>
          <w:tcPr>
            <w:tcW w:w="649" w:type="pct"/>
            <w:tcBorders>
              <w:top w:val="dotted" w:sz="4" w:space="0" w:color="auto"/>
              <w:left w:val="single" w:sz="4" w:space="0" w:color="auto"/>
              <w:bottom w:val="single" w:sz="4" w:space="0" w:color="auto"/>
              <w:right w:val="single" w:sz="4" w:space="0" w:color="auto"/>
            </w:tcBorders>
            <w:hideMark/>
          </w:tcPr>
          <w:p w14:paraId="35736E8A" w14:textId="47CD1A8D" w:rsidR="00782F9D" w:rsidRPr="00666AE1" w:rsidRDefault="00782F9D" w:rsidP="00C0642D">
            <w:pPr>
              <w:spacing w:line="240" w:lineRule="auto"/>
              <w:rPr>
                <w:rFonts w:cstheme="minorHAnsi"/>
              </w:rPr>
            </w:pPr>
            <w:r w:rsidRPr="00666AE1">
              <w:rPr>
                <w:rStyle w:val="markedcontent"/>
                <w:rFonts w:cstheme="minorHAnsi"/>
              </w:rPr>
              <w:t>Use simple statements (sentence patterns), drawings, photos, labels, songs or gestures to describe family, animals, sand, water, mud play</w:t>
            </w:r>
            <w:r w:rsidR="000B3D49">
              <w:fldChar w:fldCharType="begin"/>
            </w:r>
            <w:r w:rsidR="000B3D49">
              <w:instrText>HYPERLINK "http://www.australiancurriculum.edu.au/curriculum/contentdescription/ACLFRC005" \o "View additional details of ACLFRC005"</w:instrText>
            </w:r>
            <w:r w:rsidR="000B3D49">
              <w:fldChar w:fldCharType="separate"/>
            </w:r>
            <w:r w:rsidR="000B3D49">
              <w:fldChar w:fldCharType="end"/>
            </w:r>
          </w:p>
        </w:tc>
        <w:tc>
          <w:tcPr>
            <w:tcW w:w="649" w:type="pct"/>
            <w:tcBorders>
              <w:top w:val="dotted" w:sz="4" w:space="0" w:color="auto"/>
              <w:left w:val="single" w:sz="4" w:space="0" w:color="auto"/>
              <w:bottom w:val="single" w:sz="4" w:space="0" w:color="auto"/>
              <w:right w:val="single" w:sz="4" w:space="0" w:color="auto"/>
            </w:tcBorders>
          </w:tcPr>
          <w:p w14:paraId="2AE791D4" w14:textId="19061063" w:rsidR="00782F9D" w:rsidRPr="00666AE1" w:rsidRDefault="00782F9D" w:rsidP="00C0642D">
            <w:pPr>
              <w:spacing w:line="240" w:lineRule="auto"/>
              <w:rPr>
                <w:rFonts w:cstheme="minorHAnsi"/>
              </w:rPr>
            </w:pPr>
            <w:r w:rsidRPr="00666AE1">
              <w:rPr>
                <w:rStyle w:val="markedcontent"/>
                <w:rFonts w:cstheme="minorHAnsi"/>
              </w:rPr>
              <w:t>Convey factual information</w:t>
            </w:r>
            <w:r w:rsidRPr="00666AE1">
              <w:rPr>
                <w:rFonts w:cstheme="minorHAnsi"/>
              </w:rPr>
              <w:br/>
            </w:r>
            <w:r w:rsidRPr="00666AE1">
              <w:rPr>
                <w:rStyle w:val="markedcontent"/>
                <w:rFonts w:cstheme="minorHAnsi"/>
              </w:rPr>
              <w:t>about family, friends, Country/Place and community using pictures, labels, captions, familiar words and simple statements on class murals, tactile displays, pictorial displays</w:t>
            </w:r>
            <w:r w:rsidR="000B3D49">
              <w:fldChar w:fldCharType="begin"/>
            </w:r>
            <w:r w:rsidR="000B3D49">
              <w:instrText>HYPERLINK "http://www.australiancurriculum.edu.au/curriculum/contentdescription/ACLFRC005" \o "View additional details of ACLFRC005"</w:instrText>
            </w:r>
            <w:r w:rsidR="000B3D49">
              <w:fldChar w:fldCharType="separate"/>
            </w:r>
            <w:r w:rsidR="000B3D49">
              <w:fldChar w:fldCharType="end"/>
            </w:r>
          </w:p>
        </w:tc>
        <w:tc>
          <w:tcPr>
            <w:tcW w:w="649" w:type="pct"/>
            <w:tcBorders>
              <w:top w:val="dotted" w:sz="4" w:space="0" w:color="auto"/>
              <w:left w:val="single" w:sz="4" w:space="0" w:color="auto"/>
              <w:bottom w:val="single" w:sz="4" w:space="0" w:color="auto"/>
              <w:right w:val="single" w:sz="4" w:space="0" w:color="auto"/>
            </w:tcBorders>
          </w:tcPr>
          <w:p w14:paraId="01490E5A" w14:textId="59BEB8C6" w:rsidR="00782F9D" w:rsidRPr="00666AE1" w:rsidRDefault="00782F9D" w:rsidP="00C0642D">
            <w:pPr>
              <w:spacing w:line="240" w:lineRule="auto"/>
              <w:rPr>
                <w:rFonts w:cstheme="minorHAnsi"/>
              </w:rPr>
            </w:pPr>
            <w:r w:rsidRPr="00666AE1">
              <w:rPr>
                <w:rStyle w:val="markedcontent"/>
                <w:rFonts w:cstheme="minorHAnsi"/>
              </w:rPr>
              <w:t>Give factual information</w:t>
            </w:r>
            <w:r w:rsidRPr="00666AE1">
              <w:rPr>
                <w:rFonts w:cstheme="minorHAnsi"/>
              </w:rPr>
              <w:br/>
            </w:r>
            <w:r w:rsidRPr="00666AE1">
              <w:rPr>
                <w:rStyle w:val="markedcontent"/>
                <w:rFonts w:cstheme="minorHAnsi"/>
              </w:rPr>
              <w:t>about their personal worlds, Country/Place and community using simple statements, modelled language and descriptions, captioned drawings and photos to make class big books, timelines, story maps</w:t>
            </w:r>
            <w:r w:rsidR="000B3D49">
              <w:fldChar w:fldCharType="begin"/>
            </w:r>
            <w:r w:rsidR="000B3D49">
              <w:instrText>HYPERLINK "http://www.australiancurriculum.edu.au/curriculum/contentdescription/ACLFRC005" \o "View additional details of ACLFRC005"</w:instrText>
            </w:r>
            <w:r w:rsidR="000B3D49">
              <w:fldChar w:fldCharType="separate"/>
            </w:r>
            <w:r w:rsidR="000B3D49">
              <w:fldChar w:fldCharType="end"/>
            </w:r>
          </w:p>
        </w:tc>
        <w:tc>
          <w:tcPr>
            <w:tcW w:w="649" w:type="pct"/>
            <w:tcBorders>
              <w:top w:val="dotted" w:sz="4" w:space="0" w:color="auto"/>
              <w:left w:val="single" w:sz="4" w:space="0" w:color="auto"/>
              <w:bottom w:val="single" w:sz="4" w:space="0" w:color="auto"/>
              <w:right w:val="single" w:sz="4" w:space="0" w:color="auto"/>
            </w:tcBorders>
            <w:hideMark/>
          </w:tcPr>
          <w:p w14:paraId="4F285B64" w14:textId="30E233BA" w:rsidR="00782F9D" w:rsidRPr="00666AE1" w:rsidRDefault="00782F9D" w:rsidP="00C0642D">
            <w:pPr>
              <w:spacing w:line="240" w:lineRule="auto"/>
              <w:rPr>
                <w:rFonts w:cstheme="minorHAnsi"/>
              </w:rPr>
            </w:pPr>
            <w:r w:rsidRPr="00666AE1">
              <w:rPr>
                <w:rStyle w:val="markedcontent"/>
                <w:rFonts w:cstheme="minorHAnsi"/>
              </w:rPr>
              <w:t>Convey factual information</w:t>
            </w:r>
            <w:r w:rsidRPr="00666AE1">
              <w:rPr>
                <w:rFonts w:cstheme="minorHAnsi"/>
              </w:rPr>
              <w:br/>
            </w:r>
            <w:r w:rsidRPr="00666AE1">
              <w:rPr>
                <w:rStyle w:val="markedcontent"/>
                <w:rFonts w:cstheme="minorHAnsi"/>
              </w:rPr>
              <w:t xml:space="preserve">about their personal worlds using familiar words and phrases, simple statements and modelled language related to the environment, animals, weather, day and night, the sea, seasons, food, artefacts; for example, </w:t>
            </w:r>
            <w:r w:rsidRPr="00666AE1">
              <w:rPr>
                <w:rStyle w:val="markedcontent"/>
                <w:rFonts w:cstheme="minorHAnsi"/>
                <w:i/>
              </w:rPr>
              <w:t>up, down, over there, sea, bush, swamp, desert, mangroves, beach, flat</w:t>
            </w:r>
            <w:r w:rsidR="009D5BCE">
              <w:rPr>
                <w:rStyle w:val="markedcontent"/>
                <w:rFonts w:cstheme="minorHAnsi"/>
                <w:i/>
              </w:rPr>
              <w:t xml:space="preserve"> </w:t>
            </w:r>
            <w:r w:rsidR="009D5BCE" w:rsidRPr="001163A4">
              <w:rPr>
                <w:rFonts w:cs="Arial"/>
                <w:i/>
                <w:iCs/>
                <w:color w:val="7030A0"/>
                <w:bdr w:val="none" w:sz="0" w:space="0" w:color="auto" w:frame="1"/>
                <w:lang w:eastAsia="en-AU"/>
              </w:rPr>
              <w:t>(</w:t>
            </w:r>
            <w:r w:rsidR="009D5BCE" w:rsidRPr="001163A4">
              <w:rPr>
                <w:i/>
                <w:iCs/>
                <w:color w:val="7030A0"/>
                <w:lang w:val="en-AU"/>
              </w:rPr>
              <w:t>insert target language examples)</w:t>
            </w:r>
            <w:r w:rsidR="000B3D49">
              <w:fldChar w:fldCharType="begin"/>
            </w:r>
            <w:r w:rsidR="000B3D49">
              <w:instrText>HYPERLINK "http://www.australiancurriculum.edu.au/curriculum/contentdescription/ACLFRC023" \o "View additional details of ACLFRC023"</w:instrText>
            </w:r>
            <w:r w:rsidR="000B3D49">
              <w:fldChar w:fldCharType="separate"/>
            </w:r>
            <w:r w:rsidR="000B3D49">
              <w:fldChar w:fldCharType="end"/>
            </w:r>
          </w:p>
        </w:tc>
        <w:tc>
          <w:tcPr>
            <w:tcW w:w="649" w:type="pct"/>
            <w:tcBorders>
              <w:top w:val="dotted" w:sz="4" w:space="0" w:color="auto"/>
              <w:left w:val="single" w:sz="4" w:space="0" w:color="auto"/>
              <w:bottom w:val="single" w:sz="4" w:space="0" w:color="auto"/>
              <w:right w:val="single" w:sz="4" w:space="0" w:color="auto"/>
            </w:tcBorders>
          </w:tcPr>
          <w:p w14:paraId="13EAFBCC" w14:textId="6307D262" w:rsidR="00782F9D" w:rsidRPr="00666AE1" w:rsidRDefault="00782F9D" w:rsidP="00C0642D">
            <w:pPr>
              <w:spacing w:line="240" w:lineRule="auto"/>
              <w:rPr>
                <w:rFonts w:cstheme="minorHAnsi"/>
              </w:rPr>
            </w:pPr>
            <w:r w:rsidRPr="00666AE1">
              <w:rPr>
                <w:rFonts w:cstheme="minorHAnsi"/>
                <w:bdr w:val="none" w:sz="0" w:space="0" w:color="auto" w:frame="1"/>
                <w:lang w:eastAsia="en-AU"/>
              </w:rPr>
              <w:t>Convey factual information on specific topics using formats such as oral or digital presentations, displays, story maps, mind maps, diagrams, timelines, posters; for example, informational text on plants for food or medicine, animals, bird, fish, life cycles, food chains, naming country with directions, Dreaming stories</w:t>
            </w:r>
            <w:r w:rsidR="000B3D49">
              <w:fldChar w:fldCharType="begin"/>
            </w:r>
            <w:r w:rsidR="000B3D49">
              <w:instrText>HYPERLINK "http://www.australiancurriculum.edu.au/curriculum/contentdescription/ACLFRC023" \o "View additional details of ACLFRC023"</w:instrText>
            </w:r>
            <w:r w:rsidR="000B3D49">
              <w:fldChar w:fldCharType="separate"/>
            </w:r>
            <w:r w:rsidR="000B3D49">
              <w:fldChar w:fldCharType="end"/>
            </w:r>
          </w:p>
        </w:tc>
        <w:tc>
          <w:tcPr>
            <w:tcW w:w="649" w:type="pct"/>
            <w:tcBorders>
              <w:top w:val="dotted" w:sz="4" w:space="0" w:color="auto"/>
              <w:left w:val="single" w:sz="4" w:space="0" w:color="auto"/>
              <w:bottom w:val="single" w:sz="4" w:space="0" w:color="auto"/>
              <w:right w:val="single" w:sz="4" w:space="0" w:color="auto"/>
            </w:tcBorders>
          </w:tcPr>
          <w:p w14:paraId="782CE745" w14:textId="11F0D67F" w:rsidR="00782F9D" w:rsidRPr="00666AE1" w:rsidRDefault="00782F9D" w:rsidP="009D5BCE">
            <w:pPr>
              <w:spacing w:after="0" w:line="240" w:lineRule="auto"/>
              <w:rPr>
                <w:rFonts w:cstheme="minorHAnsi"/>
              </w:rPr>
            </w:pPr>
            <w:r w:rsidRPr="00666AE1">
              <w:rPr>
                <w:rStyle w:val="markedcontent"/>
                <w:rFonts w:cstheme="minorHAnsi"/>
              </w:rPr>
              <w:t>Gather and convey information and ideas in different formats from a range of written, spoken,</w:t>
            </w:r>
            <w:r w:rsidRPr="00666AE1">
              <w:rPr>
                <w:rFonts w:cstheme="minorHAnsi"/>
              </w:rPr>
              <w:t xml:space="preserve"> </w:t>
            </w:r>
            <w:r w:rsidRPr="00666AE1">
              <w:rPr>
                <w:rStyle w:val="markedcontent"/>
                <w:rFonts w:cstheme="minorHAnsi"/>
              </w:rPr>
              <w:t>digital and multimodal</w:t>
            </w:r>
            <w:r w:rsidRPr="00666AE1">
              <w:rPr>
                <w:rFonts w:cstheme="minorHAnsi"/>
              </w:rPr>
              <w:t xml:space="preserve"> </w:t>
            </w:r>
            <w:r w:rsidRPr="00666AE1">
              <w:rPr>
                <w:rStyle w:val="markedcontent"/>
                <w:rFonts w:cstheme="minorHAnsi"/>
              </w:rPr>
              <w:t xml:space="preserve">texts associated with </w:t>
            </w:r>
            <w:r w:rsidR="00190AF3">
              <w:rPr>
                <w:rFonts w:cs="Arial"/>
                <w:iCs/>
                <w:color w:val="7030A0"/>
              </w:rPr>
              <w:t>(Aboriginal Language)</w:t>
            </w:r>
            <w:r w:rsidR="00190AF3">
              <w:rPr>
                <w:rFonts w:cs="Arial"/>
                <w:iCs/>
              </w:rPr>
              <w:t xml:space="preserve"> </w:t>
            </w:r>
            <w:r w:rsidRPr="00666AE1">
              <w:rPr>
                <w:rStyle w:val="markedcontent"/>
                <w:rFonts w:cstheme="minorHAnsi"/>
              </w:rPr>
              <w:t xml:space="preserve">Country/Place, such as the </w:t>
            </w:r>
            <w:r w:rsidR="00190AF3">
              <w:rPr>
                <w:rFonts w:cs="Arial"/>
                <w:iCs/>
                <w:color w:val="7030A0"/>
              </w:rPr>
              <w:t>(Aboriginal Language)</w:t>
            </w:r>
            <w:r w:rsidR="00190AF3">
              <w:rPr>
                <w:rFonts w:cs="Arial"/>
                <w:iCs/>
              </w:rPr>
              <w:t xml:space="preserve"> </w:t>
            </w:r>
            <w:r w:rsidRPr="00666AE1">
              <w:rPr>
                <w:rStyle w:val="markedcontent"/>
                <w:rFonts w:cstheme="minorHAnsi"/>
              </w:rPr>
              <w:t xml:space="preserve">seasons </w:t>
            </w:r>
            <w:r w:rsidR="009D5BCE">
              <w:rPr>
                <w:rStyle w:val="markedcontent"/>
                <w:rFonts w:cstheme="minorHAnsi"/>
              </w:rPr>
              <w:t xml:space="preserve">– </w:t>
            </w:r>
            <w:r w:rsidR="00424554">
              <w:rPr>
                <w:rStyle w:val="markedcontent"/>
                <w:rFonts w:cstheme="minorHAnsi"/>
                <w:color w:val="7030A0"/>
              </w:rPr>
              <w:t>(insert target language</w:t>
            </w:r>
            <w:r w:rsidRPr="009D5BCE">
              <w:rPr>
                <w:rStyle w:val="markedcontent"/>
                <w:rFonts w:cstheme="minorHAnsi"/>
                <w:iCs/>
                <w:color w:val="7030A0"/>
              </w:rPr>
              <w:t xml:space="preserve"> names for seasons here</w:t>
            </w:r>
            <w:r w:rsidR="009D5BCE">
              <w:rPr>
                <w:rStyle w:val="markedcontent"/>
                <w:rFonts w:cstheme="minorHAnsi"/>
                <w:iCs/>
                <w:color w:val="7030A0"/>
              </w:rPr>
              <w:t>)</w:t>
            </w:r>
            <w:r w:rsidR="00F37C6F">
              <w:rPr>
                <w:rStyle w:val="markedcontent"/>
                <w:rFonts w:cstheme="minorHAnsi"/>
                <w:iCs/>
                <w:color w:val="7030A0"/>
              </w:rPr>
              <w:t xml:space="preserve"> –</w:t>
            </w:r>
            <w:r w:rsidR="009D5BCE">
              <w:rPr>
                <w:rStyle w:val="markedcontent"/>
                <w:rFonts w:cstheme="minorHAnsi"/>
              </w:rPr>
              <w:t xml:space="preserve"> </w:t>
            </w:r>
            <w:r w:rsidRPr="00666AE1">
              <w:rPr>
                <w:rStyle w:val="markedcontent"/>
                <w:rFonts w:cstheme="minorHAnsi"/>
              </w:rPr>
              <w:t xml:space="preserve">including foods available and eaten by </w:t>
            </w:r>
            <w:r w:rsidR="00190AF3">
              <w:rPr>
                <w:rFonts w:cs="Arial"/>
                <w:iCs/>
                <w:color w:val="7030A0"/>
              </w:rPr>
              <w:t>(Aboriginal Language)</w:t>
            </w:r>
            <w:r w:rsidR="009D5BCE" w:rsidRPr="009D5BCE">
              <w:rPr>
                <w:rFonts w:cs="Arial"/>
                <w:iCs/>
              </w:rPr>
              <w:t xml:space="preserve"> </w:t>
            </w:r>
            <w:r w:rsidRPr="00666AE1">
              <w:rPr>
                <w:rStyle w:val="markedcontent"/>
                <w:rFonts w:cstheme="minorHAnsi"/>
              </w:rPr>
              <w:t xml:space="preserve">people during the seasons, and community and daily life, foods and lifestyle; present as songs, dances, sand drawings, charts, posters, </w:t>
            </w:r>
            <w:r w:rsidRPr="00666AE1">
              <w:rPr>
                <w:rStyle w:val="markedcontent"/>
                <w:rFonts w:cstheme="minorHAnsi"/>
              </w:rPr>
              <w:lastRenderedPageBreak/>
              <w:t>Dreaming stories, signs, games; record and present surveys in the form of charts, posters, graph, timeline or digital format with collated information</w:t>
            </w:r>
            <w:r w:rsidR="00C0642D" w:rsidRPr="00666AE1">
              <w:rPr>
                <w:rFonts w:cstheme="minorHAnsi"/>
              </w:rPr>
              <w:t xml:space="preserve"> </w:t>
            </w:r>
            <w:r w:rsidR="000B3D49">
              <w:fldChar w:fldCharType="begin"/>
            </w:r>
            <w:r w:rsidR="000B3D49">
              <w:instrText>HYPERLINK "http://www.australiancurriculum.edu.au/curriculum/contentdescription/ACLFRC041" \o "View additional details of ACLFRC041"</w:instrText>
            </w:r>
            <w:r w:rsidR="000B3D49">
              <w:fldChar w:fldCharType="separate"/>
            </w:r>
            <w:r w:rsidR="000B3D49">
              <w:fldChar w:fldCharType="end"/>
            </w:r>
          </w:p>
        </w:tc>
        <w:tc>
          <w:tcPr>
            <w:tcW w:w="649" w:type="pct"/>
            <w:tcBorders>
              <w:top w:val="dotted" w:sz="4" w:space="0" w:color="auto"/>
              <w:left w:val="single" w:sz="4" w:space="0" w:color="auto"/>
              <w:bottom w:val="single" w:sz="4" w:space="0" w:color="auto"/>
              <w:right w:val="single" w:sz="4" w:space="0" w:color="auto"/>
            </w:tcBorders>
          </w:tcPr>
          <w:p w14:paraId="28C5C632" w14:textId="0E11C0C7" w:rsidR="00782F9D" w:rsidRPr="00666AE1" w:rsidRDefault="001E566C" w:rsidP="00C0642D">
            <w:pPr>
              <w:spacing w:line="240" w:lineRule="auto"/>
              <w:rPr>
                <w:rFonts w:cstheme="minorHAnsi"/>
              </w:rPr>
            </w:pPr>
            <w:r>
              <w:rPr>
                <w:rFonts w:cstheme="minorHAnsi"/>
                <w:bdr w:val="none" w:sz="0" w:space="0" w:color="auto" w:frame="1"/>
                <w:lang w:eastAsia="en-AU"/>
              </w:rPr>
              <w:lastRenderedPageBreak/>
              <w:t>Gather, compare and c</w:t>
            </w:r>
            <w:r w:rsidR="00782F9D" w:rsidRPr="00666AE1">
              <w:rPr>
                <w:rFonts w:cstheme="minorHAnsi"/>
                <w:bdr w:val="none" w:sz="0" w:space="0" w:color="auto" w:frame="1"/>
                <w:lang w:eastAsia="en-AU"/>
              </w:rPr>
              <w:t xml:space="preserve">onvey information </w:t>
            </w:r>
            <w:r>
              <w:rPr>
                <w:rFonts w:cstheme="minorHAnsi"/>
                <w:bdr w:val="none" w:sz="0" w:space="0" w:color="auto" w:frame="1"/>
                <w:lang w:eastAsia="en-AU"/>
              </w:rPr>
              <w:t xml:space="preserve">and supporting details </w:t>
            </w:r>
            <w:r w:rsidR="00782F9D" w:rsidRPr="00666AE1">
              <w:rPr>
                <w:rFonts w:cstheme="minorHAnsi"/>
                <w:bdr w:val="none" w:sz="0" w:space="0" w:color="auto" w:frame="1"/>
                <w:lang w:eastAsia="en-AU"/>
              </w:rPr>
              <w:t>on specific topics using formats such as oral or digital presentations, displays, story maps, mind maps, diagrams, timelines, posters; for example, informational text on plants for food or medicine, animals, bird</w:t>
            </w:r>
            <w:r w:rsidR="00F37C6F">
              <w:rPr>
                <w:rFonts w:cstheme="minorHAnsi"/>
                <w:bdr w:val="none" w:sz="0" w:space="0" w:color="auto" w:frame="1"/>
                <w:lang w:eastAsia="en-AU"/>
              </w:rPr>
              <w:t>s</w:t>
            </w:r>
            <w:r w:rsidR="00782F9D" w:rsidRPr="00666AE1">
              <w:rPr>
                <w:rFonts w:cstheme="minorHAnsi"/>
                <w:bdr w:val="none" w:sz="0" w:space="0" w:color="auto" w:frame="1"/>
                <w:lang w:eastAsia="en-AU"/>
              </w:rPr>
              <w:t>, fish, life cycles, food chains, naming country with directions, Dreaming stories</w:t>
            </w:r>
            <w:r w:rsidR="00C0642D" w:rsidRPr="00666AE1">
              <w:rPr>
                <w:rFonts w:cstheme="minorHAnsi"/>
              </w:rPr>
              <w:t xml:space="preserve"> </w:t>
            </w:r>
            <w:r w:rsidR="000B3D49">
              <w:fldChar w:fldCharType="begin"/>
            </w:r>
            <w:r w:rsidR="000B3D49">
              <w:instrText>HYPERLINK "http://www.australiancurriculum.edu.au/curriculum/contentdescription/ACLFRC041" \o "View additional details of ACLFRC041"</w:instrText>
            </w:r>
            <w:r w:rsidR="000B3D49">
              <w:fldChar w:fldCharType="separate"/>
            </w:r>
            <w:r w:rsidR="000B3D49">
              <w:fldChar w:fldCharType="end"/>
            </w:r>
          </w:p>
        </w:tc>
      </w:tr>
      <w:tr w:rsidR="00782F9D" w:rsidRPr="00666AE1" w14:paraId="517F01DA" w14:textId="77777777" w:rsidTr="00411F62">
        <w:trPr>
          <w:trHeight w:val="20"/>
        </w:trPr>
        <w:tc>
          <w:tcPr>
            <w:tcW w:w="455" w:type="pct"/>
            <w:vMerge w:val="restart"/>
            <w:tcBorders>
              <w:top w:val="single" w:sz="4" w:space="0" w:color="auto"/>
              <w:left w:val="single" w:sz="4" w:space="0" w:color="auto"/>
              <w:right w:val="single" w:sz="4" w:space="0" w:color="auto"/>
            </w:tcBorders>
            <w:shd w:val="clear" w:color="auto" w:fill="ECD3E8"/>
            <w:hideMark/>
          </w:tcPr>
          <w:p w14:paraId="32543B73" w14:textId="77777777" w:rsidR="00782F9D" w:rsidRPr="00666AE1" w:rsidRDefault="00782F9D" w:rsidP="00782F9D">
            <w:pPr>
              <w:rPr>
                <w:rFonts w:cstheme="minorHAnsi"/>
                <w:b/>
              </w:rPr>
            </w:pPr>
            <w:r w:rsidRPr="00666AE1">
              <w:rPr>
                <w:rFonts w:cstheme="minorHAnsi"/>
                <w:b/>
              </w:rPr>
              <w:t>Creating</w:t>
            </w:r>
          </w:p>
        </w:tc>
        <w:tc>
          <w:tcPr>
            <w:tcW w:w="649" w:type="pct"/>
            <w:tcBorders>
              <w:top w:val="single" w:sz="4" w:space="0" w:color="auto"/>
              <w:left w:val="single" w:sz="4" w:space="0" w:color="auto"/>
              <w:right w:val="single" w:sz="4" w:space="0" w:color="auto"/>
            </w:tcBorders>
            <w:hideMark/>
          </w:tcPr>
          <w:p w14:paraId="62FD691E" w14:textId="16240441" w:rsidR="00782F9D" w:rsidRPr="00666AE1" w:rsidRDefault="00782F9D" w:rsidP="00C0642D">
            <w:pPr>
              <w:spacing w:line="240" w:lineRule="auto"/>
              <w:rPr>
                <w:rFonts w:cstheme="minorHAnsi"/>
              </w:rPr>
            </w:pPr>
            <w:r w:rsidRPr="00666AE1">
              <w:rPr>
                <w:rStyle w:val="markedcontent"/>
                <w:rFonts w:cstheme="minorHAnsi"/>
              </w:rPr>
              <w:t>Engage by listening to and viewing stories and songs and responding through singing, miming, puppets, drawing, movement, gestures, hand sign</w:t>
            </w:r>
            <w:r w:rsidR="00C0642D" w:rsidRPr="00666AE1">
              <w:rPr>
                <w:rStyle w:val="markedcontent"/>
                <w:rFonts w:cstheme="minorHAnsi"/>
              </w:rPr>
              <w:t>s</w:t>
            </w:r>
          </w:p>
        </w:tc>
        <w:tc>
          <w:tcPr>
            <w:tcW w:w="649" w:type="pct"/>
            <w:tcBorders>
              <w:top w:val="single" w:sz="4" w:space="0" w:color="auto"/>
              <w:left w:val="single" w:sz="4" w:space="0" w:color="auto"/>
              <w:right w:val="single" w:sz="4" w:space="0" w:color="auto"/>
            </w:tcBorders>
          </w:tcPr>
          <w:p w14:paraId="446B413F" w14:textId="6F58F47B" w:rsidR="00782F9D" w:rsidRPr="00666AE1" w:rsidRDefault="00782F9D" w:rsidP="00C0642D">
            <w:pPr>
              <w:spacing w:line="240" w:lineRule="auto"/>
              <w:rPr>
                <w:rFonts w:cstheme="minorHAnsi"/>
              </w:rPr>
            </w:pPr>
            <w:r w:rsidRPr="00666AE1">
              <w:rPr>
                <w:rStyle w:val="markedcontent"/>
                <w:rFonts w:cstheme="minorHAnsi"/>
              </w:rPr>
              <w:t>Participate in listening to and viewing a range of texts and responding through role play, puppets, reciting and miming</w:t>
            </w:r>
            <w:r w:rsidR="00F37C6F">
              <w:rPr>
                <w:rStyle w:val="markedcontent"/>
                <w:rFonts w:cstheme="minorHAnsi"/>
              </w:rPr>
              <w:t>,</w:t>
            </w:r>
            <w:r w:rsidRPr="00666AE1">
              <w:rPr>
                <w:rStyle w:val="markedcontent"/>
                <w:rFonts w:cstheme="minorHAnsi"/>
              </w:rPr>
              <w:t xml:space="preserve"> joining in shared reading with teacher and others, and predicting meaning in written text by looking at pictures or making gestures</w:t>
            </w:r>
            <w:r w:rsidR="000B3D49">
              <w:fldChar w:fldCharType="begin"/>
            </w:r>
            <w:r w:rsidR="000B3D49">
              <w:instrText>HYPERLINK "http://www.australiancurriculum.edu.au/curriculum/contentdescription/ACLFRC006" \o "View additional details of ACLFRC006"</w:instrText>
            </w:r>
            <w:r w:rsidR="000B3D49">
              <w:fldChar w:fldCharType="separate"/>
            </w:r>
            <w:r w:rsidR="000B3D49">
              <w:fldChar w:fldCharType="end"/>
            </w:r>
          </w:p>
        </w:tc>
        <w:tc>
          <w:tcPr>
            <w:tcW w:w="649" w:type="pct"/>
            <w:tcBorders>
              <w:top w:val="single" w:sz="4" w:space="0" w:color="auto"/>
              <w:left w:val="single" w:sz="4" w:space="0" w:color="auto"/>
              <w:right w:val="single" w:sz="4" w:space="0" w:color="auto"/>
            </w:tcBorders>
          </w:tcPr>
          <w:p w14:paraId="7779BC5B" w14:textId="45B94FD6" w:rsidR="00782F9D" w:rsidRPr="00666AE1" w:rsidRDefault="00782F9D" w:rsidP="00782F9D">
            <w:pPr>
              <w:spacing w:after="0" w:line="240" w:lineRule="auto"/>
              <w:rPr>
                <w:rStyle w:val="markedcontent"/>
                <w:rFonts w:cstheme="minorHAnsi"/>
              </w:rPr>
            </w:pPr>
            <w:r w:rsidRPr="00666AE1">
              <w:rPr>
                <w:rStyle w:val="markedcontent"/>
                <w:rFonts w:cstheme="minorHAnsi"/>
              </w:rPr>
              <w:t>Participate in listening to, viewing and reading a range of short imaginative texts and demonstrate understanding through the retelling or description of elements of images, performance or stories; for example:</w:t>
            </w:r>
          </w:p>
          <w:p w14:paraId="143BDC62" w14:textId="77777777" w:rsidR="00782F9D" w:rsidRPr="00666AE1" w:rsidRDefault="00782F9D" w:rsidP="00782F9D">
            <w:pPr>
              <w:pStyle w:val="KHATListParagraph"/>
              <w:numPr>
                <w:ilvl w:val="0"/>
                <w:numId w:val="3"/>
              </w:numPr>
              <w:spacing w:after="0" w:line="240" w:lineRule="auto"/>
              <w:ind w:left="224" w:hanging="224"/>
              <w:rPr>
                <w:rFonts w:cstheme="minorHAnsi"/>
              </w:rPr>
            </w:pPr>
            <w:r w:rsidRPr="00666AE1">
              <w:rPr>
                <w:rFonts w:eastAsia="Times New Roman" w:cstheme="minorHAnsi"/>
              </w:rPr>
              <w:t>participating in scribed and shared writing</w:t>
            </w:r>
          </w:p>
          <w:p w14:paraId="6BC8949B" w14:textId="10FF5CA4" w:rsidR="00782F9D" w:rsidRPr="00666AE1" w:rsidRDefault="00782F9D" w:rsidP="00C0642D">
            <w:pPr>
              <w:pStyle w:val="KHATListParagraph"/>
              <w:numPr>
                <w:ilvl w:val="0"/>
                <w:numId w:val="3"/>
              </w:numPr>
              <w:spacing w:line="240" w:lineRule="auto"/>
              <w:ind w:left="224" w:hanging="224"/>
              <w:rPr>
                <w:rFonts w:cstheme="minorHAnsi"/>
              </w:rPr>
            </w:pPr>
            <w:r w:rsidRPr="00666AE1">
              <w:rPr>
                <w:rFonts w:eastAsia="Times New Roman" w:cstheme="minorHAnsi"/>
              </w:rPr>
              <w:t xml:space="preserve"> identifying </w:t>
            </w:r>
            <w:r w:rsidR="002808FA" w:rsidRPr="00666AE1">
              <w:rPr>
                <w:rFonts w:eastAsia="Times New Roman" w:cstheme="minorHAnsi"/>
              </w:rPr>
              <w:t xml:space="preserve">key </w:t>
            </w:r>
            <w:r w:rsidR="00190AF3">
              <w:rPr>
                <w:rFonts w:cs="Arial"/>
                <w:iCs/>
                <w:color w:val="7030A0"/>
              </w:rPr>
              <w:t>(Aboriginal Language)</w:t>
            </w:r>
            <w:r w:rsidR="009D5BCE">
              <w:rPr>
                <w:rFonts w:cs="Arial"/>
                <w:iCs/>
              </w:rPr>
              <w:t xml:space="preserve"> </w:t>
            </w:r>
            <w:r w:rsidRPr="00666AE1">
              <w:rPr>
                <w:rFonts w:eastAsia="Times New Roman" w:cstheme="minorHAnsi"/>
              </w:rPr>
              <w:t>symbols or movements in art</w:t>
            </w:r>
            <w:r w:rsidR="002808FA">
              <w:rPr>
                <w:rFonts w:eastAsia="Times New Roman" w:cstheme="minorHAnsi"/>
              </w:rPr>
              <w:t xml:space="preserve"> </w:t>
            </w:r>
            <w:r w:rsidR="002808FA">
              <w:rPr>
                <w:rFonts w:eastAsia="Times New Roman"/>
              </w:rPr>
              <w:t>and</w:t>
            </w:r>
            <w:r w:rsidRPr="00666AE1">
              <w:rPr>
                <w:rFonts w:eastAsia="Times New Roman" w:cstheme="minorHAnsi"/>
              </w:rPr>
              <w:t xml:space="preserve"> dance, such as animals, birds, tracks and water holes</w:t>
            </w:r>
            <w:hyperlink r:id="rId19" w:tooltip="View additional details of ACLFRC006" w:history="1"/>
          </w:p>
        </w:tc>
        <w:tc>
          <w:tcPr>
            <w:tcW w:w="649" w:type="pct"/>
            <w:tcBorders>
              <w:top w:val="single" w:sz="4" w:space="0" w:color="auto"/>
              <w:left w:val="single" w:sz="4" w:space="0" w:color="auto"/>
              <w:right w:val="single" w:sz="4" w:space="0" w:color="auto"/>
            </w:tcBorders>
            <w:hideMark/>
          </w:tcPr>
          <w:p w14:paraId="010EA4FB" w14:textId="5773A8C2" w:rsidR="00782F9D" w:rsidRPr="00666AE1" w:rsidRDefault="00782F9D" w:rsidP="00782F9D">
            <w:pPr>
              <w:spacing w:after="0" w:line="240" w:lineRule="auto"/>
              <w:rPr>
                <w:rStyle w:val="markedcontent"/>
                <w:rFonts w:cstheme="minorHAnsi"/>
              </w:rPr>
            </w:pPr>
            <w:r w:rsidRPr="00666AE1">
              <w:rPr>
                <w:rStyle w:val="markedcontent"/>
                <w:rFonts w:cstheme="minorHAnsi"/>
              </w:rPr>
              <w:t xml:space="preserve">Listen to, read and view different real and imaginative texts in </w:t>
            </w:r>
            <w:r w:rsidR="00190AF3">
              <w:rPr>
                <w:rFonts w:cs="Arial"/>
                <w:iCs/>
                <w:color w:val="7030A0"/>
              </w:rPr>
              <w:t>(Aboriginal Language)</w:t>
            </w:r>
            <w:r w:rsidR="009D5BCE">
              <w:rPr>
                <w:rFonts w:cs="Arial"/>
                <w:iCs/>
              </w:rPr>
              <w:t xml:space="preserve"> </w:t>
            </w:r>
            <w:r w:rsidRPr="00666AE1">
              <w:rPr>
                <w:rStyle w:val="markedcontent"/>
                <w:rFonts w:cstheme="minorHAnsi"/>
              </w:rPr>
              <w:t>such as historical</w:t>
            </w:r>
            <w:r w:rsidR="00373266">
              <w:rPr>
                <w:rStyle w:val="markedcontent"/>
                <w:rFonts w:cstheme="minorHAnsi"/>
              </w:rPr>
              <w:t xml:space="preserve"> texts</w:t>
            </w:r>
            <w:r w:rsidRPr="00666AE1">
              <w:rPr>
                <w:rStyle w:val="markedcontent"/>
                <w:rFonts w:cstheme="minorHAnsi"/>
              </w:rPr>
              <w:t>, stories, photos, images and art works, identifying and making statements about key elements, characters and events; for example:</w:t>
            </w:r>
          </w:p>
          <w:p w14:paraId="29DBF1C6" w14:textId="77777777" w:rsidR="00782F9D" w:rsidRPr="009D5BCE" w:rsidRDefault="00782F9D" w:rsidP="009D5BCE">
            <w:pPr>
              <w:pStyle w:val="KHATListParagraph"/>
              <w:numPr>
                <w:ilvl w:val="0"/>
                <w:numId w:val="3"/>
              </w:numPr>
              <w:spacing w:after="0" w:line="240" w:lineRule="auto"/>
              <w:ind w:left="224" w:hanging="224"/>
              <w:rPr>
                <w:rFonts w:eastAsia="Times New Roman" w:cstheme="minorHAnsi"/>
              </w:rPr>
            </w:pPr>
            <w:r w:rsidRPr="009D5BCE">
              <w:rPr>
                <w:rFonts w:eastAsia="Times New Roman"/>
              </w:rPr>
              <w:t>l</w:t>
            </w:r>
            <w:r w:rsidRPr="009D5BCE">
              <w:rPr>
                <w:rFonts w:eastAsia="Times New Roman" w:cstheme="minorHAnsi"/>
              </w:rPr>
              <w:t xml:space="preserve">ocating, recording and interpreting key words and phrases, and locating key points of information </w:t>
            </w:r>
          </w:p>
          <w:p w14:paraId="75D7026F" w14:textId="77777777" w:rsidR="00782F9D" w:rsidRPr="009D5BCE" w:rsidRDefault="00782F9D" w:rsidP="009D5BCE">
            <w:pPr>
              <w:pStyle w:val="KHATListParagraph"/>
              <w:numPr>
                <w:ilvl w:val="0"/>
                <w:numId w:val="3"/>
              </w:numPr>
              <w:spacing w:after="0" w:line="240" w:lineRule="auto"/>
              <w:ind w:left="224" w:hanging="224"/>
              <w:rPr>
                <w:rFonts w:eastAsia="Times New Roman" w:cstheme="minorHAnsi"/>
              </w:rPr>
            </w:pPr>
            <w:r w:rsidRPr="009D5BCE">
              <w:rPr>
                <w:rFonts w:eastAsia="Times New Roman" w:cstheme="minorHAnsi"/>
              </w:rPr>
              <w:t>reconstructing familiar sentences, unjumbling sentences, completing cloze exercises</w:t>
            </w:r>
          </w:p>
          <w:p w14:paraId="03426E70" w14:textId="0BFA7B2F" w:rsidR="00782F9D" w:rsidRPr="00666AE1" w:rsidRDefault="00782F9D" w:rsidP="009D5BCE">
            <w:pPr>
              <w:pStyle w:val="KHATListParagraph"/>
              <w:numPr>
                <w:ilvl w:val="0"/>
                <w:numId w:val="3"/>
              </w:numPr>
              <w:spacing w:after="0" w:line="240" w:lineRule="auto"/>
              <w:ind w:left="224" w:hanging="224"/>
              <w:rPr>
                <w:rFonts w:cstheme="minorHAnsi"/>
              </w:rPr>
            </w:pPr>
            <w:r w:rsidRPr="009D5BCE">
              <w:rPr>
                <w:rFonts w:eastAsia="Times New Roman" w:cstheme="minorHAnsi"/>
              </w:rPr>
              <w:t>joining in shared reading and identifying key words</w:t>
            </w:r>
          </w:p>
        </w:tc>
        <w:tc>
          <w:tcPr>
            <w:tcW w:w="649" w:type="pct"/>
            <w:tcBorders>
              <w:top w:val="single" w:sz="4" w:space="0" w:color="auto"/>
              <w:left w:val="single" w:sz="4" w:space="0" w:color="auto"/>
              <w:right w:val="single" w:sz="4" w:space="0" w:color="auto"/>
            </w:tcBorders>
          </w:tcPr>
          <w:p w14:paraId="42295306" w14:textId="4A1025A7" w:rsidR="00782F9D" w:rsidRPr="00666AE1" w:rsidRDefault="00782F9D" w:rsidP="00782F9D">
            <w:pPr>
              <w:spacing w:after="0" w:line="240" w:lineRule="auto"/>
              <w:rPr>
                <w:rStyle w:val="markedcontent"/>
                <w:rFonts w:cstheme="minorHAnsi"/>
              </w:rPr>
            </w:pPr>
            <w:r w:rsidRPr="00666AE1">
              <w:rPr>
                <w:rStyle w:val="markedcontent"/>
                <w:rFonts w:cstheme="minorHAnsi"/>
              </w:rPr>
              <w:t xml:space="preserve">Participate in and respond to a range of real and imaginative texts in </w:t>
            </w:r>
            <w:r w:rsidR="00190AF3">
              <w:rPr>
                <w:rFonts w:cs="Arial"/>
                <w:iCs/>
                <w:color w:val="7030A0"/>
              </w:rPr>
              <w:t>(Aboriginal Language)</w:t>
            </w:r>
            <w:r w:rsidR="00373266">
              <w:rPr>
                <w:rFonts w:cs="Arial"/>
                <w:iCs/>
                <w:color w:val="7030A0"/>
              </w:rPr>
              <w:t>,</w:t>
            </w:r>
            <w:r w:rsidR="009D5BCE">
              <w:rPr>
                <w:rFonts w:cs="Arial"/>
                <w:iCs/>
              </w:rPr>
              <w:t xml:space="preserve"> </w:t>
            </w:r>
            <w:r w:rsidRPr="00666AE1">
              <w:rPr>
                <w:rStyle w:val="markedcontent"/>
                <w:rFonts w:cstheme="minorHAnsi"/>
              </w:rPr>
              <w:t>interpreting cultural expressions and behaviours; for example:</w:t>
            </w:r>
          </w:p>
          <w:p w14:paraId="4662D5A3" w14:textId="75727381" w:rsidR="00782F9D" w:rsidRPr="009D5BCE" w:rsidRDefault="00782F9D" w:rsidP="009D5BCE">
            <w:pPr>
              <w:pStyle w:val="KHATListParagraph"/>
              <w:numPr>
                <w:ilvl w:val="0"/>
                <w:numId w:val="3"/>
              </w:numPr>
              <w:spacing w:after="0" w:line="240" w:lineRule="auto"/>
              <w:ind w:left="224" w:hanging="224"/>
              <w:rPr>
                <w:rFonts w:eastAsia="Times New Roman"/>
              </w:rPr>
            </w:pPr>
            <w:r w:rsidRPr="009D5BCE">
              <w:rPr>
                <w:rFonts w:eastAsia="Times New Roman"/>
              </w:rPr>
              <w:t xml:space="preserve">identifying key features in </w:t>
            </w:r>
            <w:r w:rsidR="00190AF3">
              <w:rPr>
                <w:rFonts w:cs="Arial"/>
                <w:iCs/>
                <w:color w:val="7030A0"/>
              </w:rPr>
              <w:t>(Aboriginal Language)</w:t>
            </w:r>
            <w:r w:rsidR="009D5BCE" w:rsidRPr="009D5BCE">
              <w:rPr>
                <w:rFonts w:eastAsia="Times New Roman"/>
              </w:rPr>
              <w:t xml:space="preserve"> </w:t>
            </w:r>
            <w:r w:rsidRPr="009D5BCE">
              <w:rPr>
                <w:rFonts w:eastAsia="Times New Roman"/>
              </w:rPr>
              <w:t xml:space="preserve">art, dance, </w:t>
            </w:r>
            <w:r w:rsidR="0064324F">
              <w:rPr>
                <w:rFonts w:eastAsia="Times New Roman"/>
              </w:rPr>
              <w:t>C</w:t>
            </w:r>
            <w:r w:rsidRPr="009D5BCE">
              <w:rPr>
                <w:rFonts w:eastAsia="Times New Roman"/>
              </w:rPr>
              <w:t>ountry</w:t>
            </w:r>
          </w:p>
          <w:p w14:paraId="58AA9A7E" w14:textId="77777777" w:rsidR="00782F9D" w:rsidRPr="009D5BCE" w:rsidRDefault="00782F9D" w:rsidP="009D5BCE">
            <w:pPr>
              <w:pStyle w:val="KHATListParagraph"/>
              <w:numPr>
                <w:ilvl w:val="0"/>
                <w:numId w:val="3"/>
              </w:numPr>
              <w:spacing w:after="0" w:line="240" w:lineRule="auto"/>
              <w:ind w:left="224" w:hanging="224"/>
              <w:rPr>
                <w:rFonts w:eastAsia="Times New Roman"/>
              </w:rPr>
            </w:pPr>
            <w:r w:rsidRPr="009D5BCE">
              <w:rPr>
                <w:rFonts w:eastAsia="Times New Roman"/>
              </w:rPr>
              <w:t xml:space="preserve">identifying the main purpose of written text, using picture clues, surrounding key words </w:t>
            </w:r>
          </w:p>
          <w:p w14:paraId="3BBE3FD4" w14:textId="7485B242" w:rsidR="00782F9D" w:rsidRPr="00666AE1" w:rsidRDefault="00782F9D" w:rsidP="009D5BCE">
            <w:pPr>
              <w:pStyle w:val="KHATListParagraph"/>
              <w:numPr>
                <w:ilvl w:val="0"/>
                <w:numId w:val="3"/>
              </w:numPr>
              <w:spacing w:after="0" w:line="240" w:lineRule="auto"/>
              <w:ind w:left="224" w:hanging="224"/>
              <w:rPr>
                <w:rFonts w:cstheme="minorHAnsi"/>
              </w:rPr>
            </w:pPr>
            <w:r w:rsidRPr="009D5BCE">
              <w:rPr>
                <w:rFonts w:eastAsia="Times New Roman"/>
              </w:rPr>
              <w:t>scanning a text to find key information</w:t>
            </w:r>
            <w:hyperlink r:id="rId20" w:tooltip="View additional details of ACLFRC024" w:history="1"/>
          </w:p>
        </w:tc>
        <w:tc>
          <w:tcPr>
            <w:tcW w:w="649" w:type="pct"/>
            <w:tcBorders>
              <w:top w:val="single" w:sz="4" w:space="0" w:color="auto"/>
              <w:left w:val="single" w:sz="4" w:space="0" w:color="auto"/>
              <w:right w:val="single" w:sz="4" w:space="0" w:color="auto"/>
            </w:tcBorders>
          </w:tcPr>
          <w:p w14:paraId="5DFA83E6" w14:textId="77777777" w:rsidR="00782F9D" w:rsidRPr="00666AE1" w:rsidRDefault="00782F9D" w:rsidP="00782F9D">
            <w:pPr>
              <w:spacing w:after="0" w:line="240" w:lineRule="auto"/>
              <w:rPr>
                <w:rStyle w:val="markedcontent"/>
                <w:rFonts w:cstheme="minorHAnsi"/>
                <w:spacing w:val="-2"/>
              </w:rPr>
            </w:pPr>
            <w:r w:rsidRPr="00666AE1">
              <w:rPr>
                <w:rStyle w:val="markedcontent"/>
                <w:rFonts w:cstheme="minorHAnsi"/>
                <w:spacing w:val="-2"/>
              </w:rPr>
              <w:t>Share responses to</w:t>
            </w:r>
            <w:r w:rsidRPr="00666AE1">
              <w:rPr>
                <w:rFonts w:cstheme="minorHAnsi"/>
                <w:spacing w:val="-2"/>
              </w:rPr>
              <w:t xml:space="preserve"> </w:t>
            </w:r>
            <w:r w:rsidRPr="00666AE1">
              <w:rPr>
                <w:rStyle w:val="markedcontent"/>
                <w:rFonts w:cstheme="minorHAnsi"/>
                <w:spacing w:val="-2"/>
              </w:rPr>
              <w:t>characters, events and</w:t>
            </w:r>
            <w:r w:rsidRPr="00666AE1">
              <w:rPr>
                <w:rFonts w:cstheme="minorHAnsi"/>
                <w:spacing w:val="-2"/>
              </w:rPr>
              <w:t xml:space="preserve"> </w:t>
            </w:r>
            <w:r w:rsidRPr="00666AE1">
              <w:rPr>
                <w:rStyle w:val="markedcontent"/>
                <w:rFonts w:cstheme="minorHAnsi"/>
                <w:spacing w:val="-2"/>
              </w:rPr>
              <w:t>ideas in real and imaginative texts</w:t>
            </w:r>
            <w:r w:rsidRPr="00666AE1">
              <w:rPr>
                <w:rFonts w:cstheme="minorHAnsi"/>
                <w:spacing w:val="-2"/>
              </w:rPr>
              <w:t xml:space="preserve"> </w:t>
            </w:r>
            <w:r w:rsidRPr="00666AE1">
              <w:rPr>
                <w:rStyle w:val="markedcontent"/>
                <w:rFonts w:cstheme="minorHAnsi"/>
                <w:spacing w:val="-2"/>
              </w:rPr>
              <w:t>and make connections with their own experience and feelings; for example:</w:t>
            </w:r>
          </w:p>
          <w:p w14:paraId="6EA2F5A7" w14:textId="77777777" w:rsidR="00782F9D" w:rsidRPr="00666AE1" w:rsidRDefault="00782F9D" w:rsidP="00D80329">
            <w:pPr>
              <w:pStyle w:val="KHATListParagraph"/>
              <w:numPr>
                <w:ilvl w:val="0"/>
                <w:numId w:val="5"/>
              </w:numPr>
              <w:spacing w:after="0" w:line="240" w:lineRule="auto"/>
              <w:ind w:left="230" w:hanging="230"/>
              <w:rPr>
                <w:rFonts w:cstheme="minorHAnsi"/>
                <w:spacing w:val="-2"/>
                <w:bdr w:val="none" w:sz="0" w:space="0" w:color="auto" w:frame="1"/>
              </w:rPr>
            </w:pPr>
            <w:r w:rsidRPr="00666AE1">
              <w:rPr>
                <w:rFonts w:cstheme="minorHAnsi"/>
                <w:spacing w:val="-2"/>
                <w:bdr w:val="none" w:sz="0" w:space="0" w:color="auto" w:frame="1"/>
              </w:rPr>
              <w:t>joining in shared writing to extend sentence patterns, familiar sentences</w:t>
            </w:r>
          </w:p>
          <w:p w14:paraId="7CB70578" w14:textId="77777777" w:rsidR="00782F9D" w:rsidRPr="00666AE1" w:rsidRDefault="00782F9D" w:rsidP="00D80329">
            <w:pPr>
              <w:pStyle w:val="KHATListParagraph"/>
              <w:numPr>
                <w:ilvl w:val="0"/>
                <w:numId w:val="5"/>
              </w:numPr>
              <w:spacing w:after="0" w:line="240" w:lineRule="auto"/>
              <w:ind w:left="230" w:hanging="230"/>
              <w:rPr>
                <w:rFonts w:cstheme="minorHAnsi"/>
                <w:spacing w:val="-2"/>
                <w:bdr w:val="none" w:sz="0" w:space="0" w:color="auto" w:frame="1"/>
              </w:rPr>
            </w:pPr>
            <w:r w:rsidRPr="00666AE1">
              <w:rPr>
                <w:rFonts w:cstheme="minorHAnsi"/>
                <w:spacing w:val="-2"/>
                <w:bdr w:val="none" w:sz="0" w:space="0" w:color="auto" w:frame="1"/>
              </w:rPr>
              <w:t>planning a writing draft and sharing the draft, edit, final copy</w:t>
            </w:r>
          </w:p>
          <w:p w14:paraId="1459CBE6" w14:textId="77777777" w:rsidR="00782F9D" w:rsidRPr="00666AE1" w:rsidRDefault="00782F9D" w:rsidP="00D80329">
            <w:pPr>
              <w:pStyle w:val="KHATListParagraph"/>
              <w:numPr>
                <w:ilvl w:val="0"/>
                <w:numId w:val="5"/>
              </w:numPr>
              <w:spacing w:after="0" w:line="240" w:lineRule="auto"/>
              <w:ind w:left="230" w:hanging="230"/>
              <w:rPr>
                <w:rFonts w:cstheme="minorHAnsi"/>
                <w:spacing w:val="-2"/>
                <w:bdr w:val="none" w:sz="0" w:space="0" w:color="auto" w:frame="1"/>
              </w:rPr>
            </w:pPr>
            <w:r w:rsidRPr="00666AE1">
              <w:rPr>
                <w:rFonts w:cstheme="minorHAnsi"/>
                <w:spacing w:val="-2"/>
                <w:bdr w:val="none" w:sz="0" w:space="0" w:color="auto" w:frame="1"/>
              </w:rPr>
              <w:t>locating, recording and interpreting key words and phrases, and locating key points of information</w:t>
            </w:r>
          </w:p>
          <w:p w14:paraId="53F00168" w14:textId="316D3BFB" w:rsidR="00782F9D" w:rsidRPr="00666AE1" w:rsidRDefault="00782F9D" w:rsidP="00D80329">
            <w:pPr>
              <w:pStyle w:val="KHATListParagraph"/>
              <w:numPr>
                <w:ilvl w:val="0"/>
                <w:numId w:val="5"/>
              </w:numPr>
              <w:spacing w:after="0" w:line="240" w:lineRule="auto"/>
              <w:ind w:left="230" w:hanging="230"/>
              <w:rPr>
                <w:rFonts w:cstheme="minorHAnsi"/>
                <w:spacing w:val="-2"/>
                <w:bdr w:val="none" w:sz="0" w:space="0" w:color="auto" w:frame="1"/>
              </w:rPr>
            </w:pPr>
            <w:r w:rsidRPr="00666AE1">
              <w:rPr>
                <w:rFonts w:cstheme="minorHAnsi"/>
                <w:spacing w:val="-2"/>
                <w:bdr w:val="none" w:sz="0" w:space="0" w:color="auto" w:frame="1"/>
              </w:rPr>
              <w:t xml:space="preserve">identifying key features in </w:t>
            </w:r>
            <w:r w:rsidR="00190AF3">
              <w:rPr>
                <w:rFonts w:cs="Arial"/>
                <w:iCs/>
                <w:color w:val="7030A0"/>
              </w:rPr>
              <w:t>(Aboriginal Language)</w:t>
            </w:r>
            <w:r w:rsidR="00A21C09">
              <w:rPr>
                <w:rFonts w:cstheme="minorHAnsi"/>
                <w:iCs/>
              </w:rPr>
              <w:t xml:space="preserve"> </w:t>
            </w:r>
            <w:r w:rsidRPr="00666AE1">
              <w:rPr>
                <w:rFonts w:cstheme="minorHAnsi"/>
                <w:spacing w:val="-2"/>
                <w:bdr w:val="none" w:sz="0" w:space="0" w:color="auto" w:frame="1"/>
              </w:rPr>
              <w:t>art, dance, Country</w:t>
            </w:r>
          </w:p>
          <w:p w14:paraId="6584E401" w14:textId="77B01945" w:rsidR="00782F9D" w:rsidRPr="00666AE1" w:rsidRDefault="00782F9D" w:rsidP="00D80329">
            <w:pPr>
              <w:pStyle w:val="KHATListParagraph"/>
              <w:numPr>
                <w:ilvl w:val="0"/>
                <w:numId w:val="5"/>
              </w:numPr>
              <w:spacing w:after="160" w:line="240" w:lineRule="auto"/>
              <w:ind w:left="230" w:hanging="230"/>
              <w:rPr>
                <w:rFonts w:cstheme="minorHAnsi"/>
              </w:rPr>
            </w:pPr>
            <w:r w:rsidRPr="00666AE1">
              <w:rPr>
                <w:rFonts w:cstheme="minorHAnsi"/>
                <w:spacing w:val="-2"/>
                <w:bdr w:val="none" w:sz="0" w:space="0" w:color="auto" w:frame="1"/>
              </w:rPr>
              <w:t>writing simple modelled statements to describe main characters, events, environment, people</w:t>
            </w:r>
            <w:r w:rsidR="00C0642D" w:rsidRPr="00666AE1">
              <w:rPr>
                <w:rFonts w:cstheme="minorHAnsi"/>
              </w:rPr>
              <w:t xml:space="preserve"> </w:t>
            </w:r>
            <w:hyperlink r:id="rId21" w:tooltip="View additional details of ACLFRC042" w:history="1"/>
          </w:p>
        </w:tc>
        <w:tc>
          <w:tcPr>
            <w:tcW w:w="649" w:type="pct"/>
            <w:tcBorders>
              <w:top w:val="single" w:sz="4" w:space="0" w:color="auto"/>
              <w:left w:val="single" w:sz="4" w:space="0" w:color="auto"/>
              <w:right w:val="single" w:sz="4" w:space="0" w:color="auto"/>
            </w:tcBorders>
          </w:tcPr>
          <w:p w14:paraId="18670939" w14:textId="3727AEA1" w:rsidR="00782F9D" w:rsidRPr="00666AE1" w:rsidRDefault="00782F9D" w:rsidP="00782F9D">
            <w:pPr>
              <w:spacing w:after="0" w:line="240" w:lineRule="auto"/>
              <w:rPr>
                <w:rStyle w:val="markedcontent"/>
                <w:rFonts w:cstheme="minorHAnsi"/>
              </w:rPr>
            </w:pPr>
            <w:r w:rsidRPr="00666AE1">
              <w:rPr>
                <w:rStyle w:val="markedcontent"/>
                <w:rFonts w:cstheme="minorHAnsi"/>
              </w:rPr>
              <w:t>Share and compare</w:t>
            </w:r>
            <w:r w:rsidRPr="00666AE1">
              <w:rPr>
                <w:rFonts w:cstheme="minorHAnsi"/>
              </w:rPr>
              <w:t xml:space="preserve"> </w:t>
            </w:r>
            <w:r w:rsidRPr="00666AE1">
              <w:rPr>
                <w:rStyle w:val="markedcontent"/>
                <w:rFonts w:cstheme="minorHAnsi"/>
              </w:rPr>
              <w:t xml:space="preserve">responses to characters, events and ideas and identify cultural elements in a range of </w:t>
            </w:r>
            <w:r w:rsidR="00190AF3">
              <w:rPr>
                <w:rFonts w:cs="Arial"/>
                <w:iCs/>
                <w:color w:val="7030A0"/>
              </w:rPr>
              <w:t>(Aboriginal Language)</w:t>
            </w:r>
            <w:r w:rsidR="00190AF3">
              <w:rPr>
                <w:rFonts w:cs="Arial"/>
                <w:iCs/>
              </w:rPr>
              <w:t xml:space="preserve"> </w:t>
            </w:r>
            <w:r w:rsidRPr="00666AE1">
              <w:rPr>
                <w:rStyle w:val="markedcontent"/>
                <w:rFonts w:cstheme="minorHAnsi"/>
              </w:rPr>
              <w:t>texts; for example:</w:t>
            </w:r>
          </w:p>
          <w:p w14:paraId="43D99338" w14:textId="77777777" w:rsidR="00782F9D" w:rsidRPr="00190AF3" w:rsidRDefault="00782F9D" w:rsidP="00190AF3">
            <w:pPr>
              <w:pStyle w:val="KHATListParagraph"/>
              <w:numPr>
                <w:ilvl w:val="0"/>
                <w:numId w:val="5"/>
              </w:numPr>
              <w:spacing w:after="0" w:line="240" w:lineRule="auto"/>
              <w:ind w:left="230" w:hanging="230"/>
              <w:rPr>
                <w:rFonts w:cstheme="minorHAnsi"/>
                <w:spacing w:val="-2"/>
                <w:bdr w:val="none" w:sz="0" w:space="0" w:color="auto" w:frame="1"/>
              </w:rPr>
            </w:pPr>
            <w:r w:rsidRPr="00190AF3">
              <w:rPr>
                <w:rFonts w:cstheme="minorHAnsi"/>
                <w:spacing w:val="-2"/>
                <w:bdr w:val="none" w:sz="0" w:space="0" w:color="auto" w:frame="1"/>
              </w:rPr>
              <w:t xml:space="preserve">demonstrating understanding of stories, songs, visual design and performance through map sites, landforms, features of a travelling story, </w:t>
            </w:r>
            <w:proofErr w:type="spellStart"/>
            <w:r w:rsidRPr="00190AF3">
              <w:rPr>
                <w:rFonts w:cstheme="minorHAnsi"/>
                <w:spacing w:val="-2"/>
                <w:bdr w:val="none" w:sz="0" w:space="0" w:color="auto" w:frame="1"/>
              </w:rPr>
              <w:t>songline</w:t>
            </w:r>
            <w:proofErr w:type="spellEnd"/>
          </w:p>
          <w:p w14:paraId="6B9BC26F" w14:textId="1642270B" w:rsidR="00782F9D" w:rsidRPr="00666AE1" w:rsidRDefault="00782F9D" w:rsidP="00190AF3">
            <w:pPr>
              <w:pStyle w:val="KHATListParagraph"/>
              <w:numPr>
                <w:ilvl w:val="0"/>
                <w:numId w:val="5"/>
              </w:numPr>
              <w:spacing w:after="0" w:line="240" w:lineRule="auto"/>
              <w:ind w:left="230" w:hanging="230"/>
              <w:rPr>
                <w:rFonts w:cstheme="minorHAnsi"/>
              </w:rPr>
            </w:pPr>
            <w:r w:rsidRPr="00190AF3">
              <w:rPr>
                <w:rFonts w:cstheme="minorHAnsi"/>
                <w:spacing w:val="-2"/>
                <w:bdr w:val="none" w:sz="0" w:space="0" w:color="auto" w:frame="1"/>
              </w:rPr>
              <w:t>planning a writing draft and sharing a draft, edit, final copy</w:t>
            </w:r>
            <w:r w:rsidR="00C0642D" w:rsidRPr="00190AF3">
              <w:rPr>
                <w:rFonts w:cstheme="minorHAnsi"/>
                <w:spacing w:val="-2"/>
                <w:bdr w:val="none" w:sz="0" w:space="0" w:color="auto" w:frame="1"/>
              </w:rPr>
              <w:t xml:space="preserve"> </w:t>
            </w:r>
            <w:hyperlink r:id="rId22" w:tooltip="View additional details of ACLFRC042" w:history="1"/>
          </w:p>
        </w:tc>
      </w:tr>
      <w:tr w:rsidR="00782F9D" w:rsidRPr="00666AE1" w14:paraId="2CEB52CE" w14:textId="77777777" w:rsidTr="00411F62">
        <w:trPr>
          <w:trHeight w:val="20"/>
        </w:trPr>
        <w:tc>
          <w:tcPr>
            <w:tcW w:w="455" w:type="pct"/>
            <w:vMerge/>
            <w:tcBorders>
              <w:left w:val="single" w:sz="4" w:space="0" w:color="auto"/>
              <w:bottom w:val="single" w:sz="4" w:space="0" w:color="auto"/>
              <w:right w:val="single" w:sz="4" w:space="0" w:color="auto"/>
            </w:tcBorders>
            <w:shd w:val="clear" w:color="auto" w:fill="ECD3E8"/>
            <w:hideMark/>
          </w:tcPr>
          <w:p w14:paraId="1076E6D5" w14:textId="77777777" w:rsidR="00782F9D" w:rsidRPr="00666AE1" w:rsidRDefault="00782F9D" w:rsidP="00782F9D">
            <w:pPr>
              <w:keepNext/>
              <w:spacing w:after="0"/>
              <w:rPr>
                <w:rFonts w:cstheme="minorHAnsi"/>
                <w:b/>
                <w:highlight w:val="cyan"/>
                <w:lang w:val="en-AU"/>
              </w:rPr>
            </w:pPr>
          </w:p>
        </w:tc>
        <w:tc>
          <w:tcPr>
            <w:tcW w:w="649" w:type="pct"/>
            <w:tcBorders>
              <w:top w:val="dotted" w:sz="4" w:space="0" w:color="auto"/>
              <w:left w:val="single" w:sz="4" w:space="0" w:color="auto"/>
              <w:bottom w:val="single" w:sz="4" w:space="0" w:color="auto"/>
              <w:right w:val="single" w:sz="4" w:space="0" w:color="auto"/>
            </w:tcBorders>
            <w:hideMark/>
          </w:tcPr>
          <w:p w14:paraId="1595BAC2" w14:textId="0B9E1F22" w:rsidR="00782F9D" w:rsidRPr="00666AE1" w:rsidRDefault="00782F9D" w:rsidP="00C0642D">
            <w:pPr>
              <w:spacing w:after="0" w:line="240" w:lineRule="auto"/>
              <w:rPr>
                <w:rFonts w:cstheme="minorHAnsi"/>
              </w:rPr>
            </w:pPr>
            <w:r w:rsidRPr="00666AE1">
              <w:rPr>
                <w:rStyle w:val="markedcontent"/>
                <w:rFonts w:cstheme="minorHAnsi"/>
              </w:rPr>
              <w:t>Participate in the shared performance of songs or rhymes, such as m</w:t>
            </w:r>
            <w:r w:rsidRPr="00666AE1">
              <w:rPr>
                <w:rFonts w:cstheme="minorHAnsi"/>
              </w:rPr>
              <w:t xml:space="preserve">iming, role playing </w:t>
            </w:r>
            <w:r w:rsidR="009D5BCE">
              <w:rPr>
                <w:rFonts w:cs="Arial"/>
                <w:iCs/>
                <w:color w:val="7030A0"/>
              </w:rPr>
              <w:t>(</w:t>
            </w:r>
            <w:r w:rsidR="00DE2999">
              <w:rPr>
                <w:rFonts w:cs="Arial"/>
                <w:iCs/>
                <w:color w:val="7030A0"/>
              </w:rPr>
              <w:t>target language</w:t>
            </w:r>
            <w:r w:rsidR="009D5BCE">
              <w:rPr>
                <w:rFonts w:cs="Arial"/>
                <w:iCs/>
                <w:color w:val="7030A0"/>
              </w:rPr>
              <w:t>)</w:t>
            </w:r>
            <w:r w:rsidR="009D5BCE">
              <w:rPr>
                <w:rFonts w:cs="Arial"/>
                <w:iCs/>
              </w:rPr>
              <w:t xml:space="preserve"> </w:t>
            </w:r>
            <w:r w:rsidRPr="00666AE1">
              <w:rPr>
                <w:rFonts w:cstheme="minorHAnsi"/>
              </w:rPr>
              <w:t>animals, puppets, gestures and actions, using familiar words and patterns, repeating or imitating sounds and key words</w:t>
            </w:r>
            <w:r w:rsidR="00C0642D" w:rsidRPr="00666AE1">
              <w:rPr>
                <w:rFonts w:cstheme="minorHAnsi"/>
              </w:rPr>
              <w:t xml:space="preserve"> </w:t>
            </w:r>
            <w:r w:rsidR="000B3D49">
              <w:fldChar w:fldCharType="begin"/>
            </w:r>
            <w:r w:rsidR="000B3D49">
              <w:instrText>HYPERLINK "http://www.australiancurriculum.edu.au/curriculum/contentdescription/ACLFRC007" \o "View additional details of ACLFRC007"</w:instrText>
            </w:r>
            <w:r w:rsidR="000B3D49">
              <w:fldChar w:fldCharType="separate"/>
            </w:r>
            <w:r w:rsidR="000B3D49">
              <w:fldChar w:fldCharType="end"/>
            </w:r>
          </w:p>
        </w:tc>
        <w:tc>
          <w:tcPr>
            <w:tcW w:w="649" w:type="pct"/>
            <w:tcBorders>
              <w:top w:val="dotted" w:sz="4" w:space="0" w:color="auto"/>
              <w:left w:val="single" w:sz="4" w:space="0" w:color="auto"/>
              <w:bottom w:val="single" w:sz="4" w:space="0" w:color="auto"/>
              <w:right w:val="single" w:sz="4" w:space="0" w:color="auto"/>
            </w:tcBorders>
          </w:tcPr>
          <w:p w14:paraId="37C3D065" w14:textId="77777777" w:rsidR="00782F9D" w:rsidRPr="00666AE1" w:rsidRDefault="00782F9D" w:rsidP="00782F9D">
            <w:pPr>
              <w:spacing w:after="0" w:line="240" w:lineRule="auto"/>
              <w:rPr>
                <w:rStyle w:val="markedcontent"/>
                <w:rFonts w:cstheme="minorHAnsi"/>
              </w:rPr>
            </w:pPr>
            <w:r w:rsidRPr="00666AE1">
              <w:rPr>
                <w:rStyle w:val="markedcontent"/>
                <w:rFonts w:cstheme="minorHAnsi"/>
              </w:rPr>
              <w:t>Participate in the shared performance of songs or rhymes, playing with sound patterns and the presentation of sentence patterns using verbal and non-verbal forms of expression; for example,</w:t>
            </w:r>
          </w:p>
          <w:p w14:paraId="3EF37503" w14:textId="4833AD19" w:rsidR="00782F9D" w:rsidRPr="00666AE1" w:rsidRDefault="00782F9D" w:rsidP="00D80329">
            <w:pPr>
              <w:pStyle w:val="KHATListParagraph"/>
              <w:numPr>
                <w:ilvl w:val="0"/>
                <w:numId w:val="27"/>
              </w:numPr>
              <w:spacing w:line="240" w:lineRule="auto"/>
              <w:ind w:left="224" w:hanging="224"/>
              <w:rPr>
                <w:rFonts w:cstheme="minorHAnsi"/>
              </w:rPr>
            </w:pPr>
            <w:r w:rsidRPr="00666AE1">
              <w:rPr>
                <w:rFonts w:cstheme="minorHAnsi"/>
              </w:rPr>
              <w:t>making a shared big book, storyboard or sequence of pictures with captions</w:t>
            </w:r>
            <w:hyperlink r:id="rId23" w:tooltip="View additional details of ACLFRC007" w:history="1"/>
          </w:p>
        </w:tc>
        <w:tc>
          <w:tcPr>
            <w:tcW w:w="649" w:type="pct"/>
            <w:tcBorders>
              <w:top w:val="dotted" w:sz="4" w:space="0" w:color="auto"/>
              <w:left w:val="single" w:sz="4" w:space="0" w:color="auto"/>
              <w:bottom w:val="single" w:sz="4" w:space="0" w:color="auto"/>
              <w:right w:val="single" w:sz="4" w:space="0" w:color="auto"/>
            </w:tcBorders>
          </w:tcPr>
          <w:p w14:paraId="43907FE2" w14:textId="77777777" w:rsidR="00782F9D" w:rsidRPr="00666AE1" w:rsidRDefault="00782F9D" w:rsidP="00782F9D">
            <w:pPr>
              <w:spacing w:after="0" w:line="240" w:lineRule="auto"/>
              <w:rPr>
                <w:rStyle w:val="markedcontent"/>
                <w:rFonts w:cstheme="minorHAnsi"/>
              </w:rPr>
            </w:pPr>
            <w:r w:rsidRPr="00666AE1">
              <w:rPr>
                <w:rStyle w:val="markedcontent"/>
                <w:rFonts w:cstheme="minorHAnsi"/>
              </w:rPr>
              <w:t>Create and present shared stories, songs and performances using familiar words, patterns and support materials; for example,</w:t>
            </w:r>
          </w:p>
          <w:p w14:paraId="71BC9362" w14:textId="56EAFF8E" w:rsidR="00782F9D" w:rsidRPr="00666AE1" w:rsidRDefault="00782F9D" w:rsidP="00D80329">
            <w:pPr>
              <w:pStyle w:val="KHATListParagraph"/>
              <w:numPr>
                <w:ilvl w:val="0"/>
                <w:numId w:val="27"/>
              </w:numPr>
              <w:spacing w:line="240" w:lineRule="auto"/>
              <w:ind w:left="224" w:hanging="224"/>
              <w:rPr>
                <w:rFonts w:cstheme="minorHAnsi"/>
              </w:rPr>
            </w:pPr>
            <w:r w:rsidRPr="00666AE1">
              <w:rPr>
                <w:rFonts w:cstheme="minorHAnsi"/>
              </w:rPr>
              <w:t xml:space="preserve">creating own songs, raps, skits, dances, paintings and visual designs appropriate to </w:t>
            </w:r>
            <w:r w:rsidR="00190AF3">
              <w:rPr>
                <w:rFonts w:cs="Arial"/>
                <w:iCs/>
                <w:color w:val="7030A0"/>
              </w:rPr>
              <w:t>(Aboriginal Language)</w:t>
            </w:r>
            <w:r w:rsidR="009D5BCE">
              <w:rPr>
                <w:rFonts w:cs="Arial"/>
                <w:iCs/>
              </w:rPr>
              <w:t xml:space="preserve"> </w:t>
            </w:r>
            <w:r w:rsidRPr="00666AE1">
              <w:rPr>
                <w:rFonts w:cstheme="minorHAnsi"/>
              </w:rPr>
              <w:t>Country</w:t>
            </w:r>
            <w:hyperlink r:id="rId24" w:tooltip="View additional details of ACLFRC007" w:history="1"/>
          </w:p>
        </w:tc>
        <w:tc>
          <w:tcPr>
            <w:tcW w:w="649" w:type="pct"/>
            <w:tcBorders>
              <w:top w:val="dotted" w:sz="4" w:space="0" w:color="auto"/>
              <w:left w:val="single" w:sz="4" w:space="0" w:color="auto"/>
              <w:bottom w:val="single" w:sz="4" w:space="0" w:color="auto"/>
              <w:right w:val="single" w:sz="4" w:space="0" w:color="auto"/>
            </w:tcBorders>
            <w:hideMark/>
          </w:tcPr>
          <w:p w14:paraId="5BFC5237" w14:textId="77777777" w:rsidR="00782F9D" w:rsidRPr="00666AE1" w:rsidRDefault="00782F9D" w:rsidP="00782F9D">
            <w:pPr>
              <w:spacing w:after="0" w:line="240" w:lineRule="auto"/>
              <w:rPr>
                <w:rStyle w:val="markedcontent"/>
                <w:rFonts w:cstheme="minorHAnsi"/>
              </w:rPr>
            </w:pPr>
            <w:r w:rsidRPr="00666AE1">
              <w:rPr>
                <w:rStyle w:val="markedcontent"/>
                <w:rFonts w:cstheme="minorHAnsi"/>
              </w:rPr>
              <w:t>Create and present short real or imaginative texts that use familiar expressions and modelled language; for example,</w:t>
            </w:r>
          </w:p>
          <w:p w14:paraId="0A22A899" w14:textId="365D0708" w:rsidR="00782F9D" w:rsidRPr="00666AE1" w:rsidRDefault="00782F9D" w:rsidP="00D80329">
            <w:pPr>
              <w:pStyle w:val="KHATListParagraph"/>
              <w:numPr>
                <w:ilvl w:val="0"/>
                <w:numId w:val="27"/>
              </w:numPr>
              <w:spacing w:line="240" w:lineRule="auto"/>
              <w:ind w:left="224" w:hanging="224"/>
              <w:rPr>
                <w:rFonts w:cstheme="minorHAnsi"/>
              </w:rPr>
            </w:pPr>
            <w:r w:rsidRPr="00666AE1">
              <w:rPr>
                <w:rFonts w:cstheme="minorHAnsi"/>
              </w:rPr>
              <w:t>writing own short texts using familiar patterns in stories, songs and skits, including non</w:t>
            </w:r>
            <w:r w:rsidR="00D448DD">
              <w:rPr>
                <w:rFonts w:cstheme="minorHAnsi"/>
              </w:rPr>
              <w:noBreakHyphen/>
            </w:r>
            <w:r w:rsidRPr="00666AE1">
              <w:rPr>
                <w:rFonts w:cstheme="minorHAnsi"/>
              </w:rPr>
              <w:t>verbal elements such as gesture</w:t>
            </w:r>
            <w:r w:rsidR="00373266">
              <w:rPr>
                <w:rFonts w:cstheme="minorHAnsi"/>
              </w:rPr>
              <w:t xml:space="preserve"> </w:t>
            </w:r>
            <w:r w:rsidR="00373266">
              <w:t>and</w:t>
            </w:r>
            <w:r w:rsidRPr="00666AE1">
              <w:rPr>
                <w:rFonts w:cstheme="minorHAnsi"/>
              </w:rPr>
              <w:t xml:space="preserve"> facial and vocal expression</w:t>
            </w:r>
            <w:hyperlink r:id="rId25" w:tooltip="View additional details of ACLFRC025" w:history="1"/>
          </w:p>
        </w:tc>
        <w:tc>
          <w:tcPr>
            <w:tcW w:w="649" w:type="pct"/>
            <w:tcBorders>
              <w:top w:val="dotted" w:sz="4" w:space="0" w:color="auto"/>
              <w:left w:val="single" w:sz="4" w:space="0" w:color="auto"/>
              <w:bottom w:val="single" w:sz="4" w:space="0" w:color="auto"/>
              <w:right w:val="single" w:sz="4" w:space="0" w:color="auto"/>
            </w:tcBorders>
          </w:tcPr>
          <w:p w14:paraId="04D88C57" w14:textId="77777777" w:rsidR="00782F9D" w:rsidRPr="00666AE1" w:rsidRDefault="00782F9D" w:rsidP="00782F9D">
            <w:pPr>
              <w:spacing w:after="0" w:line="240" w:lineRule="auto"/>
              <w:rPr>
                <w:rFonts w:cstheme="minorHAnsi"/>
                <w:bdr w:val="none" w:sz="0" w:space="0" w:color="auto" w:frame="1"/>
                <w:lang w:eastAsia="en-AU"/>
              </w:rPr>
            </w:pPr>
            <w:r w:rsidRPr="00666AE1">
              <w:rPr>
                <w:rStyle w:val="markedcontent"/>
                <w:rFonts w:cstheme="minorHAnsi"/>
              </w:rPr>
              <w:t>Create or reinterpret,</w:t>
            </w:r>
            <w:r w:rsidRPr="00666AE1">
              <w:rPr>
                <w:rFonts w:cstheme="minorHAnsi"/>
              </w:rPr>
              <w:br/>
            </w:r>
            <w:r w:rsidRPr="00666AE1">
              <w:rPr>
                <w:rStyle w:val="markedcontent"/>
                <w:rFonts w:cstheme="minorHAnsi"/>
              </w:rPr>
              <w:t>present or perform real or imaginative texts for a particular audience, using familiar expressions, simple statements and modelled language; for example,</w:t>
            </w:r>
          </w:p>
          <w:p w14:paraId="028C9291" w14:textId="1796A519" w:rsidR="00782F9D" w:rsidRPr="00666AE1" w:rsidRDefault="00782F9D" w:rsidP="00D80329">
            <w:pPr>
              <w:pStyle w:val="KHATListParagraph"/>
              <w:numPr>
                <w:ilvl w:val="0"/>
                <w:numId w:val="27"/>
              </w:numPr>
              <w:spacing w:line="240" w:lineRule="auto"/>
              <w:ind w:left="224" w:hanging="224"/>
              <w:rPr>
                <w:rFonts w:cstheme="minorHAnsi"/>
              </w:rPr>
            </w:pPr>
            <w:r w:rsidRPr="00666AE1">
              <w:rPr>
                <w:rFonts w:cstheme="minorHAnsi"/>
              </w:rPr>
              <w:t xml:space="preserve">presenting information that relates to </w:t>
            </w:r>
            <w:r w:rsidR="00190AF3">
              <w:rPr>
                <w:rFonts w:cs="Arial"/>
                <w:iCs/>
                <w:color w:val="7030A0"/>
              </w:rPr>
              <w:t>(Aboriginal Language)</w:t>
            </w:r>
            <w:r w:rsidR="009D5BCE" w:rsidRPr="009D5BCE">
              <w:rPr>
                <w:rFonts w:cstheme="minorHAnsi"/>
              </w:rPr>
              <w:t xml:space="preserve"> </w:t>
            </w:r>
            <w:r w:rsidRPr="00666AE1">
              <w:rPr>
                <w:rFonts w:cstheme="minorHAnsi"/>
              </w:rPr>
              <w:t>culture, environment</w:t>
            </w:r>
            <w:r w:rsidR="00373266">
              <w:rPr>
                <w:rFonts w:cstheme="minorHAnsi"/>
              </w:rPr>
              <w:t xml:space="preserve"> and</w:t>
            </w:r>
            <w:r w:rsidRPr="00666AE1">
              <w:rPr>
                <w:rFonts w:cstheme="minorHAnsi"/>
              </w:rPr>
              <w:t xml:space="preserve"> people, using short sentence structures</w:t>
            </w:r>
            <w:r w:rsidR="00373266">
              <w:rPr>
                <w:rFonts w:cstheme="minorHAnsi"/>
              </w:rPr>
              <w:t xml:space="preserve"> and</w:t>
            </w:r>
            <w:r w:rsidRPr="00666AE1">
              <w:rPr>
                <w:rFonts w:cstheme="minorHAnsi"/>
              </w:rPr>
              <w:t xml:space="preserve"> familiar vocabulary </w:t>
            </w:r>
          </w:p>
          <w:p w14:paraId="09991428" w14:textId="10393D1B" w:rsidR="00782F9D" w:rsidRPr="00666AE1" w:rsidRDefault="00782F9D" w:rsidP="00D80329">
            <w:pPr>
              <w:pStyle w:val="KHATListParagraph"/>
              <w:numPr>
                <w:ilvl w:val="0"/>
                <w:numId w:val="27"/>
              </w:numPr>
              <w:spacing w:line="240" w:lineRule="auto"/>
              <w:ind w:left="224" w:hanging="224"/>
              <w:rPr>
                <w:rFonts w:cstheme="minorHAnsi"/>
              </w:rPr>
            </w:pPr>
            <w:r w:rsidRPr="00666AE1">
              <w:rPr>
                <w:rFonts w:cstheme="minorHAnsi"/>
              </w:rPr>
              <w:t>presenting forms appropriate to younger audiences, such as puppet plays, cartoons, video clips, animation, audio big books</w:t>
            </w:r>
            <w:hyperlink r:id="rId26" w:tooltip="View additional details of ACLFRC025" w:history="1"/>
          </w:p>
        </w:tc>
        <w:tc>
          <w:tcPr>
            <w:tcW w:w="649" w:type="pct"/>
            <w:tcBorders>
              <w:top w:val="dotted" w:sz="4" w:space="0" w:color="auto"/>
              <w:left w:val="single" w:sz="4" w:space="0" w:color="auto"/>
              <w:bottom w:val="single" w:sz="4" w:space="0" w:color="auto"/>
              <w:right w:val="single" w:sz="4" w:space="0" w:color="auto"/>
            </w:tcBorders>
          </w:tcPr>
          <w:p w14:paraId="7EE75904" w14:textId="349FCD9B" w:rsidR="00782F9D" w:rsidRPr="00666AE1" w:rsidRDefault="00782F9D" w:rsidP="00782F9D">
            <w:pPr>
              <w:spacing w:after="0" w:line="240" w:lineRule="auto"/>
              <w:rPr>
                <w:rStyle w:val="markedcontent"/>
                <w:rFonts w:cstheme="minorHAnsi"/>
              </w:rPr>
            </w:pPr>
            <w:r w:rsidRPr="00666AE1">
              <w:rPr>
                <w:rStyle w:val="markedcontent"/>
                <w:rFonts w:cstheme="minorHAnsi"/>
              </w:rPr>
              <w:t>Create and perform short imaginative texts that allow for exploration and</w:t>
            </w:r>
            <w:r w:rsidRPr="00666AE1">
              <w:rPr>
                <w:rFonts w:cstheme="minorHAnsi"/>
              </w:rPr>
              <w:t xml:space="preserve"> </w:t>
            </w:r>
            <w:r w:rsidRPr="00666AE1">
              <w:rPr>
                <w:rStyle w:val="markedcontent"/>
                <w:rFonts w:cstheme="minorHAnsi"/>
              </w:rPr>
              <w:t xml:space="preserve">enjoyment of </w:t>
            </w:r>
            <w:r w:rsidR="00190AF3">
              <w:rPr>
                <w:rFonts w:cs="Arial"/>
                <w:iCs/>
                <w:color w:val="7030A0"/>
              </w:rPr>
              <w:t>(Aboriginal Language)</w:t>
            </w:r>
            <w:r w:rsidR="009D5BCE">
              <w:rPr>
                <w:rFonts w:cs="Arial"/>
                <w:iCs/>
              </w:rPr>
              <w:t xml:space="preserve"> </w:t>
            </w:r>
            <w:r w:rsidRPr="00666AE1">
              <w:rPr>
                <w:rStyle w:val="markedcontent"/>
                <w:rFonts w:cstheme="minorHAnsi"/>
              </w:rPr>
              <w:t>language and cultural expression and</w:t>
            </w:r>
            <w:r w:rsidRPr="00666AE1">
              <w:rPr>
                <w:rFonts w:cstheme="minorHAnsi"/>
              </w:rPr>
              <w:t xml:space="preserve"> </w:t>
            </w:r>
            <w:r w:rsidRPr="00666AE1">
              <w:rPr>
                <w:rStyle w:val="markedcontent"/>
                <w:rFonts w:cstheme="minorHAnsi"/>
              </w:rPr>
              <w:t>performance; for example,</w:t>
            </w:r>
          </w:p>
          <w:p w14:paraId="2DE388AA" w14:textId="7D4F1D5A" w:rsidR="00782F9D" w:rsidRPr="00666AE1" w:rsidRDefault="00782F9D" w:rsidP="00D80329">
            <w:pPr>
              <w:pStyle w:val="KHATListParagraph"/>
              <w:numPr>
                <w:ilvl w:val="0"/>
                <w:numId w:val="27"/>
              </w:numPr>
              <w:spacing w:line="240" w:lineRule="auto"/>
              <w:ind w:left="230" w:hanging="230"/>
              <w:rPr>
                <w:rFonts w:cstheme="minorHAnsi"/>
              </w:rPr>
            </w:pPr>
            <w:r w:rsidRPr="00666AE1">
              <w:rPr>
                <w:rFonts w:cstheme="minorHAnsi"/>
              </w:rPr>
              <w:t xml:space="preserve">presenting own text, works of art or dance to tell a story using visual props and symbols appropriate for </w:t>
            </w:r>
            <w:r w:rsidR="00190AF3">
              <w:rPr>
                <w:rFonts w:cs="Arial"/>
                <w:iCs/>
                <w:color w:val="7030A0"/>
              </w:rPr>
              <w:t>(Aboriginal Language)</w:t>
            </w:r>
            <w:r w:rsidR="009D5BCE">
              <w:rPr>
                <w:rFonts w:cs="Arial"/>
                <w:iCs/>
              </w:rPr>
              <w:t xml:space="preserve"> </w:t>
            </w:r>
            <w:r w:rsidRPr="00666AE1">
              <w:rPr>
                <w:rFonts w:cstheme="minorHAnsi"/>
              </w:rPr>
              <w:t>culture and language</w:t>
            </w:r>
            <w:hyperlink r:id="rId27" w:tooltip="View additional details of ACLFRC043" w:history="1"/>
          </w:p>
        </w:tc>
        <w:tc>
          <w:tcPr>
            <w:tcW w:w="649" w:type="pct"/>
            <w:tcBorders>
              <w:top w:val="dotted" w:sz="4" w:space="0" w:color="auto"/>
              <w:left w:val="single" w:sz="4" w:space="0" w:color="auto"/>
              <w:bottom w:val="single" w:sz="4" w:space="0" w:color="auto"/>
              <w:right w:val="single" w:sz="4" w:space="0" w:color="auto"/>
            </w:tcBorders>
          </w:tcPr>
          <w:p w14:paraId="79BA7395" w14:textId="77777777" w:rsidR="00782F9D" w:rsidRPr="00666AE1" w:rsidRDefault="00782F9D" w:rsidP="00782F9D">
            <w:pPr>
              <w:spacing w:after="0" w:line="240" w:lineRule="auto"/>
              <w:rPr>
                <w:rStyle w:val="markedcontent"/>
                <w:rFonts w:cstheme="minorHAnsi"/>
              </w:rPr>
            </w:pPr>
            <w:r w:rsidRPr="00666AE1">
              <w:rPr>
                <w:rStyle w:val="markedcontent"/>
                <w:rFonts w:cstheme="minorHAnsi"/>
              </w:rPr>
              <w:t>Create or reinterpret,</w:t>
            </w:r>
            <w:r w:rsidRPr="00666AE1">
              <w:rPr>
                <w:rFonts w:cstheme="minorHAnsi"/>
              </w:rPr>
              <w:br/>
            </w:r>
            <w:r w:rsidRPr="00666AE1">
              <w:rPr>
                <w:rStyle w:val="markedcontent"/>
                <w:rFonts w:cstheme="minorHAnsi"/>
              </w:rPr>
              <w:t>present or perform</w:t>
            </w:r>
            <w:r w:rsidRPr="00666AE1">
              <w:rPr>
                <w:rFonts w:cstheme="minorHAnsi"/>
              </w:rPr>
              <w:br/>
            </w:r>
            <w:r w:rsidRPr="00666AE1">
              <w:rPr>
                <w:rStyle w:val="markedcontent"/>
                <w:rFonts w:cstheme="minorHAnsi"/>
              </w:rPr>
              <w:t>alternative versions of imaginative texts for a range of audiences, adapting stimulus, theme, characters and places; for example,</w:t>
            </w:r>
          </w:p>
          <w:p w14:paraId="2A738613" w14:textId="06AC4DC5" w:rsidR="00782F9D" w:rsidRPr="00666AE1" w:rsidRDefault="00782F9D" w:rsidP="00D80329">
            <w:pPr>
              <w:pStyle w:val="KHATListParagraph"/>
              <w:numPr>
                <w:ilvl w:val="0"/>
                <w:numId w:val="27"/>
              </w:numPr>
              <w:spacing w:line="240" w:lineRule="auto"/>
              <w:ind w:left="230" w:hanging="230"/>
              <w:rPr>
                <w:rFonts w:cstheme="minorHAnsi"/>
              </w:rPr>
            </w:pPr>
            <w:r w:rsidRPr="00666AE1">
              <w:rPr>
                <w:rFonts w:cstheme="minorHAnsi"/>
              </w:rPr>
              <w:t xml:space="preserve">presenting own text or works of art to tell a story or stories, oral texts, photo stories, </w:t>
            </w:r>
            <w:proofErr w:type="spellStart"/>
            <w:r w:rsidRPr="00666AE1">
              <w:rPr>
                <w:rFonts w:cstheme="minorHAnsi"/>
              </w:rPr>
              <w:t>ebooks</w:t>
            </w:r>
            <w:proofErr w:type="spellEnd"/>
            <w:r w:rsidRPr="00666AE1">
              <w:rPr>
                <w:rFonts w:cstheme="minorHAnsi"/>
              </w:rPr>
              <w:t>, dance, visual design, drawings on soft and hard surfaces</w:t>
            </w:r>
            <w:hyperlink r:id="rId28" w:tooltip="View additional details of ACLFRC043" w:history="1"/>
          </w:p>
        </w:tc>
      </w:tr>
      <w:tr w:rsidR="00782F9D" w:rsidRPr="00666AE1" w14:paraId="2BCD645E" w14:textId="77777777" w:rsidTr="00411F62">
        <w:trPr>
          <w:trHeight w:val="20"/>
        </w:trPr>
        <w:tc>
          <w:tcPr>
            <w:tcW w:w="455" w:type="pct"/>
            <w:vMerge w:val="restart"/>
            <w:tcBorders>
              <w:top w:val="single" w:sz="4" w:space="0" w:color="auto"/>
              <w:left w:val="single" w:sz="4" w:space="0" w:color="auto"/>
              <w:right w:val="single" w:sz="4" w:space="0" w:color="auto"/>
            </w:tcBorders>
            <w:shd w:val="clear" w:color="auto" w:fill="ECD3E8"/>
            <w:hideMark/>
          </w:tcPr>
          <w:p w14:paraId="5AD482C0" w14:textId="77777777" w:rsidR="00782F9D" w:rsidRPr="00666AE1" w:rsidRDefault="00782F9D" w:rsidP="00782F9D">
            <w:pPr>
              <w:rPr>
                <w:rFonts w:cstheme="minorHAnsi"/>
                <w:b/>
              </w:rPr>
            </w:pPr>
            <w:r w:rsidRPr="00666AE1">
              <w:rPr>
                <w:rFonts w:cstheme="minorHAnsi"/>
                <w:b/>
              </w:rPr>
              <w:t>Translating</w:t>
            </w:r>
          </w:p>
        </w:tc>
        <w:tc>
          <w:tcPr>
            <w:tcW w:w="649" w:type="pct"/>
            <w:tcBorders>
              <w:top w:val="single" w:sz="4" w:space="0" w:color="auto"/>
              <w:left w:val="single" w:sz="4" w:space="0" w:color="auto"/>
              <w:bottom w:val="single" w:sz="4" w:space="0" w:color="auto"/>
              <w:right w:val="single" w:sz="4" w:space="0" w:color="auto"/>
            </w:tcBorders>
            <w:hideMark/>
          </w:tcPr>
          <w:p w14:paraId="764E412E" w14:textId="6D7F06BC" w:rsidR="00782F9D" w:rsidRPr="00666AE1" w:rsidRDefault="00782F9D" w:rsidP="0015554A">
            <w:pPr>
              <w:spacing w:line="240" w:lineRule="auto"/>
              <w:rPr>
                <w:rFonts w:cstheme="minorHAnsi"/>
              </w:rPr>
            </w:pPr>
            <w:r w:rsidRPr="00666AE1">
              <w:rPr>
                <w:rStyle w:val="markedcontent"/>
                <w:rFonts w:cstheme="minorHAnsi"/>
              </w:rPr>
              <w:t xml:space="preserve">Share familiar </w:t>
            </w:r>
            <w:r w:rsidR="00190AF3">
              <w:rPr>
                <w:rFonts w:cs="Arial"/>
                <w:iCs/>
                <w:color w:val="7030A0"/>
              </w:rPr>
              <w:t>(Aboriginal Language)</w:t>
            </w:r>
            <w:r w:rsidR="009D5BCE">
              <w:rPr>
                <w:rFonts w:cs="Arial"/>
                <w:iCs/>
              </w:rPr>
              <w:t xml:space="preserve"> </w:t>
            </w:r>
            <w:r w:rsidRPr="00666AE1">
              <w:rPr>
                <w:rStyle w:val="markedcontent"/>
                <w:rFonts w:cstheme="minorHAnsi"/>
              </w:rPr>
              <w:t>words, sounds and gestures with others</w:t>
            </w:r>
            <w:r w:rsidR="0015554A" w:rsidRPr="00666AE1">
              <w:rPr>
                <w:rFonts w:cstheme="minorHAnsi"/>
              </w:rPr>
              <w:t xml:space="preserve"> </w:t>
            </w:r>
            <w:r w:rsidR="000B3D49">
              <w:fldChar w:fldCharType="begin"/>
            </w:r>
            <w:r w:rsidR="000B3D49">
              <w:instrText>HYPERLINK "http://www.australiancurriculum.edu.au/curriculum/contentdescription/ACLFRC008" \o "View additional details of ACLFRC008"</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6FB61B4B" w14:textId="41888014" w:rsidR="00782F9D" w:rsidRPr="00666AE1" w:rsidRDefault="00782F9D" w:rsidP="009D5BCE">
            <w:pPr>
              <w:spacing w:line="240" w:lineRule="auto"/>
              <w:ind w:right="-7"/>
              <w:rPr>
                <w:rFonts w:cstheme="minorHAnsi"/>
              </w:rPr>
            </w:pPr>
            <w:r w:rsidRPr="00666AE1">
              <w:rPr>
                <w:rStyle w:val="markedcontent"/>
                <w:rFonts w:cstheme="minorHAnsi"/>
              </w:rPr>
              <w:t xml:space="preserve">Share simple </w:t>
            </w:r>
            <w:r w:rsidR="00190AF3">
              <w:rPr>
                <w:rFonts w:cs="Arial"/>
                <w:iCs/>
                <w:color w:val="7030A0"/>
              </w:rPr>
              <w:t>(Aboriginal Language)</w:t>
            </w:r>
            <w:r w:rsidR="009D5BCE">
              <w:rPr>
                <w:rFonts w:cs="Arial"/>
                <w:iCs/>
              </w:rPr>
              <w:t xml:space="preserve"> </w:t>
            </w:r>
            <w:r w:rsidRPr="00666AE1">
              <w:rPr>
                <w:rStyle w:val="markedcontent"/>
                <w:rFonts w:cstheme="minorHAnsi"/>
              </w:rPr>
              <w:t xml:space="preserve">expressions, greetings, farewells, sounds and gestures with others; name familiar objects in </w:t>
            </w:r>
            <w:r w:rsidR="00190AF3">
              <w:rPr>
                <w:rFonts w:cs="Arial"/>
                <w:iCs/>
                <w:color w:val="7030A0"/>
              </w:rPr>
              <w:t>(Aboriginal Language)</w:t>
            </w:r>
            <w:r w:rsidRPr="00666AE1">
              <w:rPr>
                <w:rStyle w:val="markedcontent"/>
                <w:rFonts w:cstheme="minorHAnsi"/>
              </w:rPr>
              <w:t>, using wall charts, visual dictionaries and pictures</w:t>
            </w:r>
            <w:r w:rsidR="000B3D49">
              <w:fldChar w:fldCharType="begin"/>
            </w:r>
            <w:r w:rsidR="000B3D49">
              <w:instrText>HYPERLINK "http://www.australiancurriculum.edu.au/curriculum/contentdescription/ACLFRC008" \o "View additional details of ACLFRC008"</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tcPr>
          <w:p w14:paraId="7D86877E" w14:textId="6192C946" w:rsidR="00782F9D" w:rsidRPr="00666AE1" w:rsidRDefault="00782F9D" w:rsidP="0015554A">
            <w:pPr>
              <w:spacing w:line="240" w:lineRule="auto"/>
              <w:rPr>
                <w:rFonts w:cstheme="minorHAnsi"/>
              </w:rPr>
            </w:pPr>
            <w:r w:rsidRPr="00666AE1">
              <w:rPr>
                <w:rStyle w:val="markedcontent"/>
                <w:rFonts w:cstheme="minorHAnsi"/>
              </w:rPr>
              <w:t xml:space="preserve">Identify elements of </w:t>
            </w:r>
            <w:r w:rsidR="00190AF3">
              <w:rPr>
                <w:rFonts w:cs="Arial"/>
                <w:iCs/>
                <w:color w:val="7030A0"/>
              </w:rPr>
              <w:t>(Aboriginal Language)</w:t>
            </w:r>
            <w:r w:rsidR="009D5BCE">
              <w:rPr>
                <w:rFonts w:cs="Arial"/>
                <w:iCs/>
              </w:rPr>
              <w:t xml:space="preserve"> </w:t>
            </w:r>
            <w:r w:rsidRPr="00666AE1">
              <w:rPr>
                <w:rStyle w:val="markedcontent"/>
                <w:rFonts w:cstheme="minorHAnsi"/>
              </w:rPr>
              <w:t>similar to English, such as the alphabet and some sounds, using an alphabet chart and visual dictionary</w:t>
            </w:r>
            <w:r w:rsidR="0015554A" w:rsidRPr="00666AE1">
              <w:rPr>
                <w:rFonts w:cstheme="minorHAnsi"/>
              </w:rPr>
              <w:t xml:space="preserve"> </w:t>
            </w:r>
            <w:r w:rsidR="000B3D49">
              <w:fldChar w:fldCharType="begin"/>
            </w:r>
            <w:r w:rsidR="000B3D49">
              <w:instrText>HYPERLINK "http://www.australiancurriculum.edu.au/curriculum/contentdescription/ACLFRC008" \o "View additional details of ACLFRC008"</w:instrText>
            </w:r>
            <w:r w:rsidR="000B3D49">
              <w:fldChar w:fldCharType="separate"/>
            </w:r>
            <w:r w:rsidR="000B3D49">
              <w:fldChar w:fldCharType="end"/>
            </w:r>
          </w:p>
        </w:tc>
        <w:tc>
          <w:tcPr>
            <w:tcW w:w="649" w:type="pct"/>
            <w:tcBorders>
              <w:top w:val="single" w:sz="4" w:space="0" w:color="auto"/>
              <w:left w:val="single" w:sz="4" w:space="0" w:color="auto"/>
              <w:bottom w:val="single" w:sz="4" w:space="0" w:color="auto"/>
              <w:right w:val="single" w:sz="4" w:space="0" w:color="auto"/>
            </w:tcBorders>
            <w:hideMark/>
          </w:tcPr>
          <w:p w14:paraId="1937AD57" w14:textId="504ABD7A" w:rsidR="00782F9D" w:rsidRPr="00666AE1" w:rsidRDefault="00782F9D" w:rsidP="0015554A">
            <w:pPr>
              <w:spacing w:line="240" w:lineRule="auto"/>
              <w:rPr>
                <w:rFonts w:cstheme="minorHAnsi"/>
              </w:rPr>
            </w:pPr>
            <w:r w:rsidRPr="00666AE1">
              <w:rPr>
                <w:rStyle w:val="markedcontent"/>
                <w:rFonts w:cstheme="minorHAnsi"/>
              </w:rPr>
              <w:t>Translate short, simple texts, such as</w:t>
            </w:r>
            <w:r w:rsidRPr="00666AE1">
              <w:rPr>
                <w:rFonts w:cstheme="minorHAnsi"/>
              </w:rPr>
              <w:t xml:space="preserve"> </w:t>
            </w:r>
            <w:r w:rsidRPr="00666AE1">
              <w:rPr>
                <w:rStyle w:val="markedcontent"/>
                <w:rFonts w:cstheme="minorHAnsi"/>
              </w:rPr>
              <w:t>captions, word lists, labels and song verses</w:t>
            </w:r>
          </w:p>
        </w:tc>
        <w:tc>
          <w:tcPr>
            <w:tcW w:w="649" w:type="pct"/>
            <w:tcBorders>
              <w:top w:val="single" w:sz="4" w:space="0" w:color="auto"/>
              <w:left w:val="single" w:sz="4" w:space="0" w:color="auto"/>
              <w:bottom w:val="single" w:sz="4" w:space="0" w:color="auto"/>
              <w:right w:val="single" w:sz="4" w:space="0" w:color="auto"/>
            </w:tcBorders>
          </w:tcPr>
          <w:p w14:paraId="7DB676E7" w14:textId="29565334" w:rsidR="00782F9D" w:rsidRPr="00666AE1" w:rsidRDefault="00782F9D" w:rsidP="0015554A">
            <w:pPr>
              <w:spacing w:line="240" w:lineRule="auto"/>
              <w:rPr>
                <w:rFonts w:cstheme="minorHAnsi"/>
              </w:rPr>
            </w:pPr>
            <w:r w:rsidRPr="00666AE1">
              <w:rPr>
                <w:rStyle w:val="markedcontent"/>
                <w:rFonts w:cstheme="minorHAnsi"/>
              </w:rPr>
              <w:t>Translate words, phrases and expressions in simple, familiar</w:t>
            </w:r>
            <w:r w:rsidRPr="00666AE1">
              <w:rPr>
                <w:rFonts w:cstheme="minorHAnsi"/>
              </w:rPr>
              <w:t xml:space="preserve"> </w:t>
            </w:r>
            <w:r w:rsidRPr="00666AE1">
              <w:rPr>
                <w:rStyle w:val="markedcontent"/>
                <w:rFonts w:cstheme="minorHAnsi"/>
              </w:rPr>
              <w:t>texts, such</w:t>
            </w:r>
            <w:r w:rsidRPr="00666AE1">
              <w:rPr>
                <w:rFonts w:cstheme="minorHAnsi"/>
              </w:rPr>
              <w:t xml:space="preserve"> </w:t>
            </w:r>
            <w:r w:rsidRPr="00666AE1">
              <w:rPr>
                <w:rStyle w:val="markedcontent"/>
                <w:rFonts w:cstheme="minorHAnsi"/>
              </w:rPr>
              <w:t>as labels or captions, using visual, print or online</w:t>
            </w:r>
            <w:r w:rsidRPr="00666AE1">
              <w:rPr>
                <w:rFonts w:cstheme="minorHAnsi"/>
              </w:rPr>
              <w:t xml:space="preserve"> </w:t>
            </w:r>
            <w:r w:rsidRPr="00666AE1">
              <w:rPr>
                <w:rStyle w:val="markedcontent"/>
                <w:rFonts w:cstheme="minorHAnsi"/>
              </w:rPr>
              <w:t>dictionaries, word lists</w:t>
            </w:r>
            <w:r w:rsidRPr="00666AE1">
              <w:rPr>
                <w:rFonts w:cstheme="minorHAnsi"/>
              </w:rPr>
              <w:t xml:space="preserve"> </w:t>
            </w:r>
            <w:r w:rsidRPr="00666AE1">
              <w:rPr>
                <w:rStyle w:val="markedcontent"/>
                <w:rFonts w:cstheme="minorHAnsi"/>
              </w:rPr>
              <w:t xml:space="preserve">and pictures </w:t>
            </w:r>
          </w:p>
        </w:tc>
        <w:tc>
          <w:tcPr>
            <w:tcW w:w="649" w:type="pct"/>
            <w:tcBorders>
              <w:top w:val="single" w:sz="4" w:space="0" w:color="auto"/>
              <w:left w:val="single" w:sz="4" w:space="0" w:color="auto"/>
              <w:bottom w:val="single" w:sz="4" w:space="0" w:color="auto"/>
              <w:right w:val="single" w:sz="4" w:space="0" w:color="auto"/>
            </w:tcBorders>
          </w:tcPr>
          <w:p w14:paraId="52930B8F" w14:textId="0C3F9F0F" w:rsidR="00782F9D" w:rsidRPr="00666AE1" w:rsidRDefault="00782F9D" w:rsidP="0015554A">
            <w:pPr>
              <w:spacing w:line="240" w:lineRule="auto"/>
              <w:rPr>
                <w:rFonts w:cstheme="minorHAnsi"/>
                <w:spacing w:val="-2"/>
              </w:rPr>
            </w:pPr>
            <w:r w:rsidRPr="00666AE1">
              <w:rPr>
                <w:rStyle w:val="markedcontent"/>
                <w:rFonts w:cstheme="minorHAnsi"/>
              </w:rPr>
              <w:t>Translate simple, familiar texts</w:t>
            </w:r>
            <w:r w:rsidRPr="00666AE1">
              <w:rPr>
                <w:rFonts w:cstheme="minorHAnsi"/>
              </w:rPr>
              <w:t xml:space="preserve"> </w:t>
            </w:r>
            <w:r w:rsidRPr="00666AE1">
              <w:rPr>
                <w:rStyle w:val="markedcontent"/>
                <w:rFonts w:cstheme="minorHAnsi"/>
              </w:rPr>
              <w:t xml:space="preserve">from </w:t>
            </w:r>
            <w:r w:rsidR="00190AF3">
              <w:rPr>
                <w:rFonts w:cs="Arial"/>
                <w:iCs/>
                <w:color w:val="7030A0"/>
              </w:rPr>
              <w:t>(Aboriginal Language)</w:t>
            </w:r>
            <w:r w:rsidR="009D5BCE">
              <w:rPr>
                <w:rFonts w:cs="Arial"/>
                <w:iCs/>
              </w:rPr>
              <w:t xml:space="preserve"> </w:t>
            </w:r>
            <w:r w:rsidRPr="00666AE1">
              <w:rPr>
                <w:rStyle w:val="markedcontent"/>
                <w:rFonts w:cstheme="minorHAnsi"/>
              </w:rPr>
              <w:t xml:space="preserve">to English and vice versa, noticing which </w:t>
            </w:r>
            <w:r w:rsidR="00190AF3">
              <w:rPr>
                <w:rFonts w:cs="Arial"/>
                <w:iCs/>
                <w:color w:val="7030A0"/>
              </w:rPr>
              <w:t>(Aboriginal Language)</w:t>
            </w:r>
            <w:r w:rsidR="009D5BCE">
              <w:rPr>
                <w:rFonts w:cs="Arial"/>
                <w:iCs/>
              </w:rPr>
              <w:t xml:space="preserve"> </w:t>
            </w:r>
            <w:r w:rsidRPr="00666AE1">
              <w:rPr>
                <w:rStyle w:val="markedcontent"/>
                <w:rFonts w:cstheme="minorHAnsi"/>
              </w:rPr>
              <w:t xml:space="preserve">words or phrases require interpretation or explanation, such as </w:t>
            </w:r>
            <w:r w:rsidR="00190AF3">
              <w:rPr>
                <w:rFonts w:cs="Arial"/>
                <w:iCs/>
                <w:color w:val="7030A0"/>
              </w:rPr>
              <w:t>(Aboriginal Language)</w:t>
            </w:r>
            <w:r w:rsidR="009D5BCE">
              <w:rPr>
                <w:rFonts w:cs="Arial"/>
                <w:iCs/>
              </w:rPr>
              <w:t xml:space="preserve"> </w:t>
            </w:r>
            <w:r w:rsidRPr="00666AE1">
              <w:rPr>
                <w:rStyle w:val="markedcontent"/>
                <w:rFonts w:cstheme="minorHAnsi"/>
              </w:rPr>
              <w:t>culture-specific concepts and expressions which do not translate easily into English, using visual, print or online</w:t>
            </w:r>
            <w:r w:rsidRPr="00666AE1">
              <w:rPr>
                <w:rFonts w:cstheme="minorHAnsi"/>
              </w:rPr>
              <w:t xml:space="preserve"> </w:t>
            </w:r>
            <w:r w:rsidRPr="00666AE1">
              <w:rPr>
                <w:rStyle w:val="markedcontent"/>
                <w:rFonts w:cstheme="minorHAnsi"/>
              </w:rPr>
              <w:t>dictionaries, word lists</w:t>
            </w:r>
            <w:r w:rsidRPr="00666AE1">
              <w:rPr>
                <w:rFonts w:cstheme="minorHAnsi"/>
              </w:rPr>
              <w:t xml:space="preserve"> </w:t>
            </w:r>
            <w:r w:rsidRPr="00666AE1">
              <w:rPr>
                <w:rStyle w:val="markedcontent"/>
                <w:rFonts w:cstheme="minorHAnsi"/>
              </w:rPr>
              <w:t>and pictures</w:t>
            </w:r>
          </w:p>
        </w:tc>
        <w:tc>
          <w:tcPr>
            <w:tcW w:w="649" w:type="pct"/>
            <w:tcBorders>
              <w:top w:val="single" w:sz="4" w:space="0" w:color="auto"/>
              <w:left w:val="single" w:sz="4" w:space="0" w:color="auto"/>
              <w:bottom w:val="single" w:sz="4" w:space="0" w:color="auto"/>
              <w:right w:val="single" w:sz="4" w:space="0" w:color="auto"/>
            </w:tcBorders>
          </w:tcPr>
          <w:p w14:paraId="0ED21070" w14:textId="7CBF7CC8" w:rsidR="00782F9D" w:rsidRPr="00666AE1" w:rsidRDefault="00782F9D" w:rsidP="0015554A">
            <w:pPr>
              <w:spacing w:line="240" w:lineRule="auto"/>
              <w:rPr>
                <w:rFonts w:cstheme="minorHAnsi"/>
                <w:lang w:val="en-AU"/>
              </w:rPr>
            </w:pPr>
            <w:r w:rsidRPr="00666AE1">
              <w:rPr>
                <w:rStyle w:val="markedcontent"/>
                <w:rFonts w:cstheme="minorHAnsi"/>
              </w:rPr>
              <w:t xml:space="preserve">Translate and interpret simple texts, identifying </w:t>
            </w:r>
            <w:r w:rsidR="00190AF3">
              <w:rPr>
                <w:rFonts w:cs="Arial"/>
                <w:iCs/>
                <w:color w:val="7030A0"/>
              </w:rPr>
              <w:t>(Aboriginal Language)</w:t>
            </w:r>
            <w:r w:rsidR="009D5BCE">
              <w:rPr>
                <w:rFonts w:cs="Arial"/>
                <w:iCs/>
              </w:rPr>
              <w:t xml:space="preserve"> </w:t>
            </w:r>
            <w:r w:rsidRPr="00666AE1">
              <w:rPr>
                <w:rStyle w:val="markedcontent"/>
                <w:rFonts w:cstheme="minorHAnsi"/>
              </w:rPr>
              <w:t>actions, words and phrases that do not</w:t>
            </w:r>
            <w:r w:rsidRPr="00666AE1">
              <w:rPr>
                <w:rFonts w:cstheme="minorHAnsi"/>
              </w:rPr>
              <w:t xml:space="preserve"> </w:t>
            </w:r>
            <w:r w:rsidRPr="00666AE1">
              <w:rPr>
                <w:rStyle w:val="markedcontent"/>
                <w:rFonts w:cstheme="minorHAnsi"/>
              </w:rPr>
              <w:t>readily translate into</w:t>
            </w:r>
            <w:r w:rsidRPr="00666AE1">
              <w:rPr>
                <w:rFonts w:cstheme="minorHAnsi"/>
              </w:rPr>
              <w:t xml:space="preserve"> </w:t>
            </w:r>
            <w:r w:rsidRPr="00666AE1">
              <w:rPr>
                <w:rStyle w:val="markedcontent"/>
                <w:rFonts w:cstheme="minorHAnsi"/>
              </w:rPr>
              <w:t>English and expand</w:t>
            </w:r>
            <w:r w:rsidR="00373266">
              <w:rPr>
                <w:rStyle w:val="markedcontent"/>
                <w:rFonts w:cstheme="minorHAnsi"/>
              </w:rPr>
              <w:t>ing</w:t>
            </w:r>
            <w:r w:rsidRPr="00666AE1">
              <w:rPr>
                <w:rFonts w:cstheme="minorHAnsi"/>
              </w:rPr>
              <w:t xml:space="preserve"> </w:t>
            </w:r>
            <w:r w:rsidRPr="00666AE1">
              <w:rPr>
                <w:rStyle w:val="markedcontent"/>
                <w:rFonts w:cstheme="minorHAnsi"/>
              </w:rPr>
              <w:t>descriptions or giving</w:t>
            </w:r>
            <w:r w:rsidRPr="00666AE1">
              <w:rPr>
                <w:rFonts w:cstheme="minorHAnsi"/>
              </w:rPr>
              <w:t xml:space="preserve"> </w:t>
            </w:r>
            <w:r w:rsidRPr="00666AE1">
              <w:rPr>
                <w:rStyle w:val="markedcontent"/>
                <w:rFonts w:cstheme="minorHAnsi"/>
              </w:rPr>
              <w:t>examples where</w:t>
            </w:r>
            <w:r w:rsidRPr="00666AE1">
              <w:rPr>
                <w:rFonts w:cstheme="minorHAnsi"/>
              </w:rPr>
              <w:t xml:space="preserve"> </w:t>
            </w:r>
            <w:r w:rsidRPr="00666AE1">
              <w:rPr>
                <w:rStyle w:val="markedcontent"/>
                <w:rFonts w:cstheme="minorHAnsi"/>
              </w:rPr>
              <w:t xml:space="preserve">necessary to assist meaning </w:t>
            </w:r>
            <w:r w:rsidR="009D5BCE">
              <w:rPr>
                <w:rFonts w:cs="Arial"/>
                <w:color w:val="7030A0"/>
                <w:bdr w:val="none" w:sz="0" w:space="0" w:color="auto" w:frame="1"/>
                <w:lang w:eastAsia="en-AU"/>
              </w:rPr>
              <w:t>(</w:t>
            </w:r>
            <w:r w:rsidR="009D5BCE">
              <w:rPr>
                <w:iCs/>
                <w:color w:val="7030A0"/>
                <w:lang w:val="en-AU"/>
              </w:rPr>
              <w:t>insert target language examples)</w:t>
            </w:r>
          </w:p>
        </w:tc>
      </w:tr>
      <w:tr w:rsidR="00782F9D" w:rsidRPr="00666AE1" w14:paraId="4AEBEBF8" w14:textId="77777777" w:rsidTr="00411F62">
        <w:trPr>
          <w:trHeight w:val="20"/>
        </w:trPr>
        <w:tc>
          <w:tcPr>
            <w:tcW w:w="455" w:type="pct"/>
            <w:vMerge/>
            <w:tcBorders>
              <w:left w:val="single" w:sz="4" w:space="0" w:color="auto"/>
              <w:right w:val="single" w:sz="4" w:space="0" w:color="auto"/>
            </w:tcBorders>
            <w:shd w:val="clear" w:color="auto" w:fill="ECD3E8"/>
          </w:tcPr>
          <w:p w14:paraId="01902F29" w14:textId="77777777" w:rsidR="00782F9D" w:rsidRPr="00666AE1" w:rsidRDefault="00782F9D" w:rsidP="00782F9D">
            <w:pPr>
              <w:spacing w:after="0"/>
              <w:rPr>
                <w:rFonts w:cstheme="minorHAnsi"/>
                <w:b/>
                <w:lang w:val="en-AU"/>
              </w:rPr>
            </w:pPr>
          </w:p>
        </w:tc>
        <w:tc>
          <w:tcPr>
            <w:tcW w:w="649" w:type="pct"/>
            <w:tcBorders>
              <w:top w:val="single" w:sz="4" w:space="0" w:color="auto"/>
              <w:left w:val="single" w:sz="4" w:space="0" w:color="auto"/>
              <w:bottom w:val="single" w:sz="4" w:space="0" w:color="auto"/>
              <w:right w:val="single" w:sz="4" w:space="0" w:color="auto"/>
            </w:tcBorders>
          </w:tcPr>
          <w:p w14:paraId="63C42AAC" w14:textId="201747F3" w:rsidR="00782F9D" w:rsidRPr="00666AE1" w:rsidRDefault="00782F9D" w:rsidP="0015554A">
            <w:pPr>
              <w:spacing w:line="240" w:lineRule="auto"/>
              <w:rPr>
                <w:rStyle w:val="markedcontent"/>
                <w:rFonts w:cstheme="minorHAnsi"/>
              </w:rPr>
            </w:pPr>
            <w:r w:rsidRPr="00666AE1">
              <w:rPr>
                <w:rStyle w:val="markedcontent"/>
                <w:rFonts w:cstheme="minorHAnsi"/>
              </w:rPr>
              <w:t>Co-create simple bilingual texts for the classroom, such as captions, labels and wall charts</w:t>
            </w:r>
          </w:p>
        </w:tc>
        <w:tc>
          <w:tcPr>
            <w:tcW w:w="649" w:type="pct"/>
            <w:tcBorders>
              <w:top w:val="single" w:sz="4" w:space="0" w:color="auto"/>
              <w:left w:val="single" w:sz="4" w:space="0" w:color="auto"/>
              <w:bottom w:val="single" w:sz="4" w:space="0" w:color="auto"/>
              <w:right w:val="single" w:sz="4" w:space="0" w:color="auto"/>
            </w:tcBorders>
          </w:tcPr>
          <w:p w14:paraId="4174DD15" w14:textId="21E2EE58" w:rsidR="00782F9D" w:rsidRPr="00666AE1" w:rsidRDefault="00782F9D" w:rsidP="0015554A">
            <w:pPr>
              <w:spacing w:line="240" w:lineRule="auto"/>
              <w:rPr>
                <w:rFonts w:cstheme="minorHAnsi"/>
              </w:rPr>
            </w:pPr>
            <w:r w:rsidRPr="00666AE1">
              <w:rPr>
                <w:rStyle w:val="markedcontent"/>
                <w:rFonts w:cstheme="minorHAnsi"/>
              </w:rPr>
              <w:t>Co</w:t>
            </w:r>
            <w:r w:rsidR="00D448DD">
              <w:rPr>
                <w:rStyle w:val="markedcontent"/>
                <w:rFonts w:cstheme="minorHAnsi"/>
              </w:rPr>
              <w:noBreakHyphen/>
            </w:r>
            <w:r w:rsidRPr="00666AE1">
              <w:rPr>
                <w:rStyle w:val="markedcontent"/>
                <w:rFonts w:cstheme="minorHAnsi"/>
              </w:rPr>
              <w:t>create simple bilingual texts for the classroom, such as captions, labels and wall charts</w:t>
            </w:r>
          </w:p>
        </w:tc>
        <w:tc>
          <w:tcPr>
            <w:tcW w:w="649" w:type="pct"/>
            <w:tcBorders>
              <w:top w:val="single" w:sz="4" w:space="0" w:color="auto"/>
              <w:left w:val="single" w:sz="4" w:space="0" w:color="auto"/>
              <w:bottom w:val="single" w:sz="4" w:space="0" w:color="auto"/>
              <w:right w:val="single" w:sz="4" w:space="0" w:color="auto"/>
            </w:tcBorders>
          </w:tcPr>
          <w:p w14:paraId="59010C35" w14:textId="051119F3" w:rsidR="00782F9D" w:rsidRPr="00666AE1" w:rsidRDefault="00782F9D" w:rsidP="0015554A">
            <w:pPr>
              <w:spacing w:line="240" w:lineRule="auto"/>
              <w:rPr>
                <w:rFonts w:cstheme="minorHAnsi"/>
              </w:rPr>
            </w:pPr>
            <w:r w:rsidRPr="00666AE1">
              <w:rPr>
                <w:rStyle w:val="markedcontent"/>
                <w:rFonts w:cstheme="minorHAnsi"/>
              </w:rPr>
              <w:t>Co</w:t>
            </w:r>
            <w:r w:rsidR="00D448DD">
              <w:rPr>
                <w:rStyle w:val="markedcontent"/>
                <w:rFonts w:cstheme="minorHAnsi"/>
              </w:rPr>
              <w:noBreakHyphen/>
            </w:r>
            <w:r w:rsidRPr="00666AE1">
              <w:rPr>
                <w:rStyle w:val="markedcontent"/>
                <w:rFonts w:cstheme="minorHAnsi"/>
              </w:rPr>
              <w:t>create simple bilingual texts for the classroom, such as captions, labels and wall charts; for example, write captions on a display about an incursion or excursion to show family or community</w:t>
            </w:r>
          </w:p>
        </w:tc>
        <w:tc>
          <w:tcPr>
            <w:tcW w:w="649" w:type="pct"/>
            <w:tcBorders>
              <w:top w:val="single" w:sz="4" w:space="0" w:color="auto"/>
              <w:left w:val="single" w:sz="4" w:space="0" w:color="auto"/>
              <w:bottom w:val="single" w:sz="4" w:space="0" w:color="auto"/>
              <w:right w:val="single" w:sz="4" w:space="0" w:color="auto"/>
            </w:tcBorders>
          </w:tcPr>
          <w:p w14:paraId="739D173A" w14:textId="050EC05C" w:rsidR="00782F9D" w:rsidRPr="00666AE1" w:rsidRDefault="00782F9D" w:rsidP="0015554A">
            <w:pPr>
              <w:spacing w:line="240" w:lineRule="auto"/>
              <w:rPr>
                <w:rFonts w:cstheme="minorHAnsi"/>
              </w:rPr>
            </w:pPr>
            <w:r w:rsidRPr="00666AE1">
              <w:rPr>
                <w:rStyle w:val="markedcontent"/>
                <w:rFonts w:cstheme="minorHAnsi"/>
              </w:rPr>
              <w:t>Co</w:t>
            </w:r>
            <w:r w:rsidR="00D448DD">
              <w:rPr>
                <w:rStyle w:val="markedcontent"/>
                <w:rFonts w:cstheme="minorHAnsi"/>
              </w:rPr>
              <w:noBreakHyphen/>
            </w:r>
            <w:r w:rsidRPr="00666AE1">
              <w:rPr>
                <w:rStyle w:val="markedcontent"/>
                <w:rFonts w:cstheme="minorHAnsi"/>
              </w:rPr>
              <w:t>create and perform simple bilingual texts, such as songs for the class and the community</w:t>
            </w:r>
          </w:p>
        </w:tc>
        <w:tc>
          <w:tcPr>
            <w:tcW w:w="649" w:type="pct"/>
            <w:tcBorders>
              <w:top w:val="single" w:sz="4" w:space="0" w:color="auto"/>
              <w:left w:val="single" w:sz="4" w:space="0" w:color="auto"/>
              <w:bottom w:val="single" w:sz="4" w:space="0" w:color="auto"/>
              <w:right w:val="single" w:sz="4" w:space="0" w:color="auto"/>
            </w:tcBorders>
          </w:tcPr>
          <w:p w14:paraId="10F70B5B" w14:textId="0C89A98A" w:rsidR="00782F9D" w:rsidRPr="00666AE1" w:rsidRDefault="00782F9D" w:rsidP="0015554A">
            <w:pPr>
              <w:spacing w:line="240" w:lineRule="auto"/>
              <w:rPr>
                <w:rFonts w:cstheme="minorHAnsi"/>
              </w:rPr>
            </w:pPr>
            <w:r w:rsidRPr="00666AE1">
              <w:rPr>
                <w:rFonts w:cstheme="minorHAnsi"/>
              </w:rPr>
              <w:t>Create bilingual texts for the classroom and the school community, such as songs, picture dictionaries, captions for images and displays, photo stories</w:t>
            </w:r>
          </w:p>
        </w:tc>
        <w:tc>
          <w:tcPr>
            <w:tcW w:w="649" w:type="pct"/>
            <w:tcBorders>
              <w:top w:val="single" w:sz="4" w:space="0" w:color="auto"/>
              <w:left w:val="single" w:sz="4" w:space="0" w:color="auto"/>
              <w:bottom w:val="single" w:sz="4" w:space="0" w:color="auto"/>
              <w:right w:val="single" w:sz="4" w:space="0" w:color="auto"/>
            </w:tcBorders>
          </w:tcPr>
          <w:p w14:paraId="09447093" w14:textId="3965AC24" w:rsidR="00782F9D" w:rsidRPr="00666AE1" w:rsidRDefault="00782F9D" w:rsidP="0015554A">
            <w:pPr>
              <w:spacing w:line="240" w:lineRule="auto"/>
              <w:rPr>
                <w:rFonts w:cstheme="minorHAnsi"/>
              </w:rPr>
            </w:pPr>
            <w:r w:rsidRPr="00666AE1">
              <w:rPr>
                <w:rFonts w:cstheme="minorHAnsi"/>
              </w:rPr>
              <w:t>Create bilingual texts for the classroom and the school community, such as brochures, posters, invitations to inform others about upcoming events</w:t>
            </w:r>
          </w:p>
        </w:tc>
        <w:tc>
          <w:tcPr>
            <w:tcW w:w="649" w:type="pct"/>
            <w:tcBorders>
              <w:top w:val="single" w:sz="4" w:space="0" w:color="auto"/>
              <w:left w:val="single" w:sz="4" w:space="0" w:color="auto"/>
              <w:bottom w:val="single" w:sz="4" w:space="0" w:color="auto"/>
              <w:right w:val="single" w:sz="4" w:space="0" w:color="auto"/>
            </w:tcBorders>
          </w:tcPr>
          <w:p w14:paraId="71404D8C" w14:textId="2013F9DF" w:rsidR="00782F9D" w:rsidRPr="00666AE1" w:rsidRDefault="00782F9D" w:rsidP="0015554A">
            <w:pPr>
              <w:spacing w:line="240" w:lineRule="auto"/>
              <w:rPr>
                <w:rFonts w:cstheme="minorHAnsi"/>
              </w:rPr>
            </w:pPr>
            <w:r w:rsidRPr="00666AE1">
              <w:rPr>
                <w:rFonts w:cstheme="minorHAnsi"/>
              </w:rPr>
              <w:t>Create bilingual texts for the classroom and the school community, such as songs, picture dictionaries, captions for images and displays, and names for classrooms, teaching areas, library, play areas and office</w:t>
            </w:r>
          </w:p>
        </w:tc>
      </w:tr>
      <w:tr w:rsidR="00782F9D" w:rsidRPr="00666AE1" w14:paraId="5AD99B9A" w14:textId="77777777" w:rsidTr="00411F62">
        <w:trPr>
          <w:trHeight w:val="20"/>
        </w:trPr>
        <w:tc>
          <w:tcPr>
            <w:tcW w:w="455" w:type="pct"/>
            <w:tcBorders>
              <w:top w:val="single" w:sz="4" w:space="0" w:color="auto"/>
              <w:left w:val="single" w:sz="4" w:space="0" w:color="auto"/>
              <w:right w:val="single" w:sz="4" w:space="0" w:color="auto"/>
            </w:tcBorders>
            <w:shd w:val="clear" w:color="auto" w:fill="ECD3E8"/>
          </w:tcPr>
          <w:p w14:paraId="57C86986" w14:textId="77777777" w:rsidR="00782F9D" w:rsidRPr="00666AE1" w:rsidRDefault="00782F9D" w:rsidP="00782F9D">
            <w:pPr>
              <w:keepNext/>
              <w:autoSpaceDE w:val="0"/>
              <w:autoSpaceDN w:val="0"/>
              <w:adjustRightInd w:val="0"/>
              <w:rPr>
                <w:rFonts w:cstheme="minorHAnsi"/>
                <w:b/>
              </w:rPr>
            </w:pPr>
            <w:r w:rsidRPr="00666AE1">
              <w:rPr>
                <w:rFonts w:cstheme="minorHAnsi"/>
                <w:b/>
              </w:rPr>
              <w:lastRenderedPageBreak/>
              <w:t>Identity</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7B9A741C" w14:textId="3EBA018A" w:rsidR="00782F9D" w:rsidRPr="00666AE1" w:rsidRDefault="00782F9D" w:rsidP="0015554A">
            <w:pPr>
              <w:spacing w:line="240" w:lineRule="auto"/>
              <w:rPr>
                <w:rStyle w:val="Hyperlink"/>
                <w:rFonts w:cstheme="minorHAnsi"/>
                <w:color w:val="auto"/>
                <w:u w:val="none"/>
              </w:rPr>
            </w:pPr>
            <w:r w:rsidRPr="00666AE1">
              <w:rPr>
                <w:rStyle w:val="markedcontent"/>
                <w:rFonts w:cstheme="minorHAnsi"/>
              </w:rPr>
              <w:t>Identify self in relation to own family, class or peer group in an illustrated family diagram/chart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3816CF20" w14:textId="53873CEF" w:rsidR="00782F9D" w:rsidRPr="00666AE1" w:rsidRDefault="00782F9D" w:rsidP="0015554A">
            <w:pPr>
              <w:spacing w:line="240" w:lineRule="auto"/>
              <w:rPr>
                <w:rFonts w:cstheme="minorHAnsi"/>
              </w:rPr>
            </w:pPr>
            <w:r w:rsidRPr="00666AE1">
              <w:rPr>
                <w:rStyle w:val="markedcontent"/>
                <w:rFonts w:cstheme="minorHAnsi"/>
              </w:rPr>
              <w:t xml:space="preserve">Identify similarities and differences between </w:t>
            </w:r>
            <w:r w:rsidR="00DD76BA">
              <w:rPr>
                <w:rFonts w:cstheme="minorHAnsi"/>
                <w:iCs/>
                <w:color w:val="7030A0"/>
              </w:rPr>
              <w:t>(target language)</w:t>
            </w:r>
            <w:r w:rsidRPr="00666AE1">
              <w:rPr>
                <w:rStyle w:val="markedcontent"/>
                <w:rFonts w:cstheme="minorHAnsi"/>
              </w:rPr>
              <w:t xml:space="preserve"> and English in music, dance, stories and flags</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DB4FCC9" w14:textId="6DDA9FAA" w:rsidR="00782F9D" w:rsidRPr="00666AE1" w:rsidRDefault="00782F9D" w:rsidP="0015554A">
            <w:pPr>
              <w:spacing w:line="240" w:lineRule="auto"/>
              <w:rPr>
                <w:rFonts w:cstheme="minorHAnsi"/>
              </w:rPr>
            </w:pPr>
            <w:r w:rsidRPr="00666AE1">
              <w:rPr>
                <w:rStyle w:val="markedcontent"/>
                <w:rFonts w:cstheme="minorHAnsi"/>
              </w:rPr>
              <w:t xml:space="preserve">Recognise the relationship between language, </w:t>
            </w:r>
            <w:r w:rsidR="00FE245B">
              <w:rPr>
                <w:rStyle w:val="markedcontent"/>
                <w:rFonts w:cstheme="minorHAnsi"/>
              </w:rPr>
              <w:t>P</w:t>
            </w:r>
            <w:r w:rsidRPr="00666AE1">
              <w:rPr>
                <w:rStyle w:val="markedcontent"/>
                <w:rFonts w:cstheme="minorHAnsi"/>
              </w:rPr>
              <w:t>lace and family as contributing to their own identity</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386EDA1F" w14:textId="2095CB1D" w:rsidR="00782F9D" w:rsidRPr="00666AE1" w:rsidRDefault="00782F9D" w:rsidP="0015554A">
            <w:pPr>
              <w:spacing w:line="240" w:lineRule="auto"/>
              <w:rPr>
                <w:rFonts w:cstheme="minorHAnsi"/>
              </w:rPr>
            </w:pPr>
            <w:r w:rsidRPr="00666AE1">
              <w:rPr>
                <w:rStyle w:val="markedcontent"/>
                <w:rFonts w:cstheme="minorHAnsi"/>
              </w:rPr>
              <w:t xml:space="preserve">Identify markers of identity across cultures and recognise the importance of language, Country/Place and culture to the </w:t>
            </w:r>
            <w:r w:rsidR="00DD76BA">
              <w:rPr>
                <w:rFonts w:cstheme="minorHAnsi"/>
                <w:iCs/>
                <w:color w:val="7030A0"/>
              </w:rPr>
              <w:t>(target language)</w:t>
            </w:r>
            <w:r w:rsidR="00DD76BA">
              <w:rPr>
                <w:rFonts w:cstheme="minorHAnsi"/>
                <w:iCs/>
              </w:rPr>
              <w:t xml:space="preserve"> </w:t>
            </w:r>
            <w:r w:rsidRPr="00666AE1">
              <w:rPr>
                <w:rStyle w:val="markedcontent"/>
                <w:rFonts w:cstheme="minorHAnsi"/>
              </w:rPr>
              <w:t xml:space="preserve">people; for example, designing a </w:t>
            </w:r>
            <w:r w:rsidR="00DD76BA">
              <w:rPr>
                <w:rFonts w:cstheme="minorHAnsi"/>
                <w:iCs/>
                <w:color w:val="7030A0"/>
              </w:rPr>
              <w:t>(target language)</w:t>
            </w:r>
            <w:r w:rsidR="00DD76BA">
              <w:rPr>
                <w:rFonts w:cstheme="minorHAnsi"/>
                <w:iCs/>
              </w:rPr>
              <w:t xml:space="preserve"> </w:t>
            </w:r>
            <w:r w:rsidRPr="00666AE1">
              <w:rPr>
                <w:rStyle w:val="markedcontent"/>
                <w:rFonts w:cstheme="minorHAnsi"/>
              </w:rPr>
              <w:t>flag, or a diorama or hands</w:t>
            </w:r>
            <w:r w:rsidR="00D448DD">
              <w:rPr>
                <w:rStyle w:val="markedcontent"/>
                <w:rFonts w:cstheme="minorHAnsi"/>
              </w:rPr>
              <w:noBreakHyphen/>
            </w:r>
            <w:r w:rsidRPr="00666AE1">
              <w:rPr>
                <w:rStyle w:val="markedcontent"/>
                <w:rFonts w:cstheme="minorHAnsi"/>
              </w:rPr>
              <w:t xml:space="preserve">on display reflecting important elements of the </w:t>
            </w:r>
            <w:r w:rsidR="00DD76BA">
              <w:rPr>
                <w:rFonts w:cstheme="minorHAnsi"/>
                <w:iCs/>
                <w:color w:val="7030A0"/>
              </w:rPr>
              <w:t>(target language)</w:t>
            </w:r>
            <w:r w:rsidR="00DD76BA">
              <w:rPr>
                <w:rFonts w:cstheme="minorHAnsi"/>
                <w:iCs/>
              </w:rPr>
              <w:t xml:space="preserve"> </w:t>
            </w:r>
            <w:r w:rsidRPr="00666AE1">
              <w:rPr>
                <w:rStyle w:val="markedcontent"/>
                <w:rFonts w:cstheme="minorHAnsi"/>
              </w:rPr>
              <w:t>language and community</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3435C8C7" w14:textId="1917A88D" w:rsidR="00782F9D" w:rsidRPr="00666AE1" w:rsidRDefault="00782F9D" w:rsidP="0015554A">
            <w:pPr>
              <w:spacing w:line="240" w:lineRule="auto"/>
              <w:rPr>
                <w:rFonts w:cstheme="minorHAnsi"/>
              </w:rPr>
            </w:pPr>
            <w:r w:rsidRPr="00666AE1">
              <w:rPr>
                <w:rStyle w:val="markedcontent"/>
                <w:rFonts w:cstheme="minorHAnsi"/>
              </w:rPr>
              <w:t>Identify kin links by working with Elders to map community</w:t>
            </w:r>
            <w:r w:rsidR="00D448DD">
              <w:rPr>
                <w:rStyle w:val="markedcontent"/>
                <w:rFonts w:cstheme="minorHAnsi"/>
              </w:rPr>
              <w:noBreakHyphen/>
            </w:r>
            <w:r w:rsidRPr="00666AE1">
              <w:rPr>
                <w:rStyle w:val="markedcontent"/>
                <w:rFonts w:cstheme="minorHAnsi"/>
              </w:rPr>
              <w:t>wide links between families</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3445BEF0" w14:textId="42AAA59B" w:rsidR="00782F9D" w:rsidRPr="00666AE1" w:rsidRDefault="00782F9D" w:rsidP="0015554A">
            <w:pPr>
              <w:spacing w:line="240" w:lineRule="auto"/>
              <w:rPr>
                <w:rFonts w:cstheme="minorHAnsi"/>
              </w:rPr>
            </w:pPr>
            <w:r w:rsidRPr="00666AE1">
              <w:rPr>
                <w:rStyle w:val="markedcontent"/>
                <w:rFonts w:cstheme="minorHAnsi"/>
              </w:rPr>
              <w:t>Reflect on own upbringing and experiences and consider how these impact on attitudes, family and community responsibilities</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12762E44" w14:textId="681C82D1" w:rsidR="00782F9D" w:rsidRPr="00666AE1" w:rsidRDefault="00782F9D" w:rsidP="0015554A">
            <w:pPr>
              <w:spacing w:line="240" w:lineRule="auto"/>
              <w:rPr>
                <w:rFonts w:cstheme="minorHAnsi"/>
              </w:rPr>
            </w:pPr>
            <w:r w:rsidRPr="00666AE1">
              <w:rPr>
                <w:rStyle w:val="markedcontent"/>
                <w:rFonts w:cstheme="minorHAnsi"/>
              </w:rPr>
              <w:t xml:space="preserve">Identify shared cultural identity in sporting groups versus distinctions between coastal and inland communities – such as </w:t>
            </w:r>
            <w:r w:rsidR="00A21C09">
              <w:rPr>
                <w:rStyle w:val="markedcontent"/>
                <w:rFonts w:cstheme="minorHAnsi"/>
              </w:rPr>
              <w:t>(</w:t>
            </w:r>
            <w:r w:rsidRPr="00A21C09">
              <w:rPr>
                <w:rStyle w:val="markedcontent"/>
                <w:rFonts w:cstheme="minorHAnsi"/>
                <w:iCs/>
                <w:color w:val="7030A0"/>
              </w:rPr>
              <w:t>insert neighboring language groups</w:t>
            </w:r>
            <w:r w:rsidR="00A21C09">
              <w:rPr>
                <w:rStyle w:val="markedcontent"/>
                <w:rFonts w:cstheme="minorHAnsi"/>
                <w:iCs/>
                <w:color w:val="7030A0"/>
              </w:rPr>
              <w:t>)</w:t>
            </w:r>
            <w:r w:rsidRPr="00A21C09">
              <w:rPr>
                <w:rFonts w:cstheme="minorHAnsi"/>
                <w:iCs/>
                <w:color w:val="7030A0"/>
                <w:spacing w:val="-2"/>
                <w:bdr w:val="none" w:sz="0" w:space="0" w:color="auto" w:frame="1"/>
                <w:lang w:val="en-AU"/>
              </w:rPr>
              <w:t xml:space="preserve"> </w:t>
            </w:r>
            <w:r w:rsidRPr="00666AE1">
              <w:rPr>
                <w:rStyle w:val="markedcontent"/>
                <w:rFonts w:cstheme="minorHAnsi"/>
              </w:rPr>
              <w:t>communities – using</w:t>
            </w:r>
            <w:r w:rsidR="001163A4">
              <w:rPr>
                <w:rStyle w:val="markedcontent"/>
                <w:rFonts w:cstheme="minorHAnsi"/>
              </w:rPr>
              <w:t>,</w:t>
            </w:r>
            <w:r w:rsidR="00BC5F02" w:rsidRPr="00666AE1">
              <w:rPr>
                <w:rStyle w:val="markedcontent"/>
                <w:rFonts w:cstheme="minorHAnsi"/>
              </w:rPr>
              <w:t xml:space="preserve"> for example</w:t>
            </w:r>
            <w:r w:rsidRPr="00666AE1">
              <w:rPr>
                <w:rStyle w:val="markedcontent"/>
                <w:rFonts w:cstheme="minorHAnsi"/>
              </w:rPr>
              <w:t>, charts, flow charts or Venn diagrams</w:t>
            </w:r>
          </w:p>
        </w:tc>
      </w:tr>
      <w:tr w:rsidR="00782F9D" w:rsidRPr="00666AE1" w14:paraId="2B92A019" w14:textId="77777777" w:rsidTr="00411F62">
        <w:trPr>
          <w:trHeight w:val="20"/>
        </w:trPr>
        <w:tc>
          <w:tcPr>
            <w:tcW w:w="455" w:type="pct"/>
            <w:tcBorders>
              <w:top w:val="single" w:sz="4" w:space="0" w:color="auto"/>
              <w:left w:val="single" w:sz="4" w:space="0" w:color="auto"/>
              <w:right w:val="single" w:sz="4" w:space="0" w:color="auto"/>
            </w:tcBorders>
            <w:shd w:val="clear" w:color="auto" w:fill="ECD3E8"/>
          </w:tcPr>
          <w:p w14:paraId="6933516D" w14:textId="77777777" w:rsidR="00782F9D" w:rsidRPr="00666AE1" w:rsidRDefault="00782F9D" w:rsidP="00782F9D">
            <w:pPr>
              <w:keepNext/>
              <w:autoSpaceDE w:val="0"/>
              <w:autoSpaceDN w:val="0"/>
              <w:adjustRightInd w:val="0"/>
              <w:rPr>
                <w:rFonts w:cstheme="minorHAnsi"/>
                <w:b/>
              </w:rPr>
            </w:pPr>
            <w:r w:rsidRPr="00666AE1">
              <w:rPr>
                <w:rFonts w:cstheme="minorHAnsi"/>
                <w:b/>
              </w:rPr>
              <w:t>Reflecting</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7518F868" w14:textId="6C5B7D66" w:rsidR="00782F9D" w:rsidRPr="00666AE1" w:rsidRDefault="00782F9D" w:rsidP="0015554A">
            <w:pPr>
              <w:keepNext/>
              <w:spacing w:line="240" w:lineRule="auto"/>
              <w:rPr>
                <w:rFonts w:cstheme="minorHAnsi"/>
              </w:rPr>
            </w:pPr>
            <w:r w:rsidRPr="00666AE1">
              <w:rPr>
                <w:rStyle w:val="markedcontent"/>
                <w:rFonts w:cstheme="minorHAnsi"/>
              </w:rPr>
              <w:t>Begin to notice how</w:t>
            </w:r>
            <w:r w:rsidRPr="00666AE1">
              <w:rPr>
                <w:rFonts w:cstheme="minorHAnsi"/>
              </w:rPr>
              <w:t xml:space="preserve"> </w:t>
            </w:r>
            <w:r w:rsidR="00190AF3">
              <w:rPr>
                <w:rFonts w:cs="Arial"/>
                <w:iCs/>
                <w:color w:val="7030A0"/>
              </w:rPr>
              <w:t>(Aboriginal Language)</w:t>
            </w:r>
            <w:r w:rsidRPr="00666AE1">
              <w:rPr>
                <w:rStyle w:val="markedcontent"/>
                <w:rFonts w:cstheme="minorHAnsi"/>
              </w:rPr>
              <w:t xml:space="preserve"> sounds</w:t>
            </w:r>
            <w:r w:rsidRPr="00666AE1">
              <w:rPr>
                <w:rFonts w:cstheme="minorHAnsi"/>
              </w:rPr>
              <w:t xml:space="preserve"> </w:t>
            </w:r>
            <w:r w:rsidRPr="00666AE1">
              <w:rPr>
                <w:rStyle w:val="markedcontent"/>
                <w:rFonts w:cstheme="minorHAnsi"/>
              </w:rPr>
              <w:t>different when speaking, singing a song or hearing it spoken by others</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FFE43D2" w14:textId="51AAB71D" w:rsidR="00782F9D" w:rsidRPr="00666AE1" w:rsidRDefault="00782F9D" w:rsidP="0015554A">
            <w:pPr>
              <w:keepNext/>
              <w:spacing w:line="240" w:lineRule="auto"/>
              <w:rPr>
                <w:rFonts w:cstheme="minorHAnsi"/>
              </w:rPr>
            </w:pPr>
            <w:r w:rsidRPr="00666AE1">
              <w:rPr>
                <w:rStyle w:val="markedcontent"/>
                <w:rFonts w:cstheme="minorHAnsi"/>
              </w:rPr>
              <w:t xml:space="preserve">Notice ways of speaking in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00DD76BA">
              <w:rPr>
                <w:rFonts w:cstheme="minorHAnsi"/>
                <w:iCs/>
              </w:rPr>
              <w:t xml:space="preserve"> </w:t>
            </w:r>
            <w:r w:rsidRPr="00666AE1">
              <w:rPr>
                <w:rStyle w:val="markedcontent"/>
                <w:rFonts w:cstheme="minorHAnsi"/>
              </w:rPr>
              <w:t>that appear different to English and how voice, behaviour and body language may</w:t>
            </w:r>
            <w:r w:rsidRPr="00666AE1">
              <w:rPr>
                <w:rFonts w:cstheme="minorHAnsi"/>
              </w:rPr>
              <w:t xml:space="preserve"> </w:t>
            </w:r>
            <w:r w:rsidRPr="00666AE1">
              <w:rPr>
                <w:rStyle w:val="markedcontent"/>
                <w:rFonts w:cstheme="minorHAnsi"/>
              </w:rPr>
              <w:t>change when speaking</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82FA975" w14:textId="5A6CDD2F" w:rsidR="00782F9D" w:rsidRPr="00666AE1" w:rsidRDefault="00782F9D" w:rsidP="0015554A">
            <w:pPr>
              <w:keepNext/>
              <w:spacing w:line="240" w:lineRule="auto"/>
              <w:rPr>
                <w:rFonts w:cstheme="minorHAnsi"/>
              </w:rPr>
            </w:pPr>
            <w:r w:rsidRPr="00666AE1">
              <w:rPr>
                <w:rStyle w:val="markedcontent"/>
                <w:rFonts w:cstheme="minorHAnsi"/>
              </w:rPr>
              <w:t>Notice that people use language that reflects their culture, such as where and how they live, and what is important to them</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17EAABDA" w14:textId="5A571927" w:rsidR="00782F9D" w:rsidRPr="00666AE1" w:rsidRDefault="00782F9D" w:rsidP="0015554A">
            <w:pPr>
              <w:keepNext/>
              <w:spacing w:line="240" w:lineRule="auto"/>
              <w:rPr>
                <w:rFonts w:cstheme="minorHAnsi"/>
              </w:rPr>
            </w:pPr>
            <w:r w:rsidRPr="00666AE1">
              <w:rPr>
                <w:rStyle w:val="markedcontent"/>
                <w:rFonts w:cstheme="minorHAnsi"/>
              </w:rPr>
              <w:t>Notice how respect is shown to Elders in the community at all levels</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79B2E822" w14:textId="43D69971" w:rsidR="00782F9D" w:rsidRPr="00666AE1" w:rsidRDefault="00782F9D" w:rsidP="0015554A">
            <w:pPr>
              <w:keepNext/>
              <w:spacing w:line="240" w:lineRule="auto"/>
              <w:rPr>
                <w:rFonts w:cstheme="minorHAnsi"/>
              </w:rPr>
            </w:pPr>
            <w:r w:rsidRPr="00666AE1">
              <w:rPr>
                <w:rStyle w:val="markedcontent"/>
                <w:rFonts w:cstheme="minorHAnsi"/>
              </w:rPr>
              <w:t xml:space="preserve">Reflect on markers of identity and recognise the importance of language, Country/Place and culture to the identity of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00DD76BA">
              <w:rPr>
                <w:rFonts w:cstheme="minorHAnsi"/>
                <w:iCs/>
              </w:rPr>
              <w:t xml:space="preserve"> </w:t>
            </w:r>
            <w:r w:rsidRPr="00666AE1">
              <w:rPr>
                <w:rStyle w:val="markedcontent"/>
                <w:rFonts w:cstheme="minorHAnsi"/>
              </w:rPr>
              <w:t>peoples</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A4E1D29" w14:textId="7E4DF327" w:rsidR="00782F9D" w:rsidRPr="00666AE1" w:rsidRDefault="00782F9D" w:rsidP="0015554A">
            <w:pPr>
              <w:keepNext/>
              <w:spacing w:line="240" w:lineRule="auto"/>
              <w:rPr>
                <w:rFonts w:cstheme="minorHAnsi"/>
              </w:rPr>
            </w:pPr>
            <w:r w:rsidRPr="00666AE1">
              <w:rPr>
                <w:rStyle w:val="markedcontent"/>
                <w:rFonts w:cstheme="minorHAnsi"/>
              </w:rPr>
              <w:t>Compare ways of</w:t>
            </w:r>
            <w:r w:rsidRPr="00666AE1">
              <w:rPr>
                <w:rFonts w:cstheme="minorHAnsi"/>
              </w:rPr>
              <w:t xml:space="preserve"> </w:t>
            </w:r>
            <w:r w:rsidRPr="00666AE1">
              <w:rPr>
                <w:rStyle w:val="markedcontent"/>
                <w:rFonts w:cstheme="minorHAnsi"/>
              </w:rPr>
              <w:t>communicating in</w:t>
            </w:r>
            <w:r w:rsidRPr="00666AE1">
              <w:rPr>
                <w:rFonts w:cstheme="minorHAnsi"/>
              </w:rPr>
              <w:t xml:space="preserve"> </w:t>
            </w:r>
            <w:r w:rsidRPr="00666AE1">
              <w:rPr>
                <w:rStyle w:val="markedcontent"/>
                <w:rFonts w:cstheme="minorHAnsi"/>
              </w:rPr>
              <w:t>English and</w:t>
            </w:r>
            <w:r w:rsidRPr="00666AE1">
              <w:rPr>
                <w:rFonts w:cstheme="minorHAnsi"/>
              </w:rPr>
              <w:t xml:space="preserve"> </w:t>
            </w:r>
            <w:r w:rsidR="00A21C09">
              <w:rPr>
                <w:rFonts w:cstheme="minorHAnsi"/>
                <w:iCs/>
                <w:color w:val="7030A0"/>
              </w:rPr>
              <w:t>(</w:t>
            </w:r>
            <w:r w:rsidR="00190AF3">
              <w:rPr>
                <w:rFonts w:cstheme="minorHAnsi"/>
                <w:iCs/>
                <w:color w:val="7030A0"/>
              </w:rPr>
              <w:t>Aboriginal Language</w:t>
            </w:r>
            <w:r w:rsidR="00A21C09">
              <w:rPr>
                <w:rFonts w:cstheme="minorHAnsi"/>
                <w:iCs/>
                <w:color w:val="7030A0"/>
              </w:rPr>
              <w:t>)</w:t>
            </w:r>
            <w:r w:rsidR="00D448DD">
              <w:rPr>
                <w:rStyle w:val="markedcontent"/>
              </w:rPr>
              <w:noBreakHyphen/>
            </w:r>
            <w:r w:rsidRPr="00666AE1">
              <w:rPr>
                <w:rStyle w:val="markedcontent"/>
                <w:rFonts w:cstheme="minorHAnsi"/>
              </w:rPr>
              <w:t>speaking contexts, and identify</w:t>
            </w:r>
            <w:r w:rsidRPr="00666AE1">
              <w:rPr>
                <w:rFonts w:cstheme="minorHAnsi"/>
              </w:rPr>
              <w:t xml:space="preserve"> </w:t>
            </w:r>
            <w:r w:rsidRPr="00666AE1">
              <w:rPr>
                <w:rStyle w:val="markedcontent"/>
                <w:rFonts w:cstheme="minorHAnsi"/>
              </w:rPr>
              <w:t>ways that culture</w:t>
            </w:r>
            <w:r w:rsidRPr="00666AE1">
              <w:rPr>
                <w:rFonts w:cstheme="minorHAnsi"/>
              </w:rPr>
              <w:t xml:space="preserve"> </w:t>
            </w:r>
            <w:r w:rsidRPr="00666AE1">
              <w:rPr>
                <w:rStyle w:val="markedcontent"/>
                <w:rFonts w:cstheme="minorHAnsi"/>
              </w:rPr>
              <w:t>influences language use</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CAC5DAD" w14:textId="7A351CC7" w:rsidR="00782F9D" w:rsidRPr="00666AE1" w:rsidRDefault="00782F9D" w:rsidP="0015554A">
            <w:pPr>
              <w:keepNext/>
              <w:spacing w:line="240" w:lineRule="auto"/>
              <w:rPr>
                <w:rFonts w:cstheme="minorHAnsi"/>
              </w:rPr>
            </w:pPr>
            <w:r w:rsidRPr="00666AE1">
              <w:rPr>
                <w:rStyle w:val="markedcontent"/>
                <w:rFonts w:cstheme="minorHAnsi"/>
              </w:rPr>
              <w:t>Notice aspects of communication and cultural expression reflected in language stories, songs, art, dance or audio and visual media; reflect on and compare individual responses to these elements</w:t>
            </w:r>
          </w:p>
        </w:tc>
      </w:tr>
    </w:tbl>
    <w:p w14:paraId="11B0317B" w14:textId="77777777" w:rsidR="00411F62" w:rsidRPr="00666AE1" w:rsidRDefault="00411F62" w:rsidP="00C61F64">
      <w:r w:rsidRPr="00666AE1">
        <w:br w:type="page"/>
      </w:r>
    </w:p>
    <w:p w14:paraId="6293BA2B" w14:textId="45D1838A" w:rsidR="00473CD7" w:rsidRPr="00666AE1" w:rsidRDefault="00473CD7" w:rsidP="000B1902">
      <w:pPr>
        <w:pStyle w:val="Heading2"/>
        <w:spacing w:before="240"/>
        <w:rPr>
          <w:rFonts w:cstheme="minorHAnsi"/>
        </w:rPr>
      </w:pPr>
      <w:r w:rsidRPr="00666AE1">
        <w:rPr>
          <w:rFonts w:cstheme="minorHAnsi"/>
        </w:rPr>
        <w:lastRenderedPageBreak/>
        <w:t>Understanding</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2013"/>
        <w:gridCol w:w="2871"/>
        <w:gridCol w:w="2871"/>
        <w:gridCol w:w="2871"/>
        <w:gridCol w:w="2871"/>
        <w:gridCol w:w="2871"/>
        <w:gridCol w:w="2870"/>
        <w:gridCol w:w="2870"/>
      </w:tblGrid>
      <w:tr w:rsidR="00C90AD0" w:rsidRPr="00666AE1" w14:paraId="6B7FEB0D" w14:textId="77777777" w:rsidTr="005F7847">
        <w:trPr>
          <w:trHeight w:val="20"/>
          <w:tblHeader/>
        </w:trPr>
        <w:tc>
          <w:tcPr>
            <w:tcW w:w="4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34AE8FB4" w14:textId="488BDBF6" w:rsidR="00A71720" w:rsidRPr="00666AE1" w:rsidRDefault="00A05656" w:rsidP="00A47E36">
            <w:pPr>
              <w:spacing w:after="0"/>
              <w:rPr>
                <w:rFonts w:cstheme="minorHAnsi"/>
                <w:b/>
                <w:color w:val="FFFFFF"/>
                <w:sz w:val="18"/>
                <w:szCs w:val="18"/>
              </w:rPr>
            </w:pPr>
            <w:r w:rsidRPr="00666AE1">
              <w:rPr>
                <w:rFonts w:cstheme="minorHAnsi"/>
                <w:sz w:val="2"/>
                <w:szCs w:val="2"/>
                <w:lang w:val="en-AU"/>
              </w:rPr>
              <w:br w:type="page"/>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27CBAC62" w14:textId="41C96F65"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Pre</w:t>
            </w:r>
            <w:r w:rsidR="00D448DD">
              <w:rPr>
                <w:rFonts w:cstheme="minorHAnsi"/>
                <w:b/>
                <w:color w:val="FFFFFF"/>
                <w:sz w:val="24"/>
                <w:szCs w:val="24"/>
              </w:rPr>
              <w:noBreakHyphen/>
            </w:r>
            <w:r w:rsidRPr="00666AE1">
              <w:rPr>
                <w:rFonts w:cstheme="minorHAnsi"/>
                <w:b/>
                <w:color w:val="FFFFFF"/>
                <w:sz w:val="24"/>
                <w:szCs w:val="24"/>
              </w:rPr>
              <w:t>primary</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4BA0E3B9"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1</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764D0BEB"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2</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04CF1CCD"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3</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1890A3A4"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4</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7FE282C5"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5</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7AB9"/>
          </w:tcPr>
          <w:p w14:paraId="2FBFC89D" w14:textId="77777777" w:rsidR="00A71720" w:rsidRPr="00666AE1" w:rsidRDefault="00A71720" w:rsidP="00A47E36">
            <w:pPr>
              <w:spacing w:after="0"/>
              <w:jc w:val="center"/>
              <w:rPr>
                <w:rFonts w:cstheme="minorHAnsi"/>
                <w:color w:val="FFFFFF"/>
                <w:sz w:val="24"/>
                <w:szCs w:val="24"/>
              </w:rPr>
            </w:pPr>
            <w:r w:rsidRPr="00666AE1">
              <w:rPr>
                <w:rFonts w:cstheme="minorHAnsi"/>
                <w:b/>
                <w:color w:val="FFFFFF"/>
                <w:sz w:val="24"/>
                <w:szCs w:val="24"/>
              </w:rPr>
              <w:t>Year 6</w:t>
            </w:r>
          </w:p>
        </w:tc>
      </w:tr>
      <w:tr w:rsidR="00782F9D" w:rsidRPr="00666AE1" w14:paraId="044D25B2" w14:textId="77777777" w:rsidTr="005F7847">
        <w:trPr>
          <w:trHeight w:val="20"/>
        </w:trPr>
        <w:tc>
          <w:tcPr>
            <w:tcW w:w="455" w:type="pct"/>
            <w:vMerge w:val="restart"/>
            <w:tcBorders>
              <w:top w:val="single" w:sz="4" w:space="0" w:color="000000" w:themeColor="text1"/>
              <w:left w:val="single" w:sz="4" w:space="0" w:color="auto"/>
              <w:right w:val="single" w:sz="4" w:space="0" w:color="auto"/>
            </w:tcBorders>
            <w:shd w:val="clear" w:color="auto" w:fill="ECD3E8"/>
          </w:tcPr>
          <w:p w14:paraId="25693E85" w14:textId="77777777" w:rsidR="00782F9D" w:rsidRPr="00666AE1" w:rsidRDefault="00782F9D" w:rsidP="00782F9D">
            <w:pPr>
              <w:rPr>
                <w:rFonts w:cstheme="minorHAnsi"/>
                <w:b/>
              </w:rPr>
            </w:pPr>
            <w:bookmarkStart w:id="2" w:name="_Hlk119402979"/>
            <w:r w:rsidRPr="00666AE1">
              <w:rPr>
                <w:rFonts w:cstheme="minorHAnsi"/>
                <w:b/>
              </w:rPr>
              <w:t>Systems of language</w:t>
            </w:r>
          </w:p>
        </w:tc>
        <w:tc>
          <w:tcPr>
            <w:tcW w:w="649" w:type="pct"/>
            <w:tcBorders>
              <w:top w:val="single" w:sz="4" w:space="0" w:color="000000" w:themeColor="text1"/>
              <w:left w:val="single" w:sz="4" w:space="0" w:color="auto"/>
              <w:bottom w:val="dotted" w:sz="4" w:space="0" w:color="auto"/>
              <w:right w:val="single" w:sz="4" w:space="0" w:color="auto"/>
            </w:tcBorders>
          </w:tcPr>
          <w:p w14:paraId="00D3648C" w14:textId="5DBD3916" w:rsidR="00782F9D" w:rsidRPr="00666AE1" w:rsidRDefault="00782F9D" w:rsidP="00782F9D">
            <w:pPr>
              <w:spacing w:after="0" w:line="240" w:lineRule="auto"/>
              <w:rPr>
                <w:rFonts w:cstheme="minorHAnsi"/>
              </w:rPr>
            </w:pPr>
            <w:r w:rsidRPr="00666AE1">
              <w:rPr>
                <w:rFonts w:cstheme="minorHAnsi"/>
              </w:rPr>
              <w:t xml:space="preserve">Recognise and experiment with the different sounds of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Pr="00666AE1">
              <w:rPr>
                <w:rFonts w:cstheme="minorHAnsi"/>
              </w:rPr>
              <w:t>, including:</w:t>
            </w:r>
          </w:p>
          <w:p w14:paraId="48C4F97E" w14:textId="32088398" w:rsidR="00782F9D" w:rsidRPr="00666AE1" w:rsidRDefault="00782F9D" w:rsidP="00D80329">
            <w:pPr>
              <w:pStyle w:val="KHATListParagraph"/>
              <w:numPr>
                <w:ilvl w:val="0"/>
                <w:numId w:val="7"/>
              </w:numPr>
              <w:spacing w:after="0" w:line="240" w:lineRule="auto"/>
              <w:rPr>
                <w:rFonts w:cstheme="minorHAnsi"/>
              </w:rPr>
            </w:pPr>
            <w:r w:rsidRPr="00666AE1">
              <w:rPr>
                <w:rFonts w:cstheme="minorHAnsi"/>
              </w:rPr>
              <w:t>vowels:</w:t>
            </w:r>
            <w:r w:rsidRPr="00666AE1">
              <w:rPr>
                <w:rFonts w:cstheme="minorHAnsi"/>
                <w:i/>
              </w:rPr>
              <w:t xml:space="preserve"> </w:t>
            </w:r>
            <w:r w:rsidR="00DD76BA" w:rsidRPr="00DD76BA">
              <w:rPr>
                <w:rFonts w:cstheme="minorHAnsi"/>
                <w:iCs/>
                <w:color w:val="7030A0"/>
              </w:rPr>
              <w:t>(</w:t>
            </w:r>
            <w:r w:rsidRPr="00DD76BA">
              <w:rPr>
                <w:rStyle w:val="markedcontent"/>
                <w:rFonts w:cstheme="minorHAnsi"/>
                <w:iCs/>
                <w:color w:val="7030A0"/>
              </w:rPr>
              <w:t>insert vowels of target language</w:t>
            </w:r>
            <w:r w:rsidR="00DD76BA">
              <w:rPr>
                <w:rStyle w:val="markedcontent"/>
                <w:rFonts w:cstheme="minorHAnsi"/>
                <w:iCs/>
                <w:color w:val="7030A0"/>
              </w:rPr>
              <w:t>)</w:t>
            </w:r>
            <w:r w:rsidRPr="00DD76BA">
              <w:rPr>
                <w:rStyle w:val="markedcontent"/>
                <w:rFonts w:cstheme="minorHAnsi"/>
              </w:rPr>
              <w:t xml:space="preserve"> </w:t>
            </w:r>
            <w:r w:rsidRPr="00666AE1">
              <w:rPr>
                <w:rFonts w:cstheme="minorHAnsi"/>
              </w:rPr>
              <w:t>sounds are consistently the same</w:t>
            </w:r>
          </w:p>
          <w:p w14:paraId="47A43E2D" w14:textId="77777777" w:rsidR="00782F9D" w:rsidRPr="00666AE1" w:rsidRDefault="00782F9D" w:rsidP="00D80329">
            <w:pPr>
              <w:pStyle w:val="KHATListParagraph"/>
              <w:numPr>
                <w:ilvl w:val="1"/>
                <w:numId w:val="7"/>
              </w:numPr>
              <w:spacing w:after="0" w:line="240" w:lineRule="auto"/>
              <w:rPr>
                <w:rFonts w:cstheme="minorHAnsi"/>
              </w:rPr>
            </w:pPr>
            <w:r w:rsidRPr="00666AE1">
              <w:rPr>
                <w:rFonts w:cstheme="minorHAnsi"/>
                <w:i/>
              </w:rPr>
              <w:t xml:space="preserve">a </w:t>
            </w:r>
            <w:r w:rsidRPr="00666AE1">
              <w:rPr>
                <w:rFonts w:cstheme="minorHAnsi"/>
                <w:iCs/>
              </w:rPr>
              <w:t>– as in</w:t>
            </w:r>
            <w:r w:rsidRPr="00666AE1">
              <w:rPr>
                <w:rFonts w:cstheme="minorHAnsi"/>
                <w:i/>
              </w:rPr>
              <w:t xml:space="preserve"> </w:t>
            </w:r>
            <w:r w:rsidRPr="00666AE1">
              <w:rPr>
                <w:rFonts w:cstheme="minorHAnsi"/>
              </w:rPr>
              <w:t>but</w:t>
            </w:r>
          </w:p>
          <w:p w14:paraId="02F21CC4" w14:textId="77777777" w:rsidR="00782F9D" w:rsidRPr="00666AE1" w:rsidRDefault="00782F9D" w:rsidP="00D80329">
            <w:pPr>
              <w:pStyle w:val="KHATListParagraph"/>
              <w:numPr>
                <w:ilvl w:val="1"/>
                <w:numId w:val="7"/>
              </w:numPr>
              <w:spacing w:after="0" w:line="240" w:lineRule="auto"/>
              <w:rPr>
                <w:rFonts w:cstheme="minorHAnsi"/>
                <w:i/>
              </w:rPr>
            </w:pPr>
            <w:r w:rsidRPr="00666AE1">
              <w:rPr>
                <w:rFonts w:cstheme="minorHAnsi"/>
                <w:i/>
              </w:rPr>
              <w:t xml:space="preserve">aa </w:t>
            </w:r>
            <w:r w:rsidRPr="00666AE1">
              <w:rPr>
                <w:rFonts w:cstheme="minorHAnsi"/>
                <w:iCs/>
              </w:rPr>
              <w:t>– as in</w:t>
            </w:r>
            <w:r w:rsidRPr="00666AE1">
              <w:rPr>
                <w:rFonts w:cstheme="minorHAnsi"/>
                <w:i/>
              </w:rPr>
              <w:t xml:space="preserve"> </w:t>
            </w:r>
            <w:r w:rsidRPr="00666AE1">
              <w:rPr>
                <w:rFonts w:cstheme="minorHAnsi"/>
              </w:rPr>
              <w:t>car</w:t>
            </w:r>
          </w:p>
          <w:p w14:paraId="1D464B92" w14:textId="77777777" w:rsidR="00782F9D" w:rsidRPr="00666AE1" w:rsidRDefault="00782F9D" w:rsidP="00D80329">
            <w:pPr>
              <w:pStyle w:val="KHATListParagraph"/>
              <w:numPr>
                <w:ilvl w:val="1"/>
                <w:numId w:val="7"/>
              </w:numPr>
              <w:spacing w:after="0" w:line="240" w:lineRule="auto"/>
              <w:rPr>
                <w:rFonts w:cstheme="minorHAnsi"/>
              </w:rPr>
            </w:pPr>
            <w:proofErr w:type="spellStart"/>
            <w:r w:rsidRPr="00666AE1">
              <w:rPr>
                <w:rFonts w:cstheme="minorHAnsi"/>
                <w:i/>
              </w:rPr>
              <w:t>i</w:t>
            </w:r>
            <w:proofErr w:type="spellEnd"/>
            <w:r w:rsidRPr="00666AE1">
              <w:rPr>
                <w:rFonts w:cstheme="minorHAnsi"/>
                <w:i/>
              </w:rPr>
              <w:t xml:space="preserve"> </w:t>
            </w:r>
            <w:r w:rsidRPr="00666AE1">
              <w:rPr>
                <w:rFonts w:cstheme="minorHAnsi"/>
                <w:iCs/>
              </w:rPr>
              <w:t>– as in</w:t>
            </w:r>
            <w:r w:rsidRPr="00666AE1">
              <w:rPr>
                <w:rFonts w:cstheme="minorHAnsi"/>
                <w:i/>
              </w:rPr>
              <w:t xml:space="preserve"> </w:t>
            </w:r>
            <w:r w:rsidRPr="00666AE1">
              <w:rPr>
                <w:rFonts w:cstheme="minorHAnsi"/>
              </w:rPr>
              <w:t>hit</w:t>
            </w:r>
          </w:p>
          <w:p w14:paraId="2CCDD4A4" w14:textId="77777777" w:rsidR="00782F9D" w:rsidRPr="00666AE1" w:rsidRDefault="00782F9D" w:rsidP="00D80329">
            <w:pPr>
              <w:pStyle w:val="KHATListParagraph"/>
              <w:numPr>
                <w:ilvl w:val="1"/>
                <w:numId w:val="7"/>
              </w:numPr>
              <w:spacing w:after="0" w:line="240" w:lineRule="auto"/>
              <w:rPr>
                <w:rFonts w:cstheme="minorHAnsi"/>
              </w:rPr>
            </w:pPr>
            <w:r w:rsidRPr="00666AE1">
              <w:rPr>
                <w:rFonts w:cstheme="minorHAnsi"/>
                <w:i/>
              </w:rPr>
              <w:t xml:space="preserve">o – </w:t>
            </w:r>
            <w:r w:rsidRPr="00666AE1">
              <w:rPr>
                <w:rFonts w:cstheme="minorHAnsi"/>
                <w:iCs/>
              </w:rPr>
              <w:t>as in</w:t>
            </w:r>
            <w:r w:rsidRPr="00666AE1">
              <w:rPr>
                <w:rFonts w:cstheme="minorHAnsi"/>
                <w:i/>
              </w:rPr>
              <w:t xml:space="preserve"> </w:t>
            </w:r>
            <w:r w:rsidRPr="00666AE1">
              <w:rPr>
                <w:rFonts w:cstheme="minorHAnsi"/>
              </w:rPr>
              <w:t>jaw</w:t>
            </w:r>
          </w:p>
          <w:p w14:paraId="6F6375AF" w14:textId="77777777" w:rsidR="00782F9D" w:rsidRPr="00666AE1" w:rsidRDefault="00782F9D" w:rsidP="00D80329">
            <w:pPr>
              <w:pStyle w:val="KHATListParagraph"/>
              <w:numPr>
                <w:ilvl w:val="1"/>
                <w:numId w:val="7"/>
              </w:numPr>
              <w:spacing w:after="0" w:line="240" w:lineRule="auto"/>
              <w:rPr>
                <w:rFonts w:cstheme="minorHAnsi"/>
              </w:rPr>
            </w:pPr>
            <w:proofErr w:type="spellStart"/>
            <w:r w:rsidRPr="00666AE1">
              <w:rPr>
                <w:rFonts w:cstheme="minorHAnsi"/>
                <w:i/>
              </w:rPr>
              <w:t>oo</w:t>
            </w:r>
            <w:proofErr w:type="spellEnd"/>
            <w:r w:rsidRPr="00666AE1">
              <w:rPr>
                <w:rFonts w:cstheme="minorHAnsi"/>
                <w:i/>
              </w:rPr>
              <w:t xml:space="preserve"> </w:t>
            </w:r>
            <w:r w:rsidRPr="00666AE1">
              <w:rPr>
                <w:rFonts w:cstheme="minorHAnsi"/>
                <w:iCs/>
              </w:rPr>
              <w:t xml:space="preserve">– as in </w:t>
            </w:r>
            <w:r w:rsidRPr="00666AE1">
              <w:rPr>
                <w:rFonts w:cstheme="minorHAnsi"/>
              </w:rPr>
              <w:t>book</w:t>
            </w:r>
          </w:p>
          <w:p w14:paraId="55A6C02C" w14:textId="77777777" w:rsidR="00782F9D" w:rsidRPr="00666AE1" w:rsidRDefault="00782F9D" w:rsidP="00D80329">
            <w:pPr>
              <w:pStyle w:val="KHATListParagraph"/>
              <w:numPr>
                <w:ilvl w:val="1"/>
                <w:numId w:val="7"/>
              </w:numPr>
              <w:spacing w:after="0" w:line="240" w:lineRule="auto"/>
              <w:rPr>
                <w:rFonts w:cstheme="minorHAnsi"/>
              </w:rPr>
            </w:pPr>
            <w:r w:rsidRPr="00666AE1">
              <w:rPr>
                <w:rFonts w:cstheme="minorHAnsi"/>
                <w:i/>
              </w:rPr>
              <w:t>u</w:t>
            </w:r>
            <w:r w:rsidRPr="00666AE1">
              <w:rPr>
                <w:rFonts w:cstheme="minorHAnsi"/>
              </w:rPr>
              <w:t>- as in put</w:t>
            </w:r>
          </w:p>
          <w:p w14:paraId="79272CBA" w14:textId="2C6D3B3F" w:rsidR="00782F9D" w:rsidRPr="00666AE1" w:rsidRDefault="00782F9D" w:rsidP="00D80329">
            <w:pPr>
              <w:pStyle w:val="KHATListParagraph"/>
              <w:numPr>
                <w:ilvl w:val="1"/>
                <w:numId w:val="7"/>
              </w:numPr>
              <w:spacing w:line="240" w:lineRule="auto"/>
              <w:rPr>
                <w:rFonts w:cstheme="minorHAnsi"/>
              </w:rPr>
            </w:pPr>
            <w:proofErr w:type="spellStart"/>
            <w:r w:rsidRPr="00666AE1">
              <w:rPr>
                <w:rFonts w:cstheme="minorHAnsi"/>
                <w:i/>
              </w:rPr>
              <w:t>uu</w:t>
            </w:r>
            <w:proofErr w:type="spellEnd"/>
            <w:r w:rsidRPr="00666AE1">
              <w:rPr>
                <w:rFonts w:cstheme="minorHAnsi"/>
                <w:i/>
              </w:rPr>
              <w:t xml:space="preserve"> </w:t>
            </w:r>
            <w:r w:rsidRPr="00666AE1">
              <w:rPr>
                <w:rFonts w:cstheme="minorHAnsi"/>
              </w:rPr>
              <w:t>– as in fool</w:t>
            </w:r>
          </w:p>
          <w:p w14:paraId="218B1B2C" w14:textId="29E406E8" w:rsidR="00782F9D" w:rsidRPr="00666AE1" w:rsidRDefault="00782F9D" w:rsidP="00DD76BA">
            <w:pPr>
              <w:spacing w:after="0" w:line="240" w:lineRule="auto"/>
              <w:rPr>
                <w:rFonts w:cstheme="minorHAnsi"/>
              </w:rPr>
            </w:pPr>
            <w:r w:rsidRPr="00666AE1">
              <w:rPr>
                <w:rFonts w:cstheme="minorHAnsi"/>
              </w:rPr>
              <w:t xml:space="preserve">Recognise the spelling and writing of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00DD76BA">
              <w:rPr>
                <w:rFonts w:cstheme="minorHAnsi"/>
                <w:iCs/>
              </w:rPr>
              <w:t xml:space="preserve"> </w:t>
            </w:r>
            <w:r w:rsidRPr="00666AE1">
              <w:rPr>
                <w:rFonts w:cstheme="minorHAnsi"/>
              </w:rPr>
              <w:t>words through sound charts and visual alphabet charts</w:t>
            </w:r>
          </w:p>
        </w:tc>
        <w:tc>
          <w:tcPr>
            <w:tcW w:w="649" w:type="pct"/>
            <w:tcBorders>
              <w:top w:val="single" w:sz="4" w:space="0" w:color="000000" w:themeColor="text1"/>
              <w:left w:val="single" w:sz="4" w:space="0" w:color="auto"/>
              <w:bottom w:val="dotted" w:sz="4" w:space="0" w:color="auto"/>
              <w:right w:val="single" w:sz="4" w:space="0" w:color="auto"/>
            </w:tcBorders>
          </w:tcPr>
          <w:p w14:paraId="795B4E00" w14:textId="66D26F4D" w:rsidR="00782F9D" w:rsidRPr="00666AE1" w:rsidRDefault="00782F9D" w:rsidP="00782F9D">
            <w:pPr>
              <w:spacing w:line="240" w:lineRule="auto"/>
              <w:rPr>
                <w:rFonts w:cstheme="minorHAnsi"/>
              </w:rPr>
            </w:pPr>
            <w:r w:rsidRPr="00666AE1">
              <w:rPr>
                <w:rFonts w:cstheme="minorHAnsi"/>
              </w:rPr>
              <w:t xml:space="preserve">Recognise and learn the different sounds of the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00DD76BA">
              <w:rPr>
                <w:rFonts w:cstheme="minorHAnsi"/>
                <w:iCs/>
              </w:rPr>
              <w:t xml:space="preserve"> </w:t>
            </w:r>
            <w:r w:rsidRPr="00666AE1">
              <w:rPr>
                <w:rFonts w:cstheme="minorHAnsi"/>
              </w:rPr>
              <w:t xml:space="preserve">language and link these to written symbols on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Pr="00666AE1">
              <w:rPr>
                <w:rStyle w:val="markedcontent"/>
                <w:rFonts w:cstheme="minorHAnsi"/>
              </w:rPr>
              <w:t xml:space="preserve"> </w:t>
            </w:r>
            <w:r w:rsidRPr="00666AE1">
              <w:rPr>
                <w:rFonts w:cstheme="minorHAnsi"/>
              </w:rPr>
              <w:t>sound charts</w:t>
            </w:r>
          </w:p>
          <w:p w14:paraId="3ECC4A4A" w14:textId="7B6749E7" w:rsidR="00782F9D" w:rsidRPr="00666AE1" w:rsidRDefault="00782F9D" w:rsidP="00782F9D">
            <w:pPr>
              <w:spacing w:after="0" w:line="240" w:lineRule="auto"/>
              <w:rPr>
                <w:rFonts w:cstheme="minorHAnsi"/>
              </w:rPr>
            </w:pPr>
            <w:r w:rsidRPr="00666AE1">
              <w:rPr>
                <w:rFonts w:cstheme="minorHAnsi"/>
              </w:rPr>
              <w:t xml:space="preserve">Recognise that some sounds in English are not in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p>
          <w:p w14:paraId="3E4ACF20" w14:textId="025DDE80" w:rsidR="00782F9D" w:rsidRPr="00666AE1" w:rsidRDefault="00782F9D" w:rsidP="00D80329">
            <w:pPr>
              <w:pStyle w:val="KHATListParagraph"/>
              <w:numPr>
                <w:ilvl w:val="1"/>
                <w:numId w:val="9"/>
              </w:numPr>
              <w:spacing w:after="0" w:line="240" w:lineRule="auto"/>
              <w:ind w:left="492" w:hanging="284"/>
              <w:rPr>
                <w:rFonts w:cstheme="minorHAnsi"/>
              </w:rPr>
            </w:pPr>
            <w:r w:rsidRPr="00666AE1">
              <w:rPr>
                <w:rFonts w:cstheme="minorHAnsi"/>
              </w:rPr>
              <w:t>practise long and short vowels</w:t>
            </w:r>
            <w:r w:rsidR="001163A4">
              <w:rPr>
                <w:rFonts w:cstheme="minorHAnsi"/>
              </w:rPr>
              <w:t xml:space="preserve"> –</w:t>
            </w:r>
            <w:r w:rsidRPr="00666AE1">
              <w:rPr>
                <w:rFonts w:cstheme="minorHAnsi"/>
              </w:rPr>
              <w:t xml:space="preserve"> </w:t>
            </w:r>
            <w:r w:rsidR="00DD76BA" w:rsidRPr="001163A4">
              <w:rPr>
                <w:rFonts w:cs="Arial"/>
                <w:i/>
                <w:iCs/>
                <w:color w:val="7030A0"/>
                <w:bdr w:val="none" w:sz="0" w:space="0" w:color="auto" w:frame="1"/>
                <w:lang w:eastAsia="en-AU"/>
              </w:rPr>
              <w:t>(</w:t>
            </w:r>
            <w:r w:rsidR="00DD76BA" w:rsidRPr="001163A4">
              <w:rPr>
                <w:i/>
                <w:iCs/>
                <w:color w:val="7030A0"/>
              </w:rPr>
              <w:t>insert target language examples)</w:t>
            </w:r>
          </w:p>
          <w:p w14:paraId="56F8DB16" w14:textId="7A4DC46F" w:rsidR="00782F9D" w:rsidRPr="00666AE1" w:rsidRDefault="00782F9D" w:rsidP="00D80329">
            <w:pPr>
              <w:pStyle w:val="KHATListParagraph"/>
              <w:numPr>
                <w:ilvl w:val="1"/>
                <w:numId w:val="9"/>
              </w:numPr>
              <w:spacing w:after="0" w:line="240" w:lineRule="auto"/>
              <w:ind w:left="492" w:hanging="284"/>
              <w:rPr>
                <w:rFonts w:cstheme="minorHAnsi"/>
              </w:rPr>
            </w:pPr>
            <w:r w:rsidRPr="00666AE1">
              <w:rPr>
                <w:rFonts w:cstheme="minorHAnsi"/>
              </w:rPr>
              <w:t xml:space="preserve">practise consonants /digraphs: soft and hard sounds </w:t>
            </w:r>
            <w:r w:rsidR="001163A4">
              <w:rPr>
                <w:rFonts w:cstheme="minorHAnsi"/>
              </w:rPr>
              <w:t xml:space="preserve">– </w:t>
            </w:r>
            <w:r w:rsidR="00DD76BA" w:rsidRPr="001163A4">
              <w:rPr>
                <w:rFonts w:cs="Arial"/>
                <w:i/>
                <w:iCs/>
                <w:color w:val="7030A0"/>
                <w:bdr w:val="none" w:sz="0" w:space="0" w:color="auto" w:frame="1"/>
                <w:lang w:eastAsia="en-AU"/>
              </w:rPr>
              <w:t>(</w:t>
            </w:r>
            <w:r w:rsidR="00DD76BA" w:rsidRPr="001163A4">
              <w:rPr>
                <w:i/>
                <w:iCs/>
                <w:color w:val="7030A0"/>
              </w:rPr>
              <w:t>insert target language examples)</w:t>
            </w:r>
          </w:p>
          <w:p w14:paraId="4884D0D5" w14:textId="772C3E75" w:rsidR="00CA694D" w:rsidRPr="00666AE1" w:rsidRDefault="00782F9D" w:rsidP="004345D7">
            <w:pPr>
              <w:pStyle w:val="KHATListParagraph"/>
              <w:numPr>
                <w:ilvl w:val="1"/>
                <w:numId w:val="9"/>
              </w:numPr>
              <w:spacing w:line="240" w:lineRule="auto"/>
              <w:ind w:left="492" w:hanging="284"/>
              <w:rPr>
                <w:rFonts w:cstheme="minorHAnsi"/>
              </w:rPr>
            </w:pPr>
            <w:r w:rsidRPr="00666AE1">
              <w:rPr>
                <w:rFonts w:cstheme="minorHAnsi"/>
              </w:rPr>
              <w:t>practise producing sounds blowing a paper or feather, sound rhymes with actions</w:t>
            </w:r>
          </w:p>
          <w:p w14:paraId="3BC347BB" w14:textId="77777777" w:rsidR="00CA694D" w:rsidRPr="00CA694D" w:rsidRDefault="00CA694D" w:rsidP="004345D7">
            <w:pPr>
              <w:pStyle w:val="KHATListParagraph"/>
              <w:spacing w:line="240" w:lineRule="auto"/>
              <w:ind w:left="492"/>
              <w:rPr>
                <w:rFonts w:cstheme="minorHAnsi"/>
              </w:rPr>
            </w:pPr>
          </w:p>
          <w:p w14:paraId="1E05FDAC" w14:textId="5BB6F710" w:rsidR="00782F9D" w:rsidRPr="00DD76BA" w:rsidRDefault="00CA694D" w:rsidP="004345D7">
            <w:pPr>
              <w:pStyle w:val="KHATListParagraph"/>
              <w:spacing w:after="0" w:line="240" w:lineRule="auto"/>
              <w:rPr>
                <w:rFonts w:cstheme="minorHAnsi"/>
              </w:rPr>
            </w:pPr>
            <w:r>
              <w:rPr>
                <w:rFonts w:cstheme="minorHAnsi"/>
              </w:rPr>
              <w:t>B</w:t>
            </w:r>
            <w:r w:rsidR="00782F9D" w:rsidRPr="00666AE1">
              <w:rPr>
                <w:rFonts w:cstheme="minorHAnsi"/>
              </w:rPr>
              <w:t>ecom</w:t>
            </w:r>
            <w:r>
              <w:rPr>
                <w:rFonts w:cstheme="minorHAnsi"/>
              </w:rPr>
              <w:t>e</w:t>
            </w:r>
            <w:r w:rsidR="00782F9D" w:rsidRPr="00666AE1">
              <w:rPr>
                <w:rFonts w:cstheme="minorHAnsi"/>
              </w:rPr>
              <w:t xml:space="preserve"> aware that some sounds/symbols are not the same as in English</w:t>
            </w:r>
          </w:p>
        </w:tc>
        <w:tc>
          <w:tcPr>
            <w:tcW w:w="649" w:type="pct"/>
            <w:tcBorders>
              <w:top w:val="single" w:sz="4" w:space="0" w:color="000000" w:themeColor="text1"/>
              <w:left w:val="single" w:sz="4" w:space="0" w:color="auto"/>
              <w:bottom w:val="dotted" w:sz="4" w:space="0" w:color="auto"/>
              <w:right w:val="single" w:sz="4" w:space="0" w:color="auto"/>
            </w:tcBorders>
          </w:tcPr>
          <w:p w14:paraId="7293834A" w14:textId="7192B788" w:rsidR="00782F9D" w:rsidRPr="00666AE1" w:rsidRDefault="00782F9D" w:rsidP="00DD76BA">
            <w:pPr>
              <w:pStyle w:val="KHATListParagraph"/>
              <w:spacing w:after="0" w:line="240" w:lineRule="auto"/>
              <w:rPr>
                <w:rStyle w:val="markedcontent"/>
                <w:rFonts w:cstheme="minorHAnsi"/>
              </w:rPr>
            </w:pPr>
            <w:r w:rsidRPr="00666AE1">
              <w:rPr>
                <w:rStyle w:val="markedcontent"/>
                <w:rFonts w:cstheme="minorHAnsi"/>
              </w:rPr>
              <w:t>Reproduce the sounds and rhythms of spoken</w:t>
            </w:r>
            <w:r w:rsidRPr="00666AE1">
              <w:rPr>
                <w:rFonts w:cstheme="minorHAnsi"/>
              </w:rPr>
              <w:t xml:space="preserve">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Pr="00666AE1">
              <w:rPr>
                <w:rStyle w:val="markedcontent"/>
                <w:rFonts w:cstheme="minorHAnsi"/>
              </w:rPr>
              <w:t>, understanding</w:t>
            </w:r>
            <w:r w:rsidRPr="00666AE1">
              <w:rPr>
                <w:rFonts w:cstheme="minorHAnsi"/>
              </w:rPr>
              <w:t xml:space="preserve"> </w:t>
            </w:r>
            <w:r w:rsidRPr="00666AE1">
              <w:rPr>
                <w:rStyle w:val="markedcontent"/>
                <w:rFonts w:cstheme="minorHAnsi"/>
              </w:rPr>
              <w:t xml:space="preserve">that although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Pr="00666AE1">
              <w:rPr>
                <w:rStyle w:val="markedcontent"/>
                <w:rFonts w:cstheme="minorHAnsi"/>
              </w:rPr>
              <w:t xml:space="preserve"> and English use the same alphabet, there are different sounds in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Pr="00666AE1">
              <w:rPr>
                <w:rStyle w:val="markedcontent"/>
                <w:rFonts w:cstheme="minorHAnsi"/>
              </w:rPr>
              <w:t>,</w:t>
            </w:r>
            <w:r w:rsidR="00DD76BA">
              <w:rPr>
                <w:rStyle w:val="markedcontent"/>
                <w:rFonts w:cstheme="minorHAnsi"/>
              </w:rPr>
              <w:t xml:space="preserve"> </w:t>
            </w:r>
            <w:r w:rsidRPr="00666AE1">
              <w:rPr>
                <w:rStyle w:val="markedcontent"/>
                <w:rFonts w:cstheme="minorHAnsi"/>
              </w:rPr>
              <w:t>and link these to written symbols; for example:</w:t>
            </w:r>
          </w:p>
          <w:p w14:paraId="223DEFB8" w14:textId="3FE011A2" w:rsidR="00782F9D" w:rsidRPr="00DD76BA" w:rsidRDefault="00782F9D" w:rsidP="00D80329">
            <w:pPr>
              <w:pStyle w:val="KHATListParagraph"/>
              <w:numPr>
                <w:ilvl w:val="0"/>
                <w:numId w:val="10"/>
              </w:numPr>
              <w:spacing w:after="0" w:line="240" w:lineRule="auto"/>
              <w:rPr>
                <w:rFonts w:cstheme="minorHAnsi"/>
              </w:rPr>
            </w:pPr>
            <w:r w:rsidRPr="00666AE1">
              <w:rPr>
                <w:rFonts w:cstheme="minorHAnsi"/>
              </w:rPr>
              <w:t>vowels</w:t>
            </w:r>
            <w:r w:rsidR="001163A4">
              <w:rPr>
                <w:rFonts w:cstheme="minorHAnsi"/>
              </w:rPr>
              <w:t>:</w:t>
            </w:r>
            <w:r w:rsidRPr="00DD76BA">
              <w:rPr>
                <w:rFonts w:cstheme="minorHAnsi"/>
              </w:rPr>
              <w:t xml:space="preserve"> </w:t>
            </w:r>
            <w:r w:rsidR="00DD76BA" w:rsidRPr="001163A4">
              <w:rPr>
                <w:rFonts w:cstheme="minorHAnsi"/>
                <w:i/>
                <w:iCs/>
                <w:color w:val="7030A0"/>
              </w:rPr>
              <w:t>(</w:t>
            </w:r>
            <w:r w:rsidRPr="001163A4">
              <w:rPr>
                <w:i/>
                <w:iCs/>
                <w:color w:val="7030A0"/>
              </w:rPr>
              <w:t>insert vowels in language</w:t>
            </w:r>
            <w:r w:rsidR="00DD76BA" w:rsidRPr="001163A4">
              <w:rPr>
                <w:i/>
                <w:iCs/>
                <w:color w:val="7030A0"/>
              </w:rPr>
              <w:t>)</w:t>
            </w:r>
            <w:r w:rsidR="00DD76BA" w:rsidRPr="00DD76BA">
              <w:rPr>
                <w:rFonts w:cstheme="minorHAnsi"/>
                <w:color w:val="7030A0"/>
              </w:rPr>
              <w:t xml:space="preserve"> </w:t>
            </w:r>
            <w:r w:rsidRPr="00DD76BA">
              <w:rPr>
                <w:rFonts w:cstheme="minorHAnsi"/>
              </w:rPr>
              <w:t>sounds are</w:t>
            </w:r>
            <w:r w:rsidR="00DD76BA">
              <w:rPr>
                <w:rFonts w:cstheme="minorHAnsi"/>
              </w:rPr>
              <w:t xml:space="preserve"> </w:t>
            </w:r>
            <w:r w:rsidRPr="00DD76BA">
              <w:rPr>
                <w:rFonts w:cstheme="minorHAnsi"/>
              </w:rPr>
              <w:t>consistently the same</w:t>
            </w:r>
          </w:p>
          <w:p w14:paraId="3D22326C" w14:textId="77777777" w:rsidR="00782F9D" w:rsidRPr="00666AE1" w:rsidRDefault="00782F9D" w:rsidP="00D80329">
            <w:pPr>
              <w:pStyle w:val="KHATListParagraph"/>
              <w:numPr>
                <w:ilvl w:val="0"/>
                <w:numId w:val="10"/>
              </w:numPr>
              <w:spacing w:after="0" w:line="240" w:lineRule="auto"/>
              <w:rPr>
                <w:rFonts w:cstheme="minorHAnsi"/>
              </w:rPr>
            </w:pPr>
            <w:r w:rsidRPr="00666AE1">
              <w:rPr>
                <w:rFonts w:cstheme="minorHAnsi"/>
              </w:rPr>
              <w:t>consonants: soft and hard sounds</w:t>
            </w:r>
          </w:p>
          <w:p w14:paraId="63F52523" w14:textId="77777777" w:rsidR="00782F9D" w:rsidRPr="00666AE1" w:rsidRDefault="00782F9D" w:rsidP="00D80329">
            <w:pPr>
              <w:pStyle w:val="KHATListParagraph"/>
              <w:numPr>
                <w:ilvl w:val="1"/>
                <w:numId w:val="9"/>
              </w:numPr>
              <w:spacing w:after="0" w:line="240" w:lineRule="auto"/>
              <w:ind w:left="492" w:hanging="284"/>
              <w:rPr>
                <w:rFonts w:cstheme="minorHAnsi"/>
              </w:rPr>
            </w:pPr>
            <w:r w:rsidRPr="00666AE1">
              <w:rPr>
                <w:rFonts w:cstheme="minorHAnsi"/>
              </w:rPr>
              <w:t>practise producing sounds, blowing paper or feather, feeling air near lips, up and down tongue motions, feel throat vibrating</w:t>
            </w:r>
          </w:p>
          <w:p w14:paraId="4E9E89A1" w14:textId="77777777" w:rsidR="00782F9D" w:rsidRPr="00666AE1" w:rsidRDefault="00782F9D" w:rsidP="00D80329">
            <w:pPr>
              <w:pStyle w:val="KHATListParagraph"/>
              <w:numPr>
                <w:ilvl w:val="0"/>
                <w:numId w:val="10"/>
              </w:numPr>
              <w:spacing w:after="0" w:line="240" w:lineRule="auto"/>
              <w:rPr>
                <w:rFonts w:cstheme="minorHAnsi"/>
              </w:rPr>
            </w:pPr>
            <w:r w:rsidRPr="00666AE1">
              <w:rPr>
                <w:rFonts w:cstheme="minorHAnsi"/>
              </w:rPr>
              <w:t>unfamiliar digraphs, such as</w:t>
            </w:r>
          </w:p>
          <w:p w14:paraId="3312BE21" w14:textId="49509747" w:rsidR="00782F9D" w:rsidRPr="001163A4" w:rsidRDefault="00D448DD" w:rsidP="00D80329">
            <w:pPr>
              <w:pStyle w:val="KHATListParagraph"/>
              <w:numPr>
                <w:ilvl w:val="1"/>
                <w:numId w:val="10"/>
              </w:numPr>
              <w:spacing w:after="0" w:line="240" w:lineRule="auto"/>
              <w:rPr>
                <w:rFonts w:cstheme="minorHAnsi"/>
                <w:iCs/>
              </w:rPr>
            </w:pPr>
            <w:r>
              <w:rPr>
                <w:rFonts w:cstheme="minorHAnsi"/>
                <w:i/>
              </w:rPr>
              <w:noBreakHyphen/>
            </w:r>
            <w:proofErr w:type="spellStart"/>
            <w:r w:rsidR="00782F9D" w:rsidRPr="00666AE1">
              <w:rPr>
                <w:rFonts w:cstheme="minorHAnsi"/>
                <w:i/>
              </w:rPr>
              <w:t>ly</w:t>
            </w:r>
            <w:proofErr w:type="spellEnd"/>
            <w:r w:rsidR="00782F9D" w:rsidRPr="00666AE1">
              <w:rPr>
                <w:rFonts w:cstheme="minorHAnsi"/>
                <w:i/>
              </w:rPr>
              <w:t xml:space="preserve"> </w:t>
            </w:r>
            <w:r w:rsidR="00782F9D" w:rsidRPr="00666AE1">
              <w:rPr>
                <w:rFonts w:cstheme="minorHAnsi"/>
              </w:rPr>
              <w:t>– as in million</w:t>
            </w:r>
          </w:p>
          <w:p w14:paraId="7114CD41" w14:textId="77777777" w:rsidR="00782F9D" w:rsidRPr="00666AE1" w:rsidRDefault="00782F9D" w:rsidP="00D80329">
            <w:pPr>
              <w:pStyle w:val="KHATListParagraph"/>
              <w:numPr>
                <w:ilvl w:val="1"/>
                <w:numId w:val="10"/>
              </w:numPr>
              <w:spacing w:after="0" w:line="240" w:lineRule="auto"/>
              <w:rPr>
                <w:rFonts w:cstheme="minorHAnsi"/>
              </w:rPr>
            </w:pPr>
            <w:r w:rsidRPr="00666AE1">
              <w:rPr>
                <w:rFonts w:cstheme="minorHAnsi"/>
                <w:i/>
              </w:rPr>
              <w:t xml:space="preserve">ng </w:t>
            </w:r>
            <w:r w:rsidRPr="00666AE1">
              <w:rPr>
                <w:rFonts w:cstheme="minorHAnsi"/>
              </w:rPr>
              <w:t>– as in sing</w:t>
            </w:r>
          </w:p>
          <w:p w14:paraId="46132B94" w14:textId="77777777" w:rsidR="00782F9D" w:rsidRPr="00666AE1" w:rsidRDefault="00782F9D" w:rsidP="00D80329">
            <w:pPr>
              <w:pStyle w:val="KHATListParagraph"/>
              <w:numPr>
                <w:ilvl w:val="1"/>
                <w:numId w:val="10"/>
              </w:numPr>
              <w:spacing w:after="0" w:line="240" w:lineRule="auto"/>
              <w:rPr>
                <w:rFonts w:cstheme="minorHAnsi"/>
              </w:rPr>
            </w:pPr>
            <w:proofErr w:type="spellStart"/>
            <w:r w:rsidRPr="00666AE1">
              <w:rPr>
                <w:rFonts w:cstheme="minorHAnsi"/>
                <w:i/>
              </w:rPr>
              <w:t>ny</w:t>
            </w:r>
            <w:proofErr w:type="spellEnd"/>
            <w:r w:rsidRPr="00666AE1">
              <w:rPr>
                <w:rFonts w:cstheme="minorHAnsi"/>
                <w:i/>
              </w:rPr>
              <w:t xml:space="preserve"> </w:t>
            </w:r>
            <w:r w:rsidRPr="00666AE1">
              <w:rPr>
                <w:rFonts w:cstheme="minorHAnsi"/>
              </w:rPr>
              <w:t>– as in onion</w:t>
            </w:r>
          </w:p>
          <w:p w14:paraId="015732B4" w14:textId="33FE15F5" w:rsidR="00782F9D" w:rsidRPr="001163A4" w:rsidRDefault="00274217" w:rsidP="001163A4">
            <w:pPr>
              <w:pStyle w:val="KHATListParagraph"/>
              <w:spacing w:line="240" w:lineRule="auto"/>
              <w:ind w:left="360"/>
              <w:rPr>
                <w:rFonts w:cstheme="minorHAnsi"/>
                <w:i/>
                <w:color w:val="7030A0"/>
              </w:rPr>
            </w:pPr>
            <w:r w:rsidRPr="001163A4">
              <w:rPr>
                <w:rStyle w:val="markedcontent"/>
                <w:rFonts w:cstheme="minorHAnsi"/>
                <w:i/>
                <w:color w:val="7030A0"/>
              </w:rPr>
              <w:t>(</w:t>
            </w:r>
            <w:r w:rsidR="00782F9D" w:rsidRPr="001163A4">
              <w:rPr>
                <w:rStyle w:val="markedcontent"/>
                <w:rFonts w:cstheme="minorHAnsi"/>
                <w:i/>
                <w:color w:val="7030A0"/>
              </w:rPr>
              <w:t>insert other digraphs particular to target language here</w:t>
            </w:r>
            <w:r w:rsidRPr="001163A4">
              <w:rPr>
                <w:rStyle w:val="markedcontent"/>
                <w:rFonts w:cstheme="minorHAnsi"/>
                <w:i/>
                <w:color w:val="7030A0"/>
              </w:rPr>
              <w:t>)</w:t>
            </w:r>
          </w:p>
        </w:tc>
        <w:tc>
          <w:tcPr>
            <w:tcW w:w="649" w:type="pct"/>
            <w:tcBorders>
              <w:top w:val="single" w:sz="4" w:space="0" w:color="000000" w:themeColor="text1"/>
              <w:left w:val="single" w:sz="4" w:space="0" w:color="auto"/>
              <w:bottom w:val="dotted" w:sz="4" w:space="0" w:color="auto"/>
              <w:right w:val="single" w:sz="4" w:space="0" w:color="auto"/>
            </w:tcBorders>
          </w:tcPr>
          <w:p w14:paraId="510FDE65" w14:textId="6E08E03F" w:rsidR="00782F9D" w:rsidRPr="00666AE1" w:rsidRDefault="00782F9D" w:rsidP="00DD76BA">
            <w:pPr>
              <w:pStyle w:val="KHATListParagraph"/>
              <w:spacing w:line="240" w:lineRule="auto"/>
              <w:rPr>
                <w:rStyle w:val="markedcontent"/>
                <w:rFonts w:cstheme="minorHAnsi"/>
              </w:rPr>
            </w:pPr>
            <w:r w:rsidRPr="00666AE1">
              <w:rPr>
                <w:rStyle w:val="markedcontent"/>
                <w:rFonts w:cstheme="minorHAnsi"/>
              </w:rPr>
              <w:t xml:space="preserve">Identify and explain </w:t>
            </w:r>
            <w:r w:rsidR="00DD76BA">
              <w:rPr>
                <w:rFonts w:cstheme="minorHAnsi"/>
                <w:iCs/>
                <w:color w:val="7030A0"/>
              </w:rPr>
              <w:t>(</w:t>
            </w:r>
            <w:r w:rsidR="00190AF3">
              <w:rPr>
                <w:rFonts w:cstheme="minorHAnsi"/>
                <w:iCs/>
                <w:color w:val="7030A0"/>
              </w:rPr>
              <w:t>Aboriginal Language</w:t>
            </w:r>
            <w:r w:rsidR="00DD76BA">
              <w:rPr>
                <w:rFonts w:cstheme="minorHAnsi"/>
                <w:iCs/>
                <w:color w:val="7030A0"/>
              </w:rPr>
              <w:t xml:space="preserve">) </w:t>
            </w:r>
            <w:r w:rsidRPr="00666AE1">
              <w:rPr>
                <w:rStyle w:val="markedcontent"/>
                <w:rFonts w:cstheme="minorHAnsi"/>
              </w:rPr>
              <w:t>letters, sounds, syllables and spelling rules</w:t>
            </w:r>
          </w:p>
          <w:p w14:paraId="68D3993D" w14:textId="77777777" w:rsidR="00782F9D" w:rsidRPr="00666AE1" w:rsidRDefault="00782F9D" w:rsidP="00782F9D">
            <w:pPr>
              <w:spacing w:after="0" w:line="240" w:lineRule="auto"/>
              <w:rPr>
                <w:rStyle w:val="markedcontent"/>
                <w:rFonts w:cstheme="minorHAnsi"/>
              </w:rPr>
            </w:pPr>
            <w:r w:rsidRPr="00666AE1">
              <w:rPr>
                <w:rStyle w:val="markedcontent"/>
                <w:rFonts w:cstheme="minorHAnsi"/>
              </w:rPr>
              <w:t>Experiment with the</w:t>
            </w:r>
            <w:r w:rsidRPr="00666AE1">
              <w:rPr>
                <w:rFonts w:cstheme="minorHAnsi"/>
              </w:rPr>
              <w:t xml:space="preserve"> </w:t>
            </w:r>
            <w:r w:rsidRPr="00666AE1">
              <w:rPr>
                <w:rStyle w:val="markedcontent"/>
                <w:rFonts w:cstheme="minorHAnsi"/>
              </w:rPr>
              <w:t>pronunciation of short and long single vowels and syllables, including:</w:t>
            </w:r>
          </w:p>
          <w:p w14:paraId="18AA9D1E" w14:textId="7694E417" w:rsidR="00782F9D" w:rsidRPr="00666AE1" w:rsidRDefault="00782F9D" w:rsidP="00D80329">
            <w:pPr>
              <w:pStyle w:val="KHATListParagraph"/>
              <w:numPr>
                <w:ilvl w:val="0"/>
                <w:numId w:val="8"/>
              </w:numPr>
              <w:spacing w:after="0" w:line="240" w:lineRule="auto"/>
              <w:ind w:left="274"/>
              <w:rPr>
                <w:rFonts w:cstheme="minorHAnsi"/>
              </w:rPr>
            </w:pPr>
            <w:r w:rsidRPr="00666AE1">
              <w:rPr>
                <w:rStyle w:val="markedcontent"/>
                <w:rFonts w:cstheme="minorHAnsi"/>
              </w:rPr>
              <w:t>long and short vowels; for example,</w:t>
            </w:r>
            <w:r w:rsidRPr="00666AE1">
              <w:rPr>
                <w:rStyle w:val="markedcontent"/>
                <w:rFonts w:cstheme="minorHAnsi"/>
                <w:i/>
              </w:rPr>
              <w:t xml:space="preserve"> </w:t>
            </w:r>
            <w:r w:rsidR="00DD76BA" w:rsidRPr="001163A4">
              <w:rPr>
                <w:rStyle w:val="markedcontent"/>
                <w:rFonts w:cstheme="minorHAnsi"/>
                <w:i/>
                <w:color w:val="7030A0"/>
              </w:rPr>
              <w:t>(</w:t>
            </w:r>
            <w:r w:rsidRPr="001163A4">
              <w:rPr>
                <w:rStyle w:val="markedcontent"/>
                <w:rFonts w:cstheme="minorHAnsi"/>
                <w:i/>
                <w:color w:val="7030A0"/>
              </w:rPr>
              <w:t>insert some words to show vowels in language</w:t>
            </w:r>
            <w:r w:rsidR="00DD76BA" w:rsidRPr="001163A4">
              <w:rPr>
                <w:rStyle w:val="markedcontent"/>
                <w:rFonts w:cstheme="minorHAnsi"/>
                <w:i/>
                <w:color w:val="7030A0"/>
              </w:rPr>
              <w:t>)</w:t>
            </w:r>
          </w:p>
          <w:p w14:paraId="645A4736" w14:textId="37A7DE93" w:rsidR="00782F9D" w:rsidRPr="00666AE1" w:rsidRDefault="00782F9D" w:rsidP="001163A4">
            <w:pPr>
              <w:pStyle w:val="KHATListParagraph"/>
              <w:numPr>
                <w:ilvl w:val="0"/>
                <w:numId w:val="8"/>
              </w:numPr>
              <w:spacing w:line="240" w:lineRule="auto"/>
              <w:ind w:left="272" w:hanging="357"/>
              <w:contextualSpacing w:val="0"/>
              <w:rPr>
                <w:rFonts w:cstheme="minorHAnsi"/>
              </w:rPr>
            </w:pPr>
            <w:r w:rsidRPr="00666AE1">
              <w:rPr>
                <w:rFonts w:cstheme="minorHAnsi"/>
              </w:rPr>
              <w:t>consonants</w:t>
            </w:r>
            <w:r w:rsidR="0030618D">
              <w:rPr>
                <w:rFonts w:cstheme="minorHAnsi"/>
              </w:rPr>
              <w:t>, becoming</w:t>
            </w:r>
            <w:r w:rsidRPr="00666AE1">
              <w:rPr>
                <w:rFonts w:cstheme="minorHAnsi"/>
              </w:rPr>
              <w:t xml:space="preserve"> aware of any rules for consonants</w:t>
            </w:r>
            <w:r w:rsidR="0030618D">
              <w:rPr>
                <w:rFonts w:cstheme="minorHAnsi"/>
              </w:rPr>
              <w:t>,</w:t>
            </w:r>
            <w:r w:rsidRPr="00666AE1">
              <w:rPr>
                <w:rFonts w:cstheme="minorHAnsi"/>
              </w:rPr>
              <w:t xml:space="preserve"> such as </w:t>
            </w:r>
            <w:r w:rsidR="00DD76BA" w:rsidRPr="001163A4">
              <w:rPr>
                <w:i/>
                <w:color w:val="7030A0"/>
              </w:rPr>
              <w:t>(insert target language examples, if appropriate)</w:t>
            </w:r>
          </w:p>
          <w:p w14:paraId="7BAE1021" w14:textId="5D179E29" w:rsidR="00274217" w:rsidRPr="00DD76BA" w:rsidRDefault="00782F9D" w:rsidP="001163A4">
            <w:pPr>
              <w:pStyle w:val="KHATListParagraph"/>
              <w:spacing w:before="200" w:line="240" w:lineRule="auto"/>
              <w:contextualSpacing w:val="0"/>
              <w:rPr>
                <w:rStyle w:val="markedcontent"/>
                <w:rFonts w:cstheme="minorHAnsi"/>
                <w:iCs/>
              </w:rPr>
            </w:pPr>
            <w:r w:rsidRPr="00666AE1">
              <w:rPr>
                <w:rFonts w:cstheme="minorHAnsi"/>
              </w:rPr>
              <w:t xml:space="preserve">Notice onomatopoeia – words formed from a sound associated with what is named; for example, </w:t>
            </w:r>
            <w:r w:rsidRPr="00666AE1">
              <w:rPr>
                <w:rFonts w:cstheme="minorHAnsi"/>
                <w:i/>
              </w:rPr>
              <w:t>birds</w:t>
            </w:r>
            <w:r w:rsidRPr="00666AE1">
              <w:rPr>
                <w:rFonts w:cstheme="minorHAnsi"/>
              </w:rPr>
              <w:t xml:space="preserve">, </w:t>
            </w:r>
            <w:r w:rsidRPr="00666AE1">
              <w:rPr>
                <w:rFonts w:cstheme="minorHAnsi"/>
                <w:i/>
              </w:rPr>
              <w:t>reptiles</w:t>
            </w:r>
            <w:r w:rsidRPr="00666AE1">
              <w:rPr>
                <w:rFonts w:cstheme="minorHAnsi"/>
              </w:rPr>
              <w:t xml:space="preserve">, </w:t>
            </w:r>
            <w:r w:rsidRPr="00666AE1">
              <w:rPr>
                <w:rFonts w:cstheme="minorHAnsi"/>
                <w:i/>
              </w:rPr>
              <w:t>insects</w:t>
            </w:r>
            <w:r w:rsidRPr="00666AE1">
              <w:rPr>
                <w:rFonts w:cstheme="minorHAnsi"/>
              </w:rPr>
              <w:t xml:space="preserve"> </w:t>
            </w:r>
            <w:r w:rsidR="00274217" w:rsidRPr="001163A4">
              <w:rPr>
                <w:i/>
                <w:color w:val="7030A0"/>
              </w:rPr>
              <w:t>(insert target language words)</w:t>
            </w:r>
          </w:p>
          <w:p w14:paraId="2A20B732" w14:textId="07A35301" w:rsidR="00782F9D" w:rsidRPr="00A21C09" w:rsidRDefault="00782F9D" w:rsidP="00A21C09">
            <w:pPr>
              <w:pStyle w:val="KHATListParagraph"/>
              <w:spacing w:before="200" w:after="0" w:line="240" w:lineRule="auto"/>
              <w:rPr>
                <w:rFonts w:cstheme="minorHAnsi"/>
              </w:rPr>
            </w:pPr>
            <w:r w:rsidRPr="00666AE1">
              <w:rPr>
                <w:rFonts w:cstheme="minorHAnsi"/>
              </w:rPr>
              <w:t>Practise sounding syllables using actions</w:t>
            </w:r>
            <w:r w:rsidR="0030618D">
              <w:rPr>
                <w:rFonts w:cstheme="minorHAnsi"/>
              </w:rPr>
              <w:t xml:space="preserve"> and</w:t>
            </w:r>
            <w:r w:rsidRPr="00666AE1">
              <w:rPr>
                <w:rFonts w:cstheme="minorHAnsi"/>
              </w:rPr>
              <w:t xml:space="preserve"> rhymes; for example:</w:t>
            </w:r>
            <w:r w:rsidR="00A21C09">
              <w:rPr>
                <w:rFonts w:cstheme="minorHAnsi"/>
              </w:rPr>
              <w:t xml:space="preserve"> </w:t>
            </w:r>
            <w:r w:rsidR="00274217" w:rsidRPr="001163A4">
              <w:rPr>
                <w:rFonts w:cs="Arial"/>
                <w:i/>
                <w:iCs/>
                <w:color w:val="7030A0"/>
                <w:bdr w:val="none" w:sz="0" w:space="0" w:color="auto" w:frame="1"/>
                <w:lang w:eastAsia="en-AU"/>
              </w:rPr>
              <w:t>(</w:t>
            </w:r>
            <w:r w:rsidR="00274217" w:rsidRPr="001163A4">
              <w:rPr>
                <w:i/>
                <w:iCs/>
                <w:color w:val="7030A0"/>
              </w:rPr>
              <w:t>insert target language examples)</w:t>
            </w:r>
          </w:p>
        </w:tc>
        <w:tc>
          <w:tcPr>
            <w:tcW w:w="649" w:type="pct"/>
            <w:tcBorders>
              <w:top w:val="single" w:sz="4" w:space="0" w:color="000000" w:themeColor="text1"/>
              <w:left w:val="single" w:sz="4" w:space="0" w:color="auto"/>
              <w:bottom w:val="dotted" w:sz="4" w:space="0" w:color="auto"/>
              <w:right w:val="single" w:sz="4" w:space="0" w:color="auto"/>
            </w:tcBorders>
          </w:tcPr>
          <w:p w14:paraId="0A22271F" w14:textId="77777777" w:rsidR="00782F9D" w:rsidRPr="00666AE1" w:rsidRDefault="00782F9D" w:rsidP="00782F9D">
            <w:pPr>
              <w:spacing w:line="240" w:lineRule="auto"/>
              <w:rPr>
                <w:rStyle w:val="markedcontent"/>
                <w:rFonts w:cstheme="minorHAnsi"/>
              </w:rPr>
            </w:pPr>
            <w:r w:rsidRPr="00666AE1">
              <w:rPr>
                <w:rStyle w:val="markedcontent"/>
                <w:rFonts w:cstheme="minorHAnsi"/>
              </w:rPr>
              <w:t>Experiment with the pronunciation of vowel sounds, word endings and intonation patterns</w:t>
            </w:r>
          </w:p>
          <w:p w14:paraId="5B438DB4" w14:textId="5E48D90B" w:rsidR="00782F9D" w:rsidRPr="00666AE1" w:rsidRDefault="00782F9D" w:rsidP="00782F9D">
            <w:pPr>
              <w:spacing w:after="0" w:line="240" w:lineRule="auto"/>
              <w:rPr>
                <w:rStyle w:val="markedcontent"/>
                <w:rFonts w:cstheme="minorHAnsi"/>
              </w:rPr>
            </w:pPr>
            <w:r w:rsidRPr="00666AE1">
              <w:rPr>
                <w:rStyle w:val="markedcontent"/>
                <w:rFonts w:cstheme="minorHAnsi"/>
              </w:rPr>
              <w:t>Practise reading familiar and new words out aloud and notice which speech organs are being used to produce sounds, such as lips, tongue and voice box</w:t>
            </w:r>
            <w:r w:rsidR="00BC5F02" w:rsidRPr="00666AE1">
              <w:rPr>
                <w:rStyle w:val="markedcontent"/>
                <w:rFonts w:cstheme="minorHAnsi"/>
              </w:rPr>
              <w:t>; for example</w:t>
            </w:r>
            <w:r w:rsidRPr="00666AE1">
              <w:rPr>
                <w:rStyle w:val="markedcontent"/>
                <w:rFonts w:cstheme="minorHAnsi"/>
              </w:rPr>
              <w:t>:</w:t>
            </w:r>
          </w:p>
          <w:p w14:paraId="04D72143" w14:textId="7A7E8E7A" w:rsidR="00782F9D" w:rsidRPr="00A21C09" w:rsidRDefault="00782F9D" w:rsidP="00D80329">
            <w:pPr>
              <w:pStyle w:val="KHATListParagraph"/>
              <w:numPr>
                <w:ilvl w:val="0"/>
                <w:numId w:val="11"/>
              </w:numPr>
              <w:spacing w:after="0" w:line="240" w:lineRule="auto"/>
              <w:rPr>
                <w:rStyle w:val="markedcontent"/>
                <w:rFonts w:cstheme="minorHAnsi"/>
              </w:rPr>
            </w:pPr>
            <w:r w:rsidRPr="00666AE1">
              <w:rPr>
                <w:rStyle w:val="markedcontent"/>
                <w:rFonts w:cstheme="minorHAnsi"/>
              </w:rPr>
              <w:t>practise the retroflex sounds, feel tongue</w:t>
            </w:r>
            <w:r w:rsidR="00A21C09">
              <w:rPr>
                <w:rStyle w:val="markedcontent"/>
                <w:rFonts w:cstheme="minorHAnsi"/>
              </w:rPr>
              <w:t xml:space="preserve"> </w:t>
            </w:r>
            <w:r w:rsidR="00DD76BA" w:rsidRPr="001163A4">
              <w:rPr>
                <w:rStyle w:val="markedcontent"/>
                <w:rFonts w:cstheme="minorHAnsi"/>
                <w:i/>
                <w:color w:val="7030A0"/>
              </w:rPr>
              <w:t>(</w:t>
            </w:r>
            <w:r w:rsidRPr="001163A4">
              <w:rPr>
                <w:rStyle w:val="markedcontent"/>
                <w:rFonts w:cstheme="minorHAnsi"/>
                <w:i/>
                <w:color w:val="7030A0"/>
              </w:rPr>
              <w:t>insert retroflex examples in target language</w:t>
            </w:r>
            <w:r w:rsidR="00DD76BA" w:rsidRPr="001163A4">
              <w:rPr>
                <w:rStyle w:val="markedcontent"/>
                <w:rFonts w:cstheme="minorHAnsi"/>
                <w:i/>
                <w:color w:val="7030A0"/>
              </w:rPr>
              <w:t>)</w:t>
            </w:r>
          </w:p>
          <w:p w14:paraId="4C23CB13" w14:textId="257A62CB" w:rsidR="00782F9D" w:rsidRPr="00A21C09" w:rsidRDefault="00A079E7" w:rsidP="00D80329">
            <w:pPr>
              <w:pStyle w:val="KHATListParagraph"/>
              <w:numPr>
                <w:ilvl w:val="0"/>
                <w:numId w:val="11"/>
              </w:numPr>
              <w:spacing w:after="0" w:line="240" w:lineRule="auto"/>
              <w:rPr>
                <w:rStyle w:val="markedcontent"/>
              </w:rPr>
            </w:pPr>
            <w:r>
              <w:rPr>
                <w:rStyle w:val="markedcontent"/>
              </w:rPr>
              <w:t>c</w:t>
            </w:r>
            <w:r w:rsidR="00782F9D" w:rsidRPr="00A21C09">
              <w:rPr>
                <w:rStyle w:val="markedcontent"/>
              </w:rPr>
              <w:t xml:space="preserve">ontinue to practise sounding syllables </w:t>
            </w:r>
          </w:p>
          <w:p w14:paraId="14327989" w14:textId="4DBDF3C5" w:rsidR="00782F9D" w:rsidRPr="00A21C09" w:rsidRDefault="00A079E7" w:rsidP="00D80329">
            <w:pPr>
              <w:pStyle w:val="KHATListParagraph"/>
              <w:numPr>
                <w:ilvl w:val="0"/>
                <w:numId w:val="11"/>
              </w:numPr>
              <w:spacing w:after="0" w:line="240" w:lineRule="auto"/>
              <w:rPr>
                <w:rStyle w:val="markedcontent"/>
              </w:rPr>
            </w:pPr>
            <w:r>
              <w:rPr>
                <w:rStyle w:val="markedcontent"/>
              </w:rPr>
              <w:t>c</w:t>
            </w:r>
            <w:r w:rsidR="00782F9D" w:rsidRPr="00A21C09">
              <w:rPr>
                <w:rStyle w:val="markedcontent"/>
              </w:rPr>
              <w:t xml:space="preserve">lassify words into syllable groups; for example, </w:t>
            </w:r>
            <w:r w:rsidR="0030618D">
              <w:rPr>
                <w:rStyle w:val="markedcontent"/>
              </w:rPr>
              <w:t>one</w:t>
            </w:r>
            <w:r w:rsidR="00782F9D" w:rsidRPr="00A21C09">
              <w:rPr>
                <w:rStyle w:val="markedcontent"/>
              </w:rPr>
              <w:t xml:space="preserve">, </w:t>
            </w:r>
            <w:r w:rsidR="0030618D">
              <w:rPr>
                <w:rStyle w:val="markedcontent"/>
              </w:rPr>
              <w:t>two</w:t>
            </w:r>
            <w:r w:rsidR="00782F9D" w:rsidRPr="00A21C09">
              <w:rPr>
                <w:rStyle w:val="markedcontent"/>
              </w:rPr>
              <w:t xml:space="preserve">, </w:t>
            </w:r>
            <w:r w:rsidR="0030618D">
              <w:rPr>
                <w:rStyle w:val="markedcontent"/>
              </w:rPr>
              <w:t>three</w:t>
            </w:r>
            <w:r w:rsidR="00782F9D" w:rsidRPr="00A21C09">
              <w:rPr>
                <w:rStyle w:val="markedcontent"/>
              </w:rPr>
              <w:t xml:space="preserve">, </w:t>
            </w:r>
            <w:r w:rsidR="0030618D">
              <w:rPr>
                <w:rStyle w:val="markedcontent"/>
              </w:rPr>
              <w:t>three</w:t>
            </w:r>
            <w:r w:rsidR="00782F9D" w:rsidRPr="00A21C09">
              <w:rPr>
                <w:rStyle w:val="markedcontent"/>
              </w:rPr>
              <w:t>+ syllables, such as</w:t>
            </w:r>
          </w:p>
          <w:p w14:paraId="6F6D4A3E" w14:textId="7982CFC4" w:rsidR="00782F9D" w:rsidRPr="00666AE1" w:rsidRDefault="0030618D" w:rsidP="00D80329">
            <w:pPr>
              <w:pStyle w:val="KHATListParagraph"/>
              <w:numPr>
                <w:ilvl w:val="0"/>
                <w:numId w:val="12"/>
              </w:numPr>
              <w:spacing w:after="0" w:line="240" w:lineRule="auto"/>
              <w:ind w:left="720"/>
              <w:rPr>
                <w:rFonts w:cstheme="minorHAnsi"/>
              </w:rPr>
            </w:pPr>
            <w:r>
              <w:rPr>
                <w:rFonts w:cstheme="minorHAnsi"/>
              </w:rPr>
              <w:t>two</w:t>
            </w:r>
            <w:r w:rsidR="00782F9D" w:rsidRPr="00666AE1">
              <w:rPr>
                <w:rFonts w:cstheme="minorHAnsi"/>
              </w:rPr>
              <w:t xml:space="preserve"> syllables</w:t>
            </w:r>
          </w:p>
          <w:p w14:paraId="24B538C4" w14:textId="61B72CFB" w:rsidR="00782F9D" w:rsidRPr="001163A4" w:rsidRDefault="00DD76BA" w:rsidP="00A21C09">
            <w:pPr>
              <w:pStyle w:val="KHATListParagraph"/>
              <w:spacing w:line="240" w:lineRule="auto"/>
              <w:ind w:left="360"/>
              <w:rPr>
                <w:rFonts w:cstheme="minorHAnsi"/>
                <w:i/>
              </w:rPr>
            </w:pPr>
            <w:r w:rsidRPr="001163A4">
              <w:rPr>
                <w:rStyle w:val="markedcontent"/>
                <w:rFonts w:cstheme="minorHAnsi"/>
                <w:i/>
                <w:color w:val="7030A0"/>
              </w:rPr>
              <w:t>(</w:t>
            </w:r>
            <w:proofErr w:type="gramStart"/>
            <w:r w:rsidR="00782F9D" w:rsidRPr="001163A4">
              <w:rPr>
                <w:rStyle w:val="markedcontent"/>
                <w:rFonts w:cstheme="minorHAnsi"/>
                <w:i/>
                <w:color w:val="7030A0"/>
              </w:rPr>
              <w:t>insert</w:t>
            </w:r>
            <w:proofErr w:type="gramEnd"/>
            <w:r w:rsidR="00782F9D" w:rsidRPr="001163A4">
              <w:rPr>
                <w:rStyle w:val="markedcontent"/>
                <w:rFonts w:cstheme="minorHAnsi"/>
                <w:i/>
                <w:color w:val="7030A0"/>
              </w:rPr>
              <w:t xml:space="preserve"> syllable examples in language</w:t>
            </w:r>
            <w:r w:rsidRPr="001163A4">
              <w:rPr>
                <w:rStyle w:val="markedcontent"/>
                <w:rFonts w:cstheme="minorHAnsi"/>
                <w:i/>
                <w:color w:val="7030A0"/>
              </w:rPr>
              <w:t>)</w:t>
            </w:r>
          </w:p>
        </w:tc>
        <w:tc>
          <w:tcPr>
            <w:tcW w:w="649" w:type="pct"/>
            <w:tcBorders>
              <w:top w:val="single" w:sz="4" w:space="0" w:color="000000" w:themeColor="text1"/>
              <w:left w:val="single" w:sz="4" w:space="0" w:color="auto"/>
              <w:bottom w:val="dotted" w:sz="4" w:space="0" w:color="auto"/>
              <w:right w:val="single" w:sz="4" w:space="0" w:color="auto"/>
            </w:tcBorders>
          </w:tcPr>
          <w:p w14:paraId="457EFE7B" w14:textId="5F21EC90" w:rsidR="00782F9D" w:rsidRPr="00666AE1" w:rsidRDefault="00782F9D" w:rsidP="00A21C09">
            <w:pPr>
              <w:spacing w:after="0" w:line="240" w:lineRule="auto"/>
              <w:rPr>
                <w:rFonts w:cstheme="minorHAnsi"/>
                <w:bdr w:val="none" w:sz="0" w:space="0" w:color="auto" w:frame="1"/>
              </w:rPr>
            </w:pPr>
            <w:r w:rsidRPr="00666AE1">
              <w:rPr>
                <w:rStyle w:val="markedcontent"/>
                <w:rFonts w:cstheme="minorHAnsi"/>
              </w:rPr>
              <w:t xml:space="preserve">Experiment with intonation patterns and notice variations in pronunciation of different speakers; discuss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00DD76BA">
              <w:rPr>
                <w:rFonts w:cstheme="minorHAnsi"/>
                <w:iCs/>
              </w:rPr>
              <w:t xml:space="preserve"> </w:t>
            </w:r>
            <w:r w:rsidRPr="00666AE1">
              <w:rPr>
                <w:rStyle w:val="markedcontent"/>
                <w:rFonts w:cstheme="minorHAnsi"/>
              </w:rPr>
              <w:t>dialects</w:t>
            </w:r>
            <w:r w:rsidR="0030618D">
              <w:rPr>
                <w:rStyle w:val="markedcontent"/>
                <w:rFonts w:cstheme="minorHAnsi"/>
              </w:rPr>
              <w:t xml:space="preserve"> </w:t>
            </w:r>
            <w:r w:rsidR="0030618D">
              <w:rPr>
                <w:rStyle w:val="markedcontent"/>
              </w:rPr>
              <w:t>and</w:t>
            </w:r>
            <w:r w:rsidRPr="00666AE1">
              <w:rPr>
                <w:rStyle w:val="markedcontent"/>
                <w:rFonts w:cstheme="minorHAnsi"/>
              </w:rPr>
              <w:t xml:space="preserve"> historical pronunciations, such as </w:t>
            </w:r>
            <w:r w:rsidR="00DD76BA" w:rsidRPr="001163A4">
              <w:rPr>
                <w:rStyle w:val="markedcontent"/>
                <w:rFonts w:cstheme="minorHAnsi"/>
                <w:i/>
                <w:iCs/>
              </w:rPr>
              <w:t>(</w:t>
            </w:r>
            <w:r w:rsidRPr="001163A4">
              <w:rPr>
                <w:rStyle w:val="markedcontent"/>
                <w:rFonts w:cstheme="minorHAnsi"/>
                <w:i/>
                <w:iCs/>
                <w:color w:val="7030A0"/>
              </w:rPr>
              <w:t>insert examples of dialects of target language</w:t>
            </w:r>
            <w:r w:rsidR="00DD76BA" w:rsidRPr="001163A4">
              <w:rPr>
                <w:rStyle w:val="markedcontent"/>
                <w:rFonts w:cstheme="minorHAnsi"/>
                <w:i/>
                <w:iCs/>
                <w:color w:val="7030A0"/>
              </w:rPr>
              <w:t>)</w:t>
            </w:r>
          </w:p>
        </w:tc>
        <w:tc>
          <w:tcPr>
            <w:tcW w:w="649" w:type="pct"/>
            <w:tcBorders>
              <w:top w:val="single" w:sz="4" w:space="0" w:color="000000" w:themeColor="text1"/>
              <w:left w:val="single" w:sz="4" w:space="0" w:color="auto"/>
              <w:bottom w:val="dotted" w:sz="4" w:space="0" w:color="auto"/>
              <w:right w:val="single" w:sz="4" w:space="0" w:color="auto"/>
            </w:tcBorders>
          </w:tcPr>
          <w:p w14:paraId="5C0699F5" w14:textId="6B8A0D5D" w:rsidR="00782F9D" w:rsidRPr="00666AE1" w:rsidRDefault="00782F9D" w:rsidP="00A21C09">
            <w:pPr>
              <w:spacing w:line="240" w:lineRule="auto"/>
              <w:rPr>
                <w:rFonts w:cstheme="minorHAnsi"/>
                <w:bdr w:val="none" w:sz="0" w:space="0" w:color="auto" w:frame="1"/>
              </w:rPr>
            </w:pPr>
            <w:r w:rsidRPr="00666AE1">
              <w:rPr>
                <w:rFonts w:cstheme="minorHAnsi"/>
                <w:bdr w:val="none" w:sz="0" w:space="0" w:color="auto" w:frame="1"/>
              </w:rPr>
              <w:t xml:space="preserve">Distinguish and produce the speech sounds of </w:t>
            </w:r>
            <w:r w:rsidR="00DD76BA">
              <w:rPr>
                <w:rFonts w:cstheme="minorHAnsi"/>
                <w:iCs/>
                <w:color w:val="7030A0"/>
              </w:rPr>
              <w:t>(</w:t>
            </w:r>
            <w:r w:rsidR="00190AF3">
              <w:rPr>
                <w:rFonts w:cstheme="minorHAnsi"/>
                <w:iCs/>
                <w:color w:val="7030A0"/>
              </w:rPr>
              <w:t>Aboriginal Language</w:t>
            </w:r>
            <w:r w:rsidR="00DD76BA">
              <w:rPr>
                <w:rFonts w:cstheme="minorHAnsi"/>
                <w:iCs/>
                <w:color w:val="7030A0"/>
              </w:rPr>
              <w:t>)</w:t>
            </w:r>
            <w:r w:rsidR="00DD76BA">
              <w:rPr>
                <w:rFonts w:cstheme="minorHAnsi"/>
                <w:iCs/>
              </w:rPr>
              <w:t xml:space="preserve"> </w:t>
            </w:r>
            <w:r w:rsidRPr="00666AE1">
              <w:rPr>
                <w:rFonts w:cstheme="minorHAnsi"/>
                <w:bdr w:val="none" w:sz="0" w:space="0" w:color="auto" w:frame="1"/>
              </w:rPr>
              <w:t>and understand how these are represented in writing, such as by using capital letters, full stops, question marks, exclamation marks, commas and quotation marks</w:t>
            </w:r>
          </w:p>
        </w:tc>
      </w:tr>
      <w:bookmarkEnd w:id="2"/>
      <w:tr w:rsidR="00782F9D" w:rsidRPr="00666AE1" w14:paraId="57D0CF03" w14:textId="77777777" w:rsidTr="005F7847">
        <w:trPr>
          <w:trHeight w:val="20"/>
        </w:trPr>
        <w:tc>
          <w:tcPr>
            <w:tcW w:w="455" w:type="pct"/>
            <w:vMerge/>
            <w:tcBorders>
              <w:top w:val="dotted" w:sz="4" w:space="0" w:color="auto"/>
              <w:left w:val="single" w:sz="4" w:space="0" w:color="auto"/>
              <w:right w:val="single" w:sz="4" w:space="0" w:color="auto"/>
            </w:tcBorders>
            <w:shd w:val="clear" w:color="auto" w:fill="ECD3E8"/>
          </w:tcPr>
          <w:p w14:paraId="1EABE167" w14:textId="77777777" w:rsidR="00782F9D" w:rsidRPr="00666AE1" w:rsidRDefault="00782F9D" w:rsidP="00782F9D">
            <w:pPr>
              <w:spacing w:after="0"/>
              <w:rPr>
                <w:rFonts w:cstheme="minorHAnsi"/>
              </w:rPr>
            </w:pPr>
          </w:p>
        </w:tc>
        <w:tc>
          <w:tcPr>
            <w:tcW w:w="649" w:type="pct"/>
            <w:tcBorders>
              <w:top w:val="dotted" w:sz="4" w:space="0" w:color="auto"/>
              <w:left w:val="single" w:sz="4" w:space="0" w:color="auto"/>
              <w:bottom w:val="dotted" w:sz="4" w:space="0" w:color="auto"/>
              <w:right w:val="single" w:sz="4" w:space="0" w:color="auto"/>
            </w:tcBorders>
          </w:tcPr>
          <w:p w14:paraId="48F01286" w14:textId="1925CDF2" w:rsidR="00782F9D" w:rsidRPr="00666AE1" w:rsidRDefault="00782F9D" w:rsidP="00782F9D">
            <w:pPr>
              <w:keepNext/>
              <w:spacing w:after="0" w:line="240" w:lineRule="auto"/>
              <w:rPr>
                <w:rFonts w:cstheme="minorHAnsi"/>
              </w:rPr>
            </w:pPr>
            <w:r w:rsidRPr="00666AE1">
              <w:rPr>
                <w:rFonts w:cstheme="minorHAnsi"/>
              </w:rPr>
              <w:t>Notice and use some different word types, with extensive visual support, and begin to understand their purpose, including:</w:t>
            </w:r>
          </w:p>
          <w:p w14:paraId="346E7E01" w14:textId="091EF3B2"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bdr w:val="none" w:sz="0" w:space="0" w:color="auto" w:frame="1"/>
              </w:rPr>
              <w:t xml:space="preserve">becoming aware of common nouns; for example, </w:t>
            </w:r>
            <w:r w:rsidRPr="00A079E7">
              <w:rPr>
                <w:rFonts w:cstheme="minorHAnsi"/>
                <w:i/>
                <w:iCs/>
                <w:bdr w:val="none" w:sz="0" w:space="0" w:color="auto" w:frame="1"/>
              </w:rPr>
              <w:t>family members, common animals</w:t>
            </w:r>
            <w:r w:rsidRPr="00B80C0A">
              <w:rPr>
                <w:rFonts w:cstheme="minorHAnsi"/>
                <w:bdr w:val="none" w:sz="0" w:space="0" w:color="auto" w:frame="1"/>
              </w:rPr>
              <w:t xml:space="preserve"> </w:t>
            </w:r>
            <w:r w:rsidR="00B80C0A" w:rsidRPr="00A079E7">
              <w:rPr>
                <w:rFonts w:cs="Arial"/>
                <w:i/>
                <w:iCs/>
                <w:color w:val="7030A0"/>
                <w:bdr w:val="none" w:sz="0" w:space="0" w:color="auto" w:frame="1"/>
                <w:lang w:eastAsia="en-AU"/>
              </w:rPr>
              <w:t>(</w:t>
            </w:r>
            <w:r w:rsidR="00B80C0A" w:rsidRPr="00A079E7">
              <w:rPr>
                <w:i/>
                <w:iCs/>
                <w:color w:val="7030A0"/>
              </w:rPr>
              <w:t>insert target language examples)</w:t>
            </w:r>
          </w:p>
          <w:p w14:paraId="13C5AC33" w14:textId="11E8B369"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noticing common pronouns to identify people; for example,</w:t>
            </w:r>
            <w:r w:rsidRPr="00B80C0A">
              <w:rPr>
                <w:rFonts w:cstheme="minorHAnsi"/>
                <w:i/>
              </w:rPr>
              <w:t xml:space="preserve"> I</w:t>
            </w:r>
            <w:r w:rsidR="00A079E7">
              <w:rPr>
                <w:rFonts w:cstheme="minorHAnsi"/>
                <w:i/>
              </w:rPr>
              <w:t>,</w:t>
            </w:r>
            <w:r w:rsidRPr="00B80C0A">
              <w:rPr>
                <w:rFonts w:cstheme="minorHAnsi"/>
                <w:i/>
              </w:rPr>
              <w:t xml:space="preserve"> </w:t>
            </w:r>
            <w:r w:rsidRPr="00B80C0A">
              <w:rPr>
                <w:rFonts w:cstheme="minorHAnsi"/>
                <w:i/>
              </w:rPr>
              <w:lastRenderedPageBreak/>
              <w:t>me, you</w:t>
            </w:r>
            <w:r w:rsidRPr="00B80C0A">
              <w:rPr>
                <w:rFonts w:eastAsia="Times New Roman" w:cstheme="minorHAnsi"/>
                <w:color w:val="000000"/>
                <w:lang w:eastAsia="en-AU"/>
              </w:rPr>
              <w:t xml:space="preserve"> </w:t>
            </w:r>
            <w:r w:rsidR="00A21C09" w:rsidRPr="00A079E7">
              <w:rPr>
                <w:rFonts w:cs="Arial"/>
                <w:i/>
                <w:iCs/>
                <w:color w:val="7030A0"/>
                <w:bdr w:val="none" w:sz="0" w:space="0" w:color="auto" w:frame="1"/>
                <w:lang w:eastAsia="en-AU"/>
              </w:rPr>
              <w:t>(</w:t>
            </w:r>
            <w:r w:rsidR="00A21C09" w:rsidRPr="00A079E7">
              <w:rPr>
                <w:i/>
                <w:iCs/>
                <w:color w:val="7030A0"/>
              </w:rPr>
              <w:t>insert target language examples)</w:t>
            </w:r>
          </w:p>
          <w:p w14:paraId="2290556A" w14:textId="36619A8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repeating greeting</w:t>
            </w:r>
            <w:r w:rsidR="00A079E7">
              <w:rPr>
                <w:rFonts w:cstheme="minorHAnsi"/>
              </w:rPr>
              <w:t xml:space="preserve"> – </w:t>
            </w:r>
            <w:r w:rsidR="00A079E7" w:rsidRPr="00A079E7">
              <w:rPr>
                <w:rFonts w:cs="Arial"/>
                <w:i/>
                <w:iCs/>
                <w:color w:val="7030A0"/>
                <w:bdr w:val="none" w:sz="0" w:space="0" w:color="auto" w:frame="1"/>
                <w:lang w:eastAsia="en-AU"/>
              </w:rPr>
              <w:t>(</w:t>
            </w:r>
            <w:r w:rsidR="00A079E7" w:rsidRPr="00A079E7">
              <w:rPr>
                <w:i/>
                <w:iCs/>
                <w:color w:val="7030A0"/>
              </w:rPr>
              <w:t>insert target language examples)</w:t>
            </w:r>
          </w:p>
          <w:p w14:paraId="73A2FBDB" w14:textId="4A126E38"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repeating farewell</w:t>
            </w:r>
            <w:r w:rsidR="00A079E7">
              <w:rPr>
                <w:rFonts w:cstheme="minorHAnsi"/>
              </w:rPr>
              <w:t xml:space="preserve"> –</w:t>
            </w:r>
            <w:r w:rsidR="00A21C09" w:rsidRPr="00B80C0A">
              <w:rPr>
                <w:rFonts w:cs="Arial"/>
                <w:color w:val="7030A0"/>
                <w:bdr w:val="none" w:sz="0" w:space="0" w:color="auto" w:frame="1"/>
                <w:lang w:eastAsia="en-AU"/>
              </w:rPr>
              <w:t xml:space="preserve"> </w:t>
            </w:r>
            <w:r w:rsidR="00A21C09" w:rsidRPr="00A079E7">
              <w:rPr>
                <w:rFonts w:cs="Arial"/>
                <w:i/>
                <w:iCs/>
                <w:color w:val="7030A0"/>
                <w:bdr w:val="none" w:sz="0" w:space="0" w:color="auto" w:frame="1"/>
                <w:lang w:eastAsia="en-AU"/>
              </w:rPr>
              <w:t>(</w:t>
            </w:r>
            <w:r w:rsidR="00A21C09" w:rsidRPr="00A079E7">
              <w:rPr>
                <w:i/>
                <w:iCs/>
                <w:color w:val="7030A0"/>
              </w:rPr>
              <w:t>insert target language examples)</w:t>
            </w:r>
          </w:p>
          <w:p w14:paraId="712C89AC" w14:textId="416691AF" w:rsidR="00782F9D" w:rsidRPr="00A079E7" w:rsidRDefault="00782F9D" w:rsidP="00A079E7">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responding to non</w:t>
            </w:r>
            <w:r w:rsidR="00D448DD">
              <w:rPr>
                <w:rFonts w:cstheme="minorHAnsi"/>
              </w:rPr>
              <w:noBreakHyphen/>
            </w:r>
            <w:r w:rsidRPr="00B80C0A">
              <w:rPr>
                <w:rFonts w:cstheme="minorHAnsi"/>
              </w:rPr>
              <w:t xml:space="preserve">verbal commands or instructions, with gestures – </w:t>
            </w:r>
            <w:r w:rsidRPr="00B80C0A">
              <w:rPr>
                <w:rFonts w:cstheme="minorHAnsi"/>
                <w:i/>
              </w:rPr>
              <w:t>sit down</w:t>
            </w:r>
            <w:r w:rsidR="00A079E7">
              <w:rPr>
                <w:rFonts w:cstheme="minorHAnsi"/>
                <w:iCs/>
              </w:rPr>
              <w:t>,</w:t>
            </w:r>
            <w:r w:rsidRPr="00B80C0A">
              <w:rPr>
                <w:rFonts w:cstheme="minorHAnsi"/>
                <w:i/>
              </w:rPr>
              <w:t xml:space="preserve"> look, come here, stop</w:t>
            </w:r>
            <w:r w:rsidRPr="00B80C0A">
              <w:rPr>
                <w:rFonts w:eastAsia="Times New Roman" w:cstheme="minorHAnsi"/>
                <w:i/>
                <w:color w:val="000000"/>
                <w:lang w:eastAsia="en-AU"/>
              </w:rPr>
              <w:t xml:space="preserve"> </w:t>
            </w:r>
            <w:r w:rsidR="00A21C09" w:rsidRPr="001466BF">
              <w:rPr>
                <w:rFonts w:cs="Arial"/>
                <w:i/>
                <w:iCs/>
                <w:color w:val="7030A0"/>
                <w:bdr w:val="none" w:sz="0" w:space="0" w:color="auto" w:frame="1"/>
                <w:lang w:eastAsia="en-AU"/>
              </w:rPr>
              <w:t>(</w:t>
            </w:r>
            <w:r w:rsidR="00A21C09" w:rsidRPr="001466BF">
              <w:rPr>
                <w:i/>
                <w:iCs/>
                <w:color w:val="7030A0"/>
              </w:rPr>
              <w:t>insert target language examples)</w:t>
            </w:r>
            <w:hyperlink r:id="rId29" w:tooltip="View additional details of ACLFRU013" w:history="1"/>
          </w:p>
        </w:tc>
        <w:tc>
          <w:tcPr>
            <w:tcW w:w="649" w:type="pct"/>
            <w:tcBorders>
              <w:top w:val="dotted" w:sz="4" w:space="0" w:color="auto"/>
              <w:left w:val="single" w:sz="4" w:space="0" w:color="auto"/>
              <w:bottom w:val="dotted" w:sz="4" w:space="0" w:color="auto"/>
              <w:right w:val="single" w:sz="4" w:space="0" w:color="auto"/>
            </w:tcBorders>
          </w:tcPr>
          <w:p w14:paraId="1F4CE504" w14:textId="77777777" w:rsidR="00782F9D" w:rsidRPr="00666AE1" w:rsidRDefault="00782F9D" w:rsidP="00782F9D">
            <w:pPr>
              <w:keepNext/>
              <w:spacing w:after="0" w:line="240" w:lineRule="auto"/>
              <w:rPr>
                <w:rFonts w:cstheme="minorHAnsi"/>
              </w:rPr>
            </w:pPr>
            <w:r w:rsidRPr="00666AE1">
              <w:rPr>
                <w:rFonts w:cstheme="minorHAnsi"/>
              </w:rPr>
              <w:lastRenderedPageBreak/>
              <w:t>Recognise the function of different word types, with extensive support, and understand basic elements of language structures, including:</w:t>
            </w:r>
          </w:p>
          <w:p w14:paraId="6764668A"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bdr w:val="none" w:sz="0" w:space="0" w:color="auto" w:frame="1"/>
              </w:rPr>
              <w:t xml:space="preserve">noticing and using nouns for self, family, animals, day/night; for example, </w:t>
            </w:r>
            <w:r w:rsidRPr="00B80C0A">
              <w:rPr>
                <w:rFonts w:cstheme="minorHAnsi"/>
                <w:i/>
                <w:iCs/>
                <w:bdr w:val="none" w:sz="0" w:space="0" w:color="auto" w:frame="1"/>
              </w:rPr>
              <w:t>me</w:t>
            </w:r>
            <w:r w:rsidRPr="00B80C0A">
              <w:rPr>
                <w:rFonts w:cstheme="minorHAnsi"/>
                <w:bdr w:val="none" w:sz="0" w:space="0" w:color="auto" w:frame="1"/>
              </w:rPr>
              <w:t xml:space="preserve">, </w:t>
            </w:r>
            <w:r w:rsidRPr="00B80C0A">
              <w:rPr>
                <w:rFonts w:cstheme="minorHAnsi"/>
                <w:i/>
                <w:iCs/>
                <w:bdr w:val="none" w:sz="0" w:space="0" w:color="auto" w:frame="1"/>
              </w:rPr>
              <w:t>family</w:t>
            </w:r>
            <w:r w:rsidRPr="00B80C0A">
              <w:rPr>
                <w:rFonts w:cstheme="minorHAnsi"/>
                <w:bdr w:val="none" w:sz="0" w:space="0" w:color="auto" w:frame="1"/>
              </w:rPr>
              <w:t xml:space="preserve">, </w:t>
            </w:r>
            <w:r w:rsidRPr="00B80C0A">
              <w:rPr>
                <w:rFonts w:cstheme="minorHAnsi"/>
                <w:i/>
                <w:iCs/>
                <w:bdr w:val="none" w:sz="0" w:space="0" w:color="auto" w:frame="1"/>
              </w:rPr>
              <w:t>animals</w:t>
            </w:r>
            <w:r w:rsidRPr="00B80C0A">
              <w:rPr>
                <w:rFonts w:cstheme="minorHAnsi"/>
                <w:bdr w:val="none" w:sz="0" w:space="0" w:color="auto" w:frame="1"/>
              </w:rPr>
              <w:t xml:space="preserve">, </w:t>
            </w:r>
            <w:r w:rsidRPr="00B80C0A">
              <w:rPr>
                <w:rFonts w:cstheme="minorHAnsi"/>
                <w:i/>
                <w:iCs/>
                <w:bdr w:val="none" w:sz="0" w:space="0" w:color="auto" w:frame="1"/>
              </w:rPr>
              <w:t>day/night</w:t>
            </w:r>
            <w:r w:rsidRPr="00B80C0A">
              <w:rPr>
                <w:rFonts w:cstheme="minorHAnsi"/>
                <w:bdr w:val="none" w:sz="0" w:space="0" w:color="auto" w:frame="1"/>
              </w:rPr>
              <w:t xml:space="preserve"> </w:t>
            </w:r>
            <w:r w:rsidR="00A21C09" w:rsidRPr="00A079E7">
              <w:rPr>
                <w:rFonts w:cstheme="minorHAnsi"/>
                <w:i/>
                <w:iCs/>
                <w:color w:val="7030A0"/>
                <w:bdr w:val="none" w:sz="0" w:space="0" w:color="auto" w:frame="1"/>
              </w:rPr>
              <w:t>(insert target language examples)</w:t>
            </w:r>
          </w:p>
          <w:p w14:paraId="75A0E31B" w14:textId="54E3B35A"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responding to non</w:t>
            </w:r>
            <w:r w:rsidR="00D448DD">
              <w:rPr>
                <w:rFonts w:cstheme="minorHAnsi"/>
              </w:rPr>
              <w:noBreakHyphen/>
            </w:r>
            <w:r w:rsidRPr="00B80C0A">
              <w:rPr>
                <w:rFonts w:cstheme="minorHAnsi"/>
              </w:rPr>
              <w:t xml:space="preserve">verbal and verbal commands or instructions, with gestures, such as </w:t>
            </w:r>
            <w:proofErr w:type="spellStart"/>
            <w:r w:rsidRPr="00A079E7">
              <w:rPr>
                <w:rFonts w:cstheme="minorHAnsi"/>
                <w:iCs/>
              </w:rPr>
              <w:t>line up</w:t>
            </w:r>
            <w:proofErr w:type="spellEnd"/>
            <w:r w:rsidRPr="00A079E7">
              <w:rPr>
                <w:rFonts w:cstheme="minorHAnsi"/>
                <w:iCs/>
              </w:rPr>
              <w:t>, make a circle, get into pairs, pack up;</w:t>
            </w:r>
            <w:r w:rsidRPr="00B80C0A">
              <w:rPr>
                <w:rFonts w:cstheme="minorHAnsi"/>
              </w:rPr>
              <w:t xml:space="preserve"> for </w:t>
            </w:r>
            <w:r w:rsidRPr="00B80C0A">
              <w:rPr>
                <w:rFonts w:cstheme="minorHAnsi"/>
              </w:rPr>
              <w:lastRenderedPageBreak/>
              <w:t xml:space="preserve">example, </w:t>
            </w:r>
            <w:r w:rsidR="00A21C09" w:rsidRPr="00A079E7">
              <w:rPr>
                <w:rFonts w:cs="Arial"/>
                <w:i/>
                <w:iCs/>
                <w:color w:val="7030A0"/>
                <w:bdr w:val="none" w:sz="0" w:space="0" w:color="auto" w:frame="1"/>
                <w:lang w:eastAsia="en-AU"/>
              </w:rPr>
              <w:t>(</w:t>
            </w:r>
            <w:r w:rsidR="00A21C09" w:rsidRPr="00A079E7">
              <w:rPr>
                <w:i/>
                <w:iCs/>
                <w:color w:val="7030A0"/>
              </w:rPr>
              <w:t>insert target language examples)</w:t>
            </w:r>
          </w:p>
          <w:p w14:paraId="579EF4C7"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 xml:space="preserve">noticing and using common singular pronouns for people, animals and things, such </w:t>
            </w:r>
            <w:r w:rsidRPr="00B80C0A">
              <w:rPr>
                <w:rFonts w:cstheme="minorHAnsi"/>
                <w:i/>
              </w:rPr>
              <w:t>as I, he/she/it, you</w:t>
            </w:r>
            <w:r w:rsidRPr="00B80C0A">
              <w:rPr>
                <w:rFonts w:cstheme="minorHAnsi"/>
              </w:rPr>
              <w:t xml:space="preserve">; for example, </w:t>
            </w:r>
            <w:r w:rsidR="00A21C09" w:rsidRPr="00B80C0A">
              <w:rPr>
                <w:rFonts w:cs="Arial"/>
                <w:color w:val="7030A0"/>
                <w:bdr w:val="none" w:sz="0" w:space="0" w:color="auto" w:frame="1"/>
                <w:lang w:eastAsia="en-AU"/>
              </w:rPr>
              <w:t>(</w:t>
            </w:r>
            <w:r w:rsidR="00A21C09" w:rsidRPr="00B80C0A">
              <w:rPr>
                <w:iCs/>
                <w:color w:val="7030A0"/>
              </w:rPr>
              <w:t>insert target language examples)</w:t>
            </w:r>
          </w:p>
          <w:p w14:paraId="2D0C13FC"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 xml:space="preserve">noticing common plural pronouns, such as we, they; for example, </w:t>
            </w:r>
            <w:r w:rsidR="00A21C09" w:rsidRPr="00A079E7">
              <w:rPr>
                <w:rFonts w:cs="Arial"/>
                <w:i/>
                <w:iCs/>
                <w:color w:val="7030A0"/>
                <w:bdr w:val="none" w:sz="0" w:space="0" w:color="auto" w:frame="1"/>
                <w:lang w:eastAsia="en-AU"/>
              </w:rPr>
              <w:t>(</w:t>
            </w:r>
            <w:r w:rsidR="00A21C09" w:rsidRPr="00A079E7">
              <w:rPr>
                <w:i/>
                <w:iCs/>
                <w:color w:val="7030A0"/>
              </w:rPr>
              <w:t>insert target language examples)</w:t>
            </w:r>
          </w:p>
          <w:p w14:paraId="4755785F"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 xml:space="preserve">noticing possessive pronouns your, and my </w:t>
            </w:r>
            <w:r w:rsidR="00A21C09" w:rsidRPr="001466BF">
              <w:rPr>
                <w:rFonts w:cs="Arial"/>
                <w:i/>
                <w:iCs/>
                <w:color w:val="7030A0"/>
                <w:bdr w:val="none" w:sz="0" w:space="0" w:color="auto" w:frame="1"/>
                <w:lang w:eastAsia="en-AU"/>
              </w:rPr>
              <w:t>(</w:t>
            </w:r>
            <w:r w:rsidR="00A21C09" w:rsidRPr="001466BF">
              <w:rPr>
                <w:i/>
                <w:iCs/>
                <w:color w:val="7030A0"/>
              </w:rPr>
              <w:t>insert target language examples)</w:t>
            </w:r>
          </w:p>
          <w:p w14:paraId="67138D68"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 xml:space="preserve">noticing use of interrogative pronouns, question words, </w:t>
            </w:r>
            <w:r w:rsidRPr="00B80C0A">
              <w:rPr>
                <w:rFonts w:cstheme="minorHAnsi"/>
                <w:i/>
              </w:rPr>
              <w:t>what, where</w:t>
            </w:r>
            <w:r w:rsidR="00BC5F02" w:rsidRPr="00B80C0A">
              <w:rPr>
                <w:rFonts w:cstheme="minorHAnsi"/>
              </w:rPr>
              <w:t>; for example</w:t>
            </w:r>
            <w:r w:rsidRPr="00B80C0A">
              <w:rPr>
                <w:rFonts w:cstheme="minorHAnsi"/>
              </w:rPr>
              <w:t xml:space="preserve">, </w:t>
            </w:r>
            <w:r w:rsidR="00A21C09" w:rsidRPr="001466BF">
              <w:rPr>
                <w:rFonts w:cs="Arial"/>
                <w:i/>
                <w:iCs/>
                <w:color w:val="7030A0"/>
                <w:bdr w:val="none" w:sz="0" w:space="0" w:color="auto" w:frame="1"/>
                <w:lang w:eastAsia="en-AU"/>
              </w:rPr>
              <w:t>(</w:t>
            </w:r>
            <w:r w:rsidR="00A21C09" w:rsidRPr="001466BF">
              <w:rPr>
                <w:i/>
                <w:iCs/>
                <w:color w:val="7030A0"/>
              </w:rPr>
              <w:t>insert target language examples</w:t>
            </w:r>
            <w:r w:rsidR="00B80C0A" w:rsidRPr="001466BF">
              <w:rPr>
                <w:i/>
                <w:iCs/>
                <w:color w:val="7030A0"/>
              </w:rPr>
              <w:t>)</w:t>
            </w:r>
          </w:p>
          <w:p w14:paraId="3A357F98"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noticing simple modelled questions and statements</w:t>
            </w:r>
          </w:p>
          <w:p w14:paraId="77DFA0AF"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 xml:space="preserve">noticing common adjectives for size, such as </w:t>
            </w:r>
            <w:r w:rsidRPr="00B80C0A">
              <w:rPr>
                <w:rFonts w:cstheme="minorHAnsi"/>
                <w:i/>
              </w:rPr>
              <w:t>big, little</w:t>
            </w:r>
            <w:r w:rsidRPr="00B80C0A">
              <w:rPr>
                <w:rFonts w:cstheme="minorHAnsi"/>
              </w:rPr>
              <w:t>; for example,</w:t>
            </w:r>
            <w:r w:rsidRPr="00B80C0A">
              <w:rPr>
                <w:rFonts w:cstheme="minorHAnsi"/>
                <w:i/>
              </w:rPr>
              <w:t xml:space="preserve"> </w:t>
            </w:r>
            <w:r w:rsidR="00A21C09" w:rsidRPr="001466BF">
              <w:rPr>
                <w:rFonts w:cs="Arial"/>
                <w:i/>
                <w:iCs/>
                <w:color w:val="7030A0"/>
                <w:bdr w:val="none" w:sz="0" w:space="0" w:color="auto" w:frame="1"/>
                <w:lang w:eastAsia="en-AU"/>
              </w:rPr>
              <w:t>(</w:t>
            </w:r>
            <w:r w:rsidR="00A21C09" w:rsidRPr="001466BF">
              <w:rPr>
                <w:i/>
                <w:iCs/>
                <w:color w:val="7030A0"/>
              </w:rPr>
              <w:t>insert target language examples)</w:t>
            </w:r>
          </w:p>
          <w:p w14:paraId="037815E2" w14:textId="2D876B5D"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noticing words for colour or numbers</w:t>
            </w:r>
            <w:r w:rsidR="009E5864">
              <w:rPr>
                <w:rFonts w:cstheme="minorHAnsi"/>
              </w:rPr>
              <w:t>,</w:t>
            </w:r>
            <w:r w:rsidRPr="00B80C0A">
              <w:rPr>
                <w:rFonts w:cstheme="minorHAnsi"/>
              </w:rPr>
              <w:t xml:space="preserve"> such as </w:t>
            </w:r>
            <w:r w:rsidRPr="00B80C0A">
              <w:rPr>
                <w:rFonts w:cstheme="minorHAnsi"/>
                <w:i/>
              </w:rPr>
              <w:t>red, black, green, one, two three, many</w:t>
            </w:r>
            <w:r w:rsidR="001466BF" w:rsidRPr="00B80C0A">
              <w:rPr>
                <w:rFonts w:cstheme="minorHAnsi"/>
              </w:rPr>
              <w:t>; for example,</w:t>
            </w:r>
            <w:r w:rsidR="001466BF" w:rsidRPr="00B80C0A">
              <w:rPr>
                <w:rFonts w:cstheme="minorHAnsi"/>
                <w:i/>
              </w:rPr>
              <w:t xml:space="preserve"> </w:t>
            </w:r>
            <w:r w:rsidR="00A21C09" w:rsidRPr="001466BF">
              <w:rPr>
                <w:rFonts w:cs="Arial"/>
                <w:i/>
                <w:iCs/>
                <w:color w:val="7030A0"/>
                <w:bdr w:val="none" w:sz="0" w:space="0" w:color="auto" w:frame="1"/>
                <w:lang w:eastAsia="en-AU"/>
              </w:rPr>
              <w:t>(</w:t>
            </w:r>
            <w:r w:rsidR="00A21C09" w:rsidRPr="001466BF">
              <w:rPr>
                <w:i/>
                <w:iCs/>
                <w:color w:val="7030A0"/>
              </w:rPr>
              <w:t>insert target language examples)</w:t>
            </w:r>
          </w:p>
          <w:p w14:paraId="500EA022"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 xml:space="preserve">developing an understanding of common verbs in the present tense, such as </w:t>
            </w:r>
            <w:r w:rsidRPr="001466BF">
              <w:rPr>
                <w:rFonts w:cstheme="minorHAnsi"/>
                <w:iCs/>
              </w:rPr>
              <w:t>moving, playing, standing, sitting</w:t>
            </w:r>
            <w:r w:rsidRPr="00B80C0A">
              <w:rPr>
                <w:rFonts w:cstheme="minorHAnsi"/>
              </w:rPr>
              <w:t>; for example,</w:t>
            </w:r>
            <w:r w:rsidRPr="00B80C0A">
              <w:rPr>
                <w:rFonts w:cstheme="minorHAnsi"/>
                <w:i/>
              </w:rPr>
              <w:t xml:space="preserve"> </w:t>
            </w:r>
            <w:r w:rsidR="00A21C09" w:rsidRPr="001466BF">
              <w:rPr>
                <w:rFonts w:cs="Arial"/>
                <w:i/>
                <w:iCs/>
                <w:color w:val="7030A0"/>
                <w:bdr w:val="none" w:sz="0" w:space="0" w:color="auto" w:frame="1"/>
                <w:lang w:eastAsia="en-AU"/>
              </w:rPr>
              <w:t>(</w:t>
            </w:r>
            <w:r w:rsidR="00A21C09" w:rsidRPr="001466BF">
              <w:rPr>
                <w:i/>
                <w:iCs/>
                <w:color w:val="7030A0"/>
              </w:rPr>
              <w:t>insert target language examples)</w:t>
            </w:r>
          </w:p>
          <w:p w14:paraId="41D10C79" w14:textId="5039AF80" w:rsidR="00782F9D"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noticing use of</w:t>
            </w:r>
            <w:r w:rsidRPr="00B80C0A">
              <w:rPr>
                <w:rFonts w:cstheme="minorHAnsi"/>
                <w:i/>
              </w:rPr>
              <w:t xml:space="preserve"> </w:t>
            </w:r>
            <w:r w:rsidRPr="00B80C0A">
              <w:rPr>
                <w:rFonts w:cstheme="minorHAnsi"/>
                <w:bdr w:val="none" w:sz="0" w:space="0" w:color="auto" w:frame="1"/>
                <w:lang w:eastAsia="en-AU"/>
              </w:rPr>
              <w:t>common location and place affixes/suffixes and meanings, such as</w:t>
            </w:r>
            <w:r w:rsidRPr="00B80C0A">
              <w:rPr>
                <w:rFonts w:cstheme="minorHAnsi"/>
                <w:i/>
                <w:bdr w:val="none" w:sz="0" w:space="0" w:color="auto" w:frame="1"/>
                <w:lang w:eastAsia="en-AU"/>
              </w:rPr>
              <w:t xml:space="preserve"> </w:t>
            </w:r>
            <w:r w:rsidRPr="001466BF">
              <w:rPr>
                <w:rFonts w:cstheme="minorHAnsi"/>
                <w:iCs/>
                <w:bdr w:val="none" w:sz="0" w:space="0" w:color="auto" w:frame="1"/>
                <w:lang w:eastAsia="en-AU"/>
              </w:rPr>
              <w:t>in, on, near, at;</w:t>
            </w:r>
            <w:r w:rsidRPr="00B80C0A">
              <w:rPr>
                <w:rFonts w:cstheme="minorHAnsi"/>
                <w:bdr w:val="none" w:sz="0" w:space="0" w:color="auto" w:frame="1"/>
                <w:lang w:eastAsia="en-AU"/>
              </w:rPr>
              <w:t xml:space="preserve"> for example,</w:t>
            </w:r>
            <w:r w:rsidRPr="00B80C0A">
              <w:rPr>
                <w:rFonts w:cstheme="minorHAnsi"/>
                <w:i/>
                <w:bdr w:val="none" w:sz="0" w:space="0" w:color="auto" w:frame="1"/>
                <w:cs/>
                <w:lang w:eastAsia="en-AU" w:bidi="hi-IN"/>
              </w:rPr>
              <w:t xml:space="preserve"> </w:t>
            </w:r>
            <w:r w:rsidR="00666AE1" w:rsidRPr="001466BF">
              <w:rPr>
                <w:rFonts w:cstheme="minorHAnsi"/>
                <w:i/>
                <w:iCs/>
                <w:color w:val="7030A0"/>
                <w:bdr w:val="none" w:sz="0" w:space="0" w:color="auto" w:frame="1"/>
                <w:lang w:eastAsia="en-AU"/>
              </w:rPr>
              <w:t>(</w:t>
            </w:r>
            <w:r w:rsidR="00666AE1" w:rsidRPr="001466BF">
              <w:rPr>
                <w:rFonts w:cstheme="minorHAnsi"/>
                <w:i/>
                <w:iCs/>
                <w:color w:val="7030A0"/>
              </w:rPr>
              <w:t>insert target language examples)</w:t>
            </w:r>
          </w:p>
        </w:tc>
        <w:tc>
          <w:tcPr>
            <w:tcW w:w="649" w:type="pct"/>
            <w:tcBorders>
              <w:top w:val="dotted" w:sz="4" w:space="0" w:color="auto"/>
              <w:left w:val="single" w:sz="4" w:space="0" w:color="auto"/>
              <w:bottom w:val="dotted" w:sz="4" w:space="0" w:color="auto"/>
              <w:right w:val="single" w:sz="4" w:space="0" w:color="auto"/>
            </w:tcBorders>
          </w:tcPr>
          <w:p w14:paraId="7053FA6E" w14:textId="77777777" w:rsidR="00782F9D" w:rsidRPr="00666AE1" w:rsidRDefault="00782F9D" w:rsidP="00782F9D">
            <w:pPr>
              <w:keepNext/>
              <w:spacing w:after="0" w:line="240" w:lineRule="auto"/>
              <w:rPr>
                <w:rFonts w:cstheme="minorHAnsi"/>
              </w:rPr>
            </w:pPr>
            <w:r w:rsidRPr="00666AE1">
              <w:rPr>
                <w:rFonts w:cstheme="minorHAnsi"/>
                <w:bdr w:val="none" w:sz="0" w:space="0" w:color="auto" w:frame="1"/>
              </w:rPr>
              <w:lastRenderedPageBreak/>
              <w:t xml:space="preserve">Identify key features of sentence patterns with extensive support </w:t>
            </w:r>
            <w:r w:rsidRPr="00666AE1">
              <w:rPr>
                <w:rFonts w:cstheme="minorHAnsi"/>
              </w:rPr>
              <w:t>and understand basic elements of language structures, including:</w:t>
            </w:r>
          </w:p>
          <w:p w14:paraId="680A535D" w14:textId="77777777" w:rsid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bdr w:val="none" w:sz="0" w:space="0" w:color="auto" w:frame="1"/>
              </w:rPr>
              <w:t xml:space="preserve">noticing and using nouns for content, such as </w:t>
            </w:r>
            <w:r w:rsidRPr="00B80C0A">
              <w:rPr>
                <w:rFonts w:cstheme="minorHAnsi"/>
                <w:i/>
                <w:iCs/>
                <w:bdr w:val="none" w:sz="0" w:space="0" w:color="auto" w:frame="1"/>
              </w:rPr>
              <w:t>day/night</w:t>
            </w:r>
            <w:r w:rsidRPr="00B80C0A">
              <w:rPr>
                <w:rFonts w:cstheme="minorHAnsi"/>
                <w:bdr w:val="none" w:sz="0" w:space="0" w:color="auto" w:frame="1"/>
              </w:rPr>
              <w:t xml:space="preserve">, </w:t>
            </w:r>
            <w:r w:rsidRPr="00B80C0A">
              <w:rPr>
                <w:rFonts w:cstheme="minorHAnsi"/>
                <w:i/>
                <w:iCs/>
                <w:bdr w:val="none" w:sz="0" w:space="0" w:color="auto" w:frame="1"/>
              </w:rPr>
              <w:t>birds</w:t>
            </w:r>
            <w:r w:rsidRPr="00B80C0A">
              <w:rPr>
                <w:rFonts w:cstheme="minorHAnsi"/>
                <w:bdr w:val="none" w:sz="0" w:space="0" w:color="auto" w:frame="1"/>
              </w:rPr>
              <w:t xml:space="preserve">, </w:t>
            </w:r>
            <w:r w:rsidRPr="00B80C0A">
              <w:rPr>
                <w:rFonts w:cstheme="minorHAnsi"/>
                <w:i/>
                <w:iCs/>
                <w:bdr w:val="none" w:sz="0" w:space="0" w:color="auto" w:frame="1"/>
              </w:rPr>
              <w:t>weather</w:t>
            </w:r>
            <w:r w:rsidRPr="00B80C0A">
              <w:rPr>
                <w:rFonts w:cstheme="minorHAnsi"/>
                <w:bdr w:val="none" w:sz="0" w:space="0" w:color="auto" w:frame="1"/>
              </w:rPr>
              <w:t xml:space="preserve">, </w:t>
            </w:r>
            <w:r w:rsidRPr="00B80C0A">
              <w:rPr>
                <w:rFonts w:cstheme="minorHAnsi"/>
                <w:i/>
                <w:iCs/>
                <w:bdr w:val="none" w:sz="0" w:space="0" w:color="auto" w:frame="1"/>
              </w:rPr>
              <w:t>water</w:t>
            </w:r>
            <w:r w:rsidRPr="00B80C0A">
              <w:rPr>
                <w:rFonts w:cstheme="minorHAnsi"/>
                <w:bdr w:val="none" w:sz="0" w:space="0" w:color="auto" w:frame="1"/>
              </w:rPr>
              <w:t xml:space="preserve"> </w:t>
            </w:r>
            <w:r w:rsidRPr="004345D7">
              <w:rPr>
                <w:rFonts w:cstheme="minorHAnsi"/>
                <w:i/>
                <w:iCs/>
                <w:bdr w:val="none" w:sz="0" w:space="0" w:color="auto" w:frame="1"/>
              </w:rPr>
              <w:t>and its uses</w:t>
            </w:r>
            <w:r w:rsidRPr="00B80C0A">
              <w:rPr>
                <w:rFonts w:cstheme="minorHAnsi"/>
                <w:bdr w:val="none" w:sz="0" w:space="0" w:color="auto" w:frame="1"/>
              </w:rPr>
              <w:t xml:space="preserve"> </w:t>
            </w:r>
            <w:r w:rsidR="00274217" w:rsidRPr="001466BF">
              <w:rPr>
                <w:rFonts w:cstheme="minorHAnsi"/>
                <w:i/>
                <w:iCs/>
                <w:color w:val="7030A0"/>
                <w:bdr w:val="none" w:sz="0" w:space="0" w:color="auto" w:frame="1"/>
              </w:rPr>
              <w:t>(insert target language examples)</w:t>
            </w:r>
          </w:p>
          <w:p w14:paraId="6E262BC6"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bdr w:val="none" w:sz="0" w:space="0" w:color="auto" w:frame="1"/>
              </w:rPr>
              <w:t xml:space="preserve">using common singular and plural personal pronouns </w:t>
            </w:r>
            <w:r w:rsidRPr="00B80C0A">
              <w:rPr>
                <w:rFonts w:cstheme="minorHAnsi"/>
              </w:rPr>
              <w:t>for people and animals; for example</w:t>
            </w:r>
            <w:r w:rsidRPr="00B80C0A">
              <w:rPr>
                <w:rFonts w:cstheme="minorHAnsi"/>
                <w:i/>
              </w:rPr>
              <w:t xml:space="preserve">, </w:t>
            </w:r>
            <w:r w:rsidR="00274217" w:rsidRPr="00B80C0A">
              <w:rPr>
                <w:rFonts w:cs="Arial"/>
                <w:color w:val="7030A0"/>
                <w:bdr w:val="none" w:sz="0" w:space="0" w:color="auto" w:frame="1"/>
                <w:lang w:eastAsia="en-AU"/>
              </w:rPr>
              <w:t>(</w:t>
            </w:r>
            <w:r w:rsidR="00274217" w:rsidRPr="00B80C0A">
              <w:rPr>
                <w:iCs/>
                <w:color w:val="7030A0"/>
              </w:rPr>
              <w:t>insert target language examples)</w:t>
            </w:r>
          </w:p>
          <w:p w14:paraId="505E76A8"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rPr>
              <w:t xml:space="preserve">understanding </w:t>
            </w:r>
            <w:r w:rsidRPr="00B80C0A">
              <w:rPr>
                <w:rFonts w:cstheme="minorHAnsi"/>
                <w:bdr w:val="none" w:sz="0" w:space="0" w:color="auto" w:frame="1"/>
              </w:rPr>
              <w:t xml:space="preserve">demonstrative pronouns, </w:t>
            </w:r>
            <w:r w:rsidRPr="00B80C0A">
              <w:rPr>
                <w:rFonts w:cstheme="minorHAnsi"/>
                <w:bdr w:val="none" w:sz="0" w:space="0" w:color="auto" w:frame="1"/>
              </w:rPr>
              <w:lastRenderedPageBreak/>
              <w:t xml:space="preserve">such as </w:t>
            </w:r>
            <w:r w:rsidRPr="00B80C0A">
              <w:rPr>
                <w:rFonts w:cstheme="minorHAnsi"/>
                <w:i/>
                <w:bdr w:val="none" w:sz="0" w:space="0" w:color="auto" w:frame="1"/>
              </w:rPr>
              <w:t>this, that</w:t>
            </w:r>
            <w:r w:rsidRPr="00B80C0A">
              <w:rPr>
                <w:rFonts w:cstheme="minorHAnsi"/>
                <w:bdr w:val="none" w:sz="0" w:space="0" w:color="auto" w:frame="1"/>
              </w:rPr>
              <w:t>; for example</w:t>
            </w:r>
            <w:r w:rsidR="00274217" w:rsidRPr="00B80C0A">
              <w:rPr>
                <w:rFonts w:cstheme="minorHAnsi"/>
                <w:bdr w:val="none" w:sz="0" w:space="0" w:color="auto" w:frame="1"/>
              </w:rPr>
              <w:t xml:space="preserve"> </w:t>
            </w:r>
            <w:r w:rsidR="00274217" w:rsidRPr="00B80C0A">
              <w:rPr>
                <w:rFonts w:cs="Arial"/>
                <w:color w:val="7030A0"/>
                <w:bdr w:val="none" w:sz="0" w:space="0" w:color="auto" w:frame="1"/>
                <w:lang w:eastAsia="en-AU"/>
              </w:rPr>
              <w:t>(</w:t>
            </w:r>
            <w:r w:rsidR="00274217" w:rsidRPr="00B80C0A">
              <w:rPr>
                <w:iCs/>
                <w:color w:val="7030A0"/>
              </w:rPr>
              <w:t>insert target language examples)</w:t>
            </w:r>
          </w:p>
          <w:p w14:paraId="206ECD21" w14:textId="23254C9D"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iCs/>
              </w:rPr>
              <w:t>understanding the use of possessive pronouns</w:t>
            </w:r>
            <w:r w:rsidR="00BC5F02" w:rsidRPr="00B80C0A">
              <w:rPr>
                <w:rFonts w:cstheme="minorHAnsi"/>
                <w:iCs/>
              </w:rPr>
              <w:t>; for example</w:t>
            </w:r>
            <w:r w:rsidRPr="00B80C0A">
              <w:rPr>
                <w:rFonts w:cstheme="minorHAnsi"/>
                <w:iCs/>
              </w:rPr>
              <w:t>,</w:t>
            </w:r>
            <w:r w:rsidRPr="00B80C0A">
              <w:rPr>
                <w:rFonts w:cstheme="minorHAnsi"/>
                <w:i/>
              </w:rPr>
              <w:t xml:space="preserve"> </w:t>
            </w:r>
            <w:proofErr w:type="spellStart"/>
            <w:r w:rsidRPr="00B80C0A">
              <w:rPr>
                <w:rFonts w:cstheme="minorHAnsi"/>
                <w:i/>
              </w:rPr>
              <w:t>your</w:t>
            </w:r>
            <w:proofErr w:type="spellEnd"/>
            <w:r w:rsidRPr="00B80C0A">
              <w:rPr>
                <w:rFonts w:cstheme="minorHAnsi"/>
                <w:i/>
              </w:rPr>
              <w:t xml:space="preserve"> </w:t>
            </w:r>
            <w:r w:rsidRPr="00B80C0A">
              <w:rPr>
                <w:rFonts w:cstheme="minorHAnsi"/>
              </w:rPr>
              <w:t>as in</w:t>
            </w:r>
            <w:r w:rsidRPr="00B80C0A">
              <w:rPr>
                <w:rFonts w:cstheme="minorHAnsi"/>
                <w:i/>
              </w:rPr>
              <w:t xml:space="preserve"> What’s your name?</w:t>
            </w:r>
            <w:r w:rsidR="001466BF" w:rsidRPr="001466BF">
              <w:rPr>
                <w:rFonts w:cstheme="minorHAnsi"/>
                <w:iCs/>
              </w:rPr>
              <w:t>;</w:t>
            </w:r>
            <w:r w:rsidRPr="001466BF">
              <w:rPr>
                <w:rFonts w:cstheme="minorHAnsi"/>
                <w:iCs/>
              </w:rPr>
              <w:t xml:space="preserve"> </w:t>
            </w:r>
            <w:r w:rsidRPr="00B80C0A">
              <w:rPr>
                <w:rFonts w:cstheme="minorHAnsi"/>
                <w:i/>
              </w:rPr>
              <w:t xml:space="preserve">my, </w:t>
            </w:r>
            <w:r w:rsidRPr="00B80C0A">
              <w:rPr>
                <w:rFonts w:cstheme="minorHAnsi"/>
              </w:rPr>
              <w:t>as in</w:t>
            </w:r>
            <w:r w:rsidRPr="00B80C0A">
              <w:rPr>
                <w:rFonts w:cstheme="minorHAnsi"/>
                <w:i/>
              </w:rPr>
              <w:t xml:space="preserve"> That’s my dog! </w:t>
            </w:r>
            <w:r w:rsidR="00274217" w:rsidRPr="001466BF">
              <w:rPr>
                <w:rFonts w:cs="Arial"/>
                <w:i/>
                <w:iCs/>
                <w:color w:val="7030A0"/>
                <w:bdr w:val="none" w:sz="0" w:space="0" w:color="auto" w:frame="1"/>
                <w:lang w:eastAsia="en-AU"/>
              </w:rPr>
              <w:t>(</w:t>
            </w:r>
            <w:r w:rsidR="00274217" w:rsidRPr="001466BF">
              <w:rPr>
                <w:i/>
                <w:iCs/>
                <w:color w:val="7030A0"/>
              </w:rPr>
              <w:t>insert target language examples)</w:t>
            </w:r>
          </w:p>
          <w:p w14:paraId="51319D30" w14:textId="77777777" w:rsidR="00B80C0A"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bdr w:val="none" w:sz="0" w:space="0" w:color="auto" w:frame="1"/>
              </w:rPr>
              <w:t xml:space="preserve">noticing and using interrogative pronouns and question words, such as </w:t>
            </w:r>
            <w:r w:rsidRPr="001466BF">
              <w:rPr>
                <w:rFonts w:cstheme="minorHAnsi"/>
                <w:iCs/>
                <w:bdr w:val="none" w:sz="0" w:space="0" w:color="auto" w:frame="1"/>
              </w:rPr>
              <w:t>what, where, who</w:t>
            </w:r>
            <w:r w:rsidRPr="00B80C0A">
              <w:rPr>
                <w:rFonts w:cstheme="minorHAnsi"/>
                <w:bdr w:val="none" w:sz="0" w:space="0" w:color="auto" w:frame="1"/>
              </w:rPr>
              <w:t xml:space="preserve">; for example, </w:t>
            </w:r>
            <w:r w:rsidR="00274217" w:rsidRPr="001466BF">
              <w:rPr>
                <w:rFonts w:cs="Arial"/>
                <w:i/>
                <w:iCs/>
                <w:color w:val="7030A0"/>
                <w:bdr w:val="none" w:sz="0" w:space="0" w:color="auto" w:frame="1"/>
                <w:lang w:eastAsia="en-AU"/>
              </w:rPr>
              <w:t>(</w:t>
            </w:r>
            <w:r w:rsidR="00274217" w:rsidRPr="001466BF">
              <w:rPr>
                <w:i/>
                <w:iCs/>
                <w:color w:val="7030A0"/>
              </w:rPr>
              <w:t>insert target language examples)</w:t>
            </w:r>
          </w:p>
          <w:p w14:paraId="7324BC6F" w14:textId="2E2A672D" w:rsidR="00782F9D" w:rsidRPr="00B80C0A"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B80C0A">
              <w:rPr>
                <w:rFonts w:cstheme="minorHAnsi"/>
                <w:bdr w:val="none" w:sz="0" w:space="0" w:color="auto" w:frame="1"/>
              </w:rPr>
              <w:t>noticing inclusive, exclusive and dual pronouns</w:t>
            </w:r>
            <w:r w:rsidR="001466BF" w:rsidRPr="00B80C0A">
              <w:rPr>
                <w:rFonts w:cstheme="minorHAnsi"/>
              </w:rPr>
              <w:t>; for example,</w:t>
            </w:r>
            <w:r w:rsidR="001466BF" w:rsidRPr="00B80C0A">
              <w:rPr>
                <w:rFonts w:cstheme="minorHAnsi"/>
                <w:i/>
              </w:rPr>
              <w:t xml:space="preserve"> </w:t>
            </w:r>
            <w:r w:rsidR="00274217" w:rsidRPr="001466BF">
              <w:rPr>
                <w:rFonts w:cs="Arial"/>
                <w:i/>
                <w:iCs/>
                <w:color w:val="7030A0"/>
                <w:bdr w:val="none" w:sz="0" w:space="0" w:color="auto" w:frame="1"/>
                <w:lang w:eastAsia="en-AU"/>
              </w:rPr>
              <w:t>(</w:t>
            </w:r>
            <w:r w:rsidR="00274217" w:rsidRPr="001466BF">
              <w:rPr>
                <w:i/>
                <w:iCs/>
                <w:color w:val="7030A0"/>
              </w:rPr>
              <w:t>insert target language examples)</w:t>
            </w:r>
          </w:p>
          <w:p w14:paraId="6052876D" w14:textId="77777777"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666AE1">
              <w:rPr>
                <w:rFonts w:cstheme="minorHAnsi"/>
                <w:iCs/>
                <w:bdr w:val="none" w:sz="0" w:space="0" w:color="auto" w:frame="1"/>
              </w:rPr>
              <w:t>using simple modelled questions and statements</w:t>
            </w:r>
          </w:p>
          <w:p w14:paraId="6ED3299D" w14:textId="77777777"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rPr>
              <w:t xml:space="preserve">noticing simple adjectives as opposite pairs, such as </w:t>
            </w:r>
            <w:r w:rsidRPr="001466BF">
              <w:rPr>
                <w:rFonts w:cstheme="minorHAnsi"/>
                <w:iCs/>
              </w:rPr>
              <w:t>long/short, open/closed, full/empty, fast/slow</w:t>
            </w:r>
            <w:r w:rsidRPr="00B80C0A">
              <w:rPr>
                <w:rFonts w:cstheme="minorHAnsi"/>
              </w:rPr>
              <w:t>; for example,</w:t>
            </w:r>
            <w:r w:rsidRPr="00B80C0A">
              <w:rPr>
                <w:rFonts w:cstheme="minorHAnsi"/>
                <w:i/>
              </w:rPr>
              <w:t xml:space="preserve"> </w:t>
            </w:r>
            <w:r w:rsidR="00274217" w:rsidRPr="001466BF">
              <w:rPr>
                <w:rFonts w:cs="Arial"/>
                <w:i/>
                <w:iCs/>
                <w:color w:val="7030A0"/>
                <w:bdr w:val="none" w:sz="0" w:space="0" w:color="auto" w:frame="1"/>
                <w:lang w:eastAsia="en-AU"/>
              </w:rPr>
              <w:t>(</w:t>
            </w:r>
            <w:r w:rsidR="00274217" w:rsidRPr="001466BF">
              <w:rPr>
                <w:i/>
                <w:iCs/>
                <w:color w:val="7030A0"/>
              </w:rPr>
              <w:t>insert target language examples)</w:t>
            </w:r>
          </w:p>
          <w:p w14:paraId="316FCD68" w14:textId="3F2EAC72"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rPr>
              <w:t xml:space="preserve">noticing simple adjectives, such as </w:t>
            </w:r>
            <w:r w:rsidRPr="001466BF">
              <w:rPr>
                <w:rFonts w:cstheme="minorHAnsi"/>
                <w:iCs/>
              </w:rPr>
              <w:t>good, happy</w:t>
            </w:r>
            <w:r w:rsidR="00BC5F02" w:rsidRPr="00B80C0A">
              <w:rPr>
                <w:rFonts w:cstheme="minorHAnsi"/>
              </w:rPr>
              <w:t>; for example</w:t>
            </w:r>
            <w:r w:rsidRPr="00B80C0A">
              <w:rPr>
                <w:rFonts w:cstheme="minorHAnsi"/>
              </w:rPr>
              <w:t xml:space="preserve">, </w:t>
            </w:r>
            <w:r w:rsidR="00274217" w:rsidRPr="001466BF">
              <w:rPr>
                <w:rFonts w:cs="Arial"/>
                <w:i/>
                <w:iCs/>
                <w:color w:val="7030A0"/>
                <w:bdr w:val="none" w:sz="0" w:space="0" w:color="auto" w:frame="1"/>
                <w:lang w:eastAsia="en-AU"/>
              </w:rPr>
              <w:t>(</w:t>
            </w:r>
            <w:r w:rsidR="00274217" w:rsidRPr="001466BF">
              <w:rPr>
                <w:i/>
                <w:iCs/>
                <w:color w:val="7030A0"/>
              </w:rPr>
              <w:t>insert target language examples)</w:t>
            </w:r>
          </w:p>
          <w:p w14:paraId="497CD191" w14:textId="7DE94C51"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rPr>
              <w:t xml:space="preserve">extending knowledge of adjectives relevant to </w:t>
            </w:r>
            <w:r w:rsidR="00274217" w:rsidRPr="00B80C0A">
              <w:rPr>
                <w:rFonts w:cstheme="minorHAnsi"/>
                <w:iCs/>
                <w:color w:val="7030A0"/>
              </w:rPr>
              <w:t>(</w:t>
            </w:r>
            <w:r w:rsidR="00190AF3">
              <w:rPr>
                <w:rFonts w:cstheme="minorHAnsi"/>
                <w:iCs/>
                <w:color w:val="7030A0"/>
              </w:rPr>
              <w:t>Aboriginal Language</w:t>
            </w:r>
            <w:r w:rsidR="00274217" w:rsidRPr="00B80C0A">
              <w:rPr>
                <w:rFonts w:cstheme="minorHAnsi"/>
                <w:iCs/>
                <w:color w:val="7030A0"/>
              </w:rPr>
              <w:t>)</w:t>
            </w:r>
          </w:p>
          <w:p w14:paraId="2AE8B9BA" w14:textId="77777777"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rPr>
              <w:t xml:space="preserve">noticing commonly used quantifiers, such as </w:t>
            </w:r>
            <w:r w:rsidRPr="001466BF">
              <w:rPr>
                <w:rFonts w:cstheme="minorHAnsi"/>
                <w:iCs/>
              </w:rPr>
              <w:t>lots, good, slowly, fast</w:t>
            </w:r>
            <w:r w:rsidRPr="00B80C0A">
              <w:rPr>
                <w:rFonts w:cstheme="minorHAnsi"/>
              </w:rPr>
              <w:t>; for example,</w:t>
            </w:r>
            <w:r w:rsidRPr="00B80C0A">
              <w:rPr>
                <w:rFonts w:cstheme="minorHAnsi"/>
                <w:i/>
              </w:rPr>
              <w:t xml:space="preserve"> </w:t>
            </w:r>
            <w:r w:rsidR="00274217" w:rsidRPr="001466BF">
              <w:rPr>
                <w:rFonts w:cs="Arial"/>
                <w:i/>
                <w:iCs/>
                <w:color w:val="7030A0"/>
                <w:bdr w:val="none" w:sz="0" w:space="0" w:color="auto" w:frame="1"/>
                <w:lang w:eastAsia="en-AU"/>
              </w:rPr>
              <w:t>(</w:t>
            </w:r>
            <w:r w:rsidR="00274217" w:rsidRPr="001466BF">
              <w:rPr>
                <w:i/>
                <w:iCs/>
                <w:color w:val="7030A0"/>
              </w:rPr>
              <w:t>insert target language examples)</w:t>
            </w:r>
          </w:p>
          <w:p w14:paraId="19BE5937" w14:textId="7C9A6D33"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rPr>
              <w:t xml:space="preserve">using simple action words in present tense such as </w:t>
            </w:r>
            <w:r w:rsidRPr="001466BF">
              <w:rPr>
                <w:rFonts w:cstheme="minorHAnsi"/>
                <w:iCs/>
              </w:rPr>
              <w:t>talking, walking, eating, drinking</w:t>
            </w:r>
            <w:r w:rsidRPr="00B80C0A">
              <w:rPr>
                <w:rFonts w:cstheme="minorHAnsi"/>
              </w:rPr>
              <w:t xml:space="preserve">; for example, </w:t>
            </w:r>
            <w:r w:rsidR="00666AE1" w:rsidRPr="001466BF">
              <w:rPr>
                <w:rFonts w:cstheme="minorHAnsi"/>
                <w:i/>
                <w:iCs/>
                <w:color w:val="7030A0"/>
                <w:bdr w:val="none" w:sz="0" w:space="0" w:color="auto" w:frame="1"/>
                <w:lang w:eastAsia="en-AU"/>
              </w:rPr>
              <w:t>(</w:t>
            </w:r>
            <w:r w:rsidR="00666AE1" w:rsidRPr="001466BF">
              <w:rPr>
                <w:rFonts w:cstheme="minorHAnsi"/>
                <w:i/>
                <w:iCs/>
                <w:color w:val="7030A0"/>
              </w:rPr>
              <w:t>insert target language examples)</w:t>
            </w:r>
          </w:p>
          <w:p w14:paraId="3B5443FF" w14:textId="77777777"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bdr w:val="none" w:sz="0" w:space="0" w:color="auto" w:frame="1"/>
                <w:lang w:eastAsia="en-AU"/>
              </w:rPr>
              <w:t xml:space="preserve">developing an understanding of common location and place affixes/suffixes and meanings, such </w:t>
            </w:r>
            <w:r w:rsidRPr="001466BF">
              <w:rPr>
                <w:rFonts w:cstheme="minorHAnsi"/>
                <w:bdr w:val="none" w:sz="0" w:space="0" w:color="auto" w:frame="1"/>
                <w:lang w:eastAsia="en-AU"/>
              </w:rPr>
              <w:t>as in, on, near, at</w:t>
            </w:r>
            <w:r w:rsidRPr="00B80C0A">
              <w:rPr>
                <w:rFonts w:cstheme="minorHAnsi"/>
                <w:bdr w:val="none" w:sz="0" w:space="0" w:color="auto" w:frame="1"/>
                <w:lang w:eastAsia="en-AU"/>
              </w:rPr>
              <w:t>; for example,</w:t>
            </w:r>
            <w:r w:rsidRPr="00B80C0A">
              <w:rPr>
                <w:rFonts w:cstheme="minorHAnsi"/>
                <w:i/>
                <w:bdr w:val="none" w:sz="0" w:space="0" w:color="auto" w:frame="1"/>
                <w:cs/>
                <w:lang w:eastAsia="en-AU" w:bidi="hi-IN"/>
              </w:rPr>
              <w:t xml:space="preserve"> </w:t>
            </w:r>
            <w:r w:rsidR="00666AE1" w:rsidRPr="001466BF">
              <w:rPr>
                <w:rFonts w:cstheme="minorHAnsi"/>
                <w:i/>
                <w:iCs/>
                <w:color w:val="7030A0"/>
                <w:bdr w:val="none" w:sz="0" w:space="0" w:color="auto" w:frame="1"/>
                <w:lang w:eastAsia="en-AU"/>
              </w:rPr>
              <w:lastRenderedPageBreak/>
              <w:t>(</w:t>
            </w:r>
            <w:r w:rsidR="00666AE1" w:rsidRPr="001466BF">
              <w:rPr>
                <w:rFonts w:cstheme="minorHAnsi"/>
                <w:i/>
                <w:iCs/>
                <w:color w:val="7030A0"/>
              </w:rPr>
              <w:t>insert target language examples)</w:t>
            </w:r>
          </w:p>
          <w:p w14:paraId="22042911" w14:textId="41E8CE0C" w:rsidR="00B80C0A"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rPr>
              <w:t xml:space="preserve">noticing </w:t>
            </w:r>
            <w:r w:rsidR="006024CF">
              <w:rPr>
                <w:rFonts w:cstheme="minorHAnsi"/>
              </w:rPr>
              <w:t xml:space="preserve">that the </w:t>
            </w:r>
            <w:r w:rsidRPr="00B80C0A">
              <w:rPr>
                <w:rFonts w:cstheme="minorHAnsi"/>
              </w:rPr>
              <w:t>English verb</w:t>
            </w:r>
            <w:r w:rsidR="006024CF">
              <w:rPr>
                <w:rFonts w:cstheme="minorHAnsi"/>
              </w:rPr>
              <w:t>s</w:t>
            </w:r>
            <w:r w:rsidRPr="00B80C0A">
              <w:rPr>
                <w:rFonts w:cstheme="minorHAnsi"/>
              </w:rPr>
              <w:t xml:space="preserve"> ‘to be’, is, are, am, </w:t>
            </w:r>
            <w:r w:rsidR="006024CF">
              <w:rPr>
                <w:rFonts w:cstheme="minorHAnsi"/>
              </w:rPr>
              <w:t xml:space="preserve">as well as </w:t>
            </w:r>
            <w:r w:rsidR="006024CF" w:rsidRPr="00B80C0A">
              <w:rPr>
                <w:rFonts w:cstheme="minorHAnsi"/>
              </w:rPr>
              <w:t>words for ‘the’ and ‘a’</w:t>
            </w:r>
            <w:r w:rsidR="006024CF">
              <w:rPr>
                <w:rFonts w:cstheme="minorHAnsi"/>
              </w:rPr>
              <w:t xml:space="preserve">, are </w:t>
            </w:r>
            <w:r w:rsidRPr="00B80C0A">
              <w:rPr>
                <w:rFonts w:cstheme="minorHAnsi"/>
              </w:rPr>
              <w:t xml:space="preserve">not in </w:t>
            </w:r>
            <w:r w:rsidR="00666AE1" w:rsidRPr="00B80C0A">
              <w:rPr>
                <w:rFonts w:cstheme="minorHAnsi"/>
                <w:iCs/>
                <w:color w:val="7030A0"/>
              </w:rPr>
              <w:t>(</w:t>
            </w:r>
            <w:r w:rsidR="00190AF3">
              <w:rPr>
                <w:rFonts w:cstheme="minorHAnsi"/>
                <w:iCs/>
                <w:color w:val="7030A0"/>
              </w:rPr>
              <w:t>Aboriginal Language</w:t>
            </w:r>
            <w:r w:rsidR="00666AE1" w:rsidRPr="00B80C0A">
              <w:rPr>
                <w:rFonts w:cstheme="minorHAnsi"/>
                <w:iCs/>
                <w:color w:val="7030A0"/>
              </w:rPr>
              <w:t>)</w:t>
            </w:r>
          </w:p>
          <w:p w14:paraId="3265E05E" w14:textId="5F4CD7EB" w:rsidR="00782F9D" w:rsidRPr="00B80C0A" w:rsidRDefault="00782F9D" w:rsidP="00D80329">
            <w:pPr>
              <w:pStyle w:val="KHATListParagraph"/>
              <w:keepNext/>
              <w:numPr>
                <w:ilvl w:val="0"/>
                <w:numId w:val="14"/>
              </w:numPr>
              <w:spacing w:after="0" w:line="240" w:lineRule="auto"/>
              <w:ind w:left="224" w:hanging="224"/>
              <w:rPr>
                <w:rFonts w:cstheme="minorHAnsi"/>
                <w:iCs/>
              </w:rPr>
            </w:pPr>
            <w:r w:rsidRPr="00B80C0A">
              <w:rPr>
                <w:rFonts w:cstheme="minorHAnsi"/>
              </w:rPr>
              <w:t xml:space="preserve">noticing the dual meaning of the verb for </w:t>
            </w:r>
            <w:r w:rsidRPr="001466BF">
              <w:rPr>
                <w:rFonts w:cstheme="minorHAnsi"/>
                <w:iCs/>
              </w:rPr>
              <w:t>sitting and living</w:t>
            </w:r>
            <w:r w:rsidR="00BC5F02" w:rsidRPr="001466BF">
              <w:rPr>
                <w:rFonts w:cstheme="minorHAnsi"/>
                <w:iCs/>
              </w:rPr>
              <w:t>; for</w:t>
            </w:r>
            <w:r w:rsidR="00BC5F02" w:rsidRPr="00B80C0A">
              <w:rPr>
                <w:rFonts w:cstheme="minorHAnsi"/>
              </w:rPr>
              <w:t xml:space="preserve"> example</w:t>
            </w:r>
            <w:r w:rsidRPr="00B80C0A">
              <w:rPr>
                <w:rFonts w:cstheme="minorHAnsi"/>
              </w:rPr>
              <w:t xml:space="preserve">, </w:t>
            </w:r>
            <w:r w:rsidR="00666AE1" w:rsidRPr="001466BF">
              <w:rPr>
                <w:rFonts w:cstheme="minorHAnsi"/>
                <w:i/>
                <w:iCs/>
                <w:color w:val="7030A0"/>
                <w:bdr w:val="none" w:sz="0" w:space="0" w:color="auto" w:frame="1"/>
                <w:lang w:eastAsia="en-AU"/>
              </w:rPr>
              <w:t>(</w:t>
            </w:r>
            <w:r w:rsidR="00666AE1" w:rsidRPr="001466BF">
              <w:rPr>
                <w:rFonts w:cstheme="minorHAnsi"/>
                <w:i/>
                <w:iCs/>
                <w:color w:val="7030A0"/>
              </w:rPr>
              <w:t>insert target language examples)</w:t>
            </w:r>
          </w:p>
        </w:tc>
        <w:tc>
          <w:tcPr>
            <w:tcW w:w="649" w:type="pct"/>
            <w:tcBorders>
              <w:top w:val="dotted" w:sz="4" w:space="0" w:color="auto"/>
              <w:left w:val="single" w:sz="4" w:space="0" w:color="auto"/>
              <w:bottom w:val="dotted" w:sz="4" w:space="0" w:color="auto"/>
              <w:right w:val="single" w:sz="4" w:space="0" w:color="auto"/>
            </w:tcBorders>
          </w:tcPr>
          <w:p w14:paraId="6F67B9FC" w14:textId="2FC70041" w:rsidR="00782F9D" w:rsidRPr="00834585" w:rsidRDefault="00782F9D" w:rsidP="00834585">
            <w:pPr>
              <w:spacing w:after="0" w:line="240" w:lineRule="auto"/>
              <w:rPr>
                <w:rFonts w:eastAsia="Times New Roman" w:cstheme="minorHAnsi"/>
                <w:lang w:val="en-AU" w:eastAsia="en-AU"/>
              </w:rPr>
            </w:pPr>
            <w:r w:rsidRPr="00666AE1">
              <w:rPr>
                <w:rFonts w:cstheme="minorHAnsi"/>
              </w:rPr>
              <w:lastRenderedPageBreak/>
              <w:t xml:space="preserve">Expand vocabulary in </w:t>
            </w:r>
            <w:r w:rsidR="00834585">
              <w:rPr>
                <w:rFonts w:cstheme="minorHAnsi"/>
                <w:iCs/>
                <w:color w:val="7030A0"/>
              </w:rPr>
              <w:t>(</w:t>
            </w:r>
            <w:r w:rsidR="00190AF3">
              <w:rPr>
                <w:rFonts w:cstheme="minorHAnsi"/>
                <w:iCs/>
                <w:color w:val="7030A0"/>
              </w:rPr>
              <w:t>Aboriginal Language</w:t>
            </w:r>
            <w:r w:rsidR="00834585">
              <w:rPr>
                <w:rFonts w:cstheme="minorHAnsi"/>
                <w:iCs/>
                <w:color w:val="7030A0"/>
              </w:rPr>
              <w:t xml:space="preserve">) </w:t>
            </w:r>
            <w:r w:rsidRPr="00666AE1">
              <w:rPr>
                <w:rFonts w:cstheme="minorHAnsi"/>
              </w:rPr>
              <w:t>with extensive support, through word</w:t>
            </w:r>
            <w:r w:rsidR="00D448DD">
              <w:rPr>
                <w:rFonts w:cstheme="minorHAnsi"/>
              </w:rPr>
              <w:noBreakHyphen/>
            </w:r>
            <w:r w:rsidRPr="00666AE1">
              <w:rPr>
                <w:rFonts w:cstheme="minorHAnsi"/>
              </w:rPr>
              <w:t>formation processes</w:t>
            </w:r>
            <w:r w:rsidR="006024CF">
              <w:rPr>
                <w:rFonts w:cstheme="minorHAnsi"/>
              </w:rPr>
              <w:t>,</w:t>
            </w:r>
            <w:r w:rsidRPr="00666AE1">
              <w:rPr>
                <w:rFonts w:cstheme="minorHAnsi"/>
              </w:rPr>
              <w:t xml:space="preserve"> and recognise and use simple language structures, including: </w:t>
            </w:r>
          </w:p>
          <w:p w14:paraId="0F543C6A" w14:textId="4DC39CB7" w:rsidR="006024CF" w:rsidRDefault="00782F9D" w:rsidP="00D80329">
            <w:pPr>
              <w:pStyle w:val="ListParagraph"/>
              <w:numPr>
                <w:ilvl w:val="0"/>
                <w:numId w:val="32"/>
              </w:numPr>
              <w:spacing w:after="0" w:line="240" w:lineRule="auto"/>
              <w:ind w:left="321" w:hanging="321"/>
              <w:rPr>
                <w:rFonts w:cstheme="minorHAnsi"/>
                <w:bdr w:val="none" w:sz="0" w:space="0" w:color="auto" w:frame="1"/>
                <w:lang w:val="en-AU" w:eastAsia="en-AU"/>
              </w:rPr>
            </w:pPr>
            <w:r w:rsidRPr="00834585">
              <w:rPr>
                <w:rFonts w:cstheme="minorHAnsi"/>
                <w:bdr w:val="none" w:sz="0" w:space="0" w:color="auto" w:frame="1"/>
                <w:lang w:val="en-AU" w:eastAsia="en-AU"/>
              </w:rPr>
              <w:t xml:space="preserve">noticing and using nouns in contexts such as </w:t>
            </w:r>
            <w:r w:rsidR="006024CF">
              <w:rPr>
                <w:rFonts w:cstheme="minorHAnsi"/>
                <w:bdr w:val="none" w:sz="0" w:space="0" w:color="auto" w:frame="1"/>
                <w:lang w:val="en-AU" w:eastAsia="en-AU"/>
              </w:rPr>
              <w:t xml:space="preserve">the </w:t>
            </w:r>
            <w:r w:rsidRPr="00834585">
              <w:rPr>
                <w:rFonts w:cstheme="minorHAnsi"/>
                <w:bdr w:val="none" w:sz="0" w:space="0" w:color="auto" w:frame="1"/>
                <w:lang w:val="en-AU" w:eastAsia="en-AU"/>
              </w:rPr>
              <w:t>day/night activities of different birds and animals, different environments for animals and plants, animals and plants of current season, night sky and stars</w:t>
            </w:r>
          </w:p>
          <w:p w14:paraId="698BA280" w14:textId="6A5C5F1C"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eastAsia="en-AU"/>
              </w:rPr>
            </w:pPr>
            <w:r w:rsidRPr="00834585">
              <w:rPr>
                <w:rFonts w:cstheme="minorHAnsi"/>
                <w:bdr w:val="none" w:sz="0" w:space="0" w:color="auto" w:frame="1"/>
                <w:lang w:val="en-AU" w:eastAsia="en-AU"/>
              </w:rPr>
              <w:t xml:space="preserve">understanding the reduplication of nouns, double nouns, plurals; for </w:t>
            </w:r>
            <w:r w:rsidRPr="00834585">
              <w:rPr>
                <w:rFonts w:cstheme="minorHAnsi"/>
                <w:bdr w:val="none" w:sz="0" w:space="0" w:color="auto" w:frame="1"/>
                <w:lang w:val="en-AU" w:eastAsia="en-AU"/>
              </w:rPr>
              <w:lastRenderedPageBreak/>
              <w:t xml:space="preserve">example, </w:t>
            </w:r>
            <w:r w:rsidR="00834585" w:rsidRPr="001466BF">
              <w:rPr>
                <w:rFonts w:cstheme="minorHAnsi"/>
                <w:i/>
                <w:iCs/>
                <w:color w:val="7030A0"/>
                <w:bdr w:val="none" w:sz="0" w:space="0" w:color="auto" w:frame="1"/>
                <w:lang w:val="en-AU" w:eastAsia="en-AU"/>
              </w:rPr>
              <w:t>(insert target language examples)</w:t>
            </w:r>
          </w:p>
          <w:p w14:paraId="05327FC1" w14:textId="3A63AEE9"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lang w:val="en-AU"/>
              </w:rPr>
              <w:t>noticing the use of an affix/suffix to show plural</w:t>
            </w:r>
            <w:r w:rsidR="000936BD">
              <w:rPr>
                <w:rFonts w:cstheme="minorHAnsi"/>
                <w:lang w:val="en-AU"/>
              </w:rPr>
              <w:t>ity</w:t>
            </w:r>
            <w:r w:rsidRPr="00834585">
              <w:rPr>
                <w:rFonts w:cstheme="minorHAnsi"/>
                <w:lang w:val="en-AU"/>
              </w:rPr>
              <w:t>; for example</w:t>
            </w:r>
            <w:r w:rsidR="00DE2999" w:rsidRPr="00834585">
              <w:rPr>
                <w:rFonts w:cstheme="minorHAnsi"/>
                <w:lang w:val="en-AU"/>
              </w:rPr>
              <w:t xml:space="preserve">, </w:t>
            </w:r>
            <w:r w:rsidR="00DE2999" w:rsidRPr="001466BF">
              <w:rPr>
                <w:rFonts w:cs="Arial"/>
                <w:i/>
                <w:iCs/>
                <w:color w:val="7030A0"/>
                <w:bdr w:val="none" w:sz="0" w:space="0" w:color="auto" w:frame="1"/>
                <w:lang w:eastAsia="en-AU"/>
              </w:rPr>
              <w:t>(</w:t>
            </w:r>
            <w:r w:rsidR="00DE2999" w:rsidRPr="001466BF">
              <w:rPr>
                <w:i/>
                <w:iCs/>
                <w:color w:val="7030A0"/>
                <w:lang w:val="en-AU"/>
              </w:rPr>
              <w:t>insert target language examples)</w:t>
            </w:r>
          </w:p>
          <w:p w14:paraId="5615940E" w14:textId="77777777"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rPr>
              <w:t>understanding and using some common singular, plural and demonstrative pronouns</w:t>
            </w:r>
          </w:p>
          <w:p w14:paraId="793D2762" w14:textId="74B999CC"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bdr w:val="none" w:sz="0" w:space="0" w:color="auto" w:frame="1"/>
                <w:lang w:val="en-AU"/>
              </w:rPr>
              <w:t xml:space="preserve">understanding and building on the use of interrogative pronouns (question words), such as </w:t>
            </w:r>
            <w:r w:rsidRPr="001466BF">
              <w:rPr>
                <w:rFonts w:cstheme="minorHAnsi"/>
                <w:iCs/>
                <w:bdr w:val="none" w:sz="0" w:space="0" w:color="auto" w:frame="1"/>
                <w:lang w:val="en-AU"/>
              </w:rPr>
              <w:t>What?</w:t>
            </w:r>
            <w:r w:rsidR="001466BF">
              <w:rPr>
                <w:rFonts w:cstheme="minorHAnsi"/>
                <w:iCs/>
                <w:bdr w:val="none" w:sz="0" w:space="0" w:color="auto" w:frame="1"/>
                <w:lang w:val="en-AU"/>
              </w:rPr>
              <w:t>;</w:t>
            </w:r>
            <w:r w:rsidRPr="001466BF">
              <w:rPr>
                <w:rFonts w:cstheme="minorHAnsi"/>
                <w:iCs/>
                <w:bdr w:val="none" w:sz="0" w:space="0" w:color="auto" w:frame="1"/>
                <w:lang w:val="en-AU"/>
              </w:rPr>
              <w:t xml:space="preserve"> Where?</w:t>
            </w:r>
            <w:r w:rsidR="001466BF">
              <w:rPr>
                <w:rFonts w:cstheme="minorHAnsi"/>
                <w:iCs/>
                <w:bdr w:val="none" w:sz="0" w:space="0" w:color="auto" w:frame="1"/>
                <w:lang w:val="en-AU"/>
              </w:rPr>
              <w:t>;</w:t>
            </w:r>
            <w:r w:rsidRPr="001466BF">
              <w:rPr>
                <w:rFonts w:cstheme="minorHAnsi"/>
                <w:iCs/>
                <w:bdr w:val="none" w:sz="0" w:space="0" w:color="auto" w:frame="1"/>
                <w:lang w:val="en-AU"/>
              </w:rPr>
              <w:t xml:space="preserve"> Who?; </w:t>
            </w:r>
            <w:r w:rsidR="00DE2999" w:rsidRPr="00834585">
              <w:rPr>
                <w:rFonts w:cstheme="minorHAnsi"/>
                <w:bdr w:val="none" w:sz="0" w:space="0" w:color="auto" w:frame="1"/>
                <w:lang w:val="en-AU"/>
              </w:rPr>
              <w:t>for example,</w:t>
            </w:r>
            <w:r w:rsidR="00834585">
              <w:rPr>
                <w:rFonts w:cstheme="minorHAnsi"/>
                <w:bdr w:val="none" w:sz="0" w:space="0" w:color="auto" w:frame="1"/>
                <w:lang w:val="en-AU"/>
              </w:rPr>
              <w:t xml:space="preserve"> </w:t>
            </w:r>
            <w:r w:rsidR="00834585" w:rsidRPr="001466BF">
              <w:rPr>
                <w:rFonts w:cs="Arial"/>
                <w:i/>
                <w:iCs/>
                <w:color w:val="7030A0"/>
                <w:bdr w:val="none" w:sz="0" w:space="0" w:color="auto" w:frame="1"/>
                <w:lang w:eastAsia="en-AU"/>
              </w:rPr>
              <w:t>(</w:t>
            </w:r>
            <w:r w:rsidR="00834585" w:rsidRPr="001466BF">
              <w:rPr>
                <w:i/>
                <w:iCs/>
                <w:color w:val="7030A0"/>
                <w:lang w:val="en-AU"/>
              </w:rPr>
              <w:t>insert target language examples)</w:t>
            </w:r>
          </w:p>
          <w:p w14:paraId="265AC5AC" w14:textId="70CBF715"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bdr w:val="none" w:sz="0" w:space="0" w:color="auto" w:frame="1"/>
                <w:lang w:val="en-AU"/>
              </w:rPr>
              <w:t>understanding and using some inclusive, exclusive and dual pronouns</w:t>
            </w:r>
            <w:r w:rsidR="001466BF" w:rsidRPr="00B80C0A">
              <w:rPr>
                <w:rFonts w:cstheme="minorHAnsi"/>
              </w:rPr>
              <w:t>; for example,</w:t>
            </w:r>
            <w:r w:rsidR="001466BF" w:rsidRPr="00B80C0A">
              <w:rPr>
                <w:rFonts w:cstheme="minorHAnsi"/>
                <w:i/>
              </w:rPr>
              <w:t xml:space="preserve"> </w:t>
            </w:r>
            <w:r w:rsidR="00834585" w:rsidRPr="001466BF">
              <w:rPr>
                <w:rFonts w:cs="Arial"/>
                <w:i/>
                <w:iCs/>
                <w:color w:val="7030A0"/>
                <w:bdr w:val="none" w:sz="0" w:space="0" w:color="auto" w:frame="1"/>
                <w:lang w:eastAsia="en-AU"/>
              </w:rPr>
              <w:t>(</w:t>
            </w:r>
            <w:r w:rsidR="00834585" w:rsidRPr="001466BF">
              <w:rPr>
                <w:i/>
                <w:iCs/>
                <w:color w:val="7030A0"/>
                <w:lang w:val="en-AU"/>
              </w:rPr>
              <w:t>insert target language examples)</w:t>
            </w:r>
          </w:p>
          <w:p w14:paraId="09A3DC6A" w14:textId="0F4E2524"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bdr w:val="none" w:sz="0" w:space="0" w:color="auto" w:frame="1"/>
              </w:rPr>
              <w:t>using simple, commonly used adjectives, colours</w:t>
            </w:r>
            <w:r w:rsidR="000936BD">
              <w:rPr>
                <w:rFonts w:cstheme="minorHAnsi"/>
                <w:bdr w:val="none" w:sz="0" w:space="0" w:color="auto" w:frame="1"/>
              </w:rPr>
              <w:t xml:space="preserve"> and</w:t>
            </w:r>
            <w:r w:rsidRPr="00834585">
              <w:rPr>
                <w:rFonts w:cstheme="minorHAnsi"/>
                <w:bdr w:val="none" w:sz="0" w:space="0" w:color="auto" w:frame="1"/>
              </w:rPr>
              <w:t xml:space="preserve"> numbers</w:t>
            </w:r>
          </w:p>
          <w:p w14:paraId="2241B886" w14:textId="5625B4B2"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bdr w:val="none" w:sz="0" w:space="0" w:color="auto" w:frame="1"/>
                <w:lang w:val="en-AU"/>
              </w:rPr>
              <w:t xml:space="preserve">understanding and using commonly used quantifiers, </w:t>
            </w:r>
            <w:r w:rsidRPr="00834585">
              <w:rPr>
                <w:rFonts w:cstheme="minorHAnsi"/>
                <w:lang w:val="en-AU"/>
              </w:rPr>
              <w:t xml:space="preserve">such as </w:t>
            </w:r>
            <w:r w:rsidRPr="001466BF">
              <w:rPr>
                <w:rFonts w:cstheme="minorHAnsi"/>
                <w:iCs/>
                <w:lang w:val="en-AU"/>
              </w:rPr>
              <w:t>lots, good, slowly, fast</w:t>
            </w:r>
            <w:r w:rsidRPr="00834585">
              <w:rPr>
                <w:rFonts w:cstheme="minorHAnsi"/>
                <w:lang w:val="en-AU"/>
              </w:rPr>
              <w:t xml:space="preserve">; </w:t>
            </w:r>
            <w:r w:rsidR="00DE2999" w:rsidRPr="00834585">
              <w:rPr>
                <w:rFonts w:cstheme="minorHAnsi"/>
                <w:lang w:val="en-AU"/>
              </w:rPr>
              <w:t>for example,</w:t>
            </w:r>
            <w:r w:rsidR="00834585">
              <w:rPr>
                <w:rFonts w:cstheme="minorHAnsi"/>
                <w:lang w:val="en-AU"/>
              </w:rPr>
              <w:t xml:space="preserve"> </w:t>
            </w:r>
            <w:r w:rsidR="00834585" w:rsidRPr="001466BF">
              <w:rPr>
                <w:rFonts w:cs="Arial"/>
                <w:i/>
                <w:iCs/>
                <w:color w:val="7030A0"/>
                <w:bdr w:val="none" w:sz="0" w:space="0" w:color="auto" w:frame="1"/>
                <w:lang w:eastAsia="en-AU"/>
              </w:rPr>
              <w:t>(</w:t>
            </w:r>
            <w:r w:rsidR="00834585" w:rsidRPr="001466BF">
              <w:rPr>
                <w:i/>
                <w:iCs/>
                <w:color w:val="7030A0"/>
                <w:lang w:val="en-AU"/>
              </w:rPr>
              <w:t>insert target language examples)</w:t>
            </w:r>
          </w:p>
          <w:p w14:paraId="4C19B328" w14:textId="1B84ADB4" w:rsidR="00834585" w:rsidRPr="00834585"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lang w:val="en-AU"/>
              </w:rPr>
              <w:t>noticing enhancing qualifiers used with a verb</w:t>
            </w:r>
            <w:r w:rsidR="00BC5F02" w:rsidRPr="00834585">
              <w:rPr>
                <w:rFonts w:cstheme="minorHAnsi"/>
                <w:lang w:val="en-AU"/>
              </w:rPr>
              <w:t>; for example</w:t>
            </w:r>
            <w:r w:rsidRPr="00834585">
              <w:rPr>
                <w:rFonts w:cstheme="minorHAnsi"/>
                <w:lang w:val="en-AU"/>
              </w:rPr>
              <w:t>,</w:t>
            </w:r>
            <w:r w:rsidRPr="00834585">
              <w:rPr>
                <w:rFonts w:cstheme="minorHAnsi"/>
                <w:i/>
                <w:lang w:val="en-AU"/>
              </w:rPr>
              <w:t xml:space="preserve"> </w:t>
            </w:r>
            <w:r w:rsidR="00834585" w:rsidRPr="001466BF">
              <w:rPr>
                <w:rFonts w:cs="Arial"/>
                <w:i/>
                <w:iCs/>
                <w:color w:val="7030A0"/>
                <w:bdr w:val="none" w:sz="0" w:space="0" w:color="auto" w:frame="1"/>
                <w:lang w:eastAsia="en-AU"/>
              </w:rPr>
              <w:t>(</w:t>
            </w:r>
            <w:r w:rsidR="00834585" w:rsidRPr="001466BF">
              <w:rPr>
                <w:i/>
                <w:iCs/>
                <w:color w:val="7030A0"/>
                <w:lang w:val="en-AU"/>
              </w:rPr>
              <w:t>insert target language examples)</w:t>
            </w:r>
          </w:p>
          <w:p w14:paraId="5C71EF0E" w14:textId="71A3F981" w:rsidR="00C82EE2" w:rsidRPr="00C82EE2"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834585">
              <w:rPr>
                <w:rFonts w:cstheme="minorHAnsi"/>
                <w:bdr w:val="none" w:sz="0" w:space="0" w:color="auto" w:frame="1"/>
                <w:lang w:val="en-AU"/>
              </w:rPr>
              <w:t xml:space="preserve">developing an understanding </w:t>
            </w:r>
            <w:r w:rsidR="004345D7">
              <w:rPr>
                <w:rFonts w:cstheme="minorHAnsi"/>
                <w:bdr w:val="none" w:sz="0" w:space="0" w:color="auto" w:frame="1"/>
                <w:lang w:val="en-AU"/>
              </w:rPr>
              <w:t xml:space="preserve">of </w:t>
            </w:r>
            <w:r w:rsidRPr="00834585">
              <w:rPr>
                <w:rFonts w:cstheme="minorHAnsi"/>
                <w:bdr w:val="none" w:sz="0" w:space="0" w:color="auto" w:frame="1"/>
                <w:lang w:val="en-AU"/>
              </w:rPr>
              <w:t xml:space="preserve">adverbs of time, such as always, now, before, sometimes; for example, </w:t>
            </w:r>
            <w:r w:rsidR="00834585" w:rsidRPr="001466BF">
              <w:rPr>
                <w:rFonts w:cstheme="minorHAnsi"/>
                <w:i/>
                <w:iCs/>
                <w:color w:val="7030A0"/>
                <w:bdr w:val="none" w:sz="0" w:space="0" w:color="auto" w:frame="1"/>
                <w:lang w:val="en-AU"/>
              </w:rPr>
              <w:t>(insert target language examples)</w:t>
            </w:r>
          </w:p>
          <w:p w14:paraId="1015AF52" w14:textId="77777777" w:rsidR="00C82EE2" w:rsidRPr="00C82EE2"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C82EE2">
              <w:rPr>
                <w:rFonts w:cstheme="minorHAnsi"/>
                <w:bdr w:val="none" w:sz="0" w:space="0" w:color="auto" w:frame="1"/>
                <w:lang w:val="en-AU"/>
              </w:rPr>
              <w:t xml:space="preserve">becoming aware of the use of demonstrative pronouns as an adverb to indicate place, such as this or here, that, there; for example, </w:t>
            </w:r>
            <w:r w:rsidR="00834585" w:rsidRPr="00C82EE2">
              <w:rPr>
                <w:rFonts w:cstheme="minorHAnsi"/>
                <w:color w:val="7030A0"/>
                <w:bdr w:val="none" w:sz="0" w:space="0" w:color="auto" w:frame="1"/>
                <w:lang w:val="en-AU"/>
              </w:rPr>
              <w:t>(insert target language examples)</w:t>
            </w:r>
          </w:p>
          <w:p w14:paraId="2D7A6172" w14:textId="77777777" w:rsidR="00C82EE2" w:rsidRPr="00C82EE2"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C82EE2">
              <w:rPr>
                <w:rFonts w:cstheme="minorHAnsi"/>
                <w:bdr w:val="none" w:sz="0" w:space="0" w:color="auto" w:frame="1"/>
                <w:lang w:val="en-AU"/>
              </w:rPr>
              <w:lastRenderedPageBreak/>
              <w:t xml:space="preserve">building on common verbs in the present tense, such as </w:t>
            </w:r>
            <w:r w:rsidR="00666AE1" w:rsidRPr="0025741B">
              <w:rPr>
                <w:rFonts w:cstheme="minorHAnsi"/>
                <w:i/>
                <w:iCs/>
                <w:color w:val="7030A0"/>
                <w:bdr w:val="none" w:sz="0" w:space="0" w:color="auto" w:frame="1"/>
                <w:lang w:eastAsia="en-AU"/>
              </w:rPr>
              <w:t>(</w:t>
            </w:r>
            <w:r w:rsidR="00666AE1" w:rsidRPr="0025741B">
              <w:rPr>
                <w:rFonts w:cstheme="minorHAnsi"/>
                <w:i/>
                <w:iCs/>
                <w:color w:val="7030A0"/>
                <w:lang w:val="en-AU"/>
              </w:rPr>
              <w:t>insert target language examples)</w:t>
            </w:r>
          </w:p>
          <w:p w14:paraId="21256C95" w14:textId="77777777" w:rsidR="00C82EE2" w:rsidRPr="00C82EE2"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C82EE2">
              <w:rPr>
                <w:rFonts w:cstheme="minorHAnsi"/>
                <w:bdr w:val="none" w:sz="0" w:space="0" w:color="auto" w:frame="1"/>
                <w:lang w:val="en-AU"/>
              </w:rPr>
              <w:t>becoming aware of the imperative (commands); for example</w:t>
            </w:r>
            <w:r w:rsidRPr="00C82EE2">
              <w:rPr>
                <w:rFonts w:cstheme="minorHAnsi"/>
                <w:i/>
                <w:bdr w:val="none" w:sz="0" w:space="0" w:color="auto" w:frame="1"/>
                <w:lang w:val="en-AU"/>
              </w:rPr>
              <w:t xml:space="preserve">, stand, wait, get </w:t>
            </w:r>
            <w:r w:rsidR="00666AE1" w:rsidRPr="0025741B">
              <w:rPr>
                <w:rFonts w:cstheme="minorHAnsi"/>
                <w:i/>
                <w:iCs/>
                <w:color w:val="7030A0"/>
                <w:bdr w:val="none" w:sz="0" w:space="0" w:color="auto" w:frame="1"/>
                <w:lang w:eastAsia="en-AU"/>
              </w:rPr>
              <w:t>(</w:t>
            </w:r>
            <w:r w:rsidR="00666AE1" w:rsidRPr="0025741B">
              <w:rPr>
                <w:rFonts w:cstheme="minorHAnsi"/>
                <w:i/>
                <w:iCs/>
                <w:color w:val="7030A0"/>
                <w:lang w:val="en-AU"/>
              </w:rPr>
              <w:t>insert target language examples)</w:t>
            </w:r>
          </w:p>
          <w:p w14:paraId="61EEB447" w14:textId="77777777" w:rsidR="00C82EE2" w:rsidRPr="00C82EE2"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C82EE2">
              <w:rPr>
                <w:rFonts w:cstheme="minorHAnsi"/>
                <w:bdr w:val="none" w:sz="0" w:space="0" w:color="auto" w:frame="1"/>
                <w:lang w:val="en-AU"/>
              </w:rPr>
              <w:t xml:space="preserve">noticing informal use of future tense; for example, </w:t>
            </w:r>
            <w:r w:rsidR="00666AE1" w:rsidRPr="0025741B">
              <w:rPr>
                <w:rFonts w:cstheme="minorHAnsi"/>
                <w:i/>
                <w:iCs/>
                <w:color w:val="7030A0"/>
                <w:bdr w:val="none" w:sz="0" w:space="0" w:color="auto" w:frame="1"/>
                <w:lang w:eastAsia="en-AU"/>
              </w:rPr>
              <w:t>(</w:t>
            </w:r>
            <w:r w:rsidR="00666AE1" w:rsidRPr="0025741B">
              <w:rPr>
                <w:rFonts w:cstheme="minorHAnsi"/>
                <w:i/>
                <w:iCs/>
                <w:color w:val="7030A0"/>
                <w:lang w:val="en-AU"/>
              </w:rPr>
              <w:t>insert target language examples)</w:t>
            </w:r>
          </w:p>
          <w:p w14:paraId="762B51E0" w14:textId="77777777" w:rsidR="00C82EE2" w:rsidRPr="00C82EE2"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C82EE2">
              <w:rPr>
                <w:rFonts w:cstheme="minorHAnsi"/>
                <w:bdr w:val="none" w:sz="0" w:space="0" w:color="auto" w:frame="1"/>
                <w:lang w:val="en-AU" w:eastAsia="en-AU"/>
              </w:rPr>
              <w:t xml:space="preserve">building on common location and place affixes/suffixes and meanings, such as </w:t>
            </w:r>
            <w:r w:rsidRPr="0025741B">
              <w:rPr>
                <w:rFonts w:cstheme="minorHAnsi"/>
                <w:iCs/>
                <w:bdr w:val="none" w:sz="0" w:space="0" w:color="auto" w:frame="1"/>
                <w:lang w:val="en-AU" w:eastAsia="en-AU"/>
              </w:rPr>
              <w:t>in, on, near, at;</w:t>
            </w:r>
            <w:r w:rsidRPr="00C82EE2">
              <w:rPr>
                <w:rFonts w:cstheme="minorHAnsi"/>
                <w:bdr w:val="none" w:sz="0" w:space="0" w:color="auto" w:frame="1"/>
                <w:lang w:val="en-AU" w:eastAsia="en-AU"/>
              </w:rPr>
              <w:t xml:space="preserve"> for example,</w:t>
            </w:r>
            <w:r w:rsidRPr="00C82EE2">
              <w:rPr>
                <w:rFonts w:cstheme="minorHAnsi"/>
                <w:lang w:val="en-AU"/>
              </w:rPr>
              <w:t xml:space="preserve"> </w:t>
            </w:r>
            <w:r w:rsidR="00666AE1" w:rsidRPr="0025741B">
              <w:rPr>
                <w:rFonts w:cstheme="minorHAnsi"/>
                <w:i/>
                <w:iCs/>
                <w:color w:val="7030A0"/>
                <w:bdr w:val="none" w:sz="0" w:space="0" w:color="auto" w:frame="1"/>
                <w:lang w:eastAsia="en-AU"/>
              </w:rPr>
              <w:t>(</w:t>
            </w:r>
            <w:r w:rsidR="00666AE1" w:rsidRPr="0025741B">
              <w:rPr>
                <w:rFonts w:cstheme="minorHAnsi"/>
                <w:i/>
                <w:iCs/>
                <w:color w:val="7030A0"/>
                <w:lang w:val="en-AU"/>
              </w:rPr>
              <w:t>insert target language examples)</w:t>
            </w:r>
          </w:p>
          <w:p w14:paraId="5CFC19CF" w14:textId="77777777" w:rsidR="00C82EE2" w:rsidRPr="00C82EE2" w:rsidRDefault="00782F9D" w:rsidP="00D80329">
            <w:pPr>
              <w:pStyle w:val="ListParagraph"/>
              <w:numPr>
                <w:ilvl w:val="0"/>
                <w:numId w:val="32"/>
              </w:numPr>
              <w:spacing w:after="0" w:line="240" w:lineRule="auto"/>
              <w:ind w:left="321" w:hanging="321"/>
              <w:rPr>
                <w:rFonts w:cstheme="minorHAnsi"/>
                <w:bdr w:val="none" w:sz="0" w:space="0" w:color="auto" w:frame="1"/>
                <w:lang w:val="en-AU"/>
              </w:rPr>
            </w:pPr>
            <w:r w:rsidRPr="00C82EE2">
              <w:rPr>
                <w:rFonts w:cstheme="minorHAnsi"/>
                <w:lang w:val="en-AU"/>
              </w:rPr>
              <w:t>noticing the use of an affix/suffix for habitat/environment;</w:t>
            </w:r>
            <w:r w:rsidRPr="00C82EE2">
              <w:rPr>
                <w:rFonts w:cstheme="minorHAnsi"/>
                <w:i/>
                <w:lang w:val="en-AU"/>
              </w:rPr>
              <w:t xml:space="preserve"> </w:t>
            </w:r>
            <w:r w:rsidRPr="00C82EE2">
              <w:rPr>
                <w:rFonts w:cstheme="minorHAnsi"/>
                <w:lang w:val="en-AU"/>
              </w:rPr>
              <w:t xml:space="preserve">for example, </w:t>
            </w:r>
            <w:r w:rsidR="00666AE1" w:rsidRPr="0025741B">
              <w:rPr>
                <w:rFonts w:cstheme="minorHAnsi"/>
                <w:i/>
                <w:iCs/>
                <w:color w:val="7030A0"/>
                <w:bdr w:val="none" w:sz="0" w:space="0" w:color="auto" w:frame="1"/>
                <w:lang w:eastAsia="en-AU"/>
              </w:rPr>
              <w:t>(</w:t>
            </w:r>
            <w:r w:rsidR="00666AE1" w:rsidRPr="0025741B">
              <w:rPr>
                <w:rFonts w:cstheme="minorHAnsi"/>
                <w:i/>
                <w:iCs/>
                <w:color w:val="7030A0"/>
                <w:lang w:val="en-AU"/>
              </w:rPr>
              <w:t>insert target language examples)</w:t>
            </w:r>
          </w:p>
          <w:p w14:paraId="46CFFA89" w14:textId="28B98746" w:rsidR="00C82EE2" w:rsidRPr="0025741B" w:rsidRDefault="00782F9D" w:rsidP="0025741B">
            <w:pPr>
              <w:pStyle w:val="ListParagraph"/>
              <w:numPr>
                <w:ilvl w:val="0"/>
                <w:numId w:val="32"/>
              </w:numPr>
              <w:spacing w:after="120" w:line="240" w:lineRule="auto"/>
              <w:ind w:left="321" w:hanging="321"/>
              <w:rPr>
                <w:rFonts w:cstheme="minorHAnsi"/>
                <w:bdr w:val="none" w:sz="0" w:space="0" w:color="auto" w:frame="1"/>
                <w:lang w:val="en-AU"/>
              </w:rPr>
            </w:pPr>
            <w:r w:rsidRPr="00C82EE2">
              <w:rPr>
                <w:rFonts w:cstheme="minorHAnsi"/>
                <w:bdr w:val="none" w:sz="0" w:space="0" w:color="auto" w:frame="1"/>
                <w:lang w:val="en-AU" w:eastAsia="en-AU"/>
              </w:rPr>
              <w:t xml:space="preserve">noticing </w:t>
            </w:r>
            <w:r w:rsidR="000936BD">
              <w:rPr>
                <w:rFonts w:cstheme="minorHAnsi"/>
                <w:bdr w:val="none" w:sz="0" w:space="0" w:color="auto" w:frame="1"/>
                <w:lang w:val="en-AU" w:eastAsia="en-AU"/>
              </w:rPr>
              <w:t xml:space="preserve">that the </w:t>
            </w:r>
            <w:r w:rsidRPr="00C82EE2">
              <w:rPr>
                <w:rFonts w:cstheme="minorHAnsi"/>
                <w:bdr w:val="none" w:sz="0" w:space="0" w:color="auto" w:frame="1"/>
                <w:lang w:val="en-AU" w:eastAsia="en-AU"/>
              </w:rPr>
              <w:t xml:space="preserve">English verb ‘to be’, is, are, am, </w:t>
            </w:r>
            <w:r w:rsidR="000936BD">
              <w:rPr>
                <w:rFonts w:cstheme="minorHAnsi"/>
                <w:bdr w:val="none" w:sz="0" w:space="0" w:color="auto" w:frame="1"/>
                <w:lang w:val="en-AU" w:eastAsia="en-AU"/>
              </w:rPr>
              <w:t>as well as</w:t>
            </w:r>
            <w:r w:rsidR="000936BD" w:rsidRPr="00C82EE2">
              <w:rPr>
                <w:rFonts w:cstheme="minorHAnsi"/>
                <w:bdr w:val="none" w:sz="0" w:space="0" w:color="auto" w:frame="1"/>
                <w:lang w:val="en-AU" w:eastAsia="en-AU"/>
              </w:rPr>
              <w:t xml:space="preserve"> words for ‘the’ and ‘a’</w:t>
            </w:r>
            <w:r w:rsidR="000936BD">
              <w:rPr>
                <w:rFonts w:cstheme="minorHAnsi"/>
                <w:bdr w:val="none" w:sz="0" w:space="0" w:color="auto" w:frame="1"/>
                <w:lang w:val="en-AU" w:eastAsia="en-AU"/>
              </w:rPr>
              <w:t xml:space="preserve">, are </w:t>
            </w:r>
            <w:r w:rsidRPr="00C82EE2">
              <w:rPr>
                <w:rFonts w:cstheme="minorHAnsi"/>
                <w:bdr w:val="none" w:sz="0" w:space="0" w:color="auto" w:frame="1"/>
                <w:lang w:val="en-AU" w:eastAsia="en-AU"/>
              </w:rPr>
              <w:t xml:space="preserve">not in </w:t>
            </w:r>
            <w:r w:rsidR="00666AE1" w:rsidRPr="00C82EE2">
              <w:rPr>
                <w:rFonts w:cstheme="minorHAnsi"/>
                <w:color w:val="7030A0"/>
                <w:bdr w:val="none" w:sz="0" w:space="0" w:color="auto" w:frame="1"/>
                <w:lang w:val="en-AU" w:eastAsia="en-AU"/>
              </w:rPr>
              <w:t>(</w:t>
            </w:r>
            <w:r w:rsidR="00190AF3">
              <w:rPr>
                <w:rFonts w:cstheme="minorHAnsi"/>
                <w:color w:val="7030A0"/>
                <w:bdr w:val="none" w:sz="0" w:space="0" w:color="auto" w:frame="1"/>
                <w:lang w:val="en-AU" w:eastAsia="en-AU"/>
              </w:rPr>
              <w:t>Aboriginal Language</w:t>
            </w:r>
            <w:r w:rsidR="00666AE1" w:rsidRPr="00C82EE2">
              <w:rPr>
                <w:rFonts w:cstheme="minorHAnsi"/>
                <w:color w:val="7030A0"/>
                <w:bdr w:val="none" w:sz="0" w:space="0" w:color="auto" w:frame="1"/>
                <w:lang w:val="en-AU" w:eastAsia="en-AU"/>
              </w:rPr>
              <w:t>)</w:t>
            </w:r>
            <w:r w:rsidR="00666AE1" w:rsidRPr="00C82EE2">
              <w:rPr>
                <w:rFonts w:cstheme="minorHAnsi"/>
                <w:bdr w:val="none" w:sz="0" w:space="0" w:color="auto" w:frame="1"/>
                <w:lang w:val="en-AU" w:eastAsia="en-AU"/>
              </w:rPr>
              <w:t xml:space="preserve"> </w:t>
            </w:r>
          </w:p>
          <w:p w14:paraId="1490B072" w14:textId="77777777" w:rsidR="00782F9D" w:rsidRPr="00666AE1" w:rsidRDefault="00782F9D" w:rsidP="00782F9D">
            <w:pPr>
              <w:keepNext/>
              <w:spacing w:line="240" w:lineRule="auto"/>
              <w:rPr>
                <w:rFonts w:cstheme="minorHAnsi"/>
              </w:rPr>
            </w:pPr>
            <w:r w:rsidRPr="00666AE1">
              <w:rPr>
                <w:rFonts w:cstheme="minorHAnsi"/>
              </w:rPr>
              <w:t>Recognise that the same rules of punctuation apply as in English; for example, using capital letters and full stops for sentences</w:t>
            </w:r>
          </w:p>
          <w:p w14:paraId="79EBC4DD" w14:textId="126720FD" w:rsidR="00782F9D" w:rsidRPr="00666AE1" w:rsidRDefault="00782F9D" w:rsidP="0015554A">
            <w:pPr>
              <w:keepNext/>
              <w:spacing w:line="240" w:lineRule="auto"/>
              <w:rPr>
                <w:rFonts w:cstheme="minorHAnsi"/>
              </w:rPr>
            </w:pPr>
            <w:r w:rsidRPr="00666AE1">
              <w:rPr>
                <w:rFonts w:eastAsia="Times New Roman" w:cstheme="minorHAnsi"/>
                <w:color w:val="000000"/>
                <w:lang w:eastAsia="zh-CN"/>
              </w:rPr>
              <w:t xml:space="preserve">Begin to develop a metalanguage in </w:t>
            </w:r>
            <w:r w:rsidR="00666AE1" w:rsidRPr="00666AE1">
              <w:rPr>
                <w:rFonts w:cstheme="minorHAnsi"/>
                <w:iCs/>
                <w:color w:val="7030A0"/>
              </w:rPr>
              <w:t>(</w:t>
            </w:r>
            <w:r w:rsidR="00190AF3">
              <w:rPr>
                <w:rFonts w:cstheme="minorHAnsi"/>
                <w:iCs/>
                <w:color w:val="7030A0"/>
              </w:rPr>
              <w:t>Aboriginal Language</w:t>
            </w:r>
            <w:r w:rsidR="00666AE1" w:rsidRPr="00666AE1">
              <w:rPr>
                <w:rFonts w:cstheme="minorHAnsi"/>
                <w:iCs/>
                <w:color w:val="7030A0"/>
              </w:rPr>
              <w:t>)</w:t>
            </w:r>
            <w:r w:rsidR="00666AE1" w:rsidRPr="00666AE1">
              <w:rPr>
                <w:rFonts w:cstheme="minorHAnsi"/>
                <w:iCs/>
              </w:rPr>
              <w:t xml:space="preserve"> </w:t>
            </w:r>
            <w:r w:rsidRPr="00666AE1">
              <w:rPr>
                <w:rFonts w:eastAsia="Times New Roman" w:cstheme="minorHAnsi"/>
                <w:color w:val="000000"/>
                <w:lang w:eastAsia="zh-CN"/>
              </w:rPr>
              <w:t>for talking about language, using terms similar to those used in English</w:t>
            </w:r>
            <w:r w:rsidRPr="00666AE1">
              <w:rPr>
                <w:rFonts w:cstheme="minorHAnsi"/>
              </w:rPr>
              <w:t xml:space="preserve">, </w:t>
            </w:r>
            <w:r w:rsidRPr="00666AE1">
              <w:rPr>
                <w:rFonts w:eastAsia="Times New Roman" w:cstheme="minorHAnsi"/>
                <w:color w:val="000000"/>
                <w:lang w:eastAsia="zh-CN"/>
              </w:rPr>
              <w:t>such as noun, pronoun, suffix, tense, adjective</w:t>
            </w:r>
          </w:p>
        </w:tc>
        <w:tc>
          <w:tcPr>
            <w:tcW w:w="649" w:type="pct"/>
            <w:tcBorders>
              <w:top w:val="dotted" w:sz="4" w:space="0" w:color="auto"/>
              <w:left w:val="single" w:sz="4" w:space="0" w:color="auto"/>
              <w:bottom w:val="dotted" w:sz="4" w:space="0" w:color="auto"/>
              <w:right w:val="single" w:sz="4" w:space="0" w:color="auto"/>
            </w:tcBorders>
          </w:tcPr>
          <w:p w14:paraId="7C27D00B" w14:textId="2BF26A61" w:rsidR="00782F9D" w:rsidRPr="00C82EE2" w:rsidRDefault="00782F9D" w:rsidP="00782F9D">
            <w:pPr>
              <w:keepNext/>
              <w:spacing w:after="0" w:line="240" w:lineRule="auto"/>
              <w:rPr>
                <w:rFonts w:cstheme="minorHAnsi"/>
                <w:bdr w:val="none" w:sz="0" w:space="0" w:color="auto" w:frame="1"/>
                <w:lang w:val="en-AU" w:eastAsia="ja-JP"/>
              </w:rPr>
            </w:pPr>
            <w:r w:rsidRPr="00C82EE2">
              <w:rPr>
                <w:rFonts w:cstheme="minorHAnsi"/>
                <w:bdr w:val="none" w:sz="0" w:space="0" w:color="auto" w:frame="1"/>
                <w:lang w:val="en-AU" w:eastAsia="ja-JP"/>
              </w:rPr>
              <w:lastRenderedPageBreak/>
              <w:t xml:space="preserve">Expand vocabulary in </w:t>
            </w:r>
            <w:r w:rsidR="00DD76BA" w:rsidRPr="00190AF3">
              <w:rPr>
                <w:rFonts w:cstheme="minorHAnsi"/>
                <w:color w:val="7030A0"/>
                <w:bdr w:val="none" w:sz="0" w:space="0" w:color="auto" w:frame="1"/>
                <w:lang w:val="en-AU" w:eastAsia="ja-JP"/>
              </w:rPr>
              <w:t>(</w:t>
            </w:r>
            <w:r w:rsidR="00190AF3" w:rsidRPr="00190AF3">
              <w:rPr>
                <w:rFonts w:cstheme="minorHAnsi"/>
                <w:color w:val="7030A0"/>
                <w:bdr w:val="none" w:sz="0" w:space="0" w:color="auto" w:frame="1"/>
                <w:lang w:val="en-AU" w:eastAsia="ja-JP"/>
              </w:rPr>
              <w:t>Aboriginal Language</w:t>
            </w:r>
            <w:r w:rsidR="00DD76BA" w:rsidRPr="00190AF3">
              <w:rPr>
                <w:rFonts w:cstheme="minorHAnsi"/>
                <w:color w:val="7030A0"/>
                <w:bdr w:val="none" w:sz="0" w:space="0" w:color="auto" w:frame="1"/>
                <w:lang w:val="en-AU" w:eastAsia="ja-JP"/>
              </w:rPr>
              <w:t>)</w:t>
            </w:r>
            <w:r w:rsidRPr="00C82EE2">
              <w:rPr>
                <w:rFonts w:cstheme="minorHAnsi"/>
                <w:bdr w:val="none" w:sz="0" w:space="0" w:color="auto" w:frame="1"/>
                <w:lang w:val="en-AU" w:eastAsia="ja-JP"/>
              </w:rPr>
              <w:t>, with some support, through word</w:t>
            </w:r>
            <w:r w:rsidR="00D448DD">
              <w:rPr>
                <w:rFonts w:cstheme="minorHAnsi"/>
                <w:bdr w:val="none" w:sz="0" w:space="0" w:color="auto" w:frame="1"/>
                <w:lang w:val="en-AU" w:eastAsia="ja-JP"/>
              </w:rPr>
              <w:noBreakHyphen/>
            </w:r>
            <w:r w:rsidRPr="00C82EE2">
              <w:rPr>
                <w:rFonts w:cstheme="minorHAnsi"/>
                <w:bdr w:val="none" w:sz="0" w:space="0" w:color="auto" w:frame="1"/>
                <w:lang w:val="en-AU" w:eastAsia="ja-JP"/>
              </w:rPr>
              <w:t>formation processes</w:t>
            </w:r>
            <w:r w:rsidR="005757C5">
              <w:rPr>
                <w:rFonts w:cstheme="minorHAnsi"/>
                <w:bdr w:val="none" w:sz="0" w:space="0" w:color="auto" w:frame="1"/>
                <w:lang w:val="en-AU" w:eastAsia="ja-JP"/>
              </w:rPr>
              <w:t>,</w:t>
            </w:r>
            <w:r w:rsidRPr="00C82EE2">
              <w:rPr>
                <w:rFonts w:cstheme="minorHAnsi"/>
                <w:bdr w:val="none" w:sz="0" w:space="0" w:color="auto" w:frame="1"/>
                <w:lang w:val="en-AU" w:eastAsia="ja-JP"/>
              </w:rPr>
              <w:t xml:space="preserve"> and recognise and use simple language structures, including: </w:t>
            </w:r>
          </w:p>
          <w:p w14:paraId="5BC1C3F8" w14:textId="48FC08D0" w:rsidR="00C82EE2" w:rsidRP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666AE1">
              <w:rPr>
                <w:rFonts w:cstheme="minorHAnsi"/>
                <w:bdr w:val="none" w:sz="0" w:space="0" w:color="auto" w:frame="1"/>
              </w:rPr>
              <w:t>noticing and using nouns in contexts</w:t>
            </w:r>
            <w:r w:rsidR="006024CF">
              <w:rPr>
                <w:rFonts w:cstheme="minorHAnsi"/>
                <w:bdr w:val="none" w:sz="0" w:space="0" w:color="auto" w:frame="1"/>
              </w:rPr>
              <w:t xml:space="preserve"> such as</w:t>
            </w:r>
            <w:r w:rsidRPr="00666AE1">
              <w:rPr>
                <w:rFonts w:cstheme="minorHAnsi"/>
                <w:bdr w:val="none" w:sz="0" w:space="0" w:color="auto" w:frame="1"/>
              </w:rPr>
              <w:t xml:space="preserve"> naming the </w:t>
            </w:r>
            <w:r w:rsidR="0064324F">
              <w:rPr>
                <w:rFonts w:cstheme="minorHAnsi"/>
                <w:bdr w:val="none" w:sz="0" w:space="0" w:color="auto" w:frame="1"/>
              </w:rPr>
              <w:t>C</w:t>
            </w:r>
            <w:r w:rsidRPr="00666AE1">
              <w:rPr>
                <w:rFonts w:cstheme="minorHAnsi"/>
                <w:bdr w:val="none" w:sz="0" w:space="0" w:color="auto" w:frame="1"/>
              </w:rPr>
              <w:t>ountry and compass directions,</w:t>
            </w:r>
            <w:r w:rsidR="005757C5">
              <w:rPr>
                <w:rFonts w:cstheme="minorHAnsi"/>
                <w:bdr w:val="none" w:sz="0" w:space="0" w:color="auto" w:frame="1"/>
              </w:rPr>
              <w:t>;</w:t>
            </w:r>
            <w:r w:rsidRPr="00C82EE2">
              <w:rPr>
                <w:rFonts w:cstheme="minorHAnsi"/>
                <w:bdr w:val="none" w:sz="0" w:space="0" w:color="auto" w:frame="1"/>
              </w:rPr>
              <w:t xml:space="preserve"> </w:t>
            </w:r>
            <w:r w:rsidRPr="00666AE1">
              <w:rPr>
                <w:rFonts w:cstheme="minorHAnsi"/>
                <w:bdr w:val="none" w:sz="0" w:space="0" w:color="auto" w:frame="1"/>
              </w:rPr>
              <w:t>roles of family members</w:t>
            </w:r>
            <w:r w:rsidR="005757C5">
              <w:rPr>
                <w:rFonts w:cstheme="minorHAnsi"/>
                <w:bdr w:val="none" w:sz="0" w:space="0" w:color="auto" w:frame="1"/>
              </w:rPr>
              <w:t>;</w:t>
            </w:r>
            <w:r w:rsidRPr="00666AE1">
              <w:rPr>
                <w:rFonts w:cstheme="minorHAnsi"/>
                <w:bdr w:val="none" w:sz="0" w:space="0" w:color="auto" w:frame="1"/>
              </w:rPr>
              <w:t xml:space="preserve"> history and meaning of local NAIDOC</w:t>
            </w:r>
            <w:r w:rsidR="008A659C">
              <w:rPr>
                <w:rFonts w:cstheme="minorHAnsi"/>
                <w:bdr w:val="none" w:sz="0" w:space="0" w:color="auto" w:frame="1"/>
              </w:rPr>
              <w:t xml:space="preserve"> celebrations</w:t>
            </w:r>
            <w:r w:rsidRPr="00666AE1">
              <w:rPr>
                <w:rFonts w:cstheme="minorHAnsi"/>
                <w:bdr w:val="none" w:sz="0" w:space="0" w:color="auto" w:frame="1"/>
              </w:rPr>
              <w:t xml:space="preserve"> and </w:t>
            </w:r>
            <w:r w:rsidR="008A659C">
              <w:rPr>
                <w:rFonts w:cstheme="minorHAnsi"/>
                <w:bdr w:val="none" w:sz="0" w:space="0" w:color="auto" w:frame="1"/>
              </w:rPr>
              <w:t xml:space="preserve">the </w:t>
            </w:r>
            <w:r w:rsidRPr="00666AE1">
              <w:rPr>
                <w:rFonts w:cstheme="minorHAnsi"/>
                <w:bdr w:val="none" w:sz="0" w:space="0" w:color="auto" w:frame="1"/>
              </w:rPr>
              <w:t>Aboriginal flag</w:t>
            </w:r>
            <w:r w:rsidR="005757C5">
              <w:rPr>
                <w:rFonts w:cstheme="minorHAnsi"/>
                <w:bdr w:val="none" w:sz="0" w:space="0" w:color="auto" w:frame="1"/>
              </w:rPr>
              <w:t>;</w:t>
            </w:r>
            <w:r w:rsidRPr="00666AE1">
              <w:rPr>
                <w:rFonts w:cstheme="minorHAnsi"/>
                <w:bdr w:val="none" w:sz="0" w:space="0" w:color="auto" w:frame="1"/>
              </w:rPr>
              <w:t xml:space="preserve"> developing</w:t>
            </w:r>
            <w:r w:rsidRPr="00C82EE2">
              <w:rPr>
                <w:rFonts w:cstheme="minorHAnsi"/>
                <w:bdr w:val="none" w:sz="0" w:space="0" w:color="auto" w:frame="1"/>
              </w:rPr>
              <w:t xml:space="preserve"> informational text</w:t>
            </w:r>
            <w:r w:rsidR="005757C5">
              <w:rPr>
                <w:rFonts w:cstheme="minorHAnsi"/>
                <w:bdr w:val="none" w:sz="0" w:space="0" w:color="auto" w:frame="1"/>
              </w:rPr>
              <w:t xml:space="preserve"> about</w:t>
            </w:r>
            <w:r w:rsidRPr="00C82EE2">
              <w:rPr>
                <w:rFonts w:cstheme="minorHAnsi"/>
                <w:bdr w:val="none" w:sz="0" w:space="0" w:color="auto" w:frame="1"/>
              </w:rPr>
              <w:t xml:space="preserve"> a plant such as where it grows, season, type of food or medicine</w:t>
            </w:r>
            <w:r w:rsidR="005757C5">
              <w:rPr>
                <w:rFonts w:cstheme="minorHAnsi"/>
                <w:bdr w:val="none" w:sz="0" w:space="0" w:color="auto" w:frame="1"/>
              </w:rPr>
              <w:t>;</w:t>
            </w:r>
            <w:r w:rsidRPr="00C82EE2">
              <w:rPr>
                <w:rFonts w:cstheme="minorHAnsi"/>
                <w:bdr w:val="none" w:sz="0" w:space="0" w:color="auto" w:frame="1"/>
              </w:rPr>
              <w:t xml:space="preserve"> developing informational </w:t>
            </w:r>
            <w:r w:rsidRPr="00C82EE2">
              <w:rPr>
                <w:rFonts w:cstheme="minorHAnsi"/>
                <w:bdr w:val="none" w:sz="0" w:space="0" w:color="auto" w:frame="1"/>
              </w:rPr>
              <w:lastRenderedPageBreak/>
              <w:t xml:space="preserve">text </w:t>
            </w:r>
            <w:r w:rsidR="005757C5">
              <w:rPr>
                <w:rFonts w:cstheme="minorHAnsi"/>
                <w:bdr w:val="none" w:sz="0" w:space="0" w:color="auto" w:frame="1"/>
              </w:rPr>
              <w:t>on</w:t>
            </w:r>
            <w:r w:rsidRPr="00C82EE2">
              <w:rPr>
                <w:rFonts w:cstheme="minorHAnsi"/>
                <w:bdr w:val="none" w:sz="0" w:space="0" w:color="auto" w:frame="1"/>
              </w:rPr>
              <w:t xml:space="preserve"> an animal, bird, or fish,</w:t>
            </w:r>
            <w:r w:rsidR="005757C5">
              <w:rPr>
                <w:rFonts w:cstheme="minorHAnsi"/>
                <w:bdr w:val="none" w:sz="0" w:space="0" w:color="auto" w:frame="1"/>
              </w:rPr>
              <w:t xml:space="preserve"> such as</w:t>
            </w:r>
            <w:r w:rsidRPr="00C82EE2">
              <w:rPr>
                <w:rFonts w:cstheme="minorHAnsi"/>
                <w:bdr w:val="none" w:sz="0" w:space="0" w:color="auto" w:frame="1"/>
              </w:rPr>
              <w:t xml:space="preserve"> life cycle</w:t>
            </w:r>
            <w:r w:rsidR="008A659C">
              <w:rPr>
                <w:rFonts w:cstheme="minorHAnsi"/>
                <w:bdr w:val="none" w:sz="0" w:space="0" w:color="auto" w:frame="1"/>
              </w:rPr>
              <w:t xml:space="preserve"> </w:t>
            </w:r>
            <w:r w:rsidR="005757C5">
              <w:rPr>
                <w:rFonts w:cstheme="minorHAnsi"/>
                <w:bdr w:val="none" w:sz="0" w:space="0" w:color="auto" w:frame="1"/>
              </w:rPr>
              <w:t>and</w:t>
            </w:r>
            <w:r w:rsidRPr="00C82EE2">
              <w:rPr>
                <w:rFonts w:cstheme="minorHAnsi"/>
                <w:bdr w:val="none" w:sz="0" w:space="0" w:color="auto" w:frame="1"/>
              </w:rPr>
              <w:t xml:space="preserve"> food chains</w:t>
            </w:r>
          </w:p>
          <w:p w14:paraId="2B6179C3" w14:textId="025E3F07" w:rsidR="00782F9D" w:rsidRP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C82EE2">
              <w:rPr>
                <w:rFonts w:cstheme="minorHAnsi"/>
                <w:bdr w:val="none" w:sz="0" w:space="0" w:color="auto" w:frame="1"/>
              </w:rPr>
              <w:t xml:space="preserve">developing an understanding </w:t>
            </w:r>
            <w:r w:rsidR="008A659C" w:rsidRPr="00C82EE2">
              <w:rPr>
                <w:rFonts w:cstheme="minorHAnsi"/>
                <w:bdr w:val="none" w:sz="0" w:space="0" w:color="auto" w:frame="1"/>
              </w:rPr>
              <w:t xml:space="preserve">of </w:t>
            </w:r>
            <w:r w:rsidRPr="00C82EE2">
              <w:rPr>
                <w:rFonts w:cstheme="minorHAnsi"/>
                <w:bdr w:val="none" w:sz="0" w:space="0" w:color="auto" w:frame="1"/>
              </w:rPr>
              <w:t>and us</w:t>
            </w:r>
            <w:r w:rsidR="008A659C">
              <w:rPr>
                <w:rFonts w:cstheme="minorHAnsi"/>
                <w:bdr w:val="none" w:sz="0" w:space="0" w:color="auto" w:frame="1"/>
              </w:rPr>
              <w:t>ing</w:t>
            </w:r>
            <w:r w:rsidRPr="00C82EE2">
              <w:rPr>
                <w:rFonts w:cstheme="minorHAnsi"/>
                <w:bdr w:val="none" w:sz="0" w:space="0" w:color="auto" w:frame="1"/>
              </w:rPr>
              <w:t xml:space="preserve"> an affix/suffix to show plural</w:t>
            </w:r>
            <w:r w:rsidR="008A659C">
              <w:rPr>
                <w:rFonts w:cstheme="minorHAnsi"/>
                <w:bdr w:val="none" w:sz="0" w:space="0" w:color="auto" w:frame="1"/>
              </w:rPr>
              <w:t>ity</w:t>
            </w:r>
            <w:r w:rsidRPr="00C82EE2">
              <w:rPr>
                <w:rFonts w:cstheme="minorHAnsi"/>
                <w:bdr w:val="none" w:sz="0" w:space="0" w:color="auto" w:frame="1"/>
              </w:rPr>
              <w:t>; for example</w:t>
            </w:r>
            <w:r w:rsidR="00DE2999" w:rsidRPr="00C82EE2">
              <w:rPr>
                <w:rFonts w:cstheme="minorHAnsi"/>
                <w:bdr w:val="none" w:sz="0" w:space="0" w:color="auto" w:frame="1"/>
              </w:rPr>
              <w:t xml:space="preserve"> </w:t>
            </w:r>
            <w:r w:rsidR="00DE2999" w:rsidRPr="00190AF3">
              <w:rPr>
                <w:rFonts w:cstheme="minorHAnsi"/>
                <w:color w:val="7030A0"/>
                <w:bdr w:val="none" w:sz="0" w:space="0" w:color="auto" w:frame="1"/>
              </w:rPr>
              <w:t>(insert target language examples)</w:t>
            </w:r>
          </w:p>
          <w:p w14:paraId="5588F89E" w14:textId="77777777" w:rsidR="00782F9D" w:rsidRPr="00666AE1"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C82EE2">
              <w:rPr>
                <w:rFonts w:cstheme="minorHAnsi"/>
                <w:bdr w:val="none" w:sz="0" w:space="0" w:color="auto" w:frame="1"/>
              </w:rPr>
              <w:t>understanding and using some common singular, plural, demonstrative and interrogative pronouns</w:t>
            </w:r>
          </w:p>
          <w:p w14:paraId="0DFE17E8" w14:textId="77777777" w:rsid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666AE1">
              <w:rPr>
                <w:rFonts w:cstheme="minorHAnsi"/>
                <w:bdr w:val="none" w:sz="0" w:space="0" w:color="auto" w:frame="1"/>
              </w:rPr>
              <w:t>understanding and using some inclusive, exclusive and dual pronouns</w:t>
            </w:r>
          </w:p>
          <w:p w14:paraId="44621240" w14:textId="6AC9CB98" w:rsidR="00C82EE2" w:rsidRP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C82EE2">
              <w:rPr>
                <w:rFonts w:cstheme="minorHAnsi"/>
                <w:bdr w:val="none" w:sz="0" w:space="0" w:color="auto" w:frame="1"/>
              </w:rPr>
              <w:t>becoming aware of and building on the use of quality or state adjectives</w:t>
            </w:r>
            <w:r w:rsidR="00C62018">
              <w:rPr>
                <w:rFonts w:cstheme="minorHAnsi"/>
                <w:bdr w:val="none" w:sz="0" w:space="0" w:color="auto" w:frame="1"/>
              </w:rPr>
              <w:t xml:space="preserve"> and</w:t>
            </w:r>
            <w:r w:rsidRPr="00C82EE2">
              <w:rPr>
                <w:rFonts w:cstheme="minorHAnsi"/>
                <w:bdr w:val="none" w:sz="0" w:space="0" w:color="auto" w:frame="1"/>
              </w:rPr>
              <w:t xml:space="preserve"> feelings such as sad, happy, tired, hungry, thirsty; for example, </w:t>
            </w:r>
            <w:r w:rsidR="00DE2999" w:rsidRPr="00190AF3">
              <w:rPr>
                <w:rFonts w:cstheme="minorHAnsi"/>
                <w:color w:val="7030A0"/>
                <w:bdr w:val="none" w:sz="0" w:space="0" w:color="auto" w:frame="1"/>
              </w:rPr>
              <w:t>(insert target language examples)</w:t>
            </w:r>
          </w:p>
          <w:p w14:paraId="3D7EF635" w14:textId="77777777" w:rsid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C82EE2">
              <w:rPr>
                <w:rFonts w:cstheme="minorHAnsi"/>
                <w:bdr w:val="none" w:sz="0" w:space="0" w:color="auto" w:frame="1"/>
              </w:rPr>
              <w:t>understanding and using adverbs of time and place</w:t>
            </w:r>
          </w:p>
          <w:p w14:paraId="06C93C60" w14:textId="0BBFC193" w:rsid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C82EE2">
              <w:rPr>
                <w:rFonts w:cstheme="minorHAnsi"/>
                <w:bdr w:val="none" w:sz="0" w:space="0" w:color="auto" w:frame="1"/>
              </w:rPr>
              <w:t>understanding and using verbs in the present tense and</w:t>
            </w:r>
            <w:r w:rsidR="00C62018">
              <w:rPr>
                <w:rFonts w:cstheme="minorHAnsi"/>
                <w:bdr w:val="none" w:sz="0" w:space="0" w:color="auto" w:frame="1"/>
              </w:rPr>
              <w:t xml:space="preserve"> developing an</w:t>
            </w:r>
            <w:r w:rsidRPr="00C82EE2">
              <w:rPr>
                <w:rFonts w:cstheme="minorHAnsi"/>
                <w:bdr w:val="none" w:sz="0" w:space="0" w:color="auto" w:frame="1"/>
              </w:rPr>
              <w:t xml:space="preserve"> increasing awareness of imperative and future tense</w:t>
            </w:r>
          </w:p>
          <w:p w14:paraId="41ABD5F8" w14:textId="77777777" w:rsidR="00C82EE2" w:rsidRP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C82EE2">
              <w:rPr>
                <w:rFonts w:cstheme="minorHAnsi"/>
                <w:bdr w:val="none" w:sz="0" w:space="0" w:color="auto" w:frame="1"/>
              </w:rPr>
              <w:t xml:space="preserve">developing an understanding of habitual continuous verb tense; for example, </w:t>
            </w:r>
            <w:r w:rsidR="00DE2999" w:rsidRPr="00190AF3">
              <w:rPr>
                <w:rFonts w:cstheme="minorHAnsi"/>
                <w:color w:val="7030A0"/>
                <w:bdr w:val="none" w:sz="0" w:space="0" w:color="auto" w:frame="1"/>
              </w:rPr>
              <w:t>(insert target language examples)</w:t>
            </w:r>
          </w:p>
          <w:p w14:paraId="3A347713" w14:textId="77777777" w:rsidR="00C82EE2" w:rsidRPr="00C82EE2" w:rsidRDefault="00782F9D" w:rsidP="00D80329">
            <w:pPr>
              <w:pStyle w:val="KHATListParagraph"/>
              <w:keepNext/>
              <w:numPr>
                <w:ilvl w:val="0"/>
                <w:numId w:val="15"/>
              </w:numPr>
              <w:spacing w:after="0" w:line="240" w:lineRule="auto"/>
              <w:ind w:left="284" w:hanging="284"/>
              <w:rPr>
                <w:rFonts w:cstheme="minorHAnsi"/>
                <w:bdr w:val="none" w:sz="0" w:space="0" w:color="auto" w:frame="1"/>
              </w:rPr>
            </w:pPr>
            <w:r w:rsidRPr="00C82EE2">
              <w:rPr>
                <w:rFonts w:cstheme="minorHAnsi"/>
                <w:bdr w:val="none" w:sz="0" w:space="0" w:color="auto" w:frame="1"/>
              </w:rPr>
              <w:t>noticing compound verbs where the use of an infix or an affix/suffix extends the meaning of a verb such as to show becoming or getting</w:t>
            </w:r>
            <w:r w:rsidR="00BC5F02" w:rsidRPr="00C82EE2">
              <w:rPr>
                <w:rFonts w:cstheme="minorHAnsi"/>
                <w:bdr w:val="none" w:sz="0" w:space="0" w:color="auto" w:frame="1"/>
              </w:rPr>
              <w:t>; for example</w:t>
            </w:r>
            <w:r w:rsidRPr="00C82EE2">
              <w:rPr>
                <w:rFonts w:cstheme="minorHAnsi"/>
                <w:bdr w:val="none" w:sz="0" w:space="0" w:color="auto" w:frame="1"/>
              </w:rPr>
              <w:t xml:space="preserve">, becoming warmer, becoming healthier </w:t>
            </w:r>
            <w:r w:rsidR="00DE2999" w:rsidRPr="00190AF3">
              <w:rPr>
                <w:rFonts w:cstheme="minorHAnsi"/>
                <w:color w:val="7030A0"/>
                <w:bdr w:val="none" w:sz="0" w:space="0" w:color="auto" w:frame="1"/>
              </w:rPr>
              <w:t>(insert target language examples)</w:t>
            </w:r>
          </w:p>
          <w:p w14:paraId="79E2BFE3" w14:textId="5A946680" w:rsidR="00C82EE2" w:rsidRPr="0025741B" w:rsidRDefault="00782F9D" w:rsidP="0025741B">
            <w:pPr>
              <w:pStyle w:val="KHATListParagraph"/>
              <w:keepNext/>
              <w:numPr>
                <w:ilvl w:val="0"/>
                <w:numId w:val="15"/>
              </w:numPr>
              <w:spacing w:after="120" w:line="240" w:lineRule="auto"/>
              <w:ind w:left="284" w:hanging="284"/>
              <w:rPr>
                <w:rFonts w:cstheme="minorHAnsi"/>
                <w:bdr w:val="none" w:sz="0" w:space="0" w:color="auto" w:frame="1"/>
              </w:rPr>
            </w:pPr>
            <w:r w:rsidRPr="00C82EE2">
              <w:rPr>
                <w:rFonts w:cstheme="minorHAnsi"/>
                <w:bdr w:val="none" w:sz="0" w:space="0" w:color="auto" w:frame="1"/>
              </w:rPr>
              <w:t xml:space="preserve">recognising and understanding common affixes/suffixes for direction, such as to and from, purpose, with or use, </w:t>
            </w:r>
            <w:r w:rsidR="00DE2999" w:rsidRPr="00190AF3">
              <w:rPr>
                <w:rFonts w:cstheme="minorHAnsi"/>
                <w:color w:val="7030A0"/>
                <w:bdr w:val="none" w:sz="0" w:space="0" w:color="auto" w:frame="1"/>
              </w:rPr>
              <w:t>(insert target language examples)</w:t>
            </w:r>
          </w:p>
          <w:p w14:paraId="588C3CED" w14:textId="77777777" w:rsidR="00782F9D" w:rsidRPr="00C82EE2" w:rsidRDefault="00782F9D" w:rsidP="00782F9D">
            <w:pPr>
              <w:keepNext/>
              <w:spacing w:after="160" w:line="240" w:lineRule="auto"/>
              <w:rPr>
                <w:rFonts w:cstheme="minorHAnsi"/>
                <w:bdr w:val="none" w:sz="0" w:space="0" w:color="auto" w:frame="1"/>
                <w:lang w:val="en-AU" w:eastAsia="ja-JP"/>
              </w:rPr>
            </w:pPr>
            <w:r w:rsidRPr="00C82EE2">
              <w:rPr>
                <w:rFonts w:cstheme="minorHAnsi"/>
                <w:bdr w:val="none" w:sz="0" w:space="0" w:color="auto" w:frame="1"/>
                <w:lang w:val="en-AU" w:eastAsia="ja-JP"/>
              </w:rPr>
              <w:lastRenderedPageBreak/>
              <w:t>Recognise that the same rules of punctuation apply as in English; for example, using capital letters and full stops for sentences</w:t>
            </w:r>
          </w:p>
          <w:p w14:paraId="209F9307" w14:textId="007F3DA7" w:rsidR="00782F9D" w:rsidRPr="00C82EE2" w:rsidRDefault="00782F9D" w:rsidP="0015554A">
            <w:pPr>
              <w:spacing w:after="0" w:line="240" w:lineRule="auto"/>
              <w:rPr>
                <w:rFonts w:cstheme="minorHAnsi"/>
                <w:bdr w:val="none" w:sz="0" w:space="0" w:color="auto" w:frame="1"/>
                <w:lang w:val="en-AU" w:eastAsia="ja-JP"/>
              </w:rPr>
            </w:pPr>
            <w:r w:rsidRPr="00C82EE2">
              <w:rPr>
                <w:rFonts w:cstheme="minorHAnsi"/>
                <w:bdr w:val="none" w:sz="0" w:space="0" w:color="auto" w:frame="1"/>
                <w:lang w:val="en-AU" w:eastAsia="ja-JP"/>
              </w:rPr>
              <w:t xml:space="preserve">Begin to develop a metalanguage in </w:t>
            </w:r>
            <w:r w:rsidR="00666AE1" w:rsidRPr="00190AF3">
              <w:rPr>
                <w:rFonts w:cstheme="minorHAnsi"/>
                <w:color w:val="7030A0"/>
                <w:bdr w:val="none" w:sz="0" w:space="0" w:color="auto" w:frame="1"/>
                <w:lang w:val="en-AU" w:eastAsia="ja-JP"/>
              </w:rPr>
              <w:t>(</w:t>
            </w:r>
            <w:r w:rsidR="00190AF3">
              <w:rPr>
                <w:rFonts w:cstheme="minorHAnsi"/>
                <w:color w:val="7030A0"/>
                <w:bdr w:val="none" w:sz="0" w:space="0" w:color="auto" w:frame="1"/>
                <w:lang w:val="en-AU" w:eastAsia="ja-JP"/>
              </w:rPr>
              <w:t>Aboriginal</w:t>
            </w:r>
            <w:r w:rsidR="00BD03B2">
              <w:rPr>
                <w:rFonts w:cstheme="minorHAnsi"/>
                <w:color w:val="7030A0"/>
                <w:bdr w:val="none" w:sz="0" w:space="0" w:color="auto" w:frame="1"/>
                <w:lang w:val="en-AU" w:eastAsia="ja-JP"/>
              </w:rPr>
              <w:t xml:space="preserve"> L</w:t>
            </w:r>
            <w:r w:rsidR="00DE2999" w:rsidRPr="00190AF3">
              <w:rPr>
                <w:rFonts w:cstheme="minorHAnsi"/>
                <w:color w:val="7030A0"/>
                <w:bdr w:val="none" w:sz="0" w:space="0" w:color="auto" w:frame="1"/>
                <w:lang w:val="en-AU" w:eastAsia="ja-JP"/>
              </w:rPr>
              <w:t>anguage</w:t>
            </w:r>
            <w:r w:rsidR="00666AE1" w:rsidRPr="00190AF3">
              <w:rPr>
                <w:rFonts w:cstheme="minorHAnsi"/>
                <w:color w:val="7030A0"/>
                <w:bdr w:val="none" w:sz="0" w:space="0" w:color="auto" w:frame="1"/>
                <w:lang w:val="en-AU" w:eastAsia="ja-JP"/>
              </w:rPr>
              <w:t>)</w:t>
            </w:r>
            <w:r w:rsidR="00666AE1" w:rsidRPr="00BD03B2">
              <w:rPr>
                <w:rFonts w:cstheme="minorHAnsi"/>
                <w:bdr w:val="none" w:sz="0" w:space="0" w:color="auto" w:frame="1"/>
                <w:lang w:val="en-AU" w:eastAsia="ja-JP"/>
              </w:rPr>
              <w:t xml:space="preserve"> </w:t>
            </w:r>
            <w:r w:rsidRPr="00C82EE2">
              <w:rPr>
                <w:rFonts w:cstheme="minorHAnsi"/>
                <w:bdr w:val="none" w:sz="0" w:space="0" w:color="auto" w:frame="1"/>
                <w:lang w:val="en-AU" w:eastAsia="ja-JP"/>
              </w:rPr>
              <w:t>for talking about language, using terms similar to those used in English, such as noun, pronoun, suffix, tense, adjective</w:t>
            </w:r>
          </w:p>
        </w:tc>
        <w:tc>
          <w:tcPr>
            <w:tcW w:w="649" w:type="pct"/>
            <w:tcBorders>
              <w:top w:val="dotted" w:sz="4" w:space="0" w:color="auto"/>
              <w:left w:val="single" w:sz="4" w:space="0" w:color="auto"/>
              <w:bottom w:val="dotted" w:sz="4" w:space="0" w:color="auto"/>
              <w:right w:val="single" w:sz="4" w:space="0" w:color="auto"/>
            </w:tcBorders>
          </w:tcPr>
          <w:p w14:paraId="75769FE8" w14:textId="6E9E8729" w:rsidR="00C82EE2" w:rsidRPr="00C82EE2" w:rsidRDefault="00782F9D" w:rsidP="00C82EE2">
            <w:pPr>
              <w:keepNext/>
              <w:spacing w:after="0" w:line="240" w:lineRule="auto"/>
              <w:rPr>
                <w:rFonts w:cstheme="minorHAnsi"/>
                <w:bdr w:val="none" w:sz="0" w:space="0" w:color="auto" w:frame="1"/>
                <w:lang w:val="en-AU" w:eastAsia="ja-JP"/>
              </w:rPr>
            </w:pPr>
            <w:r w:rsidRPr="00C82EE2">
              <w:rPr>
                <w:rFonts w:cstheme="minorHAnsi"/>
                <w:bdr w:val="none" w:sz="0" w:space="0" w:color="auto" w:frame="1"/>
                <w:lang w:val="en-AU" w:eastAsia="ja-JP"/>
              </w:rPr>
              <w:lastRenderedPageBreak/>
              <w:t xml:space="preserve">Expand vocabulary in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Pr="00C82EE2">
              <w:rPr>
                <w:rFonts w:cstheme="minorHAnsi"/>
                <w:bdr w:val="none" w:sz="0" w:space="0" w:color="auto" w:frame="1"/>
                <w:lang w:val="en-AU" w:eastAsia="ja-JP"/>
              </w:rPr>
              <w:t>, with some support, through word</w:t>
            </w:r>
            <w:r w:rsidR="00D448DD">
              <w:rPr>
                <w:rFonts w:cstheme="minorHAnsi"/>
                <w:bdr w:val="none" w:sz="0" w:space="0" w:color="auto" w:frame="1"/>
                <w:lang w:val="en-AU" w:eastAsia="ja-JP"/>
              </w:rPr>
              <w:noBreakHyphen/>
            </w:r>
            <w:r w:rsidRPr="00C82EE2">
              <w:rPr>
                <w:rFonts w:cstheme="minorHAnsi"/>
                <w:bdr w:val="none" w:sz="0" w:space="0" w:color="auto" w:frame="1"/>
                <w:lang w:val="en-AU" w:eastAsia="ja-JP"/>
              </w:rPr>
              <w:t>formation processes</w:t>
            </w:r>
            <w:r w:rsidR="005757C5">
              <w:rPr>
                <w:rFonts w:cstheme="minorHAnsi"/>
                <w:bdr w:val="none" w:sz="0" w:space="0" w:color="auto" w:frame="1"/>
                <w:lang w:val="en-AU" w:eastAsia="ja-JP"/>
              </w:rPr>
              <w:t>,</w:t>
            </w:r>
            <w:r w:rsidRPr="00C82EE2">
              <w:rPr>
                <w:rFonts w:cstheme="minorHAnsi"/>
                <w:bdr w:val="none" w:sz="0" w:space="0" w:color="auto" w:frame="1"/>
                <w:lang w:val="en-AU" w:eastAsia="ja-JP"/>
              </w:rPr>
              <w:t xml:space="preserve"> and recognise and use simple language structures, including: </w:t>
            </w:r>
          </w:p>
          <w:p w14:paraId="2B1DE2B6" w14:textId="134DE1BB"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rPr>
              <w:t>noticing and using nouns in contexts</w:t>
            </w:r>
            <w:r w:rsidR="00E12EC2">
              <w:rPr>
                <w:rFonts w:cstheme="minorHAnsi"/>
              </w:rPr>
              <w:t xml:space="preserve"> such as</w:t>
            </w:r>
            <w:r w:rsidRPr="00C82EE2">
              <w:rPr>
                <w:rFonts w:cstheme="minorHAnsi"/>
              </w:rPr>
              <w:t xml:space="preserve"> healthy bodies</w:t>
            </w:r>
            <w:r w:rsidR="00E12EC2">
              <w:rPr>
                <w:rFonts w:cstheme="minorHAnsi"/>
              </w:rPr>
              <w:t>;</w:t>
            </w:r>
            <w:r w:rsidRPr="00C82EE2">
              <w:rPr>
                <w:rFonts w:cstheme="minorHAnsi"/>
              </w:rPr>
              <w:t xml:space="preserve"> mapping and description</w:t>
            </w:r>
            <w:r w:rsidR="00AC5239">
              <w:rPr>
                <w:rFonts w:cstheme="minorHAnsi"/>
              </w:rPr>
              <w:t xml:space="preserve"> of local and regional areas</w:t>
            </w:r>
            <w:r w:rsidR="00E12EC2">
              <w:rPr>
                <w:rFonts w:cstheme="minorHAnsi"/>
              </w:rPr>
              <w:t>;</w:t>
            </w:r>
            <w:r w:rsidRPr="00C82EE2">
              <w:rPr>
                <w:rFonts w:cstheme="minorHAnsi"/>
              </w:rPr>
              <w:t xml:space="preserve"> weather of different seasons, using westerlies, northerlies, easterlies, southerlies, sea breeze </w:t>
            </w:r>
            <w:r w:rsidR="00DE2999" w:rsidRPr="00310B59">
              <w:rPr>
                <w:rFonts w:cstheme="minorHAnsi"/>
                <w:i/>
                <w:iCs/>
                <w:color w:val="7030A0"/>
                <w:bdr w:val="none" w:sz="0" w:space="0" w:color="auto" w:frame="1"/>
              </w:rPr>
              <w:t>(insert target language examples)</w:t>
            </w:r>
            <w:r w:rsidR="00E12EC2" w:rsidRPr="000D0339">
              <w:rPr>
                <w:rFonts w:cstheme="minorHAnsi"/>
                <w:bdr w:val="none" w:sz="0" w:space="0" w:color="auto" w:frame="1"/>
              </w:rPr>
              <w:t>;</w:t>
            </w:r>
            <w:r w:rsidR="00DE2999" w:rsidRPr="00E12EC2">
              <w:rPr>
                <w:rFonts w:cstheme="minorHAnsi"/>
                <w:bdr w:val="none" w:sz="0" w:space="0" w:color="auto" w:frame="1"/>
              </w:rPr>
              <w:t xml:space="preserve"> </w:t>
            </w:r>
            <w:r w:rsidRPr="00C82EE2">
              <w:rPr>
                <w:rFonts w:cstheme="minorHAnsi"/>
                <w:bdr w:val="none" w:sz="0" w:space="0" w:color="auto" w:frame="1"/>
              </w:rPr>
              <w:t>Dreaming stories for key features</w:t>
            </w:r>
            <w:r w:rsidR="00E12EC2">
              <w:rPr>
                <w:rFonts w:cstheme="minorHAnsi"/>
                <w:bdr w:val="none" w:sz="0" w:space="0" w:color="auto" w:frame="1"/>
              </w:rPr>
              <w:t xml:space="preserve"> of Country;</w:t>
            </w:r>
            <w:r w:rsidRPr="00C82EE2">
              <w:rPr>
                <w:rFonts w:cstheme="minorHAnsi"/>
                <w:bdr w:val="none" w:sz="0" w:space="0" w:color="auto" w:frame="1"/>
              </w:rPr>
              <w:t xml:space="preserve"> night sky and stars</w:t>
            </w:r>
            <w:r w:rsidR="00E12EC2">
              <w:rPr>
                <w:rFonts w:cstheme="minorHAnsi"/>
                <w:bdr w:val="none" w:sz="0" w:space="0" w:color="auto" w:frame="1"/>
              </w:rPr>
              <w:t>;</w:t>
            </w:r>
            <w:r w:rsidRPr="00C82EE2">
              <w:rPr>
                <w:rFonts w:cstheme="minorHAnsi"/>
                <w:bdr w:val="none" w:sz="0" w:space="0" w:color="auto" w:frame="1"/>
              </w:rPr>
              <w:t xml:space="preserve"> birds and </w:t>
            </w:r>
            <w:r w:rsidRPr="00C82EE2">
              <w:rPr>
                <w:rFonts w:cstheme="minorHAnsi"/>
                <w:bdr w:val="none" w:sz="0" w:space="0" w:color="auto" w:frame="1"/>
              </w:rPr>
              <w:lastRenderedPageBreak/>
              <w:t>their nests</w:t>
            </w:r>
            <w:r w:rsidR="00E12EC2">
              <w:rPr>
                <w:rFonts w:cstheme="minorHAnsi"/>
                <w:bdr w:val="none" w:sz="0" w:space="0" w:color="auto" w:frame="1"/>
              </w:rPr>
              <w:t>;</w:t>
            </w:r>
            <w:r w:rsidRPr="00C82EE2">
              <w:rPr>
                <w:rFonts w:cstheme="minorHAnsi"/>
                <w:bdr w:val="none" w:sz="0" w:space="0" w:color="auto" w:frame="1"/>
              </w:rPr>
              <w:t xml:space="preserve"> life cycles</w:t>
            </w:r>
            <w:r w:rsidR="00E12EC2">
              <w:rPr>
                <w:rFonts w:cstheme="minorHAnsi"/>
                <w:bdr w:val="none" w:sz="0" w:space="0" w:color="auto" w:frame="1"/>
              </w:rPr>
              <w:t>;</w:t>
            </w:r>
            <w:r w:rsidRPr="00C82EE2">
              <w:rPr>
                <w:rFonts w:cstheme="minorHAnsi"/>
                <w:bdr w:val="none" w:sz="0" w:space="0" w:color="auto" w:frame="1"/>
              </w:rPr>
              <w:t xml:space="preserve"> different types of goannas, lizards</w:t>
            </w:r>
            <w:r w:rsidR="00E12EC2">
              <w:rPr>
                <w:rFonts w:cstheme="minorHAnsi"/>
                <w:bdr w:val="none" w:sz="0" w:space="0" w:color="auto" w:frame="1"/>
              </w:rPr>
              <w:t xml:space="preserve"> and</w:t>
            </w:r>
            <w:r w:rsidRPr="00C82EE2">
              <w:rPr>
                <w:rFonts w:cstheme="minorHAnsi"/>
                <w:bdr w:val="none" w:sz="0" w:space="0" w:color="auto" w:frame="1"/>
              </w:rPr>
              <w:t xml:space="preserve"> kangaroos</w:t>
            </w:r>
            <w:r w:rsidR="00E12EC2">
              <w:rPr>
                <w:rFonts w:cstheme="minorHAnsi"/>
                <w:bdr w:val="none" w:sz="0" w:space="0" w:color="auto" w:frame="1"/>
              </w:rPr>
              <w:t>;</w:t>
            </w:r>
            <w:r w:rsidRPr="00C82EE2">
              <w:rPr>
                <w:rFonts w:cstheme="minorHAnsi"/>
                <w:bdr w:val="none" w:sz="0" w:space="0" w:color="auto" w:frame="1"/>
              </w:rPr>
              <w:t xml:space="preserve"> informational text of a tool,</w:t>
            </w:r>
            <w:r w:rsidR="00E12EC2">
              <w:rPr>
                <w:rFonts w:cstheme="minorHAnsi"/>
                <w:bdr w:val="none" w:sz="0" w:space="0" w:color="auto" w:frame="1"/>
              </w:rPr>
              <w:t xml:space="preserve"> such as</w:t>
            </w:r>
            <w:r w:rsidRPr="00C82EE2">
              <w:rPr>
                <w:rFonts w:cstheme="minorHAnsi"/>
                <w:bdr w:val="none" w:sz="0" w:space="0" w:color="auto" w:frame="1"/>
              </w:rPr>
              <w:t xml:space="preserve"> how it is made,</w:t>
            </w:r>
            <w:r w:rsidR="00E12EC2">
              <w:rPr>
                <w:rFonts w:cstheme="minorHAnsi"/>
                <w:bdr w:val="none" w:sz="0" w:space="0" w:color="auto" w:frame="1"/>
              </w:rPr>
              <w:t xml:space="preserve"> its</w:t>
            </w:r>
            <w:r w:rsidRPr="00C82EE2">
              <w:rPr>
                <w:rFonts w:cstheme="minorHAnsi"/>
                <w:bdr w:val="none" w:sz="0" w:space="0" w:color="auto" w:frame="1"/>
              </w:rPr>
              <w:t xml:space="preserve"> uses, who makes and/or uses it (</w:t>
            </w:r>
            <w:r w:rsidR="00E12EC2">
              <w:rPr>
                <w:rFonts w:cstheme="minorHAnsi"/>
                <w:bdr w:val="none" w:sz="0" w:space="0" w:color="auto" w:frame="1"/>
              </w:rPr>
              <w:t xml:space="preserve">for example, </w:t>
            </w:r>
            <w:r w:rsidRPr="00C82EE2">
              <w:rPr>
                <w:rFonts w:cstheme="minorHAnsi"/>
                <w:bdr w:val="none" w:sz="0" w:space="0" w:color="auto" w:frame="1"/>
              </w:rPr>
              <w:t>sandals, boomerang, digging stick, coolamon)</w:t>
            </w:r>
          </w:p>
          <w:p w14:paraId="6D98EA5D" w14:textId="77777777" w:rsidR="00D87812" w:rsidRPr="000D0339"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understanding and using an affix/suffix to show plural</w:t>
            </w:r>
            <w:r w:rsidR="002C434F">
              <w:rPr>
                <w:rFonts w:cstheme="minorHAnsi"/>
                <w:bdr w:val="none" w:sz="0" w:space="0" w:color="auto" w:frame="1"/>
              </w:rPr>
              <w:t>ity</w:t>
            </w:r>
            <w:r w:rsidRPr="00C82EE2">
              <w:rPr>
                <w:rFonts w:cstheme="minorHAnsi"/>
                <w:bdr w:val="none" w:sz="0" w:space="0" w:color="auto" w:frame="1"/>
              </w:rPr>
              <w:t>; for example</w:t>
            </w:r>
            <w:r w:rsidR="00DE2999" w:rsidRPr="00C82EE2">
              <w:rPr>
                <w:rFonts w:cstheme="minorHAnsi"/>
                <w:bdr w:val="none" w:sz="0" w:space="0" w:color="auto" w:frame="1"/>
              </w:rPr>
              <w:t xml:space="preserve">, </w:t>
            </w:r>
            <w:r w:rsidR="00DE2999" w:rsidRPr="001466BF">
              <w:rPr>
                <w:rFonts w:cstheme="minorHAnsi"/>
                <w:i/>
                <w:iCs/>
                <w:color w:val="7030A0"/>
                <w:bdr w:val="none" w:sz="0" w:space="0" w:color="auto" w:frame="1"/>
              </w:rPr>
              <w:t>(insert target language examples)</w:t>
            </w:r>
            <w:r w:rsidR="00C82EE2">
              <w:rPr>
                <w:rFonts w:cstheme="minorHAnsi"/>
                <w:bdr w:val="none" w:sz="0" w:space="0" w:color="auto" w:frame="1"/>
              </w:rPr>
              <w:t xml:space="preserve"> </w:t>
            </w:r>
          </w:p>
          <w:p w14:paraId="3A8EC3D8" w14:textId="77777777" w:rsidR="00D87812" w:rsidRPr="000D0339"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 xml:space="preserve">recognising the use of an affix/suffix to show possessive nouns </w:t>
            </w:r>
            <w:r w:rsidR="00DE2999" w:rsidRPr="001466BF">
              <w:rPr>
                <w:rFonts w:cstheme="minorHAnsi"/>
                <w:i/>
                <w:iCs/>
                <w:color w:val="7030A0"/>
                <w:bdr w:val="none" w:sz="0" w:space="0" w:color="auto" w:frame="1"/>
              </w:rPr>
              <w:t>(insert target language examples)</w:t>
            </w:r>
            <w:r w:rsidR="00C82EE2" w:rsidRPr="00190AF3">
              <w:rPr>
                <w:rFonts w:cstheme="minorHAnsi"/>
                <w:color w:val="7030A0"/>
                <w:bdr w:val="none" w:sz="0" w:space="0" w:color="auto" w:frame="1"/>
              </w:rPr>
              <w:t xml:space="preserve"> </w:t>
            </w:r>
          </w:p>
          <w:p w14:paraId="58CF4EF2" w14:textId="77777777" w:rsidR="00AC5239" w:rsidRPr="000D0339"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becoming aware of subject pronouns (nominative)</w:t>
            </w:r>
            <w:r w:rsidR="00AC5239">
              <w:rPr>
                <w:rFonts w:cstheme="minorHAnsi"/>
                <w:bdr w:val="none" w:sz="0" w:space="0" w:color="auto" w:frame="1"/>
              </w:rPr>
              <w:t>,</w:t>
            </w:r>
            <w:r w:rsidRPr="00C82EE2">
              <w:rPr>
                <w:rFonts w:cstheme="minorHAnsi"/>
                <w:bdr w:val="none" w:sz="0" w:space="0" w:color="auto" w:frame="1"/>
              </w:rPr>
              <w:t xml:space="preserve"> such as I, we, our </w:t>
            </w:r>
            <w:r w:rsidR="00DE2999" w:rsidRPr="001466BF">
              <w:rPr>
                <w:rFonts w:cstheme="minorHAnsi"/>
                <w:i/>
                <w:iCs/>
                <w:color w:val="7030A0"/>
                <w:bdr w:val="none" w:sz="0" w:space="0" w:color="auto" w:frame="1"/>
              </w:rPr>
              <w:t>(insert target language examples)</w:t>
            </w:r>
            <w:r w:rsidR="00C82EE2" w:rsidRPr="00190AF3">
              <w:rPr>
                <w:rFonts w:cstheme="minorHAnsi"/>
                <w:color w:val="7030A0"/>
                <w:bdr w:val="none" w:sz="0" w:space="0" w:color="auto" w:frame="1"/>
              </w:rPr>
              <w:t xml:space="preserve"> </w:t>
            </w:r>
          </w:p>
          <w:p w14:paraId="43938BDA" w14:textId="7BFDF5E5"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understanding and using some inclusive, exclusive and dual pronouns</w:t>
            </w:r>
          </w:p>
          <w:p w14:paraId="36C72EA6" w14:textId="77777777"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developing an understanding of singular possessive pronouns, such as my/his/her/</w:t>
            </w:r>
            <w:proofErr w:type="spellStart"/>
            <w:r w:rsidRPr="00C82EE2">
              <w:rPr>
                <w:rFonts w:cstheme="minorHAnsi"/>
                <w:bdr w:val="none" w:sz="0" w:space="0" w:color="auto" w:frame="1"/>
              </w:rPr>
              <w:t>its</w:t>
            </w:r>
            <w:proofErr w:type="spellEnd"/>
            <w:r w:rsidR="00BC5F02" w:rsidRPr="00C82EE2">
              <w:rPr>
                <w:rFonts w:cstheme="minorHAnsi"/>
                <w:bdr w:val="none" w:sz="0" w:space="0" w:color="auto" w:frame="1"/>
              </w:rPr>
              <w:t>; for example</w:t>
            </w:r>
            <w:r w:rsidRPr="00C82EE2">
              <w:rPr>
                <w:rFonts w:cstheme="minorHAnsi"/>
                <w:bdr w:val="none" w:sz="0" w:space="0" w:color="auto" w:frame="1"/>
              </w:rPr>
              <w:t xml:space="preserve">, </w:t>
            </w:r>
            <w:r w:rsidR="00DE2999" w:rsidRPr="0025741B">
              <w:rPr>
                <w:rFonts w:cstheme="minorHAnsi"/>
                <w:i/>
                <w:iCs/>
                <w:color w:val="7030A0"/>
                <w:bdr w:val="none" w:sz="0" w:space="0" w:color="auto" w:frame="1"/>
              </w:rPr>
              <w:t>(insert target language examples)</w:t>
            </w:r>
          </w:p>
          <w:p w14:paraId="58A3A726" w14:textId="77777777"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understanding and using common adjectives and quantifiers, including those of quality and state</w:t>
            </w:r>
            <w:r w:rsidR="00BC5F02" w:rsidRPr="00C82EE2">
              <w:rPr>
                <w:rFonts w:cstheme="minorHAnsi"/>
                <w:bdr w:val="none" w:sz="0" w:space="0" w:color="auto" w:frame="1"/>
              </w:rPr>
              <w:t>; for example</w:t>
            </w:r>
            <w:r w:rsidRPr="00C82EE2">
              <w:rPr>
                <w:rFonts w:cstheme="minorHAnsi"/>
                <w:bdr w:val="none" w:sz="0" w:space="0" w:color="auto" w:frame="1"/>
              </w:rPr>
              <w:t xml:space="preserve">, longer, shorter, hot, cold </w:t>
            </w:r>
            <w:r w:rsidR="00DE2999" w:rsidRPr="0025741B">
              <w:rPr>
                <w:rFonts w:cstheme="minorHAnsi"/>
                <w:i/>
                <w:iCs/>
                <w:color w:val="7030A0"/>
                <w:bdr w:val="none" w:sz="0" w:space="0" w:color="auto" w:frame="1"/>
              </w:rPr>
              <w:t>(insert target language examples)</w:t>
            </w:r>
          </w:p>
          <w:p w14:paraId="19336BD2" w14:textId="427F52F2"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using adverbs of time and place</w:t>
            </w:r>
            <w:r w:rsidR="00BC5F02" w:rsidRPr="00C82EE2">
              <w:rPr>
                <w:rFonts w:cstheme="minorHAnsi"/>
                <w:bdr w:val="none" w:sz="0" w:space="0" w:color="auto" w:frame="1"/>
              </w:rPr>
              <w:t>; for example</w:t>
            </w:r>
            <w:r w:rsidRPr="00C82EE2">
              <w:rPr>
                <w:rFonts w:cstheme="minorHAnsi"/>
                <w:bdr w:val="none" w:sz="0" w:space="0" w:color="auto" w:frame="1"/>
              </w:rPr>
              <w:t xml:space="preserve">, now, later </w:t>
            </w:r>
            <w:r w:rsidR="00DE2999" w:rsidRPr="0025741B">
              <w:rPr>
                <w:rFonts w:cstheme="minorHAnsi"/>
                <w:i/>
                <w:iCs/>
                <w:color w:val="7030A0"/>
                <w:bdr w:val="none" w:sz="0" w:space="0" w:color="auto" w:frame="1"/>
              </w:rPr>
              <w:t>(insert target language examples)</w:t>
            </w:r>
          </w:p>
          <w:p w14:paraId="37E9D7CE" w14:textId="77777777"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understanding and using qualifiers used with a verb</w:t>
            </w:r>
            <w:r w:rsidR="00BC5F02" w:rsidRPr="00C82EE2">
              <w:rPr>
                <w:rFonts w:cstheme="minorHAnsi"/>
                <w:bdr w:val="none" w:sz="0" w:space="0" w:color="auto" w:frame="1"/>
              </w:rPr>
              <w:t>; for example</w:t>
            </w:r>
            <w:r w:rsidRPr="00C82EE2">
              <w:rPr>
                <w:rFonts w:cstheme="minorHAnsi"/>
                <w:bdr w:val="none" w:sz="0" w:space="0" w:color="auto" w:frame="1"/>
              </w:rPr>
              <w:t xml:space="preserve">, </w:t>
            </w:r>
            <w:r w:rsidR="00DE2999" w:rsidRPr="0025741B">
              <w:rPr>
                <w:rFonts w:cstheme="minorHAnsi"/>
                <w:i/>
                <w:iCs/>
                <w:color w:val="7030A0"/>
                <w:bdr w:val="none" w:sz="0" w:space="0" w:color="auto" w:frame="1"/>
              </w:rPr>
              <w:t>(insert target language examples)</w:t>
            </w:r>
          </w:p>
          <w:p w14:paraId="0F181770" w14:textId="40A2AD58"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developing an awareness of simple conjunctions</w:t>
            </w:r>
            <w:r w:rsidR="00AC5239">
              <w:rPr>
                <w:rFonts w:cstheme="minorHAnsi"/>
                <w:bdr w:val="none" w:sz="0" w:space="0" w:color="auto" w:frame="1"/>
              </w:rPr>
              <w:t>; for example,</w:t>
            </w:r>
            <w:r w:rsidRPr="00C82EE2">
              <w:rPr>
                <w:rFonts w:cstheme="minorHAnsi"/>
                <w:bdr w:val="none" w:sz="0" w:space="0" w:color="auto" w:frame="1"/>
              </w:rPr>
              <w:t xml:space="preserve"> </w:t>
            </w:r>
            <w:r w:rsidR="00DE2999" w:rsidRPr="0025741B">
              <w:rPr>
                <w:rFonts w:cstheme="minorHAnsi"/>
                <w:i/>
                <w:iCs/>
                <w:color w:val="7030A0"/>
                <w:bdr w:val="none" w:sz="0" w:space="0" w:color="auto" w:frame="1"/>
              </w:rPr>
              <w:t>(insert target language examples)</w:t>
            </w:r>
          </w:p>
          <w:p w14:paraId="30DFD8AD" w14:textId="77777777" w:rsidR="00C82EE2"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 xml:space="preserve">understanding and using the dual purpose of the </w:t>
            </w:r>
            <w:r w:rsidRPr="00C82EE2">
              <w:rPr>
                <w:rFonts w:cstheme="minorHAnsi"/>
                <w:bdr w:val="none" w:sz="0" w:space="0" w:color="auto" w:frame="1"/>
              </w:rPr>
              <w:lastRenderedPageBreak/>
              <w:t xml:space="preserve">verb sitting/sit which may also mean living/live </w:t>
            </w:r>
          </w:p>
          <w:p w14:paraId="0A78B5A2" w14:textId="28CF398F" w:rsidR="00782F9D" w:rsidRPr="00C82EE2" w:rsidRDefault="00782F9D" w:rsidP="00D80329">
            <w:pPr>
              <w:pStyle w:val="KHATListParagraph"/>
              <w:keepNext/>
              <w:numPr>
                <w:ilvl w:val="0"/>
                <w:numId w:val="16"/>
              </w:numPr>
              <w:spacing w:after="0" w:line="240" w:lineRule="auto"/>
              <w:ind w:left="210" w:hanging="210"/>
              <w:rPr>
                <w:rFonts w:cstheme="minorHAnsi"/>
              </w:rPr>
            </w:pPr>
            <w:r w:rsidRPr="00C82EE2">
              <w:rPr>
                <w:rFonts w:cstheme="minorHAnsi"/>
                <w:bdr w:val="none" w:sz="0" w:space="0" w:color="auto" w:frame="1"/>
              </w:rPr>
              <w:t>understanding and using compound verbs where the use of an infix or an affix/suffix extends the meaning of a verb such as to show becoming or getting</w:t>
            </w:r>
            <w:r w:rsidR="00BC5F02" w:rsidRPr="00C82EE2">
              <w:rPr>
                <w:rFonts w:cstheme="minorHAnsi"/>
                <w:bdr w:val="none" w:sz="0" w:space="0" w:color="auto" w:frame="1"/>
              </w:rPr>
              <w:t>; for example</w:t>
            </w:r>
            <w:r w:rsidRPr="00C82EE2">
              <w:rPr>
                <w:rFonts w:cstheme="minorHAnsi"/>
                <w:bdr w:val="none" w:sz="0" w:space="0" w:color="auto" w:frame="1"/>
              </w:rPr>
              <w:t xml:space="preserve">, </w:t>
            </w:r>
            <w:r w:rsidRPr="0025741B">
              <w:rPr>
                <w:rFonts w:cstheme="minorHAnsi"/>
                <w:i/>
                <w:iCs/>
                <w:bdr w:val="none" w:sz="0" w:space="0" w:color="auto" w:frame="1"/>
              </w:rPr>
              <w:t>becoming warmer, becoming healthier</w:t>
            </w:r>
            <w:r w:rsidRPr="00C82EE2">
              <w:rPr>
                <w:rFonts w:cstheme="minorHAnsi"/>
                <w:bdr w:val="none" w:sz="0" w:space="0" w:color="auto" w:frame="1"/>
              </w:rPr>
              <w:t xml:space="preserve"> </w:t>
            </w:r>
            <w:r w:rsidR="00666AE1" w:rsidRPr="0025741B">
              <w:rPr>
                <w:rFonts w:cstheme="minorHAnsi"/>
                <w:i/>
                <w:iCs/>
                <w:color w:val="7030A0"/>
                <w:bdr w:val="none" w:sz="0" w:space="0" w:color="auto" w:frame="1"/>
              </w:rPr>
              <w:t>(insert target language examples)</w:t>
            </w:r>
          </w:p>
          <w:p w14:paraId="2EC633A6" w14:textId="71537378" w:rsidR="00C82EE2" w:rsidRDefault="00782F9D" w:rsidP="00D80329">
            <w:pPr>
              <w:pStyle w:val="KHATListParagraph"/>
              <w:keepNext/>
              <w:numPr>
                <w:ilvl w:val="0"/>
                <w:numId w:val="16"/>
              </w:numPr>
              <w:spacing w:after="0" w:line="240" w:lineRule="auto"/>
              <w:ind w:left="210" w:hanging="214"/>
              <w:rPr>
                <w:rFonts w:cstheme="minorHAnsi"/>
                <w:bdr w:val="none" w:sz="0" w:space="0" w:color="auto" w:frame="1"/>
              </w:rPr>
            </w:pPr>
            <w:r w:rsidRPr="00DE2999">
              <w:rPr>
                <w:rFonts w:cstheme="minorHAnsi"/>
                <w:bdr w:val="none" w:sz="0" w:space="0" w:color="auto" w:frame="1"/>
              </w:rPr>
              <w:t>understanding and using verbs in the present tense, and</w:t>
            </w:r>
            <w:r w:rsidR="00AC5239">
              <w:rPr>
                <w:rFonts w:cstheme="minorHAnsi"/>
                <w:bdr w:val="none" w:sz="0" w:space="0" w:color="auto" w:frame="1"/>
              </w:rPr>
              <w:t xml:space="preserve"> developing an</w:t>
            </w:r>
            <w:r w:rsidRPr="00DE2999">
              <w:rPr>
                <w:rFonts w:cstheme="minorHAnsi"/>
                <w:bdr w:val="none" w:sz="0" w:space="0" w:color="auto" w:frame="1"/>
              </w:rPr>
              <w:t xml:space="preserve"> increasing awareness of the imperative and</w:t>
            </w:r>
            <w:r w:rsidR="00AC5239">
              <w:rPr>
                <w:rFonts w:cstheme="minorHAnsi"/>
                <w:bdr w:val="none" w:sz="0" w:space="0" w:color="auto" w:frame="1"/>
              </w:rPr>
              <w:t xml:space="preserve"> the</w:t>
            </w:r>
            <w:r w:rsidRPr="00DE2999">
              <w:rPr>
                <w:rFonts w:cstheme="minorHAnsi"/>
                <w:bdr w:val="none" w:sz="0" w:space="0" w:color="auto" w:frame="1"/>
              </w:rPr>
              <w:t xml:space="preserve"> future and habitual continuous tense</w:t>
            </w:r>
          </w:p>
          <w:p w14:paraId="16C46BB7" w14:textId="6F26AB43" w:rsidR="00C82EE2" w:rsidRDefault="00782F9D" w:rsidP="00D80329">
            <w:pPr>
              <w:pStyle w:val="KHATListParagraph"/>
              <w:keepNext/>
              <w:numPr>
                <w:ilvl w:val="0"/>
                <w:numId w:val="16"/>
              </w:numPr>
              <w:spacing w:after="0" w:line="240" w:lineRule="auto"/>
              <w:ind w:left="210" w:hanging="214"/>
              <w:rPr>
                <w:rFonts w:cstheme="minorHAnsi"/>
                <w:bdr w:val="none" w:sz="0" w:space="0" w:color="auto" w:frame="1"/>
              </w:rPr>
            </w:pPr>
            <w:r w:rsidRPr="00C82EE2">
              <w:rPr>
                <w:rFonts w:cstheme="minorHAnsi"/>
                <w:bdr w:val="none" w:sz="0" w:space="0" w:color="auto" w:frame="1"/>
              </w:rPr>
              <w:t>developing an understanding of the past tense and past habitual tense</w:t>
            </w:r>
            <w:r w:rsidR="0025741B">
              <w:rPr>
                <w:rFonts w:cstheme="minorHAnsi"/>
                <w:bdr w:val="none" w:sz="0" w:space="0" w:color="auto" w:frame="1"/>
              </w:rPr>
              <w:t>; for example,</w:t>
            </w:r>
            <w:r w:rsidRPr="00C82EE2">
              <w:rPr>
                <w:rFonts w:cstheme="minorHAnsi"/>
                <w:bdr w:val="none" w:sz="0" w:space="0" w:color="auto" w:frame="1"/>
              </w:rPr>
              <w:t xml:space="preserve"> </w:t>
            </w:r>
            <w:r w:rsidR="00666AE1" w:rsidRPr="0025741B">
              <w:rPr>
                <w:rFonts w:cstheme="minorHAnsi"/>
                <w:i/>
                <w:iCs/>
                <w:color w:val="7030A0"/>
                <w:bdr w:val="none" w:sz="0" w:space="0" w:color="auto" w:frame="1"/>
              </w:rPr>
              <w:t>(insert target language examples)</w:t>
            </w:r>
          </w:p>
          <w:p w14:paraId="4B685466" w14:textId="5DC4C0C6" w:rsidR="00666AE1" w:rsidRPr="0025741B" w:rsidRDefault="00782F9D" w:rsidP="0025741B">
            <w:pPr>
              <w:pStyle w:val="KHATListParagraph"/>
              <w:keepNext/>
              <w:numPr>
                <w:ilvl w:val="0"/>
                <w:numId w:val="16"/>
              </w:numPr>
              <w:spacing w:after="120" w:line="240" w:lineRule="auto"/>
              <w:ind w:left="209" w:hanging="215"/>
              <w:contextualSpacing w:val="0"/>
              <w:rPr>
                <w:rFonts w:cstheme="minorHAnsi"/>
                <w:bdr w:val="none" w:sz="0" w:space="0" w:color="auto" w:frame="1"/>
              </w:rPr>
            </w:pPr>
            <w:r w:rsidRPr="0025741B">
              <w:rPr>
                <w:rFonts w:cstheme="minorHAnsi"/>
                <w:bdr w:val="none" w:sz="0" w:space="0" w:color="auto" w:frame="1"/>
              </w:rPr>
              <w:t>extending the use of common affixes/suffixes</w:t>
            </w:r>
            <w:r w:rsidR="00BC5F02" w:rsidRPr="0025741B">
              <w:rPr>
                <w:rFonts w:cstheme="minorHAnsi"/>
                <w:bdr w:val="none" w:sz="0" w:space="0" w:color="auto" w:frame="1"/>
              </w:rPr>
              <w:t>; for example</w:t>
            </w:r>
            <w:r w:rsidRPr="0025741B">
              <w:rPr>
                <w:rFonts w:cstheme="minorHAnsi"/>
                <w:bdr w:val="none" w:sz="0" w:space="0" w:color="auto" w:frame="1"/>
              </w:rPr>
              <w:t xml:space="preserve">, </w:t>
            </w:r>
            <w:r w:rsidRPr="0025741B">
              <w:rPr>
                <w:rFonts w:cstheme="minorHAnsi"/>
                <w:i/>
                <w:iCs/>
                <w:bdr w:val="none" w:sz="0" w:space="0" w:color="auto" w:frame="1"/>
              </w:rPr>
              <w:t>direction, such as, to and from; purpose, with or use</w:t>
            </w:r>
            <w:r w:rsidRPr="0025741B">
              <w:rPr>
                <w:rFonts w:cstheme="minorHAnsi"/>
                <w:bdr w:val="none" w:sz="0" w:space="0" w:color="auto" w:frame="1"/>
              </w:rPr>
              <w:t xml:space="preserve"> </w:t>
            </w:r>
            <w:r w:rsidR="00666AE1" w:rsidRPr="0025741B">
              <w:rPr>
                <w:rFonts w:cstheme="minorHAnsi"/>
                <w:i/>
                <w:iCs/>
                <w:color w:val="7030A0"/>
                <w:bdr w:val="none" w:sz="0" w:space="0" w:color="auto" w:frame="1"/>
              </w:rPr>
              <w:t>(insert target language examples)</w:t>
            </w:r>
          </w:p>
          <w:p w14:paraId="79BE9958" w14:textId="3BD09170" w:rsidR="00782F9D" w:rsidRPr="00C82EE2" w:rsidRDefault="00782F9D" w:rsidP="00DE2999">
            <w:pPr>
              <w:pStyle w:val="KHATListParagraph"/>
              <w:keepNext/>
              <w:spacing w:after="160" w:line="240" w:lineRule="auto"/>
              <w:rPr>
                <w:rFonts w:cstheme="minorHAnsi"/>
                <w:bdr w:val="none" w:sz="0" w:space="0" w:color="auto" w:frame="1"/>
              </w:rPr>
            </w:pPr>
            <w:r w:rsidRPr="00C82EE2">
              <w:rPr>
                <w:rFonts w:cstheme="minorHAnsi"/>
                <w:bdr w:val="none" w:sz="0" w:space="0" w:color="auto" w:frame="1"/>
              </w:rPr>
              <w:t>Recognise that the same rules of punctuation apply as in English; for example, using capital letters and full stops for sentences</w:t>
            </w:r>
          </w:p>
          <w:p w14:paraId="4B86EF4D" w14:textId="603B032C" w:rsidR="00782F9D" w:rsidRPr="00C82EE2" w:rsidRDefault="00782F9D" w:rsidP="0015554A">
            <w:pPr>
              <w:keepNext/>
              <w:spacing w:line="240" w:lineRule="auto"/>
              <w:rPr>
                <w:rFonts w:cstheme="minorHAnsi"/>
                <w:bdr w:val="none" w:sz="0" w:space="0" w:color="auto" w:frame="1"/>
                <w:lang w:val="en-AU" w:eastAsia="ja-JP"/>
              </w:rPr>
            </w:pPr>
            <w:r w:rsidRPr="00C82EE2">
              <w:rPr>
                <w:rFonts w:cstheme="minorHAnsi"/>
                <w:bdr w:val="none" w:sz="0" w:space="0" w:color="auto" w:frame="1"/>
                <w:lang w:val="en-AU" w:eastAsia="ja-JP"/>
              </w:rPr>
              <w:t xml:space="preserve">Begin to develop a metalanguage in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BD03B2" w:rsidRPr="00BD03B2">
              <w:rPr>
                <w:rFonts w:cstheme="minorHAnsi"/>
                <w:iCs/>
              </w:rPr>
              <w:t xml:space="preserve"> </w:t>
            </w:r>
            <w:r w:rsidRPr="00C82EE2">
              <w:rPr>
                <w:rFonts w:cstheme="minorHAnsi"/>
                <w:bdr w:val="none" w:sz="0" w:space="0" w:color="auto" w:frame="1"/>
                <w:lang w:val="en-AU" w:eastAsia="ja-JP"/>
              </w:rPr>
              <w:t>for talking about language, using terms similar to those used in English, such as noun, pronoun, suffix, tense, adjective</w:t>
            </w:r>
          </w:p>
        </w:tc>
        <w:tc>
          <w:tcPr>
            <w:tcW w:w="649" w:type="pct"/>
            <w:tcBorders>
              <w:top w:val="dotted" w:sz="4" w:space="0" w:color="auto"/>
              <w:left w:val="single" w:sz="4" w:space="0" w:color="auto"/>
              <w:bottom w:val="dotted" w:sz="4" w:space="0" w:color="auto"/>
              <w:right w:val="single" w:sz="4" w:space="0" w:color="auto"/>
            </w:tcBorders>
          </w:tcPr>
          <w:p w14:paraId="5858500F" w14:textId="00EB95B0" w:rsidR="00782F9D" w:rsidRPr="00666AE1" w:rsidRDefault="00782F9D" w:rsidP="00782F9D">
            <w:pPr>
              <w:keepNext/>
              <w:spacing w:after="0" w:line="240" w:lineRule="auto"/>
              <w:rPr>
                <w:rFonts w:cstheme="minorHAnsi"/>
              </w:rPr>
            </w:pPr>
            <w:r w:rsidRPr="00666AE1">
              <w:rPr>
                <w:rFonts w:cstheme="minorHAnsi"/>
              </w:rPr>
              <w:lastRenderedPageBreak/>
              <w:t xml:space="preserve">Expand vocabulary in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Pr="00666AE1">
              <w:rPr>
                <w:rFonts w:cstheme="minorHAnsi"/>
              </w:rPr>
              <w:t xml:space="preserve"> through word</w:t>
            </w:r>
            <w:r w:rsidR="00D448DD">
              <w:rPr>
                <w:rFonts w:cstheme="minorHAnsi"/>
              </w:rPr>
              <w:noBreakHyphen/>
            </w:r>
            <w:r w:rsidRPr="00666AE1">
              <w:rPr>
                <w:rFonts w:cstheme="minorHAnsi"/>
              </w:rPr>
              <w:t xml:space="preserve">formation processes and recognise and use simple language structures, including: </w:t>
            </w:r>
          </w:p>
          <w:p w14:paraId="4F0425FE" w14:textId="6123A9FD" w:rsidR="00782F9D" w:rsidRPr="00666AE1" w:rsidRDefault="00782F9D" w:rsidP="00D80329">
            <w:pPr>
              <w:pStyle w:val="KHATListParagraph"/>
              <w:keepNext/>
              <w:numPr>
                <w:ilvl w:val="0"/>
                <w:numId w:val="16"/>
              </w:numPr>
              <w:spacing w:after="0" w:line="240" w:lineRule="auto"/>
              <w:ind w:left="210" w:hanging="210"/>
              <w:rPr>
                <w:rFonts w:cstheme="minorHAnsi"/>
              </w:rPr>
            </w:pPr>
            <w:r w:rsidRPr="00666AE1">
              <w:rPr>
                <w:rFonts w:cstheme="minorHAnsi"/>
              </w:rPr>
              <w:t>noticing and using nouns in contexts</w:t>
            </w:r>
            <w:r w:rsidR="00AC5239">
              <w:rPr>
                <w:rFonts w:cstheme="minorHAnsi"/>
              </w:rPr>
              <w:t xml:space="preserve"> such as</w:t>
            </w:r>
            <w:r w:rsidRPr="00666AE1">
              <w:rPr>
                <w:rFonts w:cstheme="minorHAnsi"/>
              </w:rPr>
              <w:t xml:space="preserve"> our bodies</w:t>
            </w:r>
            <w:r w:rsidR="00AC5239">
              <w:rPr>
                <w:rFonts w:cstheme="minorHAnsi"/>
              </w:rPr>
              <w:t xml:space="preserve"> (</w:t>
            </w:r>
            <w:r w:rsidRPr="00666AE1">
              <w:rPr>
                <w:rFonts w:cstheme="minorHAnsi"/>
              </w:rPr>
              <w:t>healthy lifestyle, effects of drugs and alcohol, sport and my body</w:t>
            </w:r>
            <w:r w:rsidR="00AC5239">
              <w:rPr>
                <w:rFonts w:cstheme="minorHAnsi"/>
              </w:rPr>
              <w:t>);</w:t>
            </w:r>
            <w:r w:rsidRPr="00666AE1">
              <w:rPr>
                <w:rFonts w:cstheme="minorHAnsi"/>
              </w:rPr>
              <w:t xml:space="preserve"> people in our community</w:t>
            </w:r>
            <w:r w:rsidR="00AC5239">
              <w:rPr>
                <w:rFonts w:cstheme="minorHAnsi"/>
              </w:rPr>
              <w:t>;</w:t>
            </w:r>
            <w:r w:rsidRPr="00666AE1">
              <w:rPr>
                <w:rFonts w:cstheme="minorHAnsi"/>
              </w:rPr>
              <w:t xml:space="preserve"> roles of extended family members</w:t>
            </w:r>
            <w:r w:rsidR="00AC5239">
              <w:rPr>
                <w:rFonts w:cstheme="minorHAnsi"/>
              </w:rPr>
              <w:t>;</w:t>
            </w:r>
            <w:r w:rsidRPr="00666AE1">
              <w:rPr>
                <w:rFonts w:cstheme="minorHAnsi"/>
              </w:rPr>
              <w:t xml:space="preserve"> mapping local and regional areas</w:t>
            </w:r>
            <w:r w:rsidR="00AC5239">
              <w:rPr>
                <w:rFonts w:cstheme="minorHAnsi"/>
              </w:rPr>
              <w:t>;</w:t>
            </w:r>
            <w:r w:rsidRPr="00666AE1">
              <w:rPr>
                <w:rFonts w:cstheme="minorHAnsi"/>
              </w:rPr>
              <w:t xml:space="preserve"> name</w:t>
            </w:r>
            <w:r w:rsidR="00AC5239">
              <w:rPr>
                <w:rFonts w:cstheme="minorHAnsi"/>
              </w:rPr>
              <w:t>s</w:t>
            </w:r>
            <w:r w:rsidRPr="00666AE1">
              <w:rPr>
                <w:rFonts w:cstheme="minorHAnsi"/>
              </w:rPr>
              <w:t xml:space="preserve"> for different parts of </w:t>
            </w:r>
            <w:r w:rsidR="00922ACD">
              <w:rPr>
                <w:rFonts w:cstheme="minorHAnsi"/>
              </w:rPr>
              <w:t>a</w:t>
            </w:r>
            <w:r w:rsidR="00922ACD" w:rsidRPr="00666AE1">
              <w:rPr>
                <w:rFonts w:cstheme="minorHAnsi"/>
              </w:rPr>
              <w:t xml:space="preserve"> </w:t>
            </w:r>
            <w:r w:rsidRPr="00666AE1">
              <w:rPr>
                <w:rFonts w:cstheme="minorHAnsi"/>
              </w:rPr>
              <w:t>fire</w:t>
            </w:r>
            <w:r w:rsidR="00AC5239">
              <w:rPr>
                <w:rFonts w:cstheme="minorHAnsi"/>
              </w:rPr>
              <w:t>;</w:t>
            </w:r>
            <w:r w:rsidRPr="00666AE1">
              <w:rPr>
                <w:rFonts w:cstheme="minorHAnsi"/>
              </w:rPr>
              <w:t xml:space="preserve"> procedure for collecting, preparing, cooking (if required) local </w:t>
            </w:r>
            <w:r w:rsidRPr="00666AE1">
              <w:rPr>
                <w:rFonts w:cstheme="minorHAnsi"/>
              </w:rPr>
              <w:lastRenderedPageBreak/>
              <w:t>plants for food</w:t>
            </w:r>
            <w:r w:rsidR="00922ACD">
              <w:rPr>
                <w:rFonts w:cstheme="minorHAnsi"/>
              </w:rPr>
              <w:t xml:space="preserve"> and</w:t>
            </w:r>
            <w:r w:rsidRPr="00666AE1">
              <w:rPr>
                <w:rFonts w:cstheme="minorHAnsi"/>
              </w:rPr>
              <w:t xml:space="preserve"> medicine</w:t>
            </w:r>
          </w:p>
          <w:p w14:paraId="6D32533E" w14:textId="77777777" w:rsidR="00782F9D" w:rsidRPr="00666AE1" w:rsidRDefault="00782F9D" w:rsidP="00D80329">
            <w:pPr>
              <w:pStyle w:val="KHATListParagraph"/>
              <w:keepNext/>
              <w:numPr>
                <w:ilvl w:val="0"/>
                <w:numId w:val="16"/>
              </w:numPr>
              <w:spacing w:after="0" w:line="240" w:lineRule="auto"/>
              <w:ind w:left="210" w:hanging="210"/>
              <w:rPr>
                <w:rFonts w:cstheme="minorHAnsi"/>
              </w:rPr>
            </w:pPr>
            <w:r w:rsidRPr="00666AE1">
              <w:rPr>
                <w:rFonts w:cstheme="minorHAnsi"/>
              </w:rPr>
              <w:t>building on the use of plural and possessive nouns</w:t>
            </w:r>
          </w:p>
          <w:p w14:paraId="3EB066C9" w14:textId="77777777" w:rsidR="00782F9D" w:rsidRPr="00666AE1" w:rsidRDefault="00782F9D" w:rsidP="00D80329">
            <w:pPr>
              <w:pStyle w:val="KHATListParagraph"/>
              <w:keepNext/>
              <w:numPr>
                <w:ilvl w:val="0"/>
                <w:numId w:val="16"/>
              </w:numPr>
              <w:spacing w:after="0" w:line="240" w:lineRule="auto"/>
              <w:ind w:left="210" w:hanging="210"/>
              <w:rPr>
                <w:rFonts w:cstheme="minorHAnsi"/>
              </w:rPr>
            </w:pPr>
            <w:r w:rsidRPr="00666AE1">
              <w:rPr>
                <w:rFonts w:cstheme="minorHAnsi"/>
              </w:rPr>
              <w:t>extending use of common singular, plural, demonstrative and interrogative pronouns; developing an awareness of and understanding of singular possessive and subject pronouns</w:t>
            </w:r>
          </w:p>
          <w:p w14:paraId="10641134" w14:textId="6ED9703E" w:rsidR="00782F9D" w:rsidRPr="00666AE1" w:rsidRDefault="00782F9D" w:rsidP="00D80329">
            <w:pPr>
              <w:pStyle w:val="KHATListParagraph"/>
              <w:keepNext/>
              <w:numPr>
                <w:ilvl w:val="0"/>
                <w:numId w:val="16"/>
              </w:numPr>
              <w:spacing w:after="0" w:line="240" w:lineRule="auto"/>
              <w:ind w:left="210" w:hanging="214"/>
              <w:rPr>
                <w:rFonts w:cstheme="minorHAnsi"/>
              </w:rPr>
            </w:pPr>
            <w:r w:rsidRPr="00666AE1">
              <w:rPr>
                <w:rFonts w:cstheme="minorHAnsi"/>
              </w:rPr>
              <w:t xml:space="preserve">extending </w:t>
            </w:r>
            <w:r w:rsidR="00922ACD">
              <w:rPr>
                <w:rFonts w:cstheme="minorHAnsi"/>
              </w:rPr>
              <w:t xml:space="preserve">the </w:t>
            </w:r>
            <w:r w:rsidRPr="00666AE1">
              <w:rPr>
                <w:rFonts w:cstheme="minorHAnsi"/>
              </w:rPr>
              <w:t>use of inclusive, exclusive and dual pronouns</w:t>
            </w:r>
          </w:p>
          <w:p w14:paraId="2C6BBF1B" w14:textId="77777777" w:rsidR="00C82EE2" w:rsidRPr="00C82EE2" w:rsidRDefault="00782F9D" w:rsidP="00D80329">
            <w:pPr>
              <w:pStyle w:val="KHATListParagraph"/>
              <w:keepNext/>
              <w:numPr>
                <w:ilvl w:val="0"/>
                <w:numId w:val="16"/>
              </w:numPr>
              <w:spacing w:after="0" w:line="240" w:lineRule="auto"/>
              <w:ind w:left="210" w:hanging="214"/>
              <w:rPr>
                <w:rFonts w:cstheme="minorHAnsi"/>
              </w:rPr>
            </w:pPr>
            <w:r w:rsidRPr="00666AE1">
              <w:rPr>
                <w:rFonts w:cstheme="minorHAnsi"/>
                <w:bdr w:val="none" w:sz="0" w:space="0" w:color="auto" w:frame="1"/>
                <w:lang w:eastAsia="en-AU"/>
              </w:rPr>
              <w:t>extending the use of common adjectives and adverbs or quantifiers, including those of quality and state</w:t>
            </w:r>
          </w:p>
          <w:p w14:paraId="1A7A1EDE" w14:textId="19EF9070" w:rsidR="00C82EE2" w:rsidRPr="00C82EE2" w:rsidRDefault="00782F9D" w:rsidP="00D80329">
            <w:pPr>
              <w:pStyle w:val="KHATListParagraph"/>
              <w:keepNext/>
              <w:numPr>
                <w:ilvl w:val="0"/>
                <w:numId w:val="16"/>
              </w:numPr>
              <w:spacing w:after="0" w:line="240" w:lineRule="auto"/>
              <w:ind w:left="210" w:hanging="214"/>
              <w:rPr>
                <w:rFonts w:cstheme="minorHAnsi"/>
              </w:rPr>
            </w:pPr>
            <w:r w:rsidRPr="00C82EE2">
              <w:rPr>
                <w:rFonts w:cstheme="minorHAnsi"/>
                <w:bdr w:val="none" w:sz="0" w:space="0" w:color="auto" w:frame="1"/>
                <w:lang w:eastAsia="en-AU"/>
              </w:rPr>
              <w:t xml:space="preserve">developing an understanding </w:t>
            </w:r>
            <w:r w:rsidR="00922ACD">
              <w:rPr>
                <w:rFonts w:cstheme="minorHAnsi"/>
                <w:bdr w:val="none" w:sz="0" w:space="0" w:color="auto" w:frame="1"/>
                <w:lang w:eastAsia="en-AU"/>
              </w:rPr>
              <w:t xml:space="preserve">of </w:t>
            </w:r>
            <w:r w:rsidRPr="00C82EE2">
              <w:rPr>
                <w:rFonts w:cstheme="minorHAnsi"/>
                <w:bdr w:val="none" w:sz="0" w:space="0" w:color="auto" w:frame="1"/>
                <w:lang w:eastAsia="en-AU"/>
              </w:rPr>
              <w:t>and apply</w:t>
            </w:r>
            <w:r w:rsidR="00922ACD">
              <w:rPr>
                <w:rFonts w:cstheme="minorHAnsi"/>
                <w:bdr w:val="none" w:sz="0" w:space="0" w:color="auto" w:frame="1"/>
                <w:lang w:eastAsia="en-AU"/>
              </w:rPr>
              <w:t>ing</w:t>
            </w:r>
            <w:r w:rsidRPr="00C82EE2">
              <w:rPr>
                <w:rFonts w:cstheme="minorHAnsi"/>
                <w:bdr w:val="none" w:sz="0" w:space="0" w:color="auto" w:frame="1"/>
                <w:lang w:eastAsia="en-AU"/>
              </w:rPr>
              <w:t xml:space="preserve"> the use of conjunctions</w:t>
            </w:r>
          </w:p>
          <w:p w14:paraId="69454333" w14:textId="77777777" w:rsidR="00C82EE2" w:rsidRPr="00C82EE2" w:rsidRDefault="00782F9D" w:rsidP="00D80329">
            <w:pPr>
              <w:pStyle w:val="KHATListParagraph"/>
              <w:keepNext/>
              <w:numPr>
                <w:ilvl w:val="0"/>
                <w:numId w:val="16"/>
              </w:numPr>
              <w:spacing w:after="0" w:line="240" w:lineRule="auto"/>
              <w:ind w:left="210" w:hanging="214"/>
              <w:rPr>
                <w:rFonts w:cstheme="minorHAnsi"/>
              </w:rPr>
            </w:pPr>
            <w:r w:rsidRPr="00C82EE2">
              <w:rPr>
                <w:rFonts w:cstheme="minorHAnsi"/>
                <w:bdr w:val="none" w:sz="0" w:space="0" w:color="auto" w:frame="1"/>
                <w:lang w:eastAsia="en-AU"/>
              </w:rPr>
              <w:t>extending the use of verbs in the present tense and increasing an awareness of the imperative and the future, habitual continuous and past tense</w:t>
            </w:r>
          </w:p>
          <w:p w14:paraId="375FB85E" w14:textId="77777777" w:rsidR="00C82EE2" w:rsidRPr="00C82EE2" w:rsidRDefault="00782F9D" w:rsidP="00D80329">
            <w:pPr>
              <w:pStyle w:val="KHATListParagraph"/>
              <w:keepNext/>
              <w:numPr>
                <w:ilvl w:val="0"/>
                <w:numId w:val="16"/>
              </w:numPr>
              <w:spacing w:after="0" w:line="240" w:lineRule="auto"/>
              <w:ind w:left="210" w:hanging="214"/>
              <w:rPr>
                <w:rFonts w:cstheme="minorHAnsi"/>
              </w:rPr>
            </w:pPr>
            <w:r w:rsidRPr="00C82EE2">
              <w:rPr>
                <w:rFonts w:cstheme="minorHAnsi"/>
                <w:spacing w:val="-2"/>
                <w:bdr w:val="none" w:sz="0" w:space="0" w:color="auto" w:frame="1"/>
                <w:lang w:eastAsia="en-AU"/>
              </w:rPr>
              <w:t>understanding and using compound verbs where the use of an infix or an affix/suffix extends the meaning of a verb such as to show becoming or getting</w:t>
            </w:r>
            <w:r w:rsidR="00BC5F02" w:rsidRPr="00C82EE2">
              <w:rPr>
                <w:rFonts w:cstheme="minorHAnsi"/>
                <w:spacing w:val="-2"/>
                <w:bdr w:val="none" w:sz="0" w:space="0" w:color="auto" w:frame="1"/>
                <w:lang w:eastAsia="en-AU"/>
              </w:rPr>
              <w:t>; for example</w:t>
            </w:r>
            <w:r w:rsidRPr="00C82EE2">
              <w:rPr>
                <w:rFonts w:cstheme="minorHAnsi"/>
                <w:spacing w:val="-2"/>
                <w:bdr w:val="none" w:sz="0" w:space="0" w:color="auto" w:frame="1"/>
                <w:lang w:eastAsia="en-AU"/>
              </w:rPr>
              <w:t xml:space="preserve">, </w:t>
            </w:r>
            <w:r w:rsidRPr="00C82EE2">
              <w:rPr>
                <w:rFonts w:cstheme="minorHAnsi"/>
                <w:i/>
                <w:spacing w:val="-2"/>
                <w:bdr w:val="none" w:sz="0" w:space="0" w:color="auto" w:frame="1"/>
                <w:lang w:eastAsia="en-AU"/>
              </w:rPr>
              <w:t xml:space="preserve">becoming warmer, becoming healthier </w:t>
            </w:r>
            <w:r w:rsidR="00DE2999" w:rsidRPr="0025741B">
              <w:rPr>
                <w:rFonts w:cs="Arial"/>
                <w:i/>
                <w:iCs/>
                <w:color w:val="7030A0"/>
                <w:bdr w:val="none" w:sz="0" w:space="0" w:color="auto" w:frame="1"/>
                <w:lang w:eastAsia="en-AU"/>
              </w:rPr>
              <w:t>(</w:t>
            </w:r>
            <w:r w:rsidR="00DE2999" w:rsidRPr="0025741B">
              <w:rPr>
                <w:i/>
                <w:iCs/>
                <w:color w:val="7030A0"/>
              </w:rPr>
              <w:t>insert target language examples)</w:t>
            </w:r>
          </w:p>
          <w:p w14:paraId="0BA7EFC5" w14:textId="35C08FF7" w:rsidR="00782F9D" w:rsidRPr="00C82EE2" w:rsidRDefault="00782F9D" w:rsidP="00D80329">
            <w:pPr>
              <w:pStyle w:val="KHATListParagraph"/>
              <w:keepNext/>
              <w:numPr>
                <w:ilvl w:val="0"/>
                <w:numId w:val="16"/>
              </w:numPr>
              <w:spacing w:after="0" w:line="240" w:lineRule="auto"/>
              <w:ind w:left="210" w:hanging="214"/>
              <w:rPr>
                <w:rFonts w:cstheme="minorHAnsi"/>
              </w:rPr>
            </w:pPr>
            <w:r w:rsidRPr="00C82EE2">
              <w:rPr>
                <w:rFonts w:eastAsia="Times New Roman" w:cstheme="minorHAnsi"/>
                <w:color w:val="000000"/>
                <w:lang w:eastAsia="zh-CN"/>
              </w:rPr>
              <w:t>understanding and using the dual purpose of the verb</w:t>
            </w:r>
            <w:r w:rsidRPr="00C82EE2">
              <w:rPr>
                <w:rFonts w:eastAsia="Times New Roman" w:cstheme="minorHAnsi"/>
                <w:i/>
                <w:color w:val="000000"/>
                <w:lang w:eastAsia="zh-CN"/>
              </w:rPr>
              <w:t xml:space="preserve"> sitting/sit </w:t>
            </w:r>
            <w:r w:rsidRPr="00C82EE2">
              <w:rPr>
                <w:rFonts w:eastAsia="Times New Roman" w:cstheme="minorHAnsi"/>
                <w:color w:val="000000"/>
                <w:lang w:eastAsia="zh-CN"/>
              </w:rPr>
              <w:t>which may</w:t>
            </w:r>
            <w:r w:rsidRPr="00C82EE2">
              <w:rPr>
                <w:rFonts w:eastAsia="Times New Roman" w:cstheme="minorHAnsi"/>
                <w:i/>
                <w:color w:val="000000"/>
                <w:lang w:eastAsia="zh-CN"/>
              </w:rPr>
              <w:t xml:space="preserve"> </w:t>
            </w:r>
            <w:r w:rsidRPr="00C82EE2">
              <w:rPr>
                <w:rFonts w:eastAsia="Times New Roman" w:cstheme="minorHAnsi"/>
                <w:color w:val="000000"/>
                <w:lang w:eastAsia="zh-CN"/>
              </w:rPr>
              <w:t>also mean</w:t>
            </w:r>
            <w:r w:rsidRPr="00C82EE2">
              <w:rPr>
                <w:rFonts w:eastAsia="Times New Roman" w:cstheme="minorHAnsi"/>
                <w:i/>
                <w:color w:val="000000"/>
                <w:lang w:eastAsia="zh-CN"/>
              </w:rPr>
              <w:t xml:space="preserve"> living/live </w:t>
            </w:r>
          </w:p>
          <w:p w14:paraId="44A6090C" w14:textId="67906BEC" w:rsidR="00782F9D" w:rsidRPr="00666AE1" w:rsidRDefault="00782F9D" w:rsidP="00D80329">
            <w:pPr>
              <w:pStyle w:val="KHATListParagraph"/>
              <w:keepNext/>
              <w:numPr>
                <w:ilvl w:val="0"/>
                <w:numId w:val="16"/>
              </w:numPr>
              <w:spacing w:after="0" w:line="240" w:lineRule="auto"/>
              <w:ind w:left="210" w:hanging="214"/>
              <w:rPr>
                <w:rFonts w:cstheme="minorHAnsi"/>
                <w:i/>
              </w:rPr>
            </w:pPr>
            <w:r w:rsidRPr="00666AE1">
              <w:rPr>
                <w:rFonts w:cstheme="minorHAnsi"/>
                <w:bdr w:val="none" w:sz="0" w:space="0" w:color="auto" w:frame="1"/>
                <w:lang w:eastAsia="en-AU"/>
              </w:rPr>
              <w:t xml:space="preserve">extending the use of common affixes /suffixes, including locational and directional, such as </w:t>
            </w:r>
            <w:r w:rsidRPr="00666AE1">
              <w:rPr>
                <w:rFonts w:cstheme="minorHAnsi"/>
                <w:i/>
                <w:bdr w:val="none" w:sz="0" w:space="0" w:color="auto" w:frame="1"/>
                <w:lang w:eastAsia="en-AU"/>
              </w:rPr>
              <w:t xml:space="preserve">in, on, at, to, from, </w:t>
            </w:r>
            <w:r w:rsidRPr="00666AE1">
              <w:rPr>
                <w:rFonts w:cstheme="minorHAnsi"/>
                <w:bdr w:val="none" w:sz="0" w:space="0" w:color="auto" w:frame="1"/>
                <w:lang w:eastAsia="en-AU"/>
              </w:rPr>
              <w:t>and to show</w:t>
            </w:r>
            <w:r w:rsidRPr="00666AE1">
              <w:rPr>
                <w:rFonts w:cstheme="minorHAnsi"/>
                <w:i/>
                <w:bdr w:val="none" w:sz="0" w:space="0" w:color="auto" w:frame="1"/>
                <w:lang w:eastAsia="en-AU"/>
              </w:rPr>
              <w:t xml:space="preserve"> purpose, with, use for</w:t>
            </w:r>
            <w:r w:rsidR="00922ACD">
              <w:rPr>
                <w:rFonts w:cstheme="minorHAnsi"/>
                <w:i/>
                <w:bdr w:val="none" w:sz="0" w:space="0" w:color="auto" w:frame="1"/>
                <w:lang w:eastAsia="en-AU"/>
              </w:rPr>
              <w:t>,</w:t>
            </w:r>
            <w:r w:rsidRPr="00666AE1">
              <w:rPr>
                <w:rFonts w:cstheme="minorHAnsi"/>
                <w:i/>
                <w:bdr w:val="none" w:sz="0" w:space="0" w:color="auto" w:frame="1"/>
                <w:lang w:eastAsia="en-AU"/>
              </w:rPr>
              <w:t xml:space="preserve"> habitat/environment</w:t>
            </w:r>
            <w:r w:rsidR="0025741B">
              <w:rPr>
                <w:rFonts w:cstheme="minorHAnsi"/>
                <w:i/>
                <w:bdr w:val="none" w:sz="0" w:space="0" w:color="auto" w:frame="1"/>
                <w:lang w:eastAsia="en-AU"/>
              </w:rPr>
              <w:t xml:space="preserve"> </w:t>
            </w:r>
            <w:r w:rsidR="0025741B" w:rsidRPr="0025741B">
              <w:rPr>
                <w:rFonts w:cs="Arial"/>
                <w:i/>
                <w:iCs/>
                <w:color w:val="7030A0"/>
                <w:bdr w:val="none" w:sz="0" w:space="0" w:color="auto" w:frame="1"/>
                <w:lang w:eastAsia="en-AU"/>
              </w:rPr>
              <w:t>(</w:t>
            </w:r>
            <w:r w:rsidR="0025741B" w:rsidRPr="0025741B">
              <w:rPr>
                <w:i/>
                <w:iCs/>
                <w:color w:val="7030A0"/>
              </w:rPr>
              <w:t>insert target language examples)</w:t>
            </w:r>
          </w:p>
          <w:p w14:paraId="2213316B" w14:textId="5D32A31E" w:rsidR="00C82EE2" w:rsidRDefault="00782F9D" w:rsidP="00D80329">
            <w:pPr>
              <w:pStyle w:val="KHATListParagraph"/>
              <w:keepNext/>
              <w:numPr>
                <w:ilvl w:val="0"/>
                <w:numId w:val="16"/>
              </w:numPr>
              <w:spacing w:after="0" w:line="240" w:lineRule="auto"/>
              <w:ind w:left="210" w:hanging="214"/>
              <w:rPr>
                <w:rFonts w:cstheme="minorHAnsi"/>
                <w:bdr w:val="none" w:sz="0" w:space="0" w:color="auto" w:frame="1"/>
                <w:lang w:eastAsia="en-AU"/>
              </w:rPr>
            </w:pPr>
            <w:r w:rsidRPr="00666AE1">
              <w:rPr>
                <w:rFonts w:cstheme="minorHAnsi"/>
              </w:rPr>
              <w:lastRenderedPageBreak/>
              <w:t xml:space="preserve">recognising similarities and differences between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DE2999">
              <w:rPr>
                <w:rFonts w:cstheme="minorHAnsi"/>
                <w:iCs/>
              </w:rPr>
              <w:t xml:space="preserve"> </w:t>
            </w:r>
            <w:r w:rsidRPr="00666AE1">
              <w:rPr>
                <w:rFonts w:cstheme="minorHAnsi"/>
              </w:rPr>
              <w:t xml:space="preserve">and English, including </w:t>
            </w:r>
            <w:r w:rsidRPr="00666AE1">
              <w:rPr>
                <w:rFonts w:cstheme="minorHAnsi"/>
                <w:bdr w:val="none" w:sz="0" w:space="0" w:color="auto" w:frame="1"/>
                <w:lang w:eastAsia="en-AU"/>
              </w:rPr>
              <w:t>noticing features of singular or plural nouns</w:t>
            </w:r>
          </w:p>
          <w:p w14:paraId="4B4C94E2" w14:textId="790E6713" w:rsidR="00782F9D" w:rsidRPr="00C82EE2" w:rsidRDefault="00782F9D" w:rsidP="0025741B">
            <w:pPr>
              <w:pStyle w:val="KHATListParagraph"/>
              <w:keepNext/>
              <w:numPr>
                <w:ilvl w:val="0"/>
                <w:numId w:val="16"/>
              </w:numPr>
              <w:spacing w:after="120" w:line="240" w:lineRule="auto"/>
              <w:ind w:left="209" w:hanging="215"/>
              <w:contextualSpacing w:val="0"/>
              <w:rPr>
                <w:rFonts w:cstheme="minorHAnsi"/>
                <w:bdr w:val="none" w:sz="0" w:space="0" w:color="auto" w:frame="1"/>
                <w:lang w:eastAsia="en-AU"/>
              </w:rPr>
            </w:pPr>
            <w:r w:rsidRPr="0025741B">
              <w:rPr>
                <w:rFonts w:cstheme="minorHAnsi"/>
                <w:bdr w:val="none" w:sz="0" w:space="0" w:color="auto" w:frame="1"/>
              </w:rPr>
              <w:t>noticing</w:t>
            </w:r>
            <w:r w:rsidRPr="00C82EE2">
              <w:rPr>
                <w:rFonts w:cstheme="minorHAnsi"/>
                <w:bdr w:val="none" w:sz="0" w:space="0" w:color="auto" w:frame="1"/>
                <w:lang w:val="de-DE" w:eastAsia="en-AU"/>
              </w:rPr>
              <w:t xml:space="preserve"> that prepositions </w:t>
            </w:r>
            <w:r w:rsidR="00922ACD">
              <w:rPr>
                <w:rFonts w:cstheme="minorHAnsi"/>
                <w:bdr w:val="none" w:sz="0" w:space="0" w:color="auto" w:frame="1"/>
                <w:lang w:val="de-DE" w:eastAsia="en-AU"/>
              </w:rPr>
              <w:t xml:space="preserve">that </w:t>
            </w:r>
            <w:r w:rsidRPr="00C82EE2">
              <w:rPr>
                <w:rFonts w:cstheme="minorHAnsi"/>
                <w:bdr w:val="none" w:sz="0" w:space="0" w:color="auto" w:frame="1"/>
                <w:lang w:val="de-DE" w:eastAsia="en-AU"/>
              </w:rPr>
              <w:t>in English are small single</w:t>
            </w:r>
            <w:r w:rsidRPr="00C82EE2">
              <w:rPr>
                <w:rFonts w:cstheme="minorHAnsi"/>
              </w:rPr>
              <w:t xml:space="preserve"> words – such </w:t>
            </w:r>
            <w:r w:rsidRPr="00C82EE2">
              <w:rPr>
                <w:rFonts w:cstheme="minorHAnsi"/>
                <w:i/>
              </w:rPr>
              <w:t xml:space="preserve">as </w:t>
            </w:r>
            <w:r w:rsidRPr="00C82EE2">
              <w:rPr>
                <w:rFonts w:cstheme="minorHAnsi"/>
                <w:i/>
                <w:iCs/>
              </w:rPr>
              <w:t>in</w:t>
            </w:r>
            <w:r w:rsidRPr="00C82EE2">
              <w:rPr>
                <w:rFonts w:cstheme="minorHAnsi"/>
                <w:i/>
              </w:rPr>
              <w:t xml:space="preserve">, </w:t>
            </w:r>
            <w:r w:rsidRPr="00C82EE2">
              <w:rPr>
                <w:rFonts w:cstheme="minorHAnsi"/>
                <w:i/>
                <w:iCs/>
              </w:rPr>
              <w:t>on</w:t>
            </w:r>
            <w:r w:rsidRPr="00C82EE2">
              <w:rPr>
                <w:rFonts w:cstheme="minorHAnsi"/>
                <w:i/>
              </w:rPr>
              <w:t xml:space="preserve">, </w:t>
            </w:r>
            <w:r w:rsidRPr="00C82EE2">
              <w:rPr>
                <w:rFonts w:cstheme="minorHAnsi"/>
                <w:i/>
                <w:iCs/>
              </w:rPr>
              <w:t>at</w:t>
            </w:r>
            <w:r w:rsidRPr="00C82EE2">
              <w:rPr>
                <w:rFonts w:cstheme="minorHAnsi"/>
                <w:i/>
              </w:rPr>
              <w:t xml:space="preserve">, and </w:t>
            </w:r>
            <w:r w:rsidRPr="00C82EE2">
              <w:rPr>
                <w:rFonts w:cstheme="minorHAnsi"/>
                <w:i/>
                <w:iCs/>
              </w:rPr>
              <w:t>with</w:t>
            </w:r>
            <w:r w:rsidRPr="00C82EE2">
              <w:rPr>
                <w:rFonts w:cstheme="minorHAnsi"/>
              </w:rPr>
              <w:t xml:space="preserve"> – in </w:t>
            </w:r>
            <w:r w:rsidR="00666AE1" w:rsidRPr="00C82EE2">
              <w:rPr>
                <w:rFonts w:cstheme="minorHAnsi"/>
                <w:iCs/>
                <w:color w:val="7030A0"/>
              </w:rPr>
              <w:t>(</w:t>
            </w:r>
            <w:r w:rsidR="00DE2999" w:rsidRPr="00C82EE2">
              <w:rPr>
                <w:rFonts w:cstheme="minorHAnsi"/>
                <w:iCs/>
                <w:color w:val="7030A0"/>
              </w:rPr>
              <w:t>target language</w:t>
            </w:r>
            <w:r w:rsidR="00666AE1" w:rsidRPr="00C82EE2">
              <w:rPr>
                <w:rFonts w:cstheme="minorHAnsi"/>
                <w:iCs/>
                <w:color w:val="7030A0"/>
              </w:rPr>
              <w:t>)</w:t>
            </w:r>
            <w:r w:rsidR="00666AE1" w:rsidRPr="00C82EE2">
              <w:rPr>
                <w:rFonts w:cstheme="minorHAnsi"/>
                <w:iCs/>
              </w:rPr>
              <w:t xml:space="preserve"> </w:t>
            </w:r>
            <w:r w:rsidRPr="00C82EE2">
              <w:rPr>
                <w:rFonts w:cstheme="minorHAnsi"/>
              </w:rPr>
              <w:t xml:space="preserve">are mostly affixes /suffixes attached to nouns/pronouns; for example, </w:t>
            </w:r>
            <w:r w:rsidR="00666AE1" w:rsidRPr="0025741B">
              <w:rPr>
                <w:rFonts w:cstheme="minorHAnsi"/>
                <w:i/>
                <w:iCs/>
                <w:color w:val="7030A0"/>
                <w:bdr w:val="none" w:sz="0" w:space="0" w:color="auto" w:frame="1"/>
                <w:lang w:eastAsia="en-AU"/>
              </w:rPr>
              <w:t>(</w:t>
            </w:r>
            <w:r w:rsidR="00666AE1" w:rsidRPr="0025741B">
              <w:rPr>
                <w:rFonts w:cstheme="minorHAnsi"/>
                <w:i/>
                <w:iCs/>
                <w:color w:val="7030A0"/>
              </w:rPr>
              <w:t>insert target language examples)</w:t>
            </w:r>
          </w:p>
          <w:p w14:paraId="42F1F856" w14:textId="115291D6" w:rsidR="00782F9D" w:rsidRPr="00666AE1" w:rsidRDefault="00782F9D" w:rsidP="0015554A">
            <w:pPr>
              <w:pStyle w:val="KHATListParagraph"/>
              <w:keepNext/>
              <w:spacing w:after="160" w:line="240" w:lineRule="auto"/>
              <w:rPr>
                <w:rFonts w:eastAsia="Times New Roman" w:cstheme="minorHAnsi"/>
                <w:color w:val="000000"/>
                <w:spacing w:val="-2"/>
                <w:lang w:eastAsia="zh-CN"/>
              </w:rPr>
            </w:pPr>
            <w:r w:rsidRPr="00666AE1">
              <w:rPr>
                <w:rFonts w:eastAsia="Times New Roman" w:cstheme="minorHAnsi"/>
                <w:color w:val="000000"/>
                <w:spacing w:val="-2"/>
                <w:lang w:eastAsia="zh-CN"/>
              </w:rPr>
              <w:t xml:space="preserve">Build on a metalanguage in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BD03B2">
              <w:rPr>
                <w:rFonts w:cstheme="minorHAnsi"/>
                <w:iCs/>
              </w:rPr>
              <w:t xml:space="preserve"> </w:t>
            </w:r>
            <w:r w:rsidRPr="00666AE1">
              <w:rPr>
                <w:rFonts w:eastAsia="Times New Roman" w:cstheme="minorHAnsi"/>
                <w:color w:val="000000"/>
                <w:spacing w:val="-2"/>
                <w:lang w:eastAsia="zh-CN"/>
              </w:rPr>
              <w:t xml:space="preserve">for talking about language, using terms similar to those used in English, such as </w:t>
            </w:r>
            <w:r w:rsidRPr="00666AE1">
              <w:rPr>
                <w:rFonts w:eastAsia="Times New Roman" w:cstheme="minorHAnsi"/>
                <w:iCs/>
                <w:color w:val="000000"/>
                <w:spacing w:val="-2"/>
                <w:lang w:eastAsia="zh-CN"/>
              </w:rPr>
              <w:t>noun, pronoun, suffixes, tense, adjective, adverb</w:t>
            </w:r>
          </w:p>
        </w:tc>
      </w:tr>
      <w:tr w:rsidR="00782F9D" w:rsidRPr="00666AE1" w14:paraId="6E888328" w14:textId="77777777" w:rsidTr="00493222">
        <w:trPr>
          <w:trHeight w:val="25"/>
        </w:trPr>
        <w:tc>
          <w:tcPr>
            <w:tcW w:w="455" w:type="pct"/>
            <w:vMerge/>
            <w:tcBorders>
              <w:left w:val="single" w:sz="4" w:space="0" w:color="auto"/>
              <w:bottom w:val="single" w:sz="4" w:space="0" w:color="auto"/>
              <w:right w:val="single" w:sz="4" w:space="0" w:color="auto"/>
            </w:tcBorders>
            <w:shd w:val="clear" w:color="auto" w:fill="ECD3E8"/>
            <w:hideMark/>
          </w:tcPr>
          <w:p w14:paraId="287C111D" w14:textId="77777777" w:rsidR="00782F9D" w:rsidRPr="00666AE1" w:rsidRDefault="00782F9D" w:rsidP="00782F9D">
            <w:pPr>
              <w:spacing w:after="0"/>
              <w:rPr>
                <w:rFonts w:cstheme="minorHAnsi"/>
                <w:b/>
              </w:rPr>
            </w:pPr>
          </w:p>
        </w:tc>
        <w:tc>
          <w:tcPr>
            <w:tcW w:w="649" w:type="pct"/>
            <w:tcBorders>
              <w:top w:val="dotted" w:sz="4" w:space="0" w:color="auto"/>
              <w:left w:val="single" w:sz="4" w:space="0" w:color="auto"/>
              <w:bottom w:val="single" w:sz="4" w:space="0" w:color="auto"/>
              <w:right w:val="single" w:sz="4" w:space="0" w:color="auto"/>
            </w:tcBorders>
          </w:tcPr>
          <w:p w14:paraId="1309415D" w14:textId="46EF8A62" w:rsidR="00782F9D" w:rsidRPr="00666AE1" w:rsidRDefault="00782F9D" w:rsidP="0015554A">
            <w:pPr>
              <w:spacing w:line="240" w:lineRule="auto"/>
              <w:rPr>
                <w:rFonts w:cstheme="minorHAnsi"/>
              </w:rPr>
            </w:pPr>
            <w:r w:rsidRPr="00DC5FC3">
              <w:rPr>
                <w:rFonts w:cstheme="minorHAnsi"/>
              </w:rPr>
              <w:t xml:space="preserve">Recognise that stories are told in different ways in </w:t>
            </w:r>
            <w:r w:rsidR="00666AE1" w:rsidRPr="00DC5FC3">
              <w:rPr>
                <w:rFonts w:cstheme="minorHAnsi"/>
                <w:iCs/>
                <w:color w:val="7030A0"/>
              </w:rPr>
              <w:t>(</w:t>
            </w:r>
            <w:r w:rsidR="00DE2999" w:rsidRPr="00DC5FC3">
              <w:rPr>
                <w:rFonts w:cstheme="minorHAnsi"/>
                <w:iCs/>
                <w:color w:val="7030A0"/>
              </w:rPr>
              <w:t>target language</w:t>
            </w:r>
            <w:r w:rsidR="00666AE1" w:rsidRPr="00DC5FC3">
              <w:rPr>
                <w:rFonts w:cstheme="minorHAnsi"/>
                <w:iCs/>
                <w:color w:val="7030A0"/>
              </w:rPr>
              <w:t>)</w:t>
            </w:r>
            <w:r w:rsidRPr="00DC5FC3">
              <w:rPr>
                <w:rFonts w:cstheme="minorHAnsi"/>
              </w:rPr>
              <w:t>, such as Elders yarning, song, dance, music, sand paintings</w:t>
            </w:r>
          </w:p>
        </w:tc>
        <w:tc>
          <w:tcPr>
            <w:tcW w:w="649" w:type="pct"/>
            <w:tcBorders>
              <w:top w:val="dotted" w:sz="4" w:space="0" w:color="auto"/>
              <w:left w:val="single" w:sz="4" w:space="0" w:color="auto"/>
              <w:bottom w:val="single" w:sz="4" w:space="0" w:color="auto"/>
              <w:right w:val="single" w:sz="4" w:space="0" w:color="auto"/>
            </w:tcBorders>
          </w:tcPr>
          <w:p w14:paraId="79B6602E" w14:textId="4C6C3176" w:rsidR="00782F9D" w:rsidRPr="00666AE1" w:rsidRDefault="00782F9D" w:rsidP="00782F9D">
            <w:pPr>
              <w:spacing w:after="160" w:line="240" w:lineRule="auto"/>
              <w:rPr>
                <w:rFonts w:cstheme="minorHAnsi"/>
              </w:rPr>
            </w:pPr>
            <w:r w:rsidRPr="00666AE1">
              <w:rPr>
                <w:rFonts w:cstheme="minorHAnsi"/>
              </w:rPr>
              <w:t>Identify that</w:t>
            </w:r>
            <w:r w:rsidR="009621BA">
              <w:rPr>
                <w:rFonts w:cstheme="minorHAnsi"/>
              </w:rPr>
              <w:t xml:space="preserve">, in </w:t>
            </w:r>
            <w:r w:rsidR="009621BA" w:rsidRPr="00666AE1">
              <w:rPr>
                <w:rFonts w:cstheme="minorHAnsi"/>
                <w:iCs/>
                <w:color w:val="7030A0"/>
              </w:rPr>
              <w:t>(</w:t>
            </w:r>
            <w:r w:rsidR="009621BA">
              <w:rPr>
                <w:rFonts w:cstheme="minorHAnsi"/>
                <w:iCs/>
                <w:color w:val="7030A0"/>
              </w:rPr>
              <w:t>Aboriginal Language</w:t>
            </w:r>
            <w:r w:rsidR="009621BA" w:rsidRPr="00666AE1">
              <w:rPr>
                <w:rFonts w:cstheme="minorHAnsi"/>
                <w:iCs/>
                <w:color w:val="7030A0"/>
              </w:rPr>
              <w:t>)</w:t>
            </w:r>
            <w:r w:rsidR="009621BA">
              <w:rPr>
                <w:rFonts w:cstheme="minorHAnsi"/>
                <w:iCs/>
                <w:color w:val="7030A0"/>
              </w:rPr>
              <w:t>,</w:t>
            </w:r>
            <w:r w:rsidRPr="00666AE1">
              <w:rPr>
                <w:rFonts w:cstheme="minorHAnsi"/>
              </w:rPr>
              <w:t xml:space="preserve"> stories are often about journeys across Country/Place, involving landforms, animals and plants</w:t>
            </w:r>
          </w:p>
          <w:p w14:paraId="04D23613" w14:textId="1FC0170D" w:rsidR="00782F9D" w:rsidRPr="00666AE1" w:rsidRDefault="00782F9D" w:rsidP="0015554A">
            <w:pPr>
              <w:spacing w:after="160" w:line="240" w:lineRule="auto"/>
              <w:rPr>
                <w:rFonts w:cstheme="minorHAnsi"/>
              </w:rPr>
            </w:pPr>
            <w:r w:rsidRPr="00666AE1">
              <w:rPr>
                <w:rFonts w:cstheme="minorHAnsi"/>
              </w:rPr>
              <w:lastRenderedPageBreak/>
              <w:t>Notice that texts, such as books, are sequenced and have a title, and that there is a connection between pictures and text</w:t>
            </w:r>
          </w:p>
        </w:tc>
        <w:tc>
          <w:tcPr>
            <w:tcW w:w="649" w:type="pct"/>
            <w:tcBorders>
              <w:top w:val="dotted" w:sz="4" w:space="0" w:color="auto"/>
              <w:left w:val="single" w:sz="4" w:space="0" w:color="auto"/>
              <w:bottom w:val="single" w:sz="4" w:space="0" w:color="auto"/>
              <w:right w:val="single" w:sz="4" w:space="0" w:color="auto"/>
            </w:tcBorders>
          </w:tcPr>
          <w:p w14:paraId="77AC1287" w14:textId="6AA2DD33" w:rsidR="00782F9D" w:rsidRPr="00666AE1" w:rsidRDefault="00782F9D" w:rsidP="00782F9D">
            <w:pPr>
              <w:spacing w:line="240" w:lineRule="auto"/>
              <w:rPr>
                <w:rFonts w:cstheme="minorHAnsi"/>
              </w:rPr>
            </w:pPr>
            <w:r w:rsidRPr="00666AE1">
              <w:rPr>
                <w:rFonts w:cstheme="minorHAnsi"/>
              </w:rPr>
              <w:lastRenderedPageBreak/>
              <w:t>Recognise that</w:t>
            </w:r>
            <w:r w:rsidR="00DC5FC3">
              <w:rPr>
                <w:rFonts w:cstheme="minorHAnsi"/>
              </w:rPr>
              <w:t xml:space="preserve">, in </w:t>
            </w:r>
            <w:r w:rsidR="00DC5FC3" w:rsidRPr="00666AE1">
              <w:rPr>
                <w:rFonts w:cstheme="minorHAnsi"/>
                <w:iCs/>
                <w:color w:val="7030A0"/>
              </w:rPr>
              <w:t>(</w:t>
            </w:r>
            <w:r w:rsidR="00DC5FC3">
              <w:rPr>
                <w:rFonts w:cstheme="minorHAnsi"/>
                <w:iCs/>
                <w:color w:val="7030A0"/>
              </w:rPr>
              <w:t>Aboriginal Language</w:t>
            </w:r>
            <w:r w:rsidR="00DC5FC3" w:rsidRPr="00666AE1">
              <w:rPr>
                <w:rFonts w:cstheme="minorHAnsi"/>
                <w:iCs/>
                <w:color w:val="7030A0"/>
              </w:rPr>
              <w:t>)</w:t>
            </w:r>
            <w:r w:rsidR="00DC5FC3">
              <w:rPr>
                <w:rFonts w:cstheme="minorHAnsi"/>
                <w:iCs/>
                <w:color w:val="7030A0"/>
              </w:rPr>
              <w:t>,</w:t>
            </w:r>
            <w:r w:rsidRPr="00666AE1">
              <w:rPr>
                <w:rFonts w:cstheme="minorHAnsi"/>
              </w:rPr>
              <w:t xml:space="preserve"> texts have a purpose; for example, stories, paintings, songs and dances all have a message</w:t>
            </w:r>
          </w:p>
          <w:p w14:paraId="5230AEE0" w14:textId="4EE76FFD" w:rsidR="00782F9D" w:rsidRPr="00666AE1" w:rsidRDefault="00782F9D" w:rsidP="0015554A">
            <w:pPr>
              <w:spacing w:line="240" w:lineRule="auto"/>
              <w:rPr>
                <w:rFonts w:cstheme="minorHAnsi"/>
              </w:rPr>
            </w:pPr>
            <w:r w:rsidRPr="00666AE1">
              <w:rPr>
                <w:rFonts w:cstheme="minorHAnsi"/>
              </w:rPr>
              <w:lastRenderedPageBreak/>
              <w:t>Recognise that communication can also occur through sign language</w:t>
            </w:r>
          </w:p>
        </w:tc>
        <w:tc>
          <w:tcPr>
            <w:tcW w:w="649" w:type="pct"/>
            <w:tcBorders>
              <w:top w:val="dotted" w:sz="4" w:space="0" w:color="auto"/>
              <w:left w:val="single" w:sz="4" w:space="0" w:color="auto"/>
              <w:bottom w:val="single" w:sz="4" w:space="0" w:color="auto"/>
              <w:right w:val="single" w:sz="4" w:space="0" w:color="auto"/>
            </w:tcBorders>
          </w:tcPr>
          <w:p w14:paraId="5C3D1989" w14:textId="07EAEBE8" w:rsidR="00782F9D" w:rsidRPr="00666AE1" w:rsidRDefault="00782F9D" w:rsidP="0015554A">
            <w:pPr>
              <w:spacing w:line="240" w:lineRule="auto"/>
              <w:rPr>
                <w:rFonts w:cstheme="minorHAnsi"/>
              </w:rPr>
            </w:pPr>
            <w:r w:rsidRPr="00666AE1">
              <w:rPr>
                <w:rFonts w:cstheme="minorHAnsi"/>
              </w:rPr>
              <w:lastRenderedPageBreak/>
              <w:t xml:space="preserve">Recognise that the purpose and features of </w:t>
            </w:r>
            <w:r w:rsidR="00F6542E" w:rsidRPr="00666AE1">
              <w:rPr>
                <w:rFonts w:cstheme="minorHAnsi"/>
                <w:iCs/>
                <w:color w:val="7030A0"/>
              </w:rPr>
              <w:t>(</w:t>
            </w:r>
            <w:r w:rsidR="00F6542E">
              <w:rPr>
                <w:rFonts w:cstheme="minorHAnsi"/>
                <w:iCs/>
                <w:color w:val="7030A0"/>
              </w:rPr>
              <w:t>Aboriginal Language</w:t>
            </w:r>
            <w:r w:rsidR="00F6542E" w:rsidRPr="00666AE1">
              <w:rPr>
                <w:rFonts w:cstheme="minorHAnsi"/>
                <w:iCs/>
                <w:color w:val="7030A0"/>
              </w:rPr>
              <w:t>)</w:t>
            </w:r>
            <w:r w:rsidR="00F6542E" w:rsidRPr="00666AE1">
              <w:rPr>
                <w:rFonts w:cstheme="minorHAnsi"/>
                <w:iCs/>
              </w:rPr>
              <w:t xml:space="preserve"> </w:t>
            </w:r>
            <w:r w:rsidRPr="00666AE1">
              <w:rPr>
                <w:rFonts w:cstheme="minorHAnsi"/>
              </w:rPr>
              <w:t xml:space="preserve">stories, paintings, songs and dances are often </w:t>
            </w:r>
            <w:r w:rsidR="00B618B4">
              <w:rPr>
                <w:rFonts w:cstheme="minorHAnsi"/>
              </w:rPr>
              <w:t>to describe</w:t>
            </w:r>
            <w:r w:rsidR="00B618B4" w:rsidRPr="00666AE1">
              <w:rPr>
                <w:rFonts w:cstheme="minorHAnsi"/>
              </w:rPr>
              <w:t xml:space="preserve"> </w:t>
            </w:r>
            <w:r w:rsidRPr="00666AE1">
              <w:rPr>
                <w:rFonts w:cstheme="minorHAnsi"/>
              </w:rPr>
              <w:t xml:space="preserve">journeys across Country and give explanations of why features </w:t>
            </w:r>
            <w:r w:rsidRPr="00666AE1">
              <w:rPr>
                <w:rFonts w:cstheme="minorHAnsi"/>
              </w:rPr>
              <w:lastRenderedPageBreak/>
              <w:t>of Country exist and their importance</w:t>
            </w:r>
          </w:p>
        </w:tc>
        <w:tc>
          <w:tcPr>
            <w:tcW w:w="649" w:type="pct"/>
            <w:tcBorders>
              <w:top w:val="dotted" w:sz="4" w:space="0" w:color="auto"/>
              <w:left w:val="single" w:sz="4" w:space="0" w:color="auto"/>
              <w:bottom w:val="single" w:sz="4" w:space="0" w:color="auto"/>
              <w:right w:val="single" w:sz="4" w:space="0" w:color="auto"/>
            </w:tcBorders>
          </w:tcPr>
          <w:p w14:paraId="142432F8" w14:textId="3F2C2E77" w:rsidR="00782F9D" w:rsidRPr="00666AE1" w:rsidRDefault="00782F9D" w:rsidP="0015554A">
            <w:pPr>
              <w:spacing w:after="160" w:line="240" w:lineRule="auto"/>
              <w:rPr>
                <w:rFonts w:cstheme="minorHAnsi"/>
              </w:rPr>
            </w:pPr>
            <w:r w:rsidRPr="00666AE1">
              <w:rPr>
                <w:rFonts w:cstheme="minorHAnsi"/>
              </w:rPr>
              <w:lastRenderedPageBreak/>
              <w:t xml:space="preserve">Recognise and understand that language features are typically linked with familiar texts; for example, the use of the imperative tense in games, instructions and procedures such as preparing </w:t>
            </w:r>
            <w:r w:rsidRPr="00666AE1">
              <w:rPr>
                <w:rFonts w:cstheme="minorHAnsi"/>
              </w:rPr>
              <w:lastRenderedPageBreak/>
              <w:t xml:space="preserve">foods, medicines and making tools, </w:t>
            </w:r>
            <w:r w:rsidR="00F6542E">
              <w:rPr>
                <w:rFonts w:cstheme="minorHAnsi"/>
              </w:rPr>
              <w:t>and</w:t>
            </w:r>
            <w:r w:rsidR="00F6542E" w:rsidRPr="00666AE1">
              <w:rPr>
                <w:rFonts w:cstheme="minorHAnsi"/>
              </w:rPr>
              <w:t xml:space="preserve"> </w:t>
            </w:r>
            <w:r w:rsidRPr="00666AE1">
              <w:rPr>
                <w:rFonts w:cstheme="minorHAnsi"/>
              </w:rPr>
              <w:t xml:space="preserve">the use of past and habitual tense </w:t>
            </w:r>
            <w:r w:rsidR="00F6542E">
              <w:rPr>
                <w:rFonts w:cstheme="minorHAnsi"/>
              </w:rPr>
              <w:t>in</w:t>
            </w:r>
            <w:r w:rsidRPr="00666AE1">
              <w:rPr>
                <w:rFonts w:cstheme="minorHAnsi"/>
              </w:rPr>
              <w:t xml:space="preserve"> stories</w:t>
            </w:r>
          </w:p>
        </w:tc>
        <w:tc>
          <w:tcPr>
            <w:tcW w:w="649" w:type="pct"/>
            <w:tcBorders>
              <w:top w:val="dotted" w:sz="4" w:space="0" w:color="auto"/>
              <w:left w:val="single" w:sz="4" w:space="0" w:color="auto"/>
              <w:bottom w:val="single" w:sz="4" w:space="0" w:color="auto"/>
              <w:right w:val="single" w:sz="4" w:space="0" w:color="auto"/>
            </w:tcBorders>
          </w:tcPr>
          <w:p w14:paraId="4112B384" w14:textId="1571BAA7" w:rsidR="00782F9D" w:rsidRPr="00666AE1" w:rsidRDefault="00782F9D" w:rsidP="0015554A">
            <w:pPr>
              <w:spacing w:line="240" w:lineRule="auto"/>
              <w:rPr>
                <w:rFonts w:cstheme="minorHAnsi"/>
              </w:rPr>
            </w:pPr>
            <w:r w:rsidRPr="00666AE1">
              <w:rPr>
                <w:rFonts w:cstheme="minorHAnsi"/>
              </w:rPr>
              <w:lastRenderedPageBreak/>
              <w:t xml:space="preserve">Recognise and understand that different elements of a text play </w:t>
            </w:r>
            <w:r w:rsidR="00665E6C">
              <w:rPr>
                <w:rFonts w:cstheme="minorHAnsi"/>
              </w:rPr>
              <w:t xml:space="preserve">distinct </w:t>
            </w:r>
            <w:r w:rsidRPr="00666AE1">
              <w:rPr>
                <w:rFonts w:cstheme="minorHAnsi"/>
              </w:rPr>
              <w:t xml:space="preserve">roles in its meaning or purpose, such as the layout, title, punctuation </w:t>
            </w:r>
            <w:r w:rsidRPr="00666AE1">
              <w:rPr>
                <w:rFonts w:cstheme="minorHAnsi"/>
              </w:rPr>
              <w:lastRenderedPageBreak/>
              <w:t>or use of speech bubbles in a cartoon</w:t>
            </w:r>
          </w:p>
        </w:tc>
        <w:tc>
          <w:tcPr>
            <w:tcW w:w="649" w:type="pct"/>
            <w:tcBorders>
              <w:top w:val="dotted" w:sz="4" w:space="0" w:color="auto"/>
              <w:left w:val="single" w:sz="4" w:space="0" w:color="auto"/>
              <w:bottom w:val="single" w:sz="4" w:space="0" w:color="auto"/>
              <w:right w:val="single" w:sz="4" w:space="0" w:color="auto"/>
            </w:tcBorders>
          </w:tcPr>
          <w:p w14:paraId="7B545D34" w14:textId="406F82A2" w:rsidR="00782F9D" w:rsidRPr="00666AE1" w:rsidRDefault="00782F9D" w:rsidP="0015554A">
            <w:pPr>
              <w:spacing w:line="240" w:lineRule="auto"/>
              <w:rPr>
                <w:rFonts w:cstheme="minorHAnsi"/>
              </w:rPr>
            </w:pPr>
            <w:r w:rsidRPr="00666AE1">
              <w:rPr>
                <w:rFonts w:cstheme="minorHAnsi"/>
              </w:rPr>
              <w:lastRenderedPageBreak/>
              <w:t xml:space="preserve">Investigate the purpose and use of sign language – for example in hunting or recent bereavement – for communicating at a distance </w:t>
            </w:r>
            <w:r w:rsidRPr="00666AE1">
              <w:rPr>
                <w:rFonts w:cstheme="minorHAnsi"/>
              </w:rPr>
              <w:lastRenderedPageBreak/>
              <w:t>and restricting who can understand a given message</w:t>
            </w:r>
          </w:p>
        </w:tc>
      </w:tr>
      <w:tr w:rsidR="00782F9D" w:rsidRPr="00666AE1" w14:paraId="3E3CDB64" w14:textId="77777777" w:rsidTr="00493222">
        <w:trPr>
          <w:trHeight w:val="25"/>
        </w:trPr>
        <w:tc>
          <w:tcPr>
            <w:tcW w:w="455" w:type="pct"/>
            <w:tcBorders>
              <w:left w:val="single" w:sz="4" w:space="0" w:color="auto"/>
              <w:bottom w:val="single" w:sz="4" w:space="0" w:color="auto"/>
              <w:right w:val="single" w:sz="4" w:space="0" w:color="auto"/>
            </w:tcBorders>
            <w:shd w:val="clear" w:color="auto" w:fill="ECD3E8"/>
          </w:tcPr>
          <w:p w14:paraId="3D27766F" w14:textId="77777777" w:rsidR="00782F9D" w:rsidRPr="00666AE1" w:rsidRDefault="00782F9D" w:rsidP="00782F9D">
            <w:pPr>
              <w:spacing w:after="0"/>
              <w:rPr>
                <w:rFonts w:cstheme="minorHAnsi"/>
                <w:b/>
              </w:rPr>
            </w:pPr>
          </w:p>
        </w:tc>
        <w:tc>
          <w:tcPr>
            <w:tcW w:w="649" w:type="pct"/>
            <w:tcBorders>
              <w:top w:val="dotted" w:sz="4" w:space="0" w:color="auto"/>
              <w:left w:val="single" w:sz="4" w:space="0" w:color="auto"/>
              <w:bottom w:val="single" w:sz="4" w:space="0" w:color="auto"/>
              <w:right w:val="single" w:sz="4" w:space="0" w:color="auto"/>
            </w:tcBorders>
          </w:tcPr>
          <w:p w14:paraId="2DF76567" w14:textId="14C257F1" w:rsidR="00782F9D" w:rsidRPr="00666AE1" w:rsidRDefault="00782F9D" w:rsidP="00782F9D">
            <w:pPr>
              <w:spacing w:line="240" w:lineRule="auto"/>
              <w:rPr>
                <w:rFonts w:cstheme="minorHAnsi"/>
              </w:rPr>
            </w:pPr>
            <w:r w:rsidRPr="00666AE1">
              <w:rPr>
                <w:rFonts w:cstheme="minorHAnsi"/>
              </w:rPr>
              <w:t xml:space="preserve">Recognise that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666AE1" w:rsidRPr="00666AE1">
              <w:rPr>
                <w:rFonts w:cstheme="minorHAnsi"/>
                <w:iCs/>
              </w:rPr>
              <w:t xml:space="preserve"> </w:t>
            </w:r>
            <w:r w:rsidRPr="00666AE1">
              <w:rPr>
                <w:rFonts w:cstheme="minorHAnsi"/>
              </w:rPr>
              <w:t>people have a personal relationship with language and Place</w:t>
            </w:r>
          </w:p>
        </w:tc>
        <w:tc>
          <w:tcPr>
            <w:tcW w:w="649" w:type="pct"/>
            <w:tcBorders>
              <w:top w:val="dotted" w:sz="4" w:space="0" w:color="auto"/>
              <w:left w:val="single" w:sz="4" w:space="0" w:color="auto"/>
              <w:bottom w:val="single" w:sz="4" w:space="0" w:color="auto"/>
              <w:right w:val="single" w:sz="4" w:space="0" w:color="auto"/>
            </w:tcBorders>
          </w:tcPr>
          <w:p w14:paraId="06F9FB89" w14:textId="25F96A6A" w:rsidR="00782F9D" w:rsidRPr="00666AE1" w:rsidRDefault="00782F9D" w:rsidP="0015554A">
            <w:pPr>
              <w:spacing w:line="240" w:lineRule="auto"/>
              <w:rPr>
                <w:rFonts w:cstheme="minorHAnsi"/>
              </w:rPr>
            </w:pPr>
            <w:r w:rsidRPr="00666AE1">
              <w:rPr>
                <w:rFonts w:cstheme="minorHAnsi"/>
              </w:rPr>
              <w:t xml:space="preserve">Recognise that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666AE1" w:rsidRPr="00666AE1">
              <w:rPr>
                <w:rFonts w:cstheme="minorHAnsi"/>
                <w:iCs/>
              </w:rPr>
              <w:t xml:space="preserve"> </w:t>
            </w:r>
            <w:r w:rsidRPr="00666AE1">
              <w:rPr>
                <w:rFonts w:cstheme="minorHAnsi"/>
              </w:rPr>
              <w:t>people have their own personal relationships with animals and the environment</w:t>
            </w:r>
          </w:p>
        </w:tc>
        <w:tc>
          <w:tcPr>
            <w:tcW w:w="649" w:type="pct"/>
            <w:tcBorders>
              <w:top w:val="dotted" w:sz="4" w:space="0" w:color="auto"/>
              <w:left w:val="single" w:sz="4" w:space="0" w:color="auto"/>
              <w:bottom w:val="single" w:sz="4" w:space="0" w:color="auto"/>
              <w:right w:val="single" w:sz="4" w:space="0" w:color="auto"/>
            </w:tcBorders>
          </w:tcPr>
          <w:p w14:paraId="3F336573" w14:textId="0BDBC544" w:rsidR="00782F9D" w:rsidRPr="00666AE1" w:rsidRDefault="00782F9D" w:rsidP="00782F9D">
            <w:pPr>
              <w:spacing w:line="240" w:lineRule="auto"/>
              <w:rPr>
                <w:rFonts w:cstheme="minorHAnsi"/>
              </w:rPr>
            </w:pPr>
            <w:r w:rsidRPr="00666AE1">
              <w:rPr>
                <w:rFonts w:cstheme="minorHAnsi"/>
              </w:rPr>
              <w:t xml:space="preserve">Identify which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666AE1" w:rsidRPr="00666AE1">
              <w:rPr>
                <w:rFonts w:cstheme="minorHAnsi"/>
                <w:iCs/>
              </w:rPr>
              <w:t xml:space="preserve"> </w:t>
            </w:r>
            <w:r w:rsidRPr="00666AE1">
              <w:rPr>
                <w:rFonts w:cstheme="minorHAnsi"/>
                <w:lang w:val="en-AU"/>
              </w:rPr>
              <w:t>s</w:t>
            </w:r>
            <w:r w:rsidRPr="00666AE1">
              <w:rPr>
                <w:rFonts w:cstheme="minorHAnsi"/>
              </w:rPr>
              <w:t xml:space="preserve">tories belong to which natural features, animals, plants and land, and recognise their significance, such as </w:t>
            </w:r>
            <w:r w:rsidR="00666AE1" w:rsidRPr="0025741B">
              <w:rPr>
                <w:rFonts w:cstheme="minorHAnsi"/>
                <w:i/>
                <w:iCs/>
                <w:color w:val="7030A0"/>
                <w:bdr w:val="none" w:sz="0" w:space="0" w:color="auto" w:frame="1"/>
                <w:lang w:eastAsia="en-AU"/>
              </w:rPr>
              <w:t>(</w:t>
            </w:r>
            <w:r w:rsidR="00666AE1" w:rsidRPr="0025741B">
              <w:rPr>
                <w:rFonts w:cstheme="minorHAnsi"/>
                <w:i/>
                <w:iCs/>
                <w:color w:val="7030A0"/>
                <w:lang w:val="en-AU"/>
              </w:rPr>
              <w:t>insert target language examples)</w:t>
            </w:r>
          </w:p>
        </w:tc>
        <w:tc>
          <w:tcPr>
            <w:tcW w:w="649" w:type="pct"/>
            <w:tcBorders>
              <w:top w:val="dotted" w:sz="4" w:space="0" w:color="auto"/>
              <w:left w:val="single" w:sz="4" w:space="0" w:color="auto"/>
              <w:bottom w:val="single" w:sz="4" w:space="0" w:color="auto"/>
              <w:right w:val="single" w:sz="4" w:space="0" w:color="auto"/>
            </w:tcBorders>
          </w:tcPr>
          <w:p w14:paraId="31C7CCD6" w14:textId="4F98DCE4" w:rsidR="00782F9D" w:rsidRPr="00666AE1" w:rsidRDefault="00782F9D" w:rsidP="00782F9D">
            <w:pPr>
              <w:spacing w:line="240" w:lineRule="auto"/>
              <w:rPr>
                <w:rFonts w:cstheme="minorHAnsi"/>
              </w:rPr>
            </w:pPr>
            <w:r w:rsidRPr="00666AE1">
              <w:rPr>
                <w:rFonts w:cstheme="minorHAnsi"/>
              </w:rPr>
              <w:t xml:space="preserve">Recognise and discuss links between people, stories and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666AE1" w:rsidRPr="00666AE1">
              <w:rPr>
                <w:rFonts w:cstheme="minorHAnsi"/>
                <w:iCs/>
              </w:rPr>
              <w:t xml:space="preserve"> </w:t>
            </w:r>
            <w:r w:rsidRPr="00666AE1">
              <w:rPr>
                <w:rFonts w:cstheme="minorHAnsi"/>
              </w:rPr>
              <w:t>Country/Place</w:t>
            </w:r>
          </w:p>
        </w:tc>
        <w:tc>
          <w:tcPr>
            <w:tcW w:w="649" w:type="pct"/>
            <w:tcBorders>
              <w:top w:val="dotted" w:sz="4" w:space="0" w:color="auto"/>
              <w:left w:val="single" w:sz="4" w:space="0" w:color="auto"/>
              <w:bottom w:val="single" w:sz="4" w:space="0" w:color="auto"/>
              <w:right w:val="single" w:sz="4" w:space="0" w:color="auto"/>
            </w:tcBorders>
          </w:tcPr>
          <w:p w14:paraId="590A0256" w14:textId="33008B72" w:rsidR="00782F9D" w:rsidRPr="00666AE1" w:rsidRDefault="00782F9D" w:rsidP="0015554A">
            <w:pPr>
              <w:spacing w:line="240" w:lineRule="auto"/>
              <w:rPr>
                <w:rFonts w:cstheme="minorHAnsi"/>
              </w:rPr>
            </w:pPr>
            <w:r w:rsidRPr="00666AE1">
              <w:rPr>
                <w:rFonts w:cstheme="minorHAnsi"/>
              </w:rPr>
              <w:t>Discuss links between people, stories and Country/Place, and the social importance of connections to History</w:t>
            </w:r>
          </w:p>
        </w:tc>
        <w:tc>
          <w:tcPr>
            <w:tcW w:w="649" w:type="pct"/>
            <w:tcBorders>
              <w:top w:val="dotted" w:sz="4" w:space="0" w:color="auto"/>
              <w:left w:val="single" w:sz="4" w:space="0" w:color="auto"/>
              <w:bottom w:val="single" w:sz="4" w:space="0" w:color="auto"/>
              <w:right w:val="single" w:sz="4" w:space="0" w:color="auto"/>
            </w:tcBorders>
          </w:tcPr>
          <w:p w14:paraId="700879DA" w14:textId="7CF179E3" w:rsidR="00782F9D" w:rsidRPr="00666AE1" w:rsidRDefault="00782F9D" w:rsidP="0015554A">
            <w:pPr>
              <w:spacing w:after="160" w:line="240" w:lineRule="auto"/>
              <w:rPr>
                <w:rFonts w:cstheme="minorHAnsi"/>
              </w:rPr>
            </w:pPr>
            <w:r w:rsidRPr="00666AE1">
              <w:rPr>
                <w:rFonts w:cstheme="minorHAnsi"/>
              </w:rPr>
              <w:t xml:space="preserve">Recognise that certain places have historical and contemporary significance to the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666AE1" w:rsidRPr="00666AE1">
              <w:rPr>
                <w:rFonts w:cstheme="minorHAnsi"/>
                <w:iCs/>
              </w:rPr>
              <w:t xml:space="preserve"> </w:t>
            </w:r>
            <w:r w:rsidRPr="00666AE1">
              <w:rPr>
                <w:rFonts w:cstheme="minorHAnsi"/>
              </w:rPr>
              <w:t>community, representing special bonds between people</w:t>
            </w:r>
            <w:r w:rsidR="006557D5">
              <w:rPr>
                <w:rFonts w:cstheme="minorHAnsi"/>
              </w:rPr>
              <w:t>,</w:t>
            </w:r>
            <w:r w:rsidRPr="00666AE1">
              <w:rPr>
                <w:rFonts w:cstheme="minorHAnsi"/>
              </w:rPr>
              <w:t xml:space="preserve"> Place and story</w:t>
            </w:r>
          </w:p>
        </w:tc>
        <w:tc>
          <w:tcPr>
            <w:tcW w:w="649" w:type="pct"/>
            <w:tcBorders>
              <w:top w:val="dotted" w:sz="4" w:space="0" w:color="auto"/>
              <w:left w:val="single" w:sz="4" w:space="0" w:color="auto"/>
              <w:bottom w:val="single" w:sz="4" w:space="0" w:color="auto"/>
              <w:right w:val="single" w:sz="4" w:space="0" w:color="auto"/>
            </w:tcBorders>
          </w:tcPr>
          <w:p w14:paraId="10378D85" w14:textId="1103A2B2" w:rsidR="00782F9D" w:rsidRPr="00666AE1" w:rsidRDefault="00782F9D" w:rsidP="00782F9D">
            <w:pPr>
              <w:spacing w:line="240" w:lineRule="auto"/>
              <w:rPr>
                <w:rFonts w:cstheme="minorHAnsi"/>
              </w:rPr>
            </w:pPr>
            <w:r w:rsidRPr="00666AE1">
              <w:rPr>
                <w:rFonts w:cstheme="minorHAnsi"/>
              </w:rPr>
              <w:t xml:space="preserve">Understand that songs, stories, dance and other forms of artistic expression can be recreated and traced into contemporary formats, such as those created by </w:t>
            </w:r>
            <w:r w:rsidR="0002144F" w:rsidRPr="0025741B">
              <w:rPr>
                <w:rFonts w:cstheme="minorHAnsi"/>
                <w:i/>
                <w:iCs/>
                <w:color w:val="7030A0"/>
                <w:bdr w:val="none" w:sz="0" w:space="0" w:color="auto" w:frame="1"/>
                <w:lang w:eastAsia="en-AU"/>
              </w:rPr>
              <w:t>(</w:t>
            </w:r>
            <w:r w:rsidR="0002144F" w:rsidRPr="0025741B">
              <w:rPr>
                <w:rFonts w:cstheme="minorHAnsi"/>
                <w:i/>
                <w:iCs/>
                <w:color w:val="7030A0"/>
                <w:lang w:val="en-AU"/>
              </w:rPr>
              <w:t>insert target language examples)</w:t>
            </w:r>
          </w:p>
        </w:tc>
      </w:tr>
      <w:tr w:rsidR="00782F9D" w:rsidRPr="00666AE1" w14:paraId="5995491C" w14:textId="77777777" w:rsidTr="005F7847">
        <w:trPr>
          <w:trHeight w:val="20"/>
        </w:trPr>
        <w:tc>
          <w:tcPr>
            <w:tcW w:w="455" w:type="pct"/>
            <w:vMerge w:val="restart"/>
            <w:tcBorders>
              <w:top w:val="single" w:sz="4" w:space="0" w:color="auto"/>
              <w:left w:val="single" w:sz="4" w:space="0" w:color="auto"/>
              <w:right w:val="single" w:sz="4" w:space="0" w:color="auto"/>
            </w:tcBorders>
            <w:shd w:val="clear" w:color="auto" w:fill="ECD3E8"/>
            <w:hideMark/>
          </w:tcPr>
          <w:p w14:paraId="061C8BB2" w14:textId="77777777" w:rsidR="00782F9D" w:rsidRPr="00666AE1" w:rsidRDefault="00782F9D" w:rsidP="00782F9D">
            <w:pPr>
              <w:rPr>
                <w:rFonts w:cstheme="minorHAnsi"/>
                <w:b/>
              </w:rPr>
            </w:pPr>
            <w:r w:rsidRPr="00666AE1">
              <w:rPr>
                <w:rFonts w:cstheme="minorHAnsi"/>
                <w:b/>
              </w:rPr>
              <w:t>Language variation and change</w:t>
            </w:r>
          </w:p>
        </w:tc>
        <w:tc>
          <w:tcPr>
            <w:tcW w:w="649" w:type="pct"/>
            <w:tcBorders>
              <w:top w:val="single" w:sz="4" w:space="0" w:color="auto"/>
              <w:left w:val="single" w:sz="4" w:space="0" w:color="auto"/>
              <w:bottom w:val="single" w:sz="4" w:space="0" w:color="auto"/>
              <w:right w:val="single" w:sz="4" w:space="0" w:color="auto"/>
            </w:tcBorders>
            <w:shd w:val="clear" w:color="auto" w:fill="auto"/>
            <w:hideMark/>
          </w:tcPr>
          <w:p w14:paraId="37FF76FE" w14:textId="44EE9D0B" w:rsidR="00782F9D" w:rsidRPr="00666AE1" w:rsidRDefault="00782F9D" w:rsidP="0015554A">
            <w:pPr>
              <w:spacing w:line="240" w:lineRule="auto"/>
              <w:rPr>
                <w:rFonts w:cstheme="minorHAnsi"/>
                <w:i/>
              </w:rPr>
            </w:pPr>
            <w:r w:rsidRPr="00666AE1">
              <w:rPr>
                <w:rFonts w:cstheme="minorHAnsi"/>
              </w:rPr>
              <w:t xml:space="preserve">Recognise that there are different ways of greeting and interacting with people; for example, </w:t>
            </w:r>
            <w:r w:rsidR="00A21C09" w:rsidRPr="0025741B">
              <w:rPr>
                <w:rFonts w:cs="Arial"/>
                <w:i/>
                <w:iCs/>
                <w:color w:val="7030A0"/>
                <w:bdr w:val="none" w:sz="0" w:space="0" w:color="auto" w:frame="1"/>
                <w:lang w:eastAsia="en-AU"/>
              </w:rPr>
              <w:t>(</w:t>
            </w:r>
            <w:r w:rsidR="00A21C09" w:rsidRPr="0025741B">
              <w:rPr>
                <w:i/>
                <w:iCs/>
                <w:color w:val="7030A0"/>
                <w:lang w:val="en-AU"/>
              </w:rPr>
              <w:t>insert target language examples)</w:t>
            </w:r>
          </w:p>
        </w:tc>
        <w:tc>
          <w:tcPr>
            <w:tcW w:w="649" w:type="pct"/>
            <w:tcBorders>
              <w:top w:val="single" w:sz="4" w:space="0" w:color="auto"/>
              <w:left w:val="single" w:sz="4" w:space="0" w:color="auto"/>
              <w:right w:val="single" w:sz="4" w:space="0" w:color="auto"/>
            </w:tcBorders>
            <w:shd w:val="clear" w:color="auto" w:fill="auto"/>
          </w:tcPr>
          <w:p w14:paraId="747C15D0" w14:textId="56D0A1F9" w:rsidR="00782F9D" w:rsidRPr="00666AE1" w:rsidRDefault="00782F9D" w:rsidP="0015554A">
            <w:pPr>
              <w:spacing w:line="240" w:lineRule="auto"/>
              <w:rPr>
                <w:rFonts w:cstheme="minorHAnsi"/>
                <w:i/>
              </w:rPr>
            </w:pPr>
            <w:r w:rsidRPr="00666AE1">
              <w:rPr>
                <w:rFonts w:cstheme="minorHAnsi"/>
              </w:rPr>
              <w:t xml:space="preserve">Recognise that different words and language forms are used to address or communicate with different people; for example, </w:t>
            </w:r>
            <w:r w:rsidR="0002144F" w:rsidRPr="0025741B">
              <w:rPr>
                <w:rFonts w:cstheme="minorHAnsi"/>
                <w:i/>
                <w:iCs/>
                <w:color w:val="7030A0"/>
                <w:bdr w:val="none" w:sz="0" w:space="0" w:color="auto" w:frame="1"/>
                <w:lang w:eastAsia="en-AU"/>
              </w:rPr>
              <w:t>(</w:t>
            </w:r>
            <w:r w:rsidR="0002144F" w:rsidRPr="0025741B">
              <w:rPr>
                <w:rFonts w:cstheme="minorHAnsi"/>
                <w:i/>
                <w:iCs/>
                <w:color w:val="7030A0"/>
                <w:lang w:val="en-AU"/>
              </w:rPr>
              <w:t>insert target language examples)</w:t>
            </w:r>
          </w:p>
        </w:tc>
        <w:tc>
          <w:tcPr>
            <w:tcW w:w="649" w:type="pct"/>
            <w:tcBorders>
              <w:top w:val="single" w:sz="4" w:space="0" w:color="auto"/>
              <w:left w:val="single" w:sz="4" w:space="0" w:color="auto"/>
              <w:right w:val="single" w:sz="4" w:space="0" w:color="auto"/>
            </w:tcBorders>
            <w:shd w:val="clear" w:color="auto" w:fill="auto"/>
          </w:tcPr>
          <w:p w14:paraId="0E61CF71" w14:textId="788A0344" w:rsidR="00782F9D" w:rsidRPr="00666AE1" w:rsidRDefault="00782F9D" w:rsidP="0015554A">
            <w:pPr>
              <w:spacing w:line="240" w:lineRule="auto"/>
              <w:rPr>
                <w:rFonts w:cstheme="minorHAnsi"/>
                <w:i/>
              </w:rPr>
            </w:pPr>
            <w:r w:rsidRPr="00666AE1">
              <w:rPr>
                <w:rFonts w:cstheme="minorHAnsi"/>
              </w:rPr>
              <w:t xml:space="preserve">Recognise that different words and language forms are used to address or communicate with Elders and community members, or with family and school, and </w:t>
            </w:r>
            <w:r w:rsidR="006557D5">
              <w:rPr>
                <w:rFonts w:cstheme="minorHAnsi"/>
              </w:rPr>
              <w:t xml:space="preserve">are determined by </w:t>
            </w:r>
            <w:r w:rsidRPr="00666AE1">
              <w:rPr>
                <w:rFonts w:cstheme="minorHAnsi"/>
              </w:rPr>
              <w:t xml:space="preserve">the context of use; for example, </w:t>
            </w:r>
            <w:r w:rsidR="0002144F" w:rsidRPr="0025741B">
              <w:rPr>
                <w:rFonts w:cstheme="minorHAnsi"/>
                <w:i/>
                <w:iCs/>
                <w:color w:val="7030A0"/>
                <w:bdr w:val="none" w:sz="0" w:space="0" w:color="auto" w:frame="1"/>
                <w:lang w:eastAsia="en-AU"/>
              </w:rPr>
              <w:t>(</w:t>
            </w:r>
            <w:r w:rsidR="0002144F" w:rsidRPr="0025741B">
              <w:rPr>
                <w:rFonts w:cstheme="minorHAnsi"/>
                <w:i/>
                <w:iCs/>
                <w:color w:val="7030A0"/>
                <w:lang w:val="en-AU"/>
              </w:rPr>
              <w:t>insert target language examples)</w:t>
            </w:r>
          </w:p>
        </w:tc>
        <w:tc>
          <w:tcPr>
            <w:tcW w:w="649" w:type="pct"/>
            <w:tcBorders>
              <w:top w:val="single" w:sz="4" w:space="0" w:color="auto"/>
              <w:left w:val="single" w:sz="4" w:space="0" w:color="auto"/>
              <w:right w:val="single" w:sz="4" w:space="0" w:color="auto"/>
            </w:tcBorders>
            <w:hideMark/>
          </w:tcPr>
          <w:p w14:paraId="4194E5E5" w14:textId="12F9869E"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Understand that a young person learning language will have different intonation and pronunciation </w:t>
            </w:r>
            <w:r w:rsidR="006557D5">
              <w:rPr>
                <w:rFonts w:cstheme="minorHAnsi"/>
                <w:bdr w:val="none" w:sz="0" w:space="0" w:color="auto" w:frame="1"/>
                <w:lang w:eastAsia="en-AU"/>
              </w:rPr>
              <w:t>than</w:t>
            </w:r>
            <w:r w:rsidR="006557D5" w:rsidRPr="00666AE1">
              <w:rPr>
                <w:rFonts w:cstheme="minorHAnsi"/>
                <w:bdr w:val="none" w:sz="0" w:space="0" w:color="auto" w:frame="1"/>
                <w:lang w:eastAsia="en-AU"/>
              </w:rPr>
              <w:t xml:space="preserve"> </w:t>
            </w:r>
            <w:r w:rsidRPr="00666AE1">
              <w:rPr>
                <w:rFonts w:cstheme="minorHAnsi"/>
                <w:bdr w:val="none" w:sz="0" w:space="0" w:color="auto" w:frame="1"/>
                <w:lang w:eastAsia="en-AU"/>
              </w:rPr>
              <w:t>a</w:t>
            </w:r>
            <w:r w:rsidR="00B80738">
              <w:rPr>
                <w:rFonts w:cstheme="minorHAnsi"/>
                <w:bdr w:val="none" w:sz="0" w:space="0" w:color="auto" w:frame="1"/>
                <w:lang w:eastAsia="en-AU"/>
              </w:rPr>
              <w:t>n</w:t>
            </w:r>
            <w:r w:rsidRPr="00666AE1">
              <w:rPr>
                <w:rFonts w:cstheme="minorHAnsi"/>
                <w:bdr w:val="none" w:sz="0" w:space="0" w:color="auto" w:frame="1"/>
                <w:lang w:eastAsia="en-AU"/>
              </w:rPr>
              <w:t xml:space="preserve"> Elder</w:t>
            </w:r>
          </w:p>
        </w:tc>
        <w:tc>
          <w:tcPr>
            <w:tcW w:w="649" w:type="pct"/>
            <w:tcBorders>
              <w:top w:val="single" w:sz="4" w:space="0" w:color="auto"/>
              <w:left w:val="single" w:sz="4" w:space="0" w:color="auto"/>
              <w:right w:val="single" w:sz="4" w:space="0" w:color="auto"/>
            </w:tcBorders>
          </w:tcPr>
          <w:p w14:paraId="2F244D44" w14:textId="1AA71169"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Understand that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speakers may sound different as they grow older; for example, some endings or affixes become very soft</w:t>
            </w:r>
          </w:p>
        </w:tc>
        <w:tc>
          <w:tcPr>
            <w:tcW w:w="649" w:type="pct"/>
            <w:tcBorders>
              <w:top w:val="single" w:sz="4" w:space="0" w:color="auto"/>
              <w:left w:val="single" w:sz="4" w:space="0" w:color="auto"/>
              <w:right w:val="single" w:sz="4" w:space="0" w:color="auto"/>
            </w:tcBorders>
            <w:shd w:val="clear" w:color="auto" w:fill="auto"/>
          </w:tcPr>
          <w:p w14:paraId="0544C582" w14:textId="3271B9F0" w:rsidR="00782F9D" w:rsidRPr="00666AE1" w:rsidRDefault="00782F9D" w:rsidP="0015554A">
            <w:pPr>
              <w:spacing w:line="240" w:lineRule="auto"/>
              <w:rPr>
                <w:rFonts w:cstheme="minorHAnsi"/>
                <w:i/>
                <w:bdr w:val="none" w:sz="0" w:space="0" w:color="auto" w:frame="1"/>
                <w:lang w:eastAsia="en-AU"/>
              </w:rPr>
            </w:pPr>
            <w:r w:rsidRPr="00666AE1">
              <w:rPr>
                <w:rFonts w:cstheme="minorHAnsi"/>
                <w:bdr w:val="none" w:sz="0" w:space="0" w:color="auto" w:frame="1"/>
                <w:lang w:eastAsia="en-AU"/>
              </w:rPr>
              <w:t xml:space="preserve">Understand that there are variations in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 xml:space="preserve">as it is used in different contexts by different people, such as formal or informal </w:t>
            </w:r>
            <w:r w:rsidR="006557D5">
              <w:rPr>
                <w:rFonts w:cstheme="minorHAnsi"/>
                <w:bdr w:val="none" w:sz="0" w:space="0" w:color="auto" w:frame="1"/>
                <w:lang w:eastAsia="en-AU"/>
              </w:rPr>
              <w:t xml:space="preserve">usage </w:t>
            </w:r>
            <w:r w:rsidRPr="00666AE1">
              <w:rPr>
                <w:rFonts w:cstheme="minorHAnsi"/>
                <w:bdr w:val="none" w:sz="0" w:space="0" w:color="auto" w:frame="1"/>
                <w:lang w:eastAsia="en-AU"/>
              </w:rPr>
              <w:t xml:space="preserve">and dialect differences; for example, </w:t>
            </w:r>
            <w:r w:rsidR="0002144F" w:rsidRPr="0025741B">
              <w:rPr>
                <w:rFonts w:cstheme="minorHAnsi"/>
                <w:i/>
                <w:iCs/>
                <w:color w:val="7030A0"/>
                <w:bdr w:val="none" w:sz="0" w:space="0" w:color="auto" w:frame="1"/>
                <w:lang w:eastAsia="en-AU"/>
              </w:rPr>
              <w:t>(</w:t>
            </w:r>
            <w:r w:rsidR="0002144F" w:rsidRPr="0025741B">
              <w:rPr>
                <w:rFonts w:cstheme="minorHAnsi"/>
                <w:i/>
                <w:iCs/>
                <w:color w:val="7030A0"/>
                <w:lang w:val="en-AU"/>
              </w:rPr>
              <w:t>insert target language examples)</w:t>
            </w:r>
          </w:p>
        </w:tc>
        <w:tc>
          <w:tcPr>
            <w:tcW w:w="649" w:type="pct"/>
            <w:tcBorders>
              <w:top w:val="single" w:sz="4" w:space="0" w:color="auto"/>
              <w:left w:val="single" w:sz="4" w:space="0" w:color="auto"/>
              <w:right w:val="single" w:sz="4" w:space="0" w:color="auto"/>
            </w:tcBorders>
            <w:shd w:val="clear" w:color="auto" w:fill="auto"/>
          </w:tcPr>
          <w:p w14:paraId="6CA0381B" w14:textId="515CC71E" w:rsidR="00782F9D" w:rsidRPr="00666AE1" w:rsidRDefault="00782F9D" w:rsidP="0015554A">
            <w:pPr>
              <w:spacing w:line="240" w:lineRule="auto"/>
              <w:rPr>
                <w:rFonts w:cstheme="minorHAnsi"/>
                <w:i/>
                <w:bdr w:val="none" w:sz="0" w:space="0" w:color="auto" w:frame="1"/>
                <w:lang w:eastAsia="en-AU"/>
              </w:rPr>
            </w:pPr>
            <w:r w:rsidRPr="00666AE1">
              <w:rPr>
                <w:rFonts w:cstheme="minorHAnsi"/>
                <w:bdr w:val="none" w:sz="0" w:space="0" w:color="auto" w:frame="1"/>
                <w:lang w:eastAsia="en-AU"/>
              </w:rPr>
              <w:t xml:space="preserve">Recognise that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is used differently in different contexts and situations, such as the word used for living and sitting; for example,</w:t>
            </w:r>
            <w:r w:rsidRPr="00666AE1">
              <w:rPr>
                <w:rFonts w:cstheme="minorHAnsi"/>
                <w:i/>
                <w:bdr w:val="none" w:sz="0" w:space="0" w:color="auto" w:frame="1"/>
                <w:lang w:eastAsia="en-AU"/>
              </w:rPr>
              <w:t xml:space="preserve"> </w:t>
            </w:r>
            <w:r w:rsidR="0002144F" w:rsidRPr="0025741B">
              <w:rPr>
                <w:rFonts w:cstheme="minorHAnsi"/>
                <w:i/>
                <w:iCs/>
                <w:color w:val="7030A0"/>
                <w:bdr w:val="none" w:sz="0" w:space="0" w:color="auto" w:frame="1"/>
                <w:lang w:eastAsia="en-AU"/>
              </w:rPr>
              <w:t>(</w:t>
            </w:r>
            <w:r w:rsidR="0002144F" w:rsidRPr="0025741B">
              <w:rPr>
                <w:rFonts w:cstheme="minorHAnsi"/>
                <w:i/>
                <w:iCs/>
                <w:color w:val="7030A0"/>
                <w:lang w:val="en-AU"/>
              </w:rPr>
              <w:t>insert target language examples)</w:t>
            </w:r>
          </w:p>
        </w:tc>
      </w:tr>
      <w:tr w:rsidR="00782F9D" w:rsidRPr="00666AE1" w14:paraId="4140CB1F" w14:textId="77777777" w:rsidTr="005F7847">
        <w:trPr>
          <w:trHeight w:val="20"/>
        </w:trPr>
        <w:tc>
          <w:tcPr>
            <w:tcW w:w="455" w:type="pct"/>
            <w:vMerge/>
            <w:tcBorders>
              <w:left w:val="single" w:sz="4" w:space="0" w:color="auto"/>
              <w:right w:val="single" w:sz="4" w:space="0" w:color="auto"/>
            </w:tcBorders>
            <w:shd w:val="clear" w:color="auto" w:fill="ECD3E8"/>
          </w:tcPr>
          <w:p w14:paraId="4F22A730" w14:textId="77777777" w:rsidR="00782F9D" w:rsidRPr="00666AE1" w:rsidRDefault="00782F9D" w:rsidP="00782F9D">
            <w:pPr>
              <w:spacing w:after="0"/>
              <w:rPr>
                <w:rFonts w:cstheme="minorHAnsi"/>
                <w:b/>
                <w:lang w:val="en-AU"/>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CDA24C0" w14:textId="0917E802" w:rsidR="00782F9D" w:rsidRPr="00666AE1" w:rsidRDefault="00782F9D" w:rsidP="0015554A">
            <w:pPr>
              <w:spacing w:line="240" w:lineRule="auto"/>
              <w:rPr>
                <w:rFonts w:cstheme="minorHAnsi"/>
              </w:rPr>
            </w:pPr>
            <w:r w:rsidRPr="00666AE1">
              <w:rPr>
                <w:rFonts w:cstheme="minorHAnsi"/>
              </w:rPr>
              <w:t xml:space="preserve">Notice </w:t>
            </w:r>
            <w:r w:rsidRPr="00666AE1">
              <w:rPr>
                <w:rFonts w:cstheme="minorHAnsi"/>
                <w:bdr w:val="none" w:sz="0" w:space="0" w:color="auto" w:frame="1"/>
                <w:lang w:eastAsia="en-AU"/>
              </w:rPr>
              <w:t>Aboriginal and Torres Strait Islander</w:t>
            </w:r>
            <w:r w:rsidRPr="00666AE1">
              <w:rPr>
                <w:rFonts w:cstheme="minorHAnsi"/>
              </w:rPr>
              <w:t xml:space="preserve"> words used in everyday life, such as </w:t>
            </w:r>
            <w:r w:rsidRPr="00666AE1">
              <w:rPr>
                <w:rFonts w:cstheme="minorHAnsi"/>
                <w:i/>
                <w:iCs/>
              </w:rPr>
              <w:t>koala</w:t>
            </w:r>
            <w:r w:rsidRPr="00666AE1">
              <w:rPr>
                <w:rFonts w:cstheme="minorHAnsi"/>
              </w:rPr>
              <w:t xml:space="preserve">, </w:t>
            </w:r>
            <w:r w:rsidRPr="00666AE1">
              <w:rPr>
                <w:rFonts w:cstheme="minorHAnsi"/>
                <w:i/>
                <w:iCs/>
              </w:rPr>
              <w:t>billabong</w:t>
            </w:r>
            <w:r w:rsidRPr="00666AE1">
              <w:rPr>
                <w:rFonts w:cstheme="minorHAnsi"/>
              </w:rPr>
              <w:t xml:space="preserve">, </w:t>
            </w:r>
            <w:r w:rsidRPr="00666AE1">
              <w:rPr>
                <w:rFonts w:cstheme="minorHAnsi"/>
                <w:i/>
                <w:iCs/>
              </w:rPr>
              <w:t>dingo</w:t>
            </w:r>
            <w:r w:rsidRPr="00666AE1">
              <w:rPr>
                <w:rFonts w:cstheme="minorHAnsi"/>
              </w:rPr>
              <w:t xml:space="preserve">, </w:t>
            </w:r>
            <w:r w:rsidRPr="00666AE1">
              <w:rPr>
                <w:rFonts w:cstheme="minorHAnsi"/>
                <w:i/>
                <w:iCs/>
              </w:rPr>
              <w:t>didgeridoo</w:t>
            </w:r>
          </w:p>
        </w:tc>
        <w:tc>
          <w:tcPr>
            <w:tcW w:w="649" w:type="pct"/>
            <w:tcBorders>
              <w:top w:val="single" w:sz="4" w:space="0" w:color="auto"/>
              <w:left w:val="single" w:sz="4" w:space="0" w:color="auto"/>
              <w:right w:val="single" w:sz="4" w:space="0" w:color="auto"/>
            </w:tcBorders>
            <w:shd w:val="clear" w:color="auto" w:fill="auto"/>
          </w:tcPr>
          <w:p w14:paraId="09DF1F77" w14:textId="5D1FF2EA" w:rsidR="00782F9D" w:rsidRPr="00666AE1" w:rsidRDefault="00782F9D" w:rsidP="0015554A">
            <w:pPr>
              <w:spacing w:line="240" w:lineRule="auto"/>
              <w:rPr>
                <w:rFonts w:cstheme="minorHAnsi"/>
              </w:rPr>
            </w:pPr>
            <w:r w:rsidRPr="00666AE1">
              <w:rPr>
                <w:rFonts w:cstheme="minorHAnsi"/>
              </w:rPr>
              <w:t xml:space="preserve">Recognise that different languages are spoken at school, in the community, and throughout Australia, such as English,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Pr="00666AE1">
              <w:rPr>
                <w:rFonts w:cstheme="minorHAnsi"/>
              </w:rPr>
              <w:t>, Wajarri, Indonesian, Italian</w:t>
            </w:r>
          </w:p>
        </w:tc>
        <w:tc>
          <w:tcPr>
            <w:tcW w:w="649" w:type="pct"/>
            <w:tcBorders>
              <w:top w:val="single" w:sz="4" w:space="0" w:color="auto"/>
              <w:left w:val="single" w:sz="4" w:space="0" w:color="auto"/>
              <w:right w:val="single" w:sz="4" w:space="0" w:color="auto"/>
            </w:tcBorders>
            <w:shd w:val="clear" w:color="auto" w:fill="auto"/>
          </w:tcPr>
          <w:p w14:paraId="4E3FEBCC" w14:textId="28BFE6EE" w:rsidR="00782F9D" w:rsidRPr="00666AE1" w:rsidRDefault="00782F9D" w:rsidP="0015554A">
            <w:pPr>
              <w:spacing w:line="240" w:lineRule="auto"/>
              <w:rPr>
                <w:rFonts w:cstheme="minorHAnsi"/>
              </w:rPr>
            </w:pPr>
            <w:r w:rsidRPr="00666AE1">
              <w:rPr>
                <w:rFonts w:cstheme="minorHAnsi"/>
              </w:rPr>
              <w:t>Recognise that some words in English have been borrowed from other languages, such as ‘</w:t>
            </w:r>
            <w:r w:rsidRPr="00666AE1">
              <w:rPr>
                <w:rFonts w:cstheme="minorHAnsi"/>
                <w:iCs/>
              </w:rPr>
              <w:t>kindergarten’</w:t>
            </w:r>
            <w:r w:rsidRPr="00666AE1">
              <w:rPr>
                <w:rFonts w:cstheme="minorHAnsi"/>
                <w:i/>
              </w:rPr>
              <w:t xml:space="preserve"> </w:t>
            </w:r>
            <w:r w:rsidRPr="00666AE1">
              <w:rPr>
                <w:rFonts w:cstheme="minorHAnsi"/>
              </w:rPr>
              <w:t>from German</w:t>
            </w:r>
          </w:p>
        </w:tc>
        <w:tc>
          <w:tcPr>
            <w:tcW w:w="649" w:type="pct"/>
            <w:tcBorders>
              <w:top w:val="single" w:sz="4" w:space="0" w:color="auto"/>
              <w:left w:val="single" w:sz="4" w:space="0" w:color="auto"/>
              <w:right w:val="single" w:sz="4" w:space="0" w:color="auto"/>
            </w:tcBorders>
          </w:tcPr>
          <w:p w14:paraId="6537F620" w14:textId="69A9B747" w:rsidR="00782F9D" w:rsidRPr="00666AE1" w:rsidRDefault="00782F9D" w:rsidP="0015554A">
            <w:pPr>
              <w:spacing w:line="240" w:lineRule="auto"/>
              <w:rPr>
                <w:rFonts w:cstheme="minorHAnsi"/>
              </w:rPr>
            </w:pPr>
            <w:r w:rsidRPr="00666AE1">
              <w:rPr>
                <w:rFonts w:cstheme="minorHAnsi"/>
              </w:rPr>
              <w:t xml:space="preserve">Identify words that are the same or similar to neighbouring languages, such as </w:t>
            </w:r>
            <w:r w:rsidRPr="00666AE1">
              <w:rPr>
                <w:rFonts w:cstheme="minorHAnsi"/>
                <w:i/>
                <w:iCs/>
              </w:rPr>
              <w:t>maar/mar/mara/maara</w:t>
            </w:r>
            <w:r w:rsidRPr="00666AE1">
              <w:rPr>
                <w:rFonts w:cstheme="minorHAnsi"/>
                <w:i/>
              </w:rPr>
              <w:t>, djen/</w:t>
            </w:r>
            <w:r w:rsidRPr="00666AE1">
              <w:rPr>
                <w:rFonts w:cstheme="minorHAnsi"/>
                <w:i/>
                <w:iCs/>
              </w:rPr>
              <w:t>djena/jina</w:t>
            </w:r>
            <w:r w:rsidRPr="00666AE1">
              <w:rPr>
                <w:rFonts w:cstheme="minorHAnsi"/>
                <w:iCs/>
              </w:rPr>
              <w:t>, and that</w:t>
            </w:r>
            <w:r w:rsidRPr="00666AE1">
              <w:rPr>
                <w:rFonts w:cstheme="minorHAnsi"/>
                <w:i/>
                <w:iCs/>
              </w:rPr>
              <w:t xml:space="preserve"> </w:t>
            </w:r>
            <w:r w:rsidRPr="00666AE1">
              <w:rPr>
                <w:rFonts w:cstheme="minorHAnsi"/>
                <w:iCs/>
              </w:rPr>
              <w:t>over time there has been different ways of spelling words</w:t>
            </w:r>
          </w:p>
        </w:tc>
        <w:tc>
          <w:tcPr>
            <w:tcW w:w="649" w:type="pct"/>
            <w:tcBorders>
              <w:top w:val="single" w:sz="4" w:space="0" w:color="auto"/>
              <w:left w:val="single" w:sz="4" w:space="0" w:color="auto"/>
              <w:right w:val="single" w:sz="4" w:space="0" w:color="auto"/>
            </w:tcBorders>
          </w:tcPr>
          <w:p w14:paraId="622E5ACE" w14:textId="06603D72" w:rsidR="00782F9D" w:rsidRPr="00666AE1" w:rsidRDefault="00782F9D" w:rsidP="0015554A">
            <w:pPr>
              <w:spacing w:line="240" w:lineRule="auto"/>
              <w:rPr>
                <w:rFonts w:cstheme="minorHAnsi"/>
              </w:rPr>
            </w:pPr>
            <w:r w:rsidRPr="00666AE1">
              <w:rPr>
                <w:rFonts w:cstheme="minorHAnsi"/>
              </w:rPr>
              <w:t>Identify ways in which languages influence each other; for example, loan words and writing systems</w:t>
            </w:r>
          </w:p>
        </w:tc>
        <w:tc>
          <w:tcPr>
            <w:tcW w:w="649" w:type="pct"/>
            <w:tcBorders>
              <w:top w:val="single" w:sz="4" w:space="0" w:color="auto"/>
              <w:left w:val="single" w:sz="4" w:space="0" w:color="auto"/>
              <w:right w:val="single" w:sz="4" w:space="0" w:color="auto"/>
            </w:tcBorders>
            <w:shd w:val="clear" w:color="auto" w:fill="auto"/>
          </w:tcPr>
          <w:p w14:paraId="75AAD358" w14:textId="7317D92B" w:rsidR="00782F9D" w:rsidRPr="00666AE1" w:rsidRDefault="00782F9D" w:rsidP="0015554A">
            <w:pPr>
              <w:spacing w:line="240" w:lineRule="auto"/>
              <w:rPr>
                <w:rFonts w:cstheme="minorHAnsi"/>
              </w:rPr>
            </w:pPr>
            <w:r w:rsidRPr="00666AE1">
              <w:rPr>
                <w:rFonts w:cstheme="minorHAnsi"/>
              </w:rPr>
              <w:t>Recognise that language and culture continually change as a result of contact with other languages and culture</w:t>
            </w:r>
          </w:p>
        </w:tc>
        <w:tc>
          <w:tcPr>
            <w:tcW w:w="649" w:type="pct"/>
            <w:tcBorders>
              <w:top w:val="single" w:sz="4" w:space="0" w:color="auto"/>
              <w:left w:val="single" w:sz="4" w:space="0" w:color="auto"/>
              <w:right w:val="single" w:sz="4" w:space="0" w:color="auto"/>
            </w:tcBorders>
            <w:shd w:val="clear" w:color="auto" w:fill="auto"/>
          </w:tcPr>
          <w:p w14:paraId="33438B39" w14:textId="74F34ED6" w:rsidR="00782F9D" w:rsidRPr="00666AE1" w:rsidRDefault="00782F9D" w:rsidP="0015554A">
            <w:pPr>
              <w:spacing w:line="240" w:lineRule="auto"/>
              <w:rPr>
                <w:rFonts w:cstheme="minorHAnsi"/>
              </w:rPr>
            </w:pPr>
            <w:r w:rsidRPr="00666AE1">
              <w:rPr>
                <w:rFonts w:cstheme="minorHAnsi"/>
              </w:rPr>
              <w:t>Recognise that languages change over time</w:t>
            </w:r>
          </w:p>
        </w:tc>
      </w:tr>
      <w:tr w:rsidR="00782F9D" w:rsidRPr="00666AE1" w14:paraId="723F5DAC" w14:textId="77777777" w:rsidTr="005F7847">
        <w:trPr>
          <w:trHeight w:val="20"/>
        </w:trPr>
        <w:tc>
          <w:tcPr>
            <w:tcW w:w="455" w:type="pct"/>
            <w:vMerge w:val="restart"/>
            <w:tcBorders>
              <w:top w:val="single" w:sz="4" w:space="0" w:color="auto"/>
              <w:left w:val="single" w:sz="4" w:space="0" w:color="auto"/>
              <w:right w:val="single" w:sz="4" w:space="0" w:color="auto"/>
            </w:tcBorders>
            <w:shd w:val="clear" w:color="auto" w:fill="ECD3E8"/>
          </w:tcPr>
          <w:p w14:paraId="6DBD2DB0" w14:textId="77777777" w:rsidR="00782F9D" w:rsidRPr="00666AE1" w:rsidRDefault="00782F9D" w:rsidP="00782F9D">
            <w:pPr>
              <w:rPr>
                <w:rFonts w:cstheme="minorHAnsi"/>
                <w:b/>
              </w:rPr>
            </w:pPr>
            <w:r w:rsidRPr="00666AE1">
              <w:rPr>
                <w:rFonts w:cstheme="minorHAnsi"/>
                <w:b/>
              </w:rPr>
              <w:t>Language awareness</w:t>
            </w:r>
          </w:p>
        </w:tc>
        <w:tc>
          <w:tcPr>
            <w:tcW w:w="649" w:type="pct"/>
            <w:tcBorders>
              <w:top w:val="single" w:sz="4" w:space="0" w:color="auto"/>
              <w:left w:val="single" w:sz="4" w:space="0" w:color="auto"/>
              <w:bottom w:val="single" w:sz="4" w:space="0" w:color="auto"/>
              <w:right w:val="single" w:sz="4" w:space="0" w:color="auto"/>
            </w:tcBorders>
          </w:tcPr>
          <w:p w14:paraId="688C0592" w14:textId="0A01FB72"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Recognise that many languages are spoken at school and in the community</w:t>
            </w:r>
          </w:p>
        </w:tc>
        <w:tc>
          <w:tcPr>
            <w:tcW w:w="649" w:type="pct"/>
            <w:tcBorders>
              <w:top w:val="single" w:sz="4" w:space="0" w:color="auto"/>
              <w:left w:val="single" w:sz="4" w:space="0" w:color="auto"/>
              <w:bottom w:val="single" w:sz="4" w:space="0" w:color="auto"/>
              <w:right w:val="single" w:sz="4" w:space="0" w:color="auto"/>
            </w:tcBorders>
          </w:tcPr>
          <w:p w14:paraId="5D25AE53" w14:textId="6DF24D87" w:rsidR="00782F9D" w:rsidRPr="00666AE1" w:rsidRDefault="00782F9D" w:rsidP="0015554A">
            <w:pPr>
              <w:spacing w:after="0" w:line="240" w:lineRule="auto"/>
              <w:rPr>
                <w:rFonts w:cstheme="minorHAnsi"/>
                <w:i/>
                <w:bdr w:val="none" w:sz="0" w:space="0" w:color="auto" w:frame="1"/>
                <w:lang w:eastAsia="en-AU"/>
              </w:rPr>
            </w:pPr>
            <w:r w:rsidRPr="00666AE1">
              <w:rPr>
                <w:rFonts w:cstheme="minorHAnsi"/>
                <w:bdr w:val="none" w:sz="0" w:space="0" w:color="auto" w:frame="1"/>
                <w:lang w:eastAsia="en-AU"/>
              </w:rPr>
              <w:t xml:space="preserve">Recognise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9040D6">
              <w:rPr>
                <w:rFonts w:cstheme="minorHAnsi"/>
                <w:iCs/>
                <w:color w:val="7030A0"/>
              </w:rPr>
              <w:t xml:space="preserve"> </w:t>
            </w:r>
            <w:r w:rsidRPr="00666AE1">
              <w:rPr>
                <w:rFonts w:cstheme="minorHAnsi"/>
                <w:bdr w:val="none" w:sz="0" w:space="0" w:color="auto" w:frame="1"/>
                <w:lang w:eastAsia="en-AU"/>
              </w:rPr>
              <w:t xml:space="preserve">language in the environment in welcome signs, parks, street names and classroom names; for example, </w:t>
            </w:r>
            <w:r w:rsidR="0002144F" w:rsidRPr="0025741B">
              <w:rPr>
                <w:rFonts w:cstheme="minorHAnsi"/>
                <w:i/>
                <w:iCs/>
                <w:color w:val="7030A0"/>
                <w:bdr w:val="none" w:sz="0" w:space="0" w:color="auto" w:frame="1"/>
                <w:lang w:eastAsia="en-AU"/>
              </w:rPr>
              <w:t>(</w:t>
            </w:r>
            <w:r w:rsidR="0002144F" w:rsidRPr="0025741B">
              <w:rPr>
                <w:rFonts w:cstheme="minorHAnsi"/>
                <w:i/>
                <w:iCs/>
                <w:color w:val="7030A0"/>
                <w:lang w:val="en-AU"/>
              </w:rPr>
              <w:t>insert target language examples)</w:t>
            </w:r>
          </w:p>
        </w:tc>
        <w:tc>
          <w:tcPr>
            <w:tcW w:w="649" w:type="pct"/>
            <w:tcBorders>
              <w:top w:val="single" w:sz="4" w:space="0" w:color="auto"/>
              <w:left w:val="single" w:sz="4" w:space="0" w:color="auto"/>
              <w:bottom w:val="single" w:sz="4" w:space="0" w:color="auto"/>
              <w:right w:val="single" w:sz="4" w:space="0" w:color="auto"/>
            </w:tcBorders>
          </w:tcPr>
          <w:p w14:paraId="470AD82E" w14:textId="5FFDDACD"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Recognise shared vocabulary across Aboriginal and Torres Strait Islander languages; for example, hand, foot, water, fire</w:t>
            </w:r>
          </w:p>
        </w:tc>
        <w:tc>
          <w:tcPr>
            <w:tcW w:w="649" w:type="pct"/>
            <w:tcBorders>
              <w:top w:val="single" w:sz="4" w:space="0" w:color="auto"/>
              <w:left w:val="single" w:sz="4" w:space="0" w:color="auto"/>
              <w:bottom w:val="single" w:sz="4" w:space="0" w:color="auto"/>
              <w:right w:val="single" w:sz="4" w:space="0" w:color="auto"/>
            </w:tcBorders>
          </w:tcPr>
          <w:p w14:paraId="4EF89FD4" w14:textId="0A143460" w:rsidR="00782F9D" w:rsidRPr="00666AE1" w:rsidRDefault="002F4C8A" w:rsidP="0015554A">
            <w:pPr>
              <w:spacing w:line="240" w:lineRule="auto"/>
              <w:rPr>
                <w:rFonts w:cstheme="minorHAnsi"/>
                <w:bdr w:val="none" w:sz="0" w:space="0" w:color="auto" w:frame="1"/>
                <w:lang w:eastAsia="en-AU"/>
              </w:rPr>
            </w:pPr>
            <w:r w:rsidRPr="002F4C8A">
              <w:rPr>
                <w:rFonts w:cstheme="minorHAnsi"/>
              </w:rPr>
              <w:t>Recognise that Aboriginal and Torres Strait Islander languages are in various states of maintenance development and revival, and offer some historical reasons for this</w:t>
            </w:r>
          </w:p>
        </w:tc>
        <w:tc>
          <w:tcPr>
            <w:tcW w:w="649" w:type="pct"/>
            <w:tcBorders>
              <w:top w:val="single" w:sz="4" w:space="0" w:color="auto"/>
              <w:left w:val="single" w:sz="4" w:space="0" w:color="auto"/>
              <w:bottom w:val="single" w:sz="4" w:space="0" w:color="auto"/>
              <w:right w:val="single" w:sz="4" w:space="0" w:color="auto"/>
            </w:tcBorders>
          </w:tcPr>
          <w:p w14:paraId="23CB7608" w14:textId="64440BAD"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Discuss the current situation of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Pr="00666AE1">
              <w:rPr>
                <w:rFonts w:cstheme="minorHAnsi"/>
                <w:bdr w:val="none" w:sz="0" w:space="0" w:color="auto" w:frame="1"/>
                <w:lang w:eastAsia="en-AU"/>
              </w:rPr>
              <w:t>; for example, current usage, revival plans, generational differences</w:t>
            </w:r>
          </w:p>
        </w:tc>
        <w:tc>
          <w:tcPr>
            <w:tcW w:w="649" w:type="pct"/>
            <w:tcBorders>
              <w:top w:val="single" w:sz="4" w:space="0" w:color="auto"/>
              <w:left w:val="single" w:sz="4" w:space="0" w:color="auto"/>
              <w:bottom w:val="single" w:sz="4" w:space="0" w:color="auto"/>
              <w:right w:val="single" w:sz="4" w:space="0" w:color="auto"/>
            </w:tcBorders>
          </w:tcPr>
          <w:p w14:paraId="42EF32FA" w14:textId="1193587E" w:rsidR="00782F9D" w:rsidRPr="00666AE1" w:rsidRDefault="00782F9D" w:rsidP="00782F9D">
            <w:pPr>
              <w:spacing w:after="0" w:line="240" w:lineRule="auto"/>
              <w:rPr>
                <w:rFonts w:cstheme="minorHAnsi"/>
                <w:bdr w:val="none" w:sz="0" w:space="0" w:color="auto" w:frame="1"/>
                <w:lang w:eastAsia="en-AU"/>
              </w:rPr>
            </w:pPr>
            <w:r w:rsidRPr="00666AE1">
              <w:rPr>
                <w:rFonts w:cstheme="minorHAnsi"/>
                <w:bdr w:val="none" w:sz="0" w:space="0" w:color="auto" w:frame="1"/>
                <w:lang w:eastAsia="en-AU"/>
              </w:rPr>
              <w:t xml:space="preserve">Investigate ways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is used in the local region and in the wider Australian community; for example:</w:t>
            </w:r>
          </w:p>
          <w:p w14:paraId="6D83745D" w14:textId="671DE0B9" w:rsidR="00782F9D" w:rsidRPr="00666AE1" w:rsidRDefault="0002144F"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iCs/>
                <w:color w:val="7030A0"/>
              </w:rPr>
              <w:t>(</w:t>
            </w:r>
            <w:r w:rsidR="00BD03B2">
              <w:rPr>
                <w:rFonts w:cstheme="minorHAnsi"/>
                <w:iCs/>
                <w:color w:val="7030A0"/>
              </w:rPr>
              <w:t>Aboriginal Language</w:t>
            </w:r>
            <w:r w:rsidRPr="00666AE1">
              <w:rPr>
                <w:rFonts w:cstheme="minorHAnsi"/>
                <w:iCs/>
                <w:color w:val="7030A0"/>
              </w:rPr>
              <w:t>)</w:t>
            </w:r>
            <w:r w:rsidRPr="00666AE1">
              <w:rPr>
                <w:rFonts w:cstheme="minorHAnsi"/>
                <w:iCs/>
              </w:rPr>
              <w:t xml:space="preserve"> </w:t>
            </w:r>
            <w:r w:rsidR="00782F9D" w:rsidRPr="00666AE1">
              <w:rPr>
                <w:rFonts w:cstheme="minorHAnsi"/>
                <w:bdr w:val="none" w:sz="0" w:space="0" w:color="auto" w:frame="1"/>
                <w:lang w:eastAsia="en-AU"/>
              </w:rPr>
              <w:t>radio</w:t>
            </w:r>
          </w:p>
          <w:p w14:paraId="671401ED" w14:textId="08DDE843" w:rsidR="00782F9D" w:rsidRPr="00666AE1" w:rsidRDefault="00782F9D"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bdr w:val="none" w:sz="0" w:space="0" w:color="auto" w:frame="1"/>
                <w:lang w:eastAsia="en-AU"/>
              </w:rPr>
              <w:t>ABC TV and NITV</w:t>
            </w:r>
          </w:p>
          <w:p w14:paraId="5A3D983B" w14:textId="284CAD2A" w:rsidR="00782F9D" w:rsidRPr="00666AE1" w:rsidRDefault="0002144F" w:rsidP="00D80329">
            <w:pPr>
              <w:numPr>
                <w:ilvl w:val="0"/>
                <w:numId w:val="28"/>
              </w:numPr>
              <w:spacing w:line="240" w:lineRule="auto"/>
              <w:ind w:left="230" w:hanging="230"/>
              <w:rPr>
                <w:rFonts w:cstheme="minorHAnsi"/>
                <w:bdr w:val="none" w:sz="0" w:space="0" w:color="auto" w:frame="1"/>
                <w:lang w:eastAsia="en-AU"/>
              </w:rPr>
            </w:pPr>
            <w:r w:rsidRPr="00666AE1">
              <w:rPr>
                <w:rFonts w:cstheme="minorHAnsi"/>
                <w:iCs/>
                <w:color w:val="7030A0"/>
              </w:rPr>
              <w:t>(</w:t>
            </w:r>
            <w:r w:rsidR="00BD03B2">
              <w:rPr>
                <w:rFonts w:cstheme="minorHAnsi"/>
                <w:iCs/>
                <w:color w:val="7030A0"/>
              </w:rPr>
              <w:t>Aboriginal Language</w:t>
            </w:r>
            <w:r w:rsidRPr="00666AE1">
              <w:rPr>
                <w:rFonts w:cstheme="minorHAnsi"/>
                <w:iCs/>
                <w:color w:val="7030A0"/>
              </w:rPr>
              <w:t>)</w:t>
            </w:r>
            <w:r w:rsidRPr="00666AE1">
              <w:rPr>
                <w:rFonts w:cstheme="minorHAnsi"/>
                <w:iCs/>
              </w:rPr>
              <w:t xml:space="preserve"> </w:t>
            </w:r>
            <w:r w:rsidR="00782F9D" w:rsidRPr="00666AE1">
              <w:rPr>
                <w:rFonts w:cstheme="minorHAnsi"/>
                <w:bdr w:val="none" w:sz="0" w:space="0" w:color="auto" w:frame="1"/>
                <w:lang w:eastAsia="en-AU"/>
              </w:rPr>
              <w:t xml:space="preserve">signage at local airports and at significant sites </w:t>
            </w:r>
            <w:r w:rsidRPr="00666AE1">
              <w:rPr>
                <w:rFonts w:cstheme="minorHAnsi"/>
                <w:color w:val="7030A0"/>
                <w:bdr w:val="none" w:sz="0" w:space="0" w:color="auto" w:frame="1"/>
                <w:lang w:eastAsia="en-AU"/>
              </w:rPr>
              <w:t>(</w:t>
            </w:r>
            <w:r w:rsidRPr="00666AE1">
              <w:rPr>
                <w:rFonts w:cstheme="minorHAnsi"/>
                <w:iCs/>
                <w:color w:val="7030A0"/>
                <w:lang w:val="en-AU"/>
              </w:rPr>
              <w:t>insert target language examples)</w:t>
            </w:r>
          </w:p>
        </w:tc>
        <w:tc>
          <w:tcPr>
            <w:tcW w:w="649" w:type="pct"/>
            <w:tcBorders>
              <w:top w:val="single" w:sz="4" w:space="0" w:color="auto"/>
              <w:left w:val="single" w:sz="4" w:space="0" w:color="auto"/>
              <w:bottom w:val="single" w:sz="4" w:space="0" w:color="auto"/>
              <w:right w:val="single" w:sz="4" w:space="0" w:color="auto"/>
            </w:tcBorders>
          </w:tcPr>
          <w:p w14:paraId="410EDCF4" w14:textId="7FDD1A0E"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Explain the importance of reviving Aboriginal and Torres Strait Islander languages for communities and the broader Australian community</w:t>
            </w:r>
          </w:p>
        </w:tc>
      </w:tr>
      <w:tr w:rsidR="00782F9D" w:rsidRPr="00666AE1" w14:paraId="2054136A" w14:textId="77777777" w:rsidTr="005F7847">
        <w:trPr>
          <w:trHeight w:val="20"/>
        </w:trPr>
        <w:tc>
          <w:tcPr>
            <w:tcW w:w="455" w:type="pct"/>
            <w:vMerge/>
            <w:tcBorders>
              <w:left w:val="single" w:sz="4" w:space="0" w:color="auto"/>
              <w:bottom w:val="single" w:sz="4" w:space="0" w:color="auto"/>
              <w:right w:val="single" w:sz="4" w:space="0" w:color="auto"/>
            </w:tcBorders>
            <w:shd w:val="clear" w:color="auto" w:fill="ECD3E8"/>
          </w:tcPr>
          <w:p w14:paraId="03F971F2" w14:textId="77777777" w:rsidR="00782F9D" w:rsidRPr="00666AE1" w:rsidRDefault="00782F9D" w:rsidP="00782F9D">
            <w:pPr>
              <w:autoSpaceDE w:val="0"/>
              <w:autoSpaceDN w:val="0"/>
              <w:adjustRightInd w:val="0"/>
              <w:spacing w:after="0"/>
              <w:rPr>
                <w:rFonts w:cstheme="minorHAnsi"/>
              </w:rPr>
            </w:pPr>
          </w:p>
        </w:tc>
        <w:tc>
          <w:tcPr>
            <w:tcW w:w="649" w:type="pct"/>
            <w:tcBorders>
              <w:top w:val="single" w:sz="4" w:space="0" w:color="auto"/>
              <w:left w:val="single" w:sz="4" w:space="0" w:color="auto"/>
              <w:bottom w:val="single" w:sz="4" w:space="0" w:color="auto"/>
              <w:right w:val="single" w:sz="4" w:space="0" w:color="auto"/>
            </w:tcBorders>
          </w:tcPr>
          <w:p w14:paraId="4F92FD52" w14:textId="2943244D"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Understand that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 xml:space="preserve">language belongs </w:t>
            </w:r>
            <w:r w:rsidRPr="00666AE1">
              <w:rPr>
                <w:rFonts w:cstheme="minorHAnsi"/>
                <w:bdr w:val="none" w:sz="0" w:space="0" w:color="auto" w:frame="1"/>
                <w:lang w:eastAsia="en-AU"/>
              </w:rPr>
              <w:lastRenderedPageBreak/>
              <w:t xml:space="preserve">to </w:t>
            </w:r>
            <w:r w:rsidR="00BD03B2" w:rsidRPr="00666AE1">
              <w:rPr>
                <w:rFonts w:cstheme="minorHAnsi"/>
                <w:iCs/>
                <w:color w:val="7030A0"/>
              </w:rPr>
              <w:t>(</w:t>
            </w:r>
            <w:r w:rsidR="00BD03B2">
              <w:rPr>
                <w:rFonts w:cstheme="minorHAnsi"/>
                <w:iCs/>
                <w:color w:val="7030A0"/>
              </w:rPr>
              <w:t>Aboriginal Language</w:t>
            </w:r>
            <w:r w:rsidR="00BD03B2" w:rsidRPr="00666AE1">
              <w:rPr>
                <w:rFonts w:cstheme="minorHAnsi"/>
                <w:iCs/>
                <w:color w:val="7030A0"/>
              </w:rPr>
              <w:t>)</w:t>
            </w:r>
            <w:r w:rsidR="00BD03B2" w:rsidRPr="00BD03B2">
              <w:rPr>
                <w:rFonts w:cstheme="minorHAnsi"/>
                <w:iCs/>
              </w:rPr>
              <w:t xml:space="preserve"> </w:t>
            </w:r>
            <w:r w:rsidRPr="00666AE1">
              <w:rPr>
                <w:rFonts w:cstheme="minorHAnsi"/>
                <w:bdr w:val="none" w:sz="0" w:space="0" w:color="auto" w:frame="1"/>
                <w:lang w:eastAsia="en-AU"/>
              </w:rPr>
              <w:t>people</w:t>
            </w:r>
          </w:p>
        </w:tc>
        <w:tc>
          <w:tcPr>
            <w:tcW w:w="649" w:type="pct"/>
            <w:tcBorders>
              <w:top w:val="single" w:sz="4" w:space="0" w:color="auto"/>
              <w:left w:val="single" w:sz="4" w:space="0" w:color="auto"/>
              <w:bottom w:val="single" w:sz="4" w:space="0" w:color="auto"/>
              <w:right w:val="single" w:sz="4" w:space="0" w:color="auto"/>
            </w:tcBorders>
          </w:tcPr>
          <w:p w14:paraId="6BFF98ED" w14:textId="2811CF23"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lastRenderedPageBreak/>
              <w:t xml:space="preserve">Demonstrate respect and appropriate behaviours in </w:t>
            </w:r>
            <w:r w:rsidRPr="00666AE1">
              <w:rPr>
                <w:rFonts w:cstheme="minorHAnsi"/>
                <w:bdr w:val="none" w:sz="0" w:space="0" w:color="auto" w:frame="1"/>
                <w:lang w:eastAsia="en-AU"/>
              </w:rPr>
              <w:lastRenderedPageBreak/>
              <w:t>presence of Elders and community members and when visiting important sites</w:t>
            </w:r>
          </w:p>
        </w:tc>
        <w:tc>
          <w:tcPr>
            <w:tcW w:w="649" w:type="pct"/>
            <w:tcBorders>
              <w:top w:val="single" w:sz="4" w:space="0" w:color="auto"/>
              <w:left w:val="single" w:sz="4" w:space="0" w:color="auto"/>
              <w:bottom w:val="single" w:sz="4" w:space="0" w:color="auto"/>
              <w:right w:val="single" w:sz="4" w:space="0" w:color="auto"/>
            </w:tcBorders>
          </w:tcPr>
          <w:p w14:paraId="5E47641F" w14:textId="4E442EB5" w:rsidR="00782F9D" w:rsidRPr="00666AE1" w:rsidRDefault="00782F9D" w:rsidP="0015554A">
            <w:pPr>
              <w:spacing w:after="160" w:line="240" w:lineRule="auto"/>
              <w:rPr>
                <w:rFonts w:cstheme="minorHAnsi"/>
                <w:bdr w:val="none" w:sz="0" w:space="0" w:color="auto" w:frame="1"/>
                <w:lang w:eastAsia="en-AU"/>
              </w:rPr>
            </w:pPr>
            <w:r w:rsidRPr="00666AE1">
              <w:rPr>
                <w:rFonts w:cstheme="minorHAnsi"/>
                <w:bdr w:val="none" w:sz="0" w:space="0" w:color="auto" w:frame="1"/>
                <w:lang w:eastAsia="en-AU"/>
              </w:rPr>
              <w:lastRenderedPageBreak/>
              <w:t xml:space="preserve">Understand the purpose of Welcomes to Country and </w:t>
            </w:r>
            <w:r w:rsidRPr="00666AE1">
              <w:rPr>
                <w:rFonts w:cstheme="minorHAnsi"/>
                <w:bdr w:val="none" w:sz="0" w:space="0" w:color="auto" w:frame="1"/>
                <w:lang w:eastAsia="en-AU"/>
              </w:rPr>
              <w:lastRenderedPageBreak/>
              <w:t>Acknowledgements of Country; for example, at school, sporting events, festivities, NAIDOC celebrations</w:t>
            </w:r>
          </w:p>
        </w:tc>
        <w:tc>
          <w:tcPr>
            <w:tcW w:w="649" w:type="pct"/>
            <w:tcBorders>
              <w:top w:val="single" w:sz="4" w:space="0" w:color="auto"/>
              <w:left w:val="single" w:sz="4" w:space="0" w:color="auto"/>
              <w:bottom w:val="single" w:sz="4" w:space="0" w:color="auto"/>
              <w:right w:val="single" w:sz="4" w:space="0" w:color="auto"/>
            </w:tcBorders>
          </w:tcPr>
          <w:p w14:paraId="1215E6F5" w14:textId="4847006B"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lastRenderedPageBreak/>
              <w:t xml:space="preserve">Understand how and when Welcomes and </w:t>
            </w:r>
            <w:r w:rsidRPr="00666AE1">
              <w:rPr>
                <w:rFonts w:cstheme="minorHAnsi"/>
                <w:bdr w:val="none" w:sz="0" w:space="0" w:color="auto" w:frame="1"/>
                <w:lang w:eastAsia="en-AU"/>
              </w:rPr>
              <w:lastRenderedPageBreak/>
              <w:t>Acknowle</w:t>
            </w:r>
            <w:r w:rsidR="002F4C8A">
              <w:rPr>
                <w:rFonts w:cstheme="minorHAnsi"/>
                <w:bdr w:val="none" w:sz="0" w:space="0" w:color="auto" w:frame="1"/>
                <w:lang w:eastAsia="en-AU"/>
              </w:rPr>
              <w:t>d</w:t>
            </w:r>
            <w:r w:rsidRPr="00666AE1">
              <w:rPr>
                <w:rFonts w:cstheme="minorHAnsi"/>
                <w:bdr w:val="none" w:sz="0" w:space="0" w:color="auto" w:frame="1"/>
                <w:lang w:eastAsia="en-AU"/>
              </w:rPr>
              <w:t>gements are required and who is entitled to deliver them</w:t>
            </w:r>
          </w:p>
        </w:tc>
        <w:tc>
          <w:tcPr>
            <w:tcW w:w="649" w:type="pct"/>
            <w:tcBorders>
              <w:top w:val="single" w:sz="4" w:space="0" w:color="auto"/>
              <w:left w:val="single" w:sz="4" w:space="0" w:color="auto"/>
              <w:bottom w:val="single" w:sz="4" w:space="0" w:color="auto"/>
              <w:right w:val="single" w:sz="4" w:space="0" w:color="auto"/>
            </w:tcBorders>
          </w:tcPr>
          <w:p w14:paraId="21A7D2C3" w14:textId="02487577"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lastRenderedPageBreak/>
              <w:t xml:space="preserve">Observe and discuss protocols surrounding the </w:t>
            </w:r>
            <w:r w:rsidRPr="00666AE1">
              <w:rPr>
                <w:rFonts w:cstheme="minorHAnsi"/>
                <w:bdr w:val="none" w:sz="0" w:space="0" w:color="auto" w:frame="1"/>
                <w:lang w:eastAsia="en-AU"/>
              </w:rPr>
              <w:lastRenderedPageBreak/>
              <w:t>retelling and sharing of stories</w:t>
            </w:r>
          </w:p>
        </w:tc>
        <w:tc>
          <w:tcPr>
            <w:tcW w:w="649" w:type="pct"/>
            <w:tcBorders>
              <w:top w:val="single" w:sz="4" w:space="0" w:color="auto"/>
              <w:left w:val="single" w:sz="4" w:space="0" w:color="auto"/>
              <w:bottom w:val="single" w:sz="4" w:space="0" w:color="auto"/>
              <w:right w:val="single" w:sz="4" w:space="0" w:color="auto"/>
            </w:tcBorders>
          </w:tcPr>
          <w:p w14:paraId="13943170" w14:textId="30CF074F"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lastRenderedPageBreak/>
              <w:t xml:space="preserve">Recognise protocols of cultural safety when </w:t>
            </w:r>
            <w:r w:rsidRPr="00666AE1">
              <w:rPr>
                <w:rFonts w:cstheme="minorHAnsi"/>
                <w:bdr w:val="none" w:sz="0" w:space="0" w:color="auto" w:frame="1"/>
                <w:lang w:eastAsia="en-AU"/>
              </w:rPr>
              <w:lastRenderedPageBreak/>
              <w:t>engaging with cultural material/property, such as artefacts, art work</w:t>
            </w:r>
          </w:p>
        </w:tc>
        <w:tc>
          <w:tcPr>
            <w:tcW w:w="649" w:type="pct"/>
            <w:tcBorders>
              <w:top w:val="single" w:sz="4" w:space="0" w:color="auto"/>
              <w:left w:val="single" w:sz="4" w:space="0" w:color="auto"/>
              <w:bottom w:val="single" w:sz="4" w:space="0" w:color="auto"/>
              <w:right w:val="single" w:sz="4" w:space="0" w:color="auto"/>
            </w:tcBorders>
          </w:tcPr>
          <w:p w14:paraId="17D34D95" w14:textId="11583A92" w:rsidR="00782F9D" w:rsidRPr="00666AE1" w:rsidRDefault="00782F9D" w:rsidP="0015554A">
            <w:pPr>
              <w:spacing w:after="160" w:line="240" w:lineRule="auto"/>
              <w:rPr>
                <w:rFonts w:cstheme="minorHAnsi"/>
                <w:bdr w:val="none" w:sz="0" w:space="0" w:color="auto" w:frame="1"/>
                <w:lang w:eastAsia="en-AU"/>
              </w:rPr>
            </w:pPr>
            <w:r w:rsidRPr="00666AE1">
              <w:rPr>
                <w:rFonts w:cstheme="minorHAnsi"/>
                <w:bdr w:val="none" w:sz="0" w:space="0" w:color="auto" w:frame="1"/>
                <w:lang w:eastAsia="en-AU"/>
              </w:rPr>
              <w:lastRenderedPageBreak/>
              <w:t xml:space="preserve">Recognise and use principles and protocols of cultural </w:t>
            </w:r>
            <w:r w:rsidRPr="00666AE1">
              <w:rPr>
                <w:rFonts w:cstheme="minorHAnsi"/>
                <w:bdr w:val="none" w:sz="0" w:space="0" w:color="auto" w:frame="1"/>
                <w:lang w:eastAsia="en-AU"/>
              </w:rPr>
              <w:lastRenderedPageBreak/>
              <w:t>safety when engaging with cultural material or property, such as names of things, peoples and places, or visual and aural recordings</w:t>
            </w:r>
          </w:p>
        </w:tc>
      </w:tr>
      <w:tr w:rsidR="00782F9D" w:rsidRPr="00666AE1" w14:paraId="710C02CD" w14:textId="77777777" w:rsidTr="00493222">
        <w:trPr>
          <w:trHeight w:val="20"/>
        </w:trPr>
        <w:tc>
          <w:tcPr>
            <w:tcW w:w="455" w:type="pct"/>
            <w:tcBorders>
              <w:top w:val="single" w:sz="4" w:space="0" w:color="auto"/>
              <w:left w:val="single" w:sz="4" w:space="0" w:color="auto"/>
              <w:bottom w:val="single" w:sz="4" w:space="0" w:color="auto"/>
              <w:right w:val="single" w:sz="4" w:space="0" w:color="auto"/>
            </w:tcBorders>
            <w:shd w:val="clear" w:color="auto" w:fill="ECD3E8"/>
            <w:hideMark/>
          </w:tcPr>
          <w:p w14:paraId="54798B85" w14:textId="77777777" w:rsidR="00782F9D" w:rsidRPr="00666AE1" w:rsidRDefault="00782F9D" w:rsidP="00782F9D">
            <w:pPr>
              <w:rPr>
                <w:rFonts w:cstheme="minorHAnsi"/>
                <w:b/>
              </w:rPr>
            </w:pPr>
            <w:r w:rsidRPr="00666AE1">
              <w:rPr>
                <w:rFonts w:cstheme="minorHAnsi"/>
                <w:b/>
              </w:rPr>
              <w:lastRenderedPageBreak/>
              <w:t>Role of language and culture</w:t>
            </w:r>
          </w:p>
        </w:tc>
        <w:tc>
          <w:tcPr>
            <w:tcW w:w="649" w:type="pct"/>
            <w:tcBorders>
              <w:top w:val="single" w:sz="4" w:space="0" w:color="auto"/>
              <w:left w:val="single" w:sz="4" w:space="0" w:color="auto"/>
              <w:bottom w:val="single" w:sz="4" w:space="0" w:color="auto"/>
              <w:right w:val="single" w:sz="4" w:space="0" w:color="auto"/>
            </w:tcBorders>
            <w:hideMark/>
          </w:tcPr>
          <w:p w14:paraId="39BA53DC" w14:textId="102E49FE" w:rsidR="00782F9D" w:rsidRPr="00666AE1" w:rsidRDefault="00782F9D" w:rsidP="0015554A">
            <w:pPr>
              <w:spacing w:line="240" w:lineRule="auto"/>
              <w:rPr>
                <w:rFonts w:cstheme="minorHAnsi"/>
              </w:rPr>
            </w:pPr>
            <w:r w:rsidRPr="00666AE1">
              <w:rPr>
                <w:rFonts w:cstheme="minorHAnsi"/>
              </w:rPr>
              <w:t>Identify which stories belong to which natural features, animals and plants</w:t>
            </w:r>
          </w:p>
        </w:tc>
        <w:tc>
          <w:tcPr>
            <w:tcW w:w="649" w:type="pct"/>
            <w:tcBorders>
              <w:top w:val="single" w:sz="4" w:space="0" w:color="auto"/>
              <w:left w:val="single" w:sz="4" w:space="0" w:color="auto"/>
              <w:bottom w:val="single" w:sz="4" w:space="0" w:color="auto"/>
              <w:right w:val="single" w:sz="4" w:space="0" w:color="auto"/>
            </w:tcBorders>
          </w:tcPr>
          <w:p w14:paraId="25E29AD2" w14:textId="76A4CCB0"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Recognise that culture, such as ways of cooking</w:t>
            </w:r>
            <w:r w:rsidR="009040D6">
              <w:rPr>
                <w:rFonts w:cstheme="minorHAnsi"/>
                <w:bdr w:val="none" w:sz="0" w:space="0" w:color="auto" w:frame="1"/>
                <w:lang w:eastAsia="en-AU"/>
              </w:rPr>
              <w:t xml:space="preserve"> and</w:t>
            </w:r>
            <w:r w:rsidRPr="00666AE1">
              <w:rPr>
                <w:rFonts w:cstheme="minorHAnsi"/>
                <w:bdr w:val="none" w:sz="0" w:space="0" w:color="auto" w:frame="1"/>
                <w:lang w:eastAsia="en-AU"/>
              </w:rPr>
              <w:t xml:space="preserve"> hunting, greetings, symbols, flag and colours, is essential to life and is shared by generations</w:t>
            </w:r>
          </w:p>
        </w:tc>
        <w:tc>
          <w:tcPr>
            <w:tcW w:w="649" w:type="pct"/>
            <w:tcBorders>
              <w:top w:val="single" w:sz="4" w:space="0" w:color="auto"/>
              <w:left w:val="single" w:sz="4" w:space="0" w:color="auto"/>
              <w:bottom w:val="single" w:sz="4" w:space="0" w:color="auto"/>
              <w:right w:val="single" w:sz="4" w:space="0" w:color="auto"/>
            </w:tcBorders>
          </w:tcPr>
          <w:p w14:paraId="0C1EA919" w14:textId="1C2782FF" w:rsidR="00782F9D" w:rsidRPr="00666AE1" w:rsidRDefault="00782F9D" w:rsidP="00782F9D">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Notice how respect for Elders and Country/Place is built into </w:t>
            </w:r>
            <w:r w:rsidR="009040D6">
              <w:rPr>
                <w:rFonts w:cstheme="minorHAnsi"/>
                <w:bdr w:val="none" w:sz="0" w:space="0" w:color="auto" w:frame="1"/>
                <w:lang w:eastAsia="en-AU"/>
              </w:rPr>
              <w:t xml:space="preserve">the </w:t>
            </w:r>
            <w:r w:rsidR="009040D6" w:rsidRPr="00666AE1">
              <w:rPr>
                <w:rFonts w:cstheme="minorHAnsi"/>
                <w:iCs/>
                <w:color w:val="7030A0"/>
              </w:rPr>
              <w:t>(</w:t>
            </w:r>
            <w:r w:rsidR="009040D6">
              <w:rPr>
                <w:rFonts w:cstheme="minorHAnsi"/>
                <w:iCs/>
                <w:color w:val="7030A0"/>
              </w:rPr>
              <w:t>Aboriginal Language</w:t>
            </w:r>
            <w:r w:rsidR="009040D6" w:rsidRPr="00666AE1">
              <w:rPr>
                <w:rFonts w:cstheme="minorHAnsi"/>
                <w:iCs/>
                <w:color w:val="7030A0"/>
              </w:rPr>
              <w:t>)</w:t>
            </w:r>
            <w:r w:rsidR="009040D6" w:rsidRPr="00666AE1">
              <w:rPr>
                <w:rFonts w:cstheme="minorHAnsi"/>
                <w:bdr w:val="none" w:sz="0" w:space="0" w:color="auto" w:frame="1"/>
                <w:lang w:eastAsia="en-AU"/>
              </w:rPr>
              <w:t xml:space="preserve"> </w:t>
            </w:r>
            <w:r w:rsidRPr="00666AE1">
              <w:rPr>
                <w:rFonts w:cstheme="minorHAnsi"/>
                <w:bdr w:val="none" w:sz="0" w:space="0" w:color="auto" w:frame="1"/>
                <w:lang w:eastAsia="en-AU"/>
              </w:rPr>
              <w:t>language</w:t>
            </w:r>
          </w:p>
          <w:p w14:paraId="62A440ED" w14:textId="5E91CADC"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Develop a short Welcome to or Acknowledgement of Country</w:t>
            </w:r>
          </w:p>
        </w:tc>
        <w:tc>
          <w:tcPr>
            <w:tcW w:w="649" w:type="pct"/>
            <w:tcBorders>
              <w:top w:val="single" w:sz="4" w:space="0" w:color="auto"/>
              <w:left w:val="single" w:sz="4" w:space="0" w:color="auto"/>
              <w:bottom w:val="single" w:sz="4" w:space="0" w:color="auto"/>
              <w:right w:val="single" w:sz="4" w:space="0" w:color="auto"/>
            </w:tcBorders>
            <w:hideMark/>
          </w:tcPr>
          <w:p w14:paraId="09C85A39" w14:textId="3016ED0A"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Recognise that </w:t>
            </w:r>
            <w:r w:rsidR="00CC6B95">
              <w:rPr>
                <w:rFonts w:cstheme="minorHAnsi"/>
                <w:bdr w:val="none" w:sz="0" w:space="0" w:color="auto" w:frame="1"/>
                <w:lang w:eastAsia="en-AU"/>
              </w:rPr>
              <w:t xml:space="preserve">the </w:t>
            </w:r>
            <w:r w:rsidR="00CC6B95" w:rsidRPr="00666AE1">
              <w:rPr>
                <w:rFonts w:cstheme="minorHAnsi"/>
                <w:iCs/>
                <w:color w:val="7030A0"/>
              </w:rPr>
              <w:t>(</w:t>
            </w:r>
            <w:r w:rsidR="00CC6B95">
              <w:rPr>
                <w:rFonts w:cstheme="minorHAnsi"/>
                <w:iCs/>
                <w:color w:val="7030A0"/>
              </w:rPr>
              <w:t>Aboriginal Language</w:t>
            </w:r>
            <w:r w:rsidR="00CC6B95" w:rsidRPr="00666AE1">
              <w:rPr>
                <w:rFonts w:cstheme="minorHAnsi"/>
                <w:iCs/>
                <w:color w:val="7030A0"/>
              </w:rPr>
              <w:t>)</w:t>
            </w:r>
            <w:r w:rsidR="00CC6B95" w:rsidRPr="00666AE1">
              <w:rPr>
                <w:rFonts w:cstheme="minorHAnsi"/>
                <w:bdr w:val="none" w:sz="0" w:space="0" w:color="auto" w:frame="1"/>
                <w:lang w:eastAsia="en-AU"/>
              </w:rPr>
              <w:t xml:space="preserve"> </w:t>
            </w:r>
            <w:r w:rsidRPr="00666AE1">
              <w:rPr>
                <w:rFonts w:cstheme="minorHAnsi"/>
                <w:bdr w:val="none" w:sz="0" w:space="0" w:color="auto" w:frame="1"/>
                <w:lang w:eastAsia="en-AU"/>
              </w:rPr>
              <w:t>language is primarily oral and explain the importance of story and storytelling in passing on language and culture</w:t>
            </w:r>
          </w:p>
        </w:tc>
        <w:tc>
          <w:tcPr>
            <w:tcW w:w="649" w:type="pct"/>
            <w:tcBorders>
              <w:top w:val="single" w:sz="4" w:space="0" w:color="auto"/>
              <w:left w:val="single" w:sz="4" w:space="0" w:color="auto"/>
              <w:bottom w:val="single" w:sz="4" w:space="0" w:color="auto"/>
              <w:right w:val="single" w:sz="4" w:space="0" w:color="auto"/>
            </w:tcBorders>
          </w:tcPr>
          <w:p w14:paraId="760891B9" w14:textId="4C9FCAD1" w:rsidR="00782F9D" w:rsidRPr="00666AE1" w:rsidRDefault="00782F9D" w:rsidP="00782F9D">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Recognise </w:t>
            </w:r>
            <w:r w:rsidR="00CC6B95">
              <w:rPr>
                <w:rFonts w:cstheme="minorHAnsi"/>
                <w:bdr w:val="none" w:sz="0" w:space="0" w:color="auto" w:frame="1"/>
                <w:lang w:eastAsia="en-AU"/>
              </w:rPr>
              <w:t xml:space="preserve">that </w:t>
            </w:r>
            <w:r w:rsidRPr="00666AE1">
              <w:rPr>
                <w:rFonts w:cstheme="minorHAnsi"/>
                <w:bdr w:val="none" w:sz="0" w:space="0" w:color="auto" w:frame="1"/>
                <w:lang w:eastAsia="en-AU"/>
              </w:rPr>
              <w:t>ownership of songs, stories, dance and design is determined by families, Place, History and journey</w:t>
            </w:r>
          </w:p>
          <w:p w14:paraId="08C8001E" w14:textId="3C077DD1" w:rsidR="00782F9D" w:rsidRPr="00666AE1" w:rsidRDefault="00782F9D" w:rsidP="0015554A">
            <w:pPr>
              <w:spacing w:after="160" w:line="240" w:lineRule="auto"/>
              <w:rPr>
                <w:rFonts w:cstheme="minorHAnsi"/>
                <w:bdr w:val="none" w:sz="0" w:space="0" w:color="auto" w:frame="1"/>
                <w:lang w:eastAsia="en-AU"/>
              </w:rPr>
            </w:pPr>
            <w:r w:rsidRPr="00666AE1">
              <w:rPr>
                <w:rFonts w:cstheme="minorHAnsi"/>
                <w:bdr w:val="none" w:sz="0" w:space="0" w:color="auto" w:frame="1"/>
                <w:lang w:eastAsia="en-AU"/>
              </w:rPr>
              <w:t xml:space="preserve">Identify symbols in </w:t>
            </w:r>
            <w:r w:rsidR="00CC6B95">
              <w:rPr>
                <w:rFonts w:cstheme="minorHAnsi"/>
                <w:bdr w:val="none" w:sz="0" w:space="0" w:color="auto" w:frame="1"/>
                <w:lang w:eastAsia="en-AU"/>
              </w:rPr>
              <w:t xml:space="preserve">visual </w:t>
            </w:r>
            <w:r w:rsidRPr="00666AE1">
              <w:rPr>
                <w:rFonts w:cstheme="minorHAnsi"/>
                <w:bdr w:val="none" w:sz="0" w:space="0" w:color="auto" w:frame="1"/>
                <w:lang w:eastAsia="en-AU"/>
              </w:rPr>
              <w:t>art, visual design, song, dance</w:t>
            </w:r>
          </w:p>
        </w:tc>
        <w:tc>
          <w:tcPr>
            <w:tcW w:w="649" w:type="pct"/>
            <w:tcBorders>
              <w:top w:val="single" w:sz="4" w:space="0" w:color="auto"/>
              <w:left w:val="single" w:sz="4" w:space="0" w:color="auto"/>
              <w:bottom w:val="single" w:sz="4" w:space="0" w:color="auto"/>
              <w:right w:val="single" w:sz="4" w:space="0" w:color="auto"/>
            </w:tcBorders>
          </w:tcPr>
          <w:p w14:paraId="557A0E1E" w14:textId="4DE3B71E"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Recognise that beliefs and behaviours are expressed through languages, and cannot be separated from them</w:t>
            </w:r>
          </w:p>
        </w:tc>
        <w:tc>
          <w:tcPr>
            <w:tcW w:w="649" w:type="pct"/>
            <w:tcBorders>
              <w:top w:val="single" w:sz="4" w:space="0" w:color="auto"/>
              <w:left w:val="single" w:sz="4" w:space="0" w:color="auto"/>
              <w:bottom w:val="single" w:sz="4" w:space="0" w:color="auto"/>
              <w:right w:val="single" w:sz="4" w:space="0" w:color="auto"/>
            </w:tcBorders>
          </w:tcPr>
          <w:p w14:paraId="0C2E8E0B" w14:textId="5EF948EA" w:rsidR="00782F9D" w:rsidRPr="00666AE1" w:rsidRDefault="00782F9D" w:rsidP="0015554A">
            <w:pPr>
              <w:spacing w:after="160" w:line="240" w:lineRule="auto"/>
              <w:rPr>
                <w:rFonts w:cstheme="minorHAnsi"/>
                <w:bdr w:val="none" w:sz="0" w:space="0" w:color="auto" w:frame="1"/>
                <w:lang w:eastAsia="en-AU"/>
              </w:rPr>
            </w:pPr>
            <w:r w:rsidRPr="00666AE1">
              <w:rPr>
                <w:rFonts w:cstheme="minorHAnsi"/>
                <w:bdr w:val="none" w:sz="0" w:space="0" w:color="auto" w:frame="1"/>
                <w:lang w:eastAsia="en-AU"/>
              </w:rPr>
              <w:t xml:space="preserve">Recognise that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rPr>
              <w:t xml:space="preserve">language and culture </w:t>
            </w:r>
            <w:r w:rsidRPr="00666AE1">
              <w:rPr>
                <w:rFonts w:cstheme="minorHAnsi"/>
                <w:bdr w:val="none" w:sz="0" w:space="0" w:color="auto" w:frame="1"/>
                <w:lang w:eastAsia="en-AU"/>
              </w:rPr>
              <w:t>contains values held about the land, water and sky</w:t>
            </w:r>
            <w:r w:rsidR="00CC6B95">
              <w:rPr>
                <w:rFonts w:cstheme="minorHAnsi"/>
                <w:bdr w:val="none" w:sz="0" w:space="0" w:color="auto" w:frame="1"/>
                <w:lang w:eastAsia="en-AU"/>
              </w:rPr>
              <w:t>,</w:t>
            </w:r>
            <w:r w:rsidR="00BC5F02" w:rsidRPr="00666AE1">
              <w:rPr>
                <w:rFonts w:cstheme="minorHAnsi"/>
                <w:bdr w:val="none" w:sz="0" w:space="0" w:color="auto" w:frame="1"/>
                <w:lang w:eastAsia="en-AU"/>
              </w:rPr>
              <w:t xml:space="preserve"> for example</w:t>
            </w:r>
            <w:r w:rsidRPr="00666AE1">
              <w:rPr>
                <w:rFonts w:cstheme="minorHAnsi"/>
                <w:bdr w:val="none" w:sz="0" w:space="0" w:color="auto" w:frame="1"/>
                <w:lang w:eastAsia="en-AU"/>
              </w:rPr>
              <w:t xml:space="preserve"> in expression</w:t>
            </w:r>
            <w:r w:rsidR="00CC6B95">
              <w:rPr>
                <w:rFonts w:cstheme="minorHAnsi"/>
                <w:bdr w:val="none" w:sz="0" w:space="0" w:color="auto" w:frame="1"/>
                <w:lang w:eastAsia="en-AU"/>
              </w:rPr>
              <w:t>s</w:t>
            </w:r>
            <w:r w:rsidRPr="00666AE1">
              <w:rPr>
                <w:rFonts w:cstheme="minorHAnsi"/>
                <w:bdr w:val="none" w:sz="0" w:space="0" w:color="auto" w:frame="1"/>
                <w:lang w:eastAsia="en-AU"/>
              </w:rPr>
              <w:t xml:space="preserve"> and concepts such as Caring for Country – knowledge held by Elders and passed through generations</w:t>
            </w:r>
          </w:p>
        </w:tc>
      </w:tr>
      <w:tr w:rsidR="00782F9D" w:rsidRPr="00666AE1" w14:paraId="61C8918E" w14:textId="77777777" w:rsidTr="00493222">
        <w:trPr>
          <w:trHeight w:val="20"/>
        </w:trPr>
        <w:tc>
          <w:tcPr>
            <w:tcW w:w="455" w:type="pct"/>
            <w:vMerge w:val="restart"/>
            <w:tcBorders>
              <w:top w:val="single" w:sz="4" w:space="0" w:color="auto"/>
              <w:left w:val="single" w:sz="4" w:space="0" w:color="auto"/>
              <w:right w:val="single" w:sz="4" w:space="0" w:color="auto"/>
            </w:tcBorders>
            <w:shd w:val="clear" w:color="auto" w:fill="ECD3E8"/>
          </w:tcPr>
          <w:p w14:paraId="74D46543" w14:textId="77777777" w:rsidR="00782F9D" w:rsidRPr="00666AE1" w:rsidRDefault="00782F9D" w:rsidP="00782F9D">
            <w:pPr>
              <w:keepNext/>
              <w:rPr>
                <w:rFonts w:cstheme="minorHAnsi"/>
                <w:b/>
              </w:rPr>
            </w:pPr>
            <w:r w:rsidRPr="00666AE1">
              <w:rPr>
                <w:rFonts w:cstheme="minorHAnsi"/>
                <w:b/>
              </w:rPr>
              <w:t>Role of language building</w:t>
            </w:r>
          </w:p>
        </w:tc>
        <w:tc>
          <w:tcPr>
            <w:tcW w:w="649" w:type="pct"/>
            <w:tcBorders>
              <w:top w:val="single" w:sz="4" w:space="0" w:color="auto"/>
              <w:left w:val="single" w:sz="4" w:space="0" w:color="auto"/>
              <w:bottom w:val="dotted" w:sz="4" w:space="0" w:color="auto"/>
              <w:right w:val="single" w:sz="4" w:space="0" w:color="auto"/>
            </w:tcBorders>
          </w:tcPr>
          <w:p w14:paraId="6A286C8D" w14:textId="655C19B4" w:rsidR="00782F9D" w:rsidRPr="00666AE1" w:rsidRDefault="00782F9D" w:rsidP="0015554A">
            <w:pPr>
              <w:spacing w:line="240" w:lineRule="auto"/>
              <w:rPr>
                <w:rFonts w:cstheme="minorHAnsi"/>
                <w:spacing w:val="-4"/>
                <w:bdr w:val="none" w:sz="0" w:space="0" w:color="auto" w:frame="1"/>
                <w:lang w:eastAsia="en-AU"/>
              </w:rPr>
            </w:pPr>
            <w:r w:rsidRPr="00666AE1">
              <w:rPr>
                <w:rFonts w:cstheme="minorHAnsi"/>
                <w:spacing w:val="-4"/>
                <w:bdr w:val="none" w:sz="0" w:space="0" w:color="auto" w:frame="1"/>
                <w:lang w:eastAsia="en-AU"/>
              </w:rPr>
              <w:t xml:space="preserve">Recognise the importance of listening to and engaging with Elders and community members to learn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spacing w:val="-4"/>
                <w:bdr w:val="none" w:sz="0" w:space="0" w:color="auto" w:frame="1"/>
                <w:lang w:eastAsia="en-AU"/>
              </w:rPr>
              <w:t>songs, games and stories</w:t>
            </w:r>
          </w:p>
        </w:tc>
        <w:tc>
          <w:tcPr>
            <w:tcW w:w="649" w:type="pct"/>
            <w:tcBorders>
              <w:top w:val="single" w:sz="4" w:space="0" w:color="auto"/>
              <w:left w:val="single" w:sz="4" w:space="0" w:color="auto"/>
              <w:bottom w:val="dotted" w:sz="4" w:space="0" w:color="auto"/>
              <w:right w:val="single" w:sz="4" w:space="0" w:color="auto"/>
            </w:tcBorders>
          </w:tcPr>
          <w:p w14:paraId="18BE46DD" w14:textId="4480DFF9" w:rsidR="00782F9D" w:rsidRPr="00666AE1" w:rsidRDefault="00782F9D" w:rsidP="0015554A">
            <w:pPr>
              <w:spacing w:after="160" w:line="240" w:lineRule="auto"/>
              <w:rPr>
                <w:rFonts w:cstheme="minorHAnsi"/>
                <w:spacing w:val="-3"/>
                <w:bdr w:val="none" w:sz="0" w:space="0" w:color="auto" w:frame="1"/>
                <w:lang w:eastAsia="en-AU"/>
              </w:rPr>
            </w:pPr>
            <w:r w:rsidRPr="00666AE1">
              <w:rPr>
                <w:rFonts w:cstheme="minorHAnsi"/>
                <w:spacing w:val="-3"/>
                <w:bdr w:val="none" w:sz="0" w:space="0" w:color="auto" w:frame="1"/>
                <w:lang w:eastAsia="en-AU"/>
              </w:rPr>
              <w:t>Recognise the importance of sharing activities with Elders and community members, such as inviting Elders and community members to school or class activities to tell stories, discuss their history and journeys, sing songs, and share art, dance or cooking skills</w:t>
            </w:r>
          </w:p>
        </w:tc>
        <w:tc>
          <w:tcPr>
            <w:tcW w:w="649" w:type="pct"/>
            <w:tcBorders>
              <w:top w:val="single" w:sz="4" w:space="0" w:color="auto"/>
              <w:left w:val="single" w:sz="4" w:space="0" w:color="auto"/>
              <w:bottom w:val="dotted" w:sz="4" w:space="0" w:color="auto"/>
              <w:right w:val="single" w:sz="4" w:space="0" w:color="auto"/>
            </w:tcBorders>
          </w:tcPr>
          <w:p w14:paraId="0A7FBEFA" w14:textId="09F74C49"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Discuss why learning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Pr="00666AE1">
              <w:rPr>
                <w:rFonts w:cstheme="minorHAnsi"/>
                <w:bdr w:val="none" w:sz="0" w:space="0" w:color="auto" w:frame="1"/>
                <w:lang w:eastAsia="en-AU"/>
              </w:rPr>
              <w:t xml:space="preserve"> </w:t>
            </w:r>
            <w:r w:rsidR="00822A09">
              <w:rPr>
                <w:rFonts w:cstheme="minorHAnsi"/>
                <w:bdr w:val="none" w:sz="0" w:space="0" w:color="auto" w:frame="1"/>
                <w:lang w:eastAsia="en-AU"/>
              </w:rPr>
              <w:t>o</w:t>
            </w:r>
            <w:r w:rsidRPr="00666AE1">
              <w:rPr>
                <w:rFonts w:cstheme="minorHAnsi"/>
                <w:bdr w:val="none" w:sz="0" w:space="0" w:color="auto" w:frame="1"/>
                <w:lang w:eastAsia="en-AU"/>
              </w:rPr>
              <w:t xml:space="preserve">n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Country benefits everyone</w:t>
            </w:r>
          </w:p>
        </w:tc>
        <w:tc>
          <w:tcPr>
            <w:tcW w:w="649" w:type="pct"/>
            <w:tcBorders>
              <w:top w:val="single" w:sz="4" w:space="0" w:color="auto"/>
              <w:left w:val="single" w:sz="4" w:space="0" w:color="auto"/>
              <w:bottom w:val="dotted" w:sz="4" w:space="0" w:color="auto"/>
              <w:right w:val="single" w:sz="4" w:space="0" w:color="auto"/>
            </w:tcBorders>
          </w:tcPr>
          <w:p w14:paraId="2615E388" w14:textId="41A4F52B" w:rsidR="00782F9D" w:rsidRPr="00666AE1" w:rsidRDefault="00782F9D" w:rsidP="00782F9D">
            <w:pPr>
              <w:spacing w:after="0" w:line="240" w:lineRule="auto"/>
              <w:rPr>
                <w:rFonts w:cstheme="minorHAnsi"/>
                <w:bdr w:val="none" w:sz="0" w:space="0" w:color="auto" w:frame="1"/>
                <w:lang w:eastAsia="en-AU"/>
              </w:rPr>
            </w:pPr>
            <w:r w:rsidRPr="00666AE1">
              <w:rPr>
                <w:rFonts w:cstheme="minorHAnsi"/>
                <w:bdr w:val="none" w:sz="0" w:space="0" w:color="auto" w:frame="1"/>
                <w:lang w:eastAsia="en-AU"/>
              </w:rPr>
              <w:t xml:space="preserve">Identify language-building efforts in the </w:t>
            </w:r>
            <w:r w:rsidR="0002144F" w:rsidRPr="00666AE1">
              <w:rPr>
                <w:rFonts w:cstheme="minorHAnsi"/>
                <w:iCs/>
                <w:color w:val="7030A0"/>
              </w:rPr>
              <w:t>(</w:t>
            </w:r>
            <w:r w:rsidR="00BD03B2">
              <w:rPr>
                <w:rFonts w:cstheme="minorHAnsi"/>
                <w:iCs/>
                <w:color w:val="7030A0"/>
              </w:rPr>
              <w:t>Aborigin</w:t>
            </w:r>
            <w:r w:rsidR="0025741B">
              <w:rPr>
                <w:rFonts w:cstheme="minorHAnsi"/>
                <w:iCs/>
                <w:color w:val="7030A0"/>
              </w:rPr>
              <w:t>a</w:t>
            </w:r>
            <w:r w:rsidR="00BD03B2">
              <w:rPr>
                <w:rFonts w:cstheme="minorHAnsi"/>
                <w:iCs/>
                <w:color w:val="7030A0"/>
              </w:rPr>
              <w:t>l L</w:t>
            </w:r>
            <w:r w:rsidR="0002144F" w:rsidRPr="00666AE1">
              <w:rPr>
                <w:rFonts w:cstheme="minorHAnsi"/>
                <w:iCs/>
                <w:color w:val="7030A0"/>
              </w:rPr>
              <w:t>anguage)</w:t>
            </w:r>
            <w:r w:rsidRPr="00666AE1">
              <w:rPr>
                <w:rFonts w:cstheme="minorHAnsi"/>
                <w:bdr w:val="none" w:sz="0" w:space="0" w:color="auto" w:frame="1"/>
                <w:lang w:eastAsia="en-AU"/>
              </w:rPr>
              <w:t xml:space="preserve"> community; for example:</w:t>
            </w:r>
          </w:p>
          <w:p w14:paraId="30C69267" w14:textId="1F541B92" w:rsidR="00782F9D" w:rsidRPr="00666AE1" w:rsidRDefault="0002144F"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color w:val="7030A0"/>
                <w:bdr w:val="none" w:sz="0" w:space="0" w:color="auto" w:frame="1"/>
                <w:lang w:eastAsia="en-AU"/>
              </w:rPr>
              <w:t>(</w:t>
            </w:r>
            <w:r w:rsidR="00BD03B2">
              <w:rPr>
                <w:rFonts w:cstheme="minorHAnsi"/>
                <w:iCs/>
                <w:color w:val="7030A0"/>
              </w:rPr>
              <w:t>Aboriginal Language</w:t>
            </w:r>
            <w:r w:rsidRPr="00666AE1">
              <w:rPr>
                <w:rFonts w:cstheme="minorHAnsi"/>
                <w:color w:val="7030A0"/>
                <w:bdr w:val="none" w:sz="0" w:space="0" w:color="auto" w:frame="1"/>
                <w:lang w:eastAsia="en-AU"/>
              </w:rPr>
              <w:t>)</w:t>
            </w:r>
            <w:r w:rsidR="00782F9D" w:rsidRPr="00666AE1">
              <w:rPr>
                <w:rFonts w:cstheme="minorHAnsi"/>
                <w:bdr w:val="none" w:sz="0" w:space="0" w:color="auto" w:frame="1"/>
                <w:lang w:eastAsia="en-AU"/>
              </w:rPr>
              <w:t xml:space="preserve"> in schools</w:t>
            </w:r>
          </w:p>
          <w:p w14:paraId="4CEB4386" w14:textId="77777777" w:rsidR="00782F9D" w:rsidRPr="00666AE1" w:rsidRDefault="00782F9D"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bdr w:val="none" w:sz="0" w:space="0" w:color="auto" w:frame="1"/>
                <w:lang w:eastAsia="en-AU"/>
              </w:rPr>
              <w:t>adult classes</w:t>
            </w:r>
          </w:p>
          <w:p w14:paraId="788A37CE" w14:textId="77777777" w:rsidR="00782F9D" w:rsidRPr="00666AE1" w:rsidRDefault="00782F9D"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bdr w:val="none" w:sz="0" w:space="0" w:color="auto" w:frame="1"/>
                <w:lang w:eastAsia="en-AU"/>
              </w:rPr>
              <w:t>festivals</w:t>
            </w:r>
          </w:p>
          <w:p w14:paraId="698BC8A7" w14:textId="00A41883" w:rsidR="00782F9D" w:rsidRPr="00666AE1" w:rsidRDefault="0002144F"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color w:val="7030A0"/>
                <w:bdr w:val="none" w:sz="0" w:space="0" w:color="auto" w:frame="1"/>
                <w:lang w:eastAsia="en-AU"/>
              </w:rPr>
              <w:t>(</w:t>
            </w:r>
            <w:r w:rsidR="00BD03B2">
              <w:rPr>
                <w:rFonts w:cstheme="minorHAnsi"/>
                <w:color w:val="7030A0"/>
                <w:bdr w:val="none" w:sz="0" w:space="0" w:color="auto" w:frame="1"/>
                <w:lang w:eastAsia="en-AU"/>
              </w:rPr>
              <w:t>Aboriginal Language</w:t>
            </w:r>
            <w:r w:rsidRPr="00666AE1">
              <w:rPr>
                <w:rFonts w:cstheme="minorHAnsi"/>
                <w:color w:val="7030A0"/>
                <w:bdr w:val="none" w:sz="0" w:space="0" w:color="auto" w:frame="1"/>
                <w:lang w:eastAsia="en-AU"/>
              </w:rPr>
              <w:t xml:space="preserve">) </w:t>
            </w:r>
            <w:r w:rsidR="00782F9D" w:rsidRPr="00666AE1">
              <w:rPr>
                <w:rFonts w:cstheme="minorHAnsi"/>
                <w:bdr w:val="none" w:sz="0" w:space="0" w:color="auto" w:frame="1"/>
                <w:lang w:eastAsia="en-AU"/>
              </w:rPr>
              <w:t>language centre</w:t>
            </w:r>
          </w:p>
          <w:p w14:paraId="329DA162" w14:textId="4DF5D9A3" w:rsidR="00782F9D" w:rsidRPr="00666AE1" w:rsidRDefault="0002144F"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color w:val="7030A0"/>
                <w:bdr w:val="none" w:sz="0" w:space="0" w:color="auto" w:frame="1"/>
                <w:lang w:eastAsia="en-AU"/>
              </w:rPr>
              <w:t>(</w:t>
            </w:r>
            <w:r w:rsidR="00BD03B2">
              <w:rPr>
                <w:rFonts w:cstheme="minorHAnsi"/>
                <w:color w:val="7030A0"/>
                <w:bdr w:val="none" w:sz="0" w:space="0" w:color="auto" w:frame="1"/>
                <w:lang w:eastAsia="en-AU"/>
              </w:rPr>
              <w:t>Aboriginal Language</w:t>
            </w:r>
            <w:r w:rsidRPr="00666AE1">
              <w:rPr>
                <w:rFonts w:cstheme="minorHAnsi"/>
                <w:color w:val="7030A0"/>
                <w:bdr w:val="none" w:sz="0" w:space="0" w:color="auto" w:frame="1"/>
                <w:lang w:eastAsia="en-AU"/>
              </w:rPr>
              <w:t>)</w:t>
            </w:r>
            <w:r w:rsidR="00782F9D" w:rsidRPr="00666AE1">
              <w:rPr>
                <w:rFonts w:cstheme="minorHAnsi"/>
                <w:bdr w:val="none" w:sz="0" w:space="0" w:color="auto" w:frame="1"/>
                <w:lang w:eastAsia="en-AU"/>
              </w:rPr>
              <w:t xml:space="preserve"> stories published</w:t>
            </w:r>
          </w:p>
          <w:p w14:paraId="7E7BBE6B" w14:textId="2259B9F5" w:rsidR="00782F9D" w:rsidRPr="00666AE1" w:rsidRDefault="00782F9D" w:rsidP="00D80329">
            <w:pPr>
              <w:numPr>
                <w:ilvl w:val="0"/>
                <w:numId w:val="28"/>
              </w:numPr>
              <w:spacing w:after="0" w:line="240" w:lineRule="auto"/>
              <w:ind w:left="230" w:hanging="230"/>
              <w:rPr>
                <w:rFonts w:cstheme="minorHAnsi"/>
                <w:bdr w:val="none" w:sz="0" w:space="0" w:color="auto" w:frame="1"/>
                <w:lang w:eastAsia="en-AU"/>
              </w:rPr>
            </w:pPr>
            <w:r w:rsidRPr="00666AE1">
              <w:rPr>
                <w:rFonts w:cstheme="minorHAnsi"/>
                <w:bdr w:val="none" w:sz="0" w:space="0" w:color="auto" w:frame="1"/>
                <w:lang w:eastAsia="en-AU"/>
              </w:rPr>
              <w:t>dictionaries</w:t>
            </w:r>
          </w:p>
        </w:tc>
        <w:tc>
          <w:tcPr>
            <w:tcW w:w="649" w:type="pct"/>
            <w:tcBorders>
              <w:top w:val="single" w:sz="4" w:space="0" w:color="auto"/>
              <w:left w:val="single" w:sz="4" w:space="0" w:color="auto"/>
              <w:bottom w:val="dotted" w:sz="4" w:space="0" w:color="auto"/>
              <w:right w:val="single" w:sz="4" w:space="0" w:color="auto"/>
            </w:tcBorders>
          </w:tcPr>
          <w:p w14:paraId="4ABD1E33" w14:textId="3AEB6FAF"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Explain the protocols for language building within a community, developing resources </w:t>
            </w:r>
            <w:r w:rsidR="005467F7">
              <w:rPr>
                <w:rFonts w:cstheme="minorHAnsi"/>
                <w:bdr w:val="none" w:sz="0" w:space="0" w:color="auto" w:frame="1"/>
                <w:lang w:eastAsia="en-AU"/>
              </w:rPr>
              <w:t xml:space="preserve">with, </w:t>
            </w:r>
            <w:r w:rsidRPr="00666AE1">
              <w:rPr>
                <w:rFonts w:cstheme="minorHAnsi"/>
                <w:bdr w:val="none" w:sz="0" w:space="0" w:color="auto" w:frame="1"/>
                <w:lang w:eastAsia="en-AU"/>
              </w:rPr>
              <w:t>and for usage in</w:t>
            </w:r>
            <w:r w:rsidR="005467F7">
              <w:rPr>
                <w:rFonts w:cstheme="minorHAnsi"/>
                <w:bdr w:val="none" w:sz="0" w:space="0" w:color="auto" w:frame="1"/>
                <w:lang w:eastAsia="en-AU"/>
              </w:rPr>
              <w:t>,</w:t>
            </w:r>
            <w:r w:rsidRPr="00666AE1">
              <w:rPr>
                <w:rFonts w:cstheme="minorHAnsi"/>
                <w:bdr w:val="none" w:sz="0" w:space="0" w:color="auto" w:frame="1"/>
                <w:lang w:eastAsia="en-AU"/>
              </w:rPr>
              <w:t xml:space="preserve"> the community</w:t>
            </w:r>
          </w:p>
        </w:tc>
        <w:tc>
          <w:tcPr>
            <w:tcW w:w="649" w:type="pct"/>
            <w:tcBorders>
              <w:top w:val="single" w:sz="4" w:space="0" w:color="auto"/>
              <w:left w:val="single" w:sz="4" w:space="0" w:color="auto"/>
              <w:bottom w:val="dotted" w:sz="4" w:space="0" w:color="auto"/>
              <w:right w:val="single" w:sz="4" w:space="0" w:color="auto"/>
            </w:tcBorders>
          </w:tcPr>
          <w:p w14:paraId="3F81D91A" w14:textId="1F6FBA80"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Identify and locate available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language resources suitable for language building; for example, living speakers; visual, aural and written material</w:t>
            </w:r>
          </w:p>
        </w:tc>
        <w:tc>
          <w:tcPr>
            <w:tcW w:w="649" w:type="pct"/>
            <w:tcBorders>
              <w:top w:val="single" w:sz="4" w:space="0" w:color="auto"/>
              <w:left w:val="single" w:sz="4" w:space="0" w:color="auto"/>
              <w:bottom w:val="dotted" w:sz="4" w:space="0" w:color="auto"/>
              <w:right w:val="single" w:sz="4" w:space="0" w:color="auto"/>
            </w:tcBorders>
          </w:tcPr>
          <w:p w14:paraId="75A07A85" w14:textId="1EC95962" w:rsidR="00782F9D" w:rsidRPr="00666AE1" w:rsidRDefault="00782F9D" w:rsidP="00782F9D">
            <w:pPr>
              <w:spacing w:after="0" w:line="240" w:lineRule="auto"/>
              <w:rPr>
                <w:rFonts w:cstheme="minorHAnsi"/>
                <w:spacing w:val="-4"/>
                <w:bdr w:val="none" w:sz="0" w:space="0" w:color="auto" w:frame="1"/>
                <w:lang w:eastAsia="en-AU"/>
              </w:rPr>
            </w:pPr>
            <w:r w:rsidRPr="00666AE1">
              <w:rPr>
                <w:rFonts w:cstheme="minorHAnsi"/>
                <w:spacing w:val="-4"/>
                <w:bdr w:val="none" w:sz="0" w:space="0" w:color="auto" w:frame="1"/>
                <w:lang w:eastAsia="en-AU"/>
              </w:rPr>
              <w:t xml:space="preserve">Locate and learn about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Pr="00666AE1">
              <w:rPr>
                <w:rFonts w:cstheme="minorHAnsi"/>
                <w:bdr w:val="none" w:sz="0" w:space="0" w:color="auto" w:frame="1"/>
                <w:lang w:eastAsia="en-AU"/>
              </w:rPr>
              <w:t xml:space="preserve"> </w:t>
            </w:r>
            <w:r w:rsidRPr="00666AE1">
              <w:rPr>
                <w:rFonts w:cstheme="minorHAnsi"/>
                <w:spacing w:val="-4"/>
                <w:bdr w:val="none" w:sz="0" w:space="0" w:color="auto" w:frame="1"/>
                <w:lang w:eastAsia="en-AU"/>
              </w:rPr>
              <w:t>language</w:t>
            </w:r>
            <w:r w:rsidR="00D448DD">
              <w:rPr>
                <w:rFonts w:cstheme="minorHAnsi"/>
                <w:spacing w:val="-4"/>
                <w:bdr w:val="none" w:sz="0" w:space="0" w:color="auto" w:frame="1"/>
                <w:lang w:eastAsia="en-AU"/>
              </w:rPr>
              <w:noBreakHyphen/>
            </w:r>
            <w:r w:rsidRPr="00666AE1">
              <w:rPr>
                <w:rFonts w:cstheme="minorHAnsi"/>
                <w:spacing w:val="-4"/>
                <w:bdr w:val="none" w:sz="0" w:space="0" w:color="auto" w:frame="1"/>
                <w:lang w:eastAsia="en-AU"/>
              </w:rPr>
              <w:t>building efforts in the community and the role these efforts play; for example;</w:t>
            </w:r>
          </w:p>
          <w:p w14:paraId="28894205" w14:textId="0FEB1D59" w:rsidR="00782F9D" w:rsidRPr="00666AE1" w:rsidRDefault="0002144F" w:rsidP="00D80329">
            <w:pPr>
              <w:numPr>
                <w:ilvl w:val="0"/>
                <w:numId w:val="29"/>
              </w:numPr>
              <w:spacing w:after="0" w:line="240" w:lineRule="auto"/>
              <w:ind w:left="213" w:hanging="213"/>
              <w:rPr>
                <w:rFonts w:cstheme="minorHAnsi"/>
                <w:spacing w:val="-4"/>
                <w:bdr w:val="none" w:sz="0" w:space="0" w:color="auto" w:frame="1"/>
                <w:lang w:eastAsia="en-AU"/>
              </w:rPr>
            </w:pPr>
            <w:r w:rsidRPr="00666AE1">
              <w:rPr>
                <w:rFonts w:cstheme="minorHAnsi"/>
                <w:iCs/>
                <w:color w:val="7030A0"/>
              </w:rPr>
              <w:t>(</w:t>
            </w:r>
            <w:r w:rsidR="00BD03B2">
              <w:rPr>
                <w:rFonts w:cstheme="minorHAnsi"/>
                <w:iCs/>
                <w:color w:val="7030A0"/>
              </w:rPr>
              <w:t>Aboriginal Language</w:t>
            </w:r>
            <w:r w:rsidRPr="00666AE1">
              <w:rPr>
                <w:rFonts w:cstheme="minorHAnsi"/>
                <w:iCs/>
                <w:color w:val="7030A0"/>
              </w:rPr>
              <w:t>)</w:t>
            </w:r>
            <w:r w:rsidRPr="00666AE1">
              <w:rPr>
                <w:rFonts w:cstheme="minorHAnsi"/>
                <w:iCs/>
              </w:rPr>
              <w:t xml:space="preserve"> </w:t>
            </w:r>
            <w:r w:rsidR="00782F9D" w:rsidRPr="00666AE1">
              <w:rPr>
                <w:rFonts w:cstheme="minorHAnsi"/>
                <w:spacing w:val="-4"/>
                <w:bdr w:val="none" w:sz="0" w:space="0" w:color="auto" w:frame="1"/>
                <w:lang w:eastAsia="en-AU"/>
              </w:rPr>
              <w:t>language centre</w:t>
            </w:r>
          </w:p>
          <w:p w14:paraId="34B67D7A" w14:textId="6E432A0B" w:rsidR="00782F9D" w:rsidRPr="00666AE1" w:rsidRDefault="0025741B" w:rsidP="00D80329">
            <w:pPr>
              <w:numPr>
                <w:ilvl w:val="0"/>
                <w:numId w:val="28"/>
              </w:numPr>
              <w:spacing w:after="0" w:line="240" w:lineRule="auto"/>
              <w:ind w:left="230" w:hanging="230"/>
              <w:rPr>
                <w:rFonts w:cstheme="minorHAnsi"/>
                <w:bdr w:val="none" w:sz="0" w:space="0" w:color="auto" w:frame="1"/>
                <w:lang w:eastAsia="en-AU"/>
              </w:rPr>
            </w:pPr>
            <w:r>
              <w:rPr>
                <w:rFonts w:cstheme="minorHAnsi"/>
                <w:bdr w:val="none" w:sz="0" w:space="0" w:color="auto" w:frame="1"/>
                <w:lang w:eastAsia="en-AU"/>
              </w:rPr>
              <w:t>l</w:t>
            </w:r>
            <w:r w:rsidR="00782F9D" w:rsidRPr="00666AE1">
              <w:rPr>
                <w:rFonts w:cstheme="minorHAnsi"/>
                <w:bdr w:val="none" w:sz="0" w:space="0" w:color="auto" w:frame="1"/>
                <w:lang w:eastAsia="en-AU"/>
              </w:rPr>
              <w:t>ocal history museum</w:t>
            </w:r>
          </w:p>
          <w:p w14:paraId="047D9BA4" w14:textId="5BC4DE17" w:rsidR="00782F9D" w:rsidRPr="00666AE1" w:rsidRDefault="00782F9D" w:rsidP="00D80329">
            <w:pPr>
              <w:numPr>
                <w:ilvl w:val="0"/>
                <w:numId w:val="28"/>
              </w:numPr>
              <w:spacing w:after="0" w:line="240" w:lineRule="auto"/>
              <w:ind w:left="230" w:hanging="230"/>
              <w:rPr>
                <w:rFonts w:cstheme="minorHAnsi"/>
                <w:spacing w:val="-4"/>
                <w:bdr w:val="none" w:sz="0" w:space="0" w:color="auto" w:frame="1"/>
                <w:lang w:eastAsia="en-AU"/>
              </w:rPr>
            </w:pPr>
            <w:r w:rsidRPr="00666AE1">
              <w:rPr>
                <w:rFonts w:cstheme="minorHAnsi"/>
                <w:bdr w:val="none" w:sz="0" w:space="0" w:color="auto" w:frame="1"/>
                <w:lang w:eastAsia="en-AU"/>
              </w:rPr>
              <w:t>Elders and community members writing or</w:t>
            </w:r>
            <w:r w:rsidRPr="00666AE1">
              <w:rPr>
                <w:rFonts w:cstheme="minorHAnsi"/>
                <w:spacing w:val="-4"/>
                <w:bdr w:val="none" w:sz="0" w:space="0" w:color="auto" w:frame="1"/>
                <w:lang w:eastAsia="en-AU"/>
              </w:rPr>
              <w:t xml:space="preserve"> producing their own stories, art, music, dance, theatre</w:t>
            </w:r>
          </w:p>
        </w:tc>
      </w:tr>
      <w:tr w:rsidR="00782F9D" w:rsidRPr="00666AE1" w14:paraId="4C3FAF3F" w14:textId="77777777" w:rsidTr="00493222">
        <w:trPr>
          <w:trHeight w:val="20"/>
        </w:trPr>
        <w:tc>
          <w:tcPr>
            <w:tcW w:w="455" w:type="pct"/>
            <w:vMerge/>
            <w:tcBorders>
              <w:left w:val="single" w:sz="4" w:space="0" w:color="auto"/>
              <w:bottom w:val="single" w:sz="4" w:space="0" w:color="auto"/>
              <w:right w:val="single" w:sz="4" w:space="0" w:color="auto"/>
            </w:tcBorders>
            <w:shd w:val="clear" w:color="auto" w:fill="ECD3E8"/>
          </w:tcPr>
          <w:p w14:paraId="6684F084" w14:textId="77777777" w:rsidR="00782F9D" w:rsidRPr="00666AE1" w:rsidRDefault="00782F9D" w:rsidP="00782F9D">
            <w:pPr>
              <w:autoSpaceDE w:val="0"/>
              <w:autoSpaceDN w:val="0"/>
              <w:adjustRightInd w:val="0"/>
              <w:spacing w:after="0"/>
              <w:rPr>
                <w:rFonts w:cstheme="minorHAnsi"/>
                <w:lang w:val="en-AU"/>
              </w:rPr>
            </w:pPr>
          </w:p>
        </w:tc>
        <w:tc>
          <w:tcPr>
            <w:tcW w:w="649" w:type="pct"/>
            <w:tcBorders>
              <w:top w:val="dotted" w:sz="4" w:space="0" w:color="auto"/>
              <w:left w:val="single" w:sz="4" w:space="0" w:color="auto"/>
              <w:bottom w:val="single" w:sz="4" w:space="0" w:color="auto"/>
              <w:right w:val="single" w:sz="4" w:space="0" w:color="auto"/>
            </w:tcBorders>
          </w:tcPr>
          <w:p w14:paraId="3483F7FD" w14:textId="7BEE603B"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Recognise that new songs and games can be formed by working with Elders and community members</w:t>
            </w:r>
          </w:p>
        </w:tc>
        <w:tc>
          <w:tcPr>
            <w:tcW w:w="649" w:type="pct"/>
            <w:tcBorders>
              <w:top w:val="dotted" w:sz="4" w:space="0" w:color="auto"/>
              <w:left w:val="single" w:sz="4" w:space="0" w:color="auto"/>
              <w:bottom w:val="single" w:sz="4" w:space="0" w:color="auto"/>
              <w:right w:val="single" w:sz="4" w:space="0" w:color="auto"/>
            </w:tcBorders>
          </w:tcPr>
          <w:p w14:paraId="7306472A" w14:textId="74CCB724" w:rsidR="00782F9D" w:rsidRPr="00666AE1" w:rsidRDefault="00782F9D" w:rsidP="0015554A">
            <w:pPr>
              <w:spacing w:after="0" w:line="240" w:lineRule="auto"/>
              <w:rPr>
                <w:rFonts w:cstheme="minorHAnsi"/>
                <w:i/>
                <w:bdr w:val="none" w:sz="0" w:space="0" w:color="auto" w:frame="1"/>
                <w:lang w:eastAsia="en-AU"/>
              </w:rPr>
            </w:pPr>
            <w:r w:rsidRPr="00666AE1">
              <w:rPr>
                <w:rFonts w:cstheme="minorHAnsi"/>
                <w:bdr w:val="none" w:sz="0" w:space="0" w:color="auto" w:frame="1"/>
                <w:lang w:eastAsia="en-AU"/>
              </w:rPr>
              <w:t xml:space="preserve">Recognise that new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 xml:space="preserve">words can be formed from within the language rather than borrowing from other languages; for example, </w:t>
            </w:r>
            <w:r w:rsidR="0002144F" w:rsidRPr="0025741B">
              <w:rPr>
                <w:rFonts w:cstheme="minorHAnsi"/>
                <w:i/>
                <w:color w:val="7030A0"/>
                <w:lang w:val="en-AU"/>
              </w:rPr>
              <w:t>(insert target language examples)</w:t>
            </w:r>
          </w:p>
        </w:tc>
        <w:tc>
          <w:tcPr>
            <w:tcW w:w="649" w:type="pct"/>
            <w:tcBorders>
              <w:top w:val="dotted" w:sz="4" w:space="0" w:color="auto"/>
              <w:left w:val="single" w:sz="4" w:space="0" w:color="auto"/>
              <w:bottom w:val="single" w:sz="4" w:space="0" w:color="auto"/>
              <w:right w:val="single" w:sz="4" w:space="0" w:color="auto"/>
            </w:tcBorders>
          </w:tcPr>
          <w:p w14:paraId="48A22415" w14:textId="0DDFCD38"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Use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at school and in the wider community, such as at school assemblies, interschool events, festivities</w:t>
            </w:r>
          </w:p>
        </w:tc>
        <w:tc>
          <w:tcPr>
            <w:tcW w:w="649" w:type="pct"/>
            <w:tcBorders>
              <w:top w:val="dotted" w:sz="4" w:space="0" w:color="auto"/>
              <w:left w:val="single" w:sz="4" w:space="0" w:color="auto"/>
              <w:bottom w:val="single" w:sz="4" w:space="0" w:color="auto"/>
              <w:right w:val="single" w:sz="4" w:space="0" w:color="auto"/>
            </w:tcBorders>
          </w:tcPr>
          <w:p w14:paraId="7D90627D" w14:textId="247623CB"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Understand how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Pr="00666AE1">
              <w:rPr>
                <w:rFonts w:cstheme="minorHAnsi"/>
                <w:bdr w:val="none" w:sz="0" w:space="0" w:color="auto" w:frame="1"/>
                <w:lang w:eastAsia="en-AU"/>
              </w:rPr>
              <w:t xml:space="preserve"> was recorded in the past, by whom and for what purpose, and illustrate on a timeline</w:t>
            </w:r>
          </w:p>
        </w:tc>
        <w:tc>
          <w:tcPr>
            <w:tcW w:w="649" w:type="pct"/>
            <w:tcBorders>
              <w:top w:val="dotted" w:sz="4" w:space="0" w:color="auto"/>
              <w:left w:val="single" w:sz="4" w:space="0" w:color="auto"/>
              <w:bottom w:val="single" w:sz="4" w:space="0" w:color="auto"/>
              <w:right w:val="single" w:sz="4" w:space="0" w:color="auto"/>
            </w:tcBorders>
          </w:tcPr>
          <w:p w14:paraId="6387A6DF" w14:textId="2BDAE3C1"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Understand the techniques of how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Pr="00666AE1">
              <w:rPr>
                <w:rFonts w:cstheme="minorHAnsi"/>
                <w:bdr w:val="none" w:sz="0" w:space="0" w:color="auto" w:frame="1"/>
                <w:lang w:eastAsia="en-AU"/>
              </w:rPr>
              <w:t xml:space="preserve"> was recorded in the past, what this means to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 xml:space="preserve">people and how it has affected </w:t>
            </w:r>
            <w:r w:rsidR="002D43B7">
              <w:rPr>
                <w:rFonts w:cstheme="minorHAnsi"/>
                <w:bdr w:val="none" w:sz="0" w:space="0" w:color="auto" w:frame="1"/>
                <w:lang w:eastAsia="en-AU"/>
              </w:rPr>
              <w:t xml:space="preserve">the </w:t>
            </w:r>
            <w:r w:rsidRPr="00666AE1">
              <w:rPr>
                <w:rFonts w:cstheme="minorHAnsi"/>
                <w:bdr w:val="none" w:sz="0" w:space="0" w:color="auto" w:frame="1"/>
                <w:lang w:eastAsia="en-AU"/>
              </w:rPr>
              <w:t xml:space="preserve">current representation of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Pr="00666AE1">
              <w:rPr>
                <w:rFonts w:cstheme="minorHAnsi"/>
                <w:bdr w:val="none" w:sz="0" w:space="0" w:color="auto" w:frame="1"/>
                <w:lang w:eastAsia="en-AU"/>
              </w:rPr>
              <w:t>; for example, many views are discussed when using variations of spelling, words and phrases in the naming of public places</w:t>
            </w:r>
          </w:p>
        </w:tc>
        <w:tc>
          <w:tcPr>
            <w:tcW w:w="649" w:type="pct"/>
            <w:tcBorders>
              <w:top w:val="dotted" w:sz="4" w:space="0" w:color="auto"/>
              <w:left w:val="single" w:sz="4" w:space="0" w:color="auto"/>
              <w:bottom w:val="single" w:sz="4" w:space="0" w:color="auto"/>
              <w:right w:val="single" w:sz="4" w:space="0" w:color="auto"/>
            </w:tcBorders>
          </w:tcPr>
          <w:p w14:paraId="374B1FBD" w14:textId="5FEA912B"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Understand the reasons for different spellings of words for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Pr="00666AE1">
              <w:rPr>
                <w:rFonts w:cstheme="minorHAnsi"/>
                <w:bdr w:val="none" w:sz="0" w:space="0" w:color="auto" w:frame="1"/>
                <w:lang w:eastAsia="en-AU"/>
              </w:rPr>
              <w:t>; for example, sounds misheard, meanings misunderstood</w:t>
            </w:r>
            <w:r w:rsidR="002D43B7">
              <w:rPr>
                <w:rFonts w:cstheme="minorHAnsi"/>
                <w:bdr w:val="none" w:sz="0" w:space="0" w:color="auto" w:frame="1"/>
                <w:lang w:eastAsia="en-AU"/>
              </w:rPr>
              <w:t>,</w:t>
            </w:r>
            <w:r w:rsidRPr="00666AE1">
              <w:rPr>
                <w:rFonts w:cstheme="minorHAnsi"/>
                <w:bdr w:val="none" w:sz="0" w:space="0" w:color="auto" w:frame="1"/>
                <w:lang w:eastAsia="en-AU"/>
              </w:rPr>
              <w:t xml:space="preserve"> or recordings made in different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Country</w:t>
            </w:r>
          </w:p>
        </w:tc>
        <w:tc>
          <w:tcPr>
            <w:tcW w:w="649" w:type="pct"/>
            <w:tcBorders>
              <w:top w:val="dotted" w:sz="4" w:space="0" w:color="auto"/>
              <w:left w:val="single" w:sz="4" w:space="0" w:color="auto"/>
              <w:bottom w:val="single" w:sz="4" w:space="0" w:color="auto"/>
              <w:right w:val="single" w:sz="4" w:space="0" w:color="auto"/>
            </w:tcBorders>
          </w:tcPr>
          <w:p w14:paraId="3D1E3E10" w14:textId="2C1C5BBE"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Promote the use of </w:t>
            </w:r>
            <w:r w:rsidR="0002144F" w:rsidRPr="00666AE1">
              <w:rPr>
                <w:rFonts w:cstheme="minorHAnsi"/>
                <w:iCs/>
                <w:color w:val="7030A0"/>
              </w:rPr>
              <w:t>(</w:t>
            </w:r>
            <w:r w:rsidR="00BD03B2">
              <w:rPr>
                <w:rFonts w:cstheme="minorHAnsi"/>
                <w:iCs/>
                <w:color w:val="7030A0"/>
              </w:rPr>
              <w:t>Aboriginal Language</w:t>
            </w:r>
            <w:r w:rsidR="0002144F" w:rsidRPr="00666AE1">
              <w:rPr>
                <w:rFonts w:cstheme="minorHAnsi"/>
                <w:iCs/>
                <w:color w:val="7030A0"/>
              </w:rPr>
              <w:t>)</w:t>
            </w:r>
            <w:r w:rsidR="0002144F" w:rsidRPr="00666AE1">
              <w:rPr>
                <w:rFonts w:cstheme="minorHAnsi"/>
                <w:iCs/>
              </w:rPr>
              <w:t xml:space="preserve"> </w:t>
            </w:r>
            <w:r w:rsidRPr="00666AE1">
              <w:rPr>
                <w:rFonts w:cstheme="minorHAnsi"/>
                <w:bdr w:val="none" w:sz="0" w:space="0" w:color="auto" w:frame="1"/>
                <w:lang w:eastAsia="en-AU"/>
              </w:rPr>
              <w:t>by teaching younger students within schools and communities</w:t>
            </w:r>
          </w:p>
        </w:tc>
      </w:tr>
    </w:tbl>
    <w:p w14:paraId="59BAFF97" w14:textId="298415F9" w:rsidR="00A05656" w:rsidRPr="00666AE1" w:rsidRDefault="00A05656" w:rsidP="00D95B82">
      <w:pPr>
        <w:spacing w:after="0"/>
        <w:rPr>
          <w:rFonts w:cstheme="minorHAnsi"/>
          <w:lang w:val="en-AU"/>
        </w:rPr>
      </w:pPr>
    </w:p>
    <w:p w14:paraId="5E8FC353" w14:textId="77777777" w:rsidR="004E1306" w:rsidRPr="00666AE1" w:rsidRDefault="004E1306" w:rsidP="008D4AC2">
      <w:pPr>
        <w:pStyle w:val="Heading1"/>
        <w:rPr>
          <w:sz w:val="22"/>
        </w:rPr>
        <w:sectPr w:rsidR="004E1306" w:rsidRPr="00666AE1" w:rsidSect="00B86B42">
          <w:headerReference w:type="even" r:id="rId30"/>
          <w:headerReference w:type="default" r:id="rId31"/>
          <w:headerReference w:type="first" r:id="rId32"/>
          <w:footerReference w:type="first" r:id="rId33"/>
          <w:pgSz w:w="23811" w:h="16838" w:orient="landscape" w:code="8"/>
          <w:pgMar w:top="851" w:right="851" w:bottom="851" w:left="851" w:header="567" w:footer="510" w:gutter="0"/>
          <w:pgNumType w:start="1"/>
          <w:cols w:space="708"/>
          <w:titlePg/>
          <w:docGrid w:linePitch="360"/>
        </w:sectPr>
      </w:pPr>
    </w:p>
    <w:p w14:paraId="22C29F88" w14:textId="5B268356" w:rsidR="004E1306" w:rsidRPr="00666AE1" w:rsidRDefault="004E1306" w:rsidP="004E1306">
      <w:pPr>
        <w:pStyle w:val="Heading1"/>
        <w:rPr>
          <w:lang w:val="en-AU"/>
        </w:rPr>
      </w:pPr>
      <w:r w:rsidRPr="00666AE1">
        <w:rPr>
          <w:lang w:val="en-AU"/>
        </w:rPr>
        <w:lastRenderedPageBreak/>
        <w:t xml:space="preserve">Western Australian Aboriginal Languages: </w:t>
      </w:r>
      <w:r w:rsidR="00D31F31" w:rsidRPr="00D31F31">
        <w:rPr>
          <w:color w:val="7030A0"/>
          <w:lang w:val="en-AU"/>
        </w:rPr>
        <w:t>Aboriginal Language</w:t>
      </w:r>
      <w:r w:rsidRPr="00D31F31">
        <w:rPr>
          <w:color w:val="7030A0"/>
          <w:lang w:val="en-AU"/>
        </w:rPr>
        <w:t xml:space="preserve"> </w:t>
      </w:r>
      <w:r w:rsidRPr="00666AE1">
        <w:rPr>
          <w:lang w:val="en-AU"/>
        </w:rPr>
        <w:t>(</w:t>
      </w:r>
      <w:r w:rsidR="00D31F31">
        <w:rPr>
          <w:lang w:val="en-AU"/>
        </w:rPr>
        <w:t xml:space="preserve">Language </w:t>
      </w:r>
      <w:r w:rsidRPr="00666AE1">
        <w:rPr>
          <w:lang w:val="en-AU"/>
        </w:rPr>
        <w:t>Revival) – Scope and Sequence 7–10</w:t>
      </w:r>
    </w:p>
    <w:p w14:paraId="73D3C5CA" w14:textId="5F633EE3" w:rsidR="008D4AC2" w:rsidRPr="00666AE1" w:rsidRDefault="008D4AC2" w:rsidP="008D4AC2">
      <w:pPr>
        <w:pStyle w:val="Heading2"/>
        <w:rPr>
          <w:rFonts w:cstheme="minorHAnsi"/>
        </w:rPr>
      </w:pPr>
      <w:r w:rsidRPr="00666AE1">
        <w:rPr>
          <w:rFonts w:cstheme="minorHAnsi"/>
        </w:rPr>
        <w:t>Communicating</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2014"/>
        <w:gridCol w:w="5018"/>
        <w:gridCol w:w="5018"/>
        <w:gridCol w:w="5018"/>
        <w:gridCol w:w="5018"/>
      </w:tblGrid>
      <w:tr w:rsidR="004E1306" w:rsidRPr="00666AE1" w14:paraId="5317E90B" w14:textId="77777777" w:rsidTr="00BB663E">
        <w:trPr>
          <w:trHeight w:val="285"/>
          <w:tblHeader/>
        </w:trPr>
        <w:tc>
          <w:tcPr>
            <w:tcW w:w="456" w:type="pct"/>
            <w:tcBorders>
              <w:top w:val="single" w:sz="4" w:space="0" w:color="auto"/>
              <w:left w:val="single" w:sz="4" w:space="0" w:color="auto"/>
              <w:right w:val="single" w:sz="4" w:space="0" w:color="auto"/>
            </w:tcBorders>
            <w:shd w:val="clear" w:color="auto" w:fill="C57AB9"/>
          </w:tcPr>
          <w:p w14:paraId="5DEF9D0C" w14:textId="77777777" w:rsidR="004E1306" w:rsidRPr="00666AE1" w:rsidRDefault="004E1306" w:rsidP="00A47E36">
            <w:pPr>
              <w:spacing w:after="0"/>
              <w:rPr>
                <w:rFonts w:cstheme="minorHAnsi"/>
                <w:b/>
                <w:color w:val="FFFFFF"/>
                <w:sz w:val="24"/>
                <w:szCs w:val="24"/>
              </w:rPr>
            </w:pPr>
          </w:p>
        </w:tc>
        <w:tc>
          <w:tcPr>
            <w:tcW w:w="1136" w:type="pct"/>
            <w:tcBorders>
              <w:top w:val="single" w:sz="4" w:space="0" w:color="auto"/>
              <w:left w:val="single" w:sz="4" w:space="0" w:color="auto"/>
              <w:bottom w:val="single" w:sz="4" w:space="0" w:color="auto"/>
              <w:right w:val="single" w:sz="4" w:space="0" w:color="auto"/>
            </w:tcBorders>
            <w:shd w:val="clear" w:color="auto" w:fill="C57AB9"/>
            <w:vAlign w:val="center"/>
          </w:tcPr>
          <w:p w14:paraId="4C68B917"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7</w:t>
            </w:r>
          </w:p>
        </w:tc>
        <w:tc>
          <w:tcPr>
            <w:tcW w:w="1136" w:type="pct"/>
            <w:tcBorders>
              <w:top w:val="single" w:sz="4" w:space="0" w:color="auto"/>
              <w:left w:val="single" w:sz="4" w:space="0" w:color="auto"/>
              <w:bottom w:val="dotted" w:sz="4" w:space="0" w:color="auto"/>
              <w:right w:val="single" w:sz="4" w:space="0" w:color="auto"/>
            </w:tcBorders>
            <w:shd w:val="clear" w:color="auto" w:fill="C57AB9"/>
            <w:vAlign w:val="center"/>
          </w:tcPr>
          <w:p w14:paraId="68917820"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8</w:t>
            </w:r>
          </w:p>
        </w:tc>
        <w:tc>
          <w:tcPr>
            <w:tcW w:w="1136" w:type="pct"/>
            <w:tcBorders>
              <w:top w:val="single" w:sz="4" w:space="0" w:color="auto"/>
              <w:left w:val="single" w:sz="4" w:space="0" w:color="auto"/>
              <w:bottom w:val="dotted" w:sz="4" w:space="0" w:color="auto"/>
              <w:right w:val="single" w:sz="4" w:space="0" w:color="auto"/>
            </w:tcBorders>
            <w:shd w:val="clear" w:color="auto" w:fill="C57AB9"/>
            <w:vAlign w:val="center"/>
          </w:tcPr>
          <w:p w14:paraId="2FBA5C7C"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9</w:t>
            </w:r>
          </w:p>
        </w:tc>
        <w:tc>
          <w:tcPr>
            <w:tcW w:w="1136" w:type="pct"/>
            <w:tcBorders>
              <w:top w:val="single" w:sz="4" w:space="0" w:color="auto"/>
              <w:left w:val="single" w:sz="4" w:space="0" w:color="auto"/>
              <w:bottom w:val="dotted" w:sz="4" w:space="0" w:color="auto"/>
              <w:right w:val="single" w:sz="4" w:space="0" w:color="auto"/>
            </w:tcBorders>
            <w:shd w:val="clear" w:color="auto" w:fill="C57AB9"/>
            <w:vAlign w:val="center"/>
          </w:tcPr>
          <w:p w14:paraId="1B7ADA5D"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10</w:t>
            </w:r>
          </w:p>
        </w:tc>
      </w:tr>
      <w:tr w:rsidR="00782F9D" w:rsidRPr="00666AE1" w14:paraId="7F94D433" w14:textId="77777777" w:rsidTr="00BB663E">
        <w:trPr>
          <w:trHeight w:val="591"/>
        </w:trPr>
        <w:tc>
          <w:tcPr>
            <w:tcW w:w="456" w:type="pct"/>
            <w:vMerge w:val="restart"/>
            <w:tcBorders>
              <w:top w:val="single" w:sz="4" w:space="0" w:color="auto"/>
              <w:left w:val="single" w:sz="4" w:space="0" w:color="auto"/>
              <w:right w:val="single" w:sz="4" w:space="0" w:color="auto"/>
            </w:tcBorders>
            <w:shd w:val="clear" w:color="auto" w:fill="ECD3E8"/>
            <w:hideMark/>
          </w:tcPr>
          <w:p w14:paraId="57541ADE" w14:textId="77777777" w:rsidR="00782F9D" w:rsidRPr="00666AE1" w:rsidRDefault="00782F9D" w:rsidP="00782F9D">
            <w:pPr>
              <w:rPr>
                <w:rFonts w:cstheme="minorHAnsi"/>
                <w:b/>
              </w:rPr>
            </w:pPr>
            <w:r w:rsidRPr="00666AE1">
              <w:rPr>
                <w:rFonts w:cstheme="minorHAnsi"/>
                <w:b/>
              </w:rPr>
              <w:t>Socialising</w:t>
            </w:r>
          </w:p>
        </w:tc>
        <w:tc>
          <w:tcPr>
            <w:tcW w:w="1136" w:type="pct"/>
            <w:tcBorders>
              <w:top w:val="single" w:sz="4" w:space="0" w:color="auto"/>
              <w:left w:val="single" w:sz="4" w:space="0" w:color="auto"/>
              <w:bottom w:val="single" w:sz="4" w:space="0" w:color="auto"/>
              <w:right w:val="single" w:sz="4" w:space="0" w:color="auto"/>
            </w:tcBorders>
            <w:hideMark/>
          </w:tcPr>
          <w:p w14:paraId="63F818F2" w14:textId="45BF656A" w:rsidR="00782F9D" w:rsidRPr="00666AE1" w:rsidRDefault="00782F9D" w:rsidP="004345D7">
            <w:pPr>
              <w:spacing w:line="240" w:lineRule="auto"/>
              <w:rPr>
                <w:rFonts w:cstheme="minorHAnsi"/>
                <w:bdr w:val="none" w:sz="0" w:space="0" w:color="auto" w:frame="1"/>
                <w:lang w:eastAsia="en-AU"/>
              </w:rPr>
            </w:pPr>
            <w:r w:rsidRPr="00D16004">
              <w:rPr>
                <w:rFonts w:cstheme="minorHAnsi"/>
                <w:bdr w:val="none" w:sz="0" w:space="0" w:color="auto" w:frame="1"/>
                <w:lang w:eastAsia="en-AU"/>
              </w:rPr>
              <w:t>Engage</w:t>
            </w:r>
            <w:r w:rsidRPr="00666AE1">
              <w:rPr>
                <w:rFonts w:cstheme="minorHAnsi"/>
                <w:bdr w:val="none" w:sz="0" w:space="0" w:color="auto" w:frame="1"/>
                <w:lang w:eastAsia="en-AU"/>
              </w:rPr>
              <w:t xml:space="preserve"> with peers, the teaching team,</w:t>
            </w:r>
            <w:r w:rsidR="00D16004">
              <w:rPr>
                <w:rFonts w:cstheme="minorHAnsi"/>
                <w:bdr w:val="none" w:sz="0" w:space="0" w:color="auto" w:frame="1"/>
                <w:lang w:eastAsia="en-AU"/>
              </w:rPr>
              <w:t xml:space="preserve"> and</w:t>
            </w:r>
            <w:r w:rsidRPr="00666AE1">
              <w:rPr>
                <w:rFonts w:cstheme="minorHAnsi"/>
                <w:bdr w:val="none" w:sz="0" w:space="0" w:color="auto" w:frame="1"/>
                <w:lang w:eastAsia="en-AU"/>
              </w:rPr>
              <w:t xml:space="preserve"> visiting </w:t>
            </w:r>
            <w:r w:rsidR="00D16004" w:rsidRPr="00666AE1">
              <w:rPr>
                <w:rFonts w:cstheme="minorHAnsi"/>
                <w:iCs/>
                <w:color w:val="7030A0"/>
              </w:rPr>
              <w:t>(</w:t>
            </w:r>
            <w:r w:rsidR="00D16004">
              <w:rPr>
                <w:rFonts w:cstheme="minorHAnsi"/>
                <w:iCs/>
                <w:color w:val="7030A0"/>
              </w:rPr>
              <w:t>Aboriginal Language</w:t>
            </w:r>
            <w:r w:rsidR="00D16004" w:rsidRPr="00666AE1">
              <w:rPr>
                <w:rFonts w:cstheme="minorHAnsi"/>
                <w:iCs/>
                <w:color w:val="7030A0"/>
              </w:rPr>
              <w:t>)</w:t>
            </w:r>
            <w:r w:rsidR="00D16004" w:rsidRPr="00666AE1">
              <w:rPr>
                <w:rFonts w:cstheme="minorHAnsi"/>
              </w:rPr>
              <w:t xml:space="preserve"> </w:t>
            </w:r>
            <w:r w:rsidRPr="00666AE1">
              <w:rPr>
                <w:rFonts w:cstheme="minorHAnsi"/>
                <w:bdr w:val="none" w:sz="0" w:space="0" w:color="auto" w:frame="1"/>
                <w:lang w:eastAsia="en-AU"/>
              </w:rPr>
              <w:t>Elders and community members using rehearsed language to exchange information about personal interests and experiences on Country/Place</w:t>
            </w:r>
          </w:p>
          <w:p w14:paraId="6B089754" w14:textId="3FFC17DE" w:rsidR="00782F9D" w:rsidRPr="00666AE1" w:rsidRDefault="00782F9D" w:rsidP="0015554A">
            <w:pPr>
              <w:spacing w:after="0" w:line="240" w:lineRule="auto"/>
              <w:rPr>
                <w:rFonts w:cstheme="minorHAnsi"/>
                <w:bdr w:val="none" w:sz="0" w:space="0" w:color="auto" w:frame="1"/>
                <w:lang w:eastAsia="en-AU"/>
              </w:rPr>
            </w:pPr>
            <w:r w:rsidRPr="00666AE1">
              <w:rPr>
                <w:rFonts w:cstheme="minorHAnsi"/>
                <w:bdr w:val="none" w:sz="0" w:space="0" w:color="auto" w:frame="1"/>
                <w:lang w:eastAsia="en-AU"/>
              </w:rPr>
              <w:t xml:space="preserve">Use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protocols (verbal and non</w:t>
            </w:r>
            <w:r w:rsidR="00D448DD">
              <w:rPr>
                <w:rFonts w:cstheme="minorHAnsi"/>
                <w:bdr w:val="none" w:sz="0" w:space="0" w:color="auto" w:frame="1"/>
                <w:lang w:eastAsia="en-AU"/>
              </w:rPr>
              <w:noBreakHyphen/>
            </w:r>
            <w:r w:rsidRPr="00666AE1">
              <w:rPr>
                <w:rFonts w:cstheme="minorHAnsi"/>
                <w:bdr w:val="none" w:sz="0" w:space="0" w:color="auto" w:frame="1"/>
                <w:lang w:eastAsia="en-AU"/>
              </w:rPr>
              <w:t>verbal) when interacting with Elders and other adults; for example,</w:t>
            </w:r>
            <w:r w:rsidRPr="00666AE1">
              <w:rPr>
                <w:rFonts w:cstheme="minorHAnsi"/>
                <w:iCs/>
                <w:color w:val="7030A0"/>
                <w:lang w:val="en-AU"/>
              </w:rPr>
              <w:t xml:space="preserve"> </w:t>
            </w:r>
            <w:r w:rsidR="006C6C12" w:rsidRPr="0025741B">
              <w:rPr>
                <w:rFonts w:cstheme="minorHAnsi"/>
                <w:i/>
                <w:color w:val="7030A0"/>
                <w:lang w:val="en-AU"/>
              </w:rPr>
              <w:t>(insert target language examples)</w:t>
            </w:r>
          </w:p>
        </w:tc>
        <w:tc>
          <w:tcPr>
            <w:tcW w:w="1136" w:type="pct"/>
            <w:tcBorders>
              <w:top w:val="single" w:sz="4" w:space="0" w:color="auto"/>
              <w:left w:val="single" w:sz="4" w:space="0" w:color="auto"/>
              <w:bottom w:val="single" w:sz="4" w:space="0" w:color="auto"/>
              <w:right w:val="single" w:sz="4" w:space="0" w:color="auto"/>
            </w:tcBorders>
            <w:hideMark/>
          </w:tcPr>
          <w:p w14:paraId="09A019D8" w14:textId="6C3A3CFC" w:rsidR="00A21C09" w:rsidRPr="00A21C09" w:rsidRDefault="00782F9D" w:rsidP="0015554A">
            <w:pPr>
              <w:spacing w:after="0" w:line="240" w:lineRule="auto"/>
              <w:rPr>
                <w:rFonts w:cstheme="minorHAnsi"/>
                <w:iCs/>
                <w:lang w:val="en-AU"/>
              </w:rPr>
            </w:pPr>
            <w:r w:rsidRPr="00666AE1">
              <w:rPr>
                <w:rFonts w:cstheme="minorHAnsi"/>
                <w:bdr w:val="none" w:sz="0" w:space="0" w:color="auto" w:frame="1"/>
                <w:lang w:eastAsia="en-AU"/>
              </w:rPr>
              <w:t xml:space="preserve">Maintain interactions with peers, the teaching team, </w:t>
            </w:r>
            <w:r w:rsidR="00D16004">
              <w:rPr>
                <w:rFonts w:cstheme="minorHAnsi"/>
                <w:bdr w:val="none" w:sz="0" w:space="0" w:color="auto" w:frame="1"/>
                <w:lang w:eastAsia="en-AU"/>
              </w:rPr>
              <w:t xml:space="preserve">and </w:t>
            </w:r>
            <w:r w:rsidRPr="00666AE1">
              <w:rPr>
                <w:rFonts w:cstheme="minorHAnsi"/>
                <w:bdr w:val="none" w:sz="0" w:space="0" w:color="auto" w:frame="1"/>
                <w:lang w:eastAsia="en-AU"/>
              </w:rPr>
              <w:t xml:space="preserve">visiting </w:t>
            </w:r>
            <w:r w:rsidR="00D16004" w:rsidRPr="00666AE1">
              <w:rPr>
                <w:rFonts w:cstheme="minorHAnsi"/>
                <w:iCs/>
                <w:color w:val="7030A0"/>
              </w:rPr>
              <w:t>(</w:t>
            </w:r>
            <w:r w:rsidR="00D16004">
              <w:rPr>
                <w:rFonts w:cstheme="minorHAnsi"/>
                <w:iCs/>
                <w:color w:val="7030A0"/>
              </w:rPr>
              <w:t>Aboriginal Language</w:t>
            </w:r>
            <w:r w:rsidR="00D16004" w:rsidRPr="00666AE1">
              <w:rPr>
                <w:rFonts w:cstheme="minorHAnsi"/>
                <w:iCs/>
                <w:color w:val="7030A0"/>
              </w:rPr>
              <w:t>)</w:t>
            </w:r>
            <w:r w:rsidR="00D16004" w:rsidRPr="00666AE1">
              <w:rPr>
                <w:rFonts w:cstheme="minorHAnsi"/>
              </w:rPr>
              <w:t xml:space="preserve"> </w:t>
            </w:r>
            <w:r w:rsidRPr="00666AE1">
              <w:rPr>
                <w:rFonts w:cstheme="minorHAnsi"/>
                <w:bdr w:val="none" w:sz="0" w:space="0" w:color="auto" w:frame="1"/>
                <w:lang w:eastAsia="en-AU"/>
              </w:rPr>
              <w:t xml:space="preserve">Elders and community members using rehearsed language to exchange information about personal interests and Country/Place as </w:t>
            </w:r>
            <w:r w:rsidR="00C176B8">
              <w:rPr>
                <w:rFonts w:cstheme="minorHAnsi"/>
                <w:bdr w:val="none" w:sz="0" w:space="0" w:color="auto" w:frame="1"/>
                <w:lang w:eastAsia="en-AU"/>
              </w:rPr>
              <w:t xml:space="preserve">a </w:t>
            </w:r>
            <w:r w:rsidRPr="00666AE1">
              <w:rPr>
                <w:rFonts w:cstheme="minorHAnsi"/>
                <w:bdr w:val="none" w:sz="0" w:space="0" w:color="auto" w:frame="1"/>
                <w:lang w:eastAsia="en-AU"/>
              </w:rPr>
              <w:t xml:space="preserve">significant source for food, medicine and tool making by responding to and asking a range of questions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such as </w:t>
            </w:r>
            <w:r w:rsidRPr="00666AE1">
              <w:rPr>
                <w:rFonts w:cstheme="minorHAnsi"/>
                <w:i/>
                <w:bdr w:val="none" w:sz="0" w:space="0" w:color="auto" w:frame="1"/>
                <w:lang w:eastAsia="en-AU"/>
              </w:rPr>
              <w:t>what, where, who, why, how</w:t>
            </w:r>
            <w:r w:rsidRPr="00666AE1">
              <w:rPr>
                <w:rFonts w:cstheme="minorHAnsi"/>
                <w:bdr w:val="none" w:sz="0" w:space="0" w:color="auto" w:frame="1"/>
                <w:lang w:eastAsia="en-AU"/>
              </w:rPr>
              <w:t>,</w:t>
            </w:r>
            <w:r w:rsidRPr="00693258">
              <w:rPr>
                <w:rFonts w:cstheme="minorHAnsi"/>
                <w:i/>
                <w:lang w:val="en-AU"/>
              </w:rPr>
              <w:t xml:space="preserve"> </w:t>
            </w:r>
            <w:r w:rsidR="006C6C12" w:rsidRPr="0025741B">
              <w:rPr>
                <w:rFonts w:cstheme="minorHAnsi"/>
                <w:i/>
                <w:color w:val="7030A0"/>
                <w:lang w:val="en-AU"/>
              </w:rPr>
              <w:t>(</w:t>
            </w:r>
            <w:r w:rsidRPr="0025741B">
              <w:rPr>
                <w:rFonts w:cstheme="minorHAnsi"/>
                <w:i/>
                <w:color w:val="7030A0"/>
                <w:lang w:val="en-AU"/>
              </w:rPr>
              <w:t xml:space="preserve">insert </w:t>
            </w:r>
            <w:r w:rsidR="0025741B" w:rsidRPr="0025741B">
              <w:rPr>
                <w:rFonts w:cstheme="minorHAnsi"/>
                <w:i/>
                <w:color w:val="7030A0"/>
                <w:lang w:val="en-AU"/>
              </w:rPr>
              <w:t xml:space="preserve">target </w:t>
            </w:r>
            <w:r w:rsidRPr="0025741B">
              <w:rPr>
                <w:rFonts w:cstheme="minorHAnsi"/>
                <w:i/>
                <w:color w:val="7030A0"/>
                <w:lang w:val="en-AU"/>
              </w:rPr>
              <w:t>language question words</w:t>
            </w:r>
            <w:r w:rsidR="006C6C12" w:rsidRPr="0025741B">
              <w:rPr>
                <w:rFonts w:cstheme="minorHAnsi"/>
                <w:i/>
                <w:color w:val="7030A0"/>
                <w:lang w:val="en-AU"/>
              </w:rPr>
              <w:t>)</w:t>
            </w:r>
            <w:r w:rsidRPr="00666AE1">
              <w:rPr>
                <w:rFonts w:cstheme="minorHAnsi"/>
                <w:bdr w:val="none" w:sz="0" w:space="0" w:color="auto" w:frame="1"/>
                <w:lang w:eastAsia="en-AU"/>
              </w:rPr>
              <w:t>, together with non</w:t>
            </w:r>
            <w:r w:rsidR="00D448DD">
              <w:rPr>
                <w:rFonts w:cstheme="minorHAnsi"/>
                <w:bdr w:val="none" w:sz="0" w:space="0" w:color="auto" w:frame="1"/>
                <w:lang w:eastAsia="en-AU"/>
              </w:rPr>
              <w:noBreakHyphen/>
            </w:r>
            <w:r w:rsidRPr="00666AE1">
              <w:rPr>
                <w:rFonts w:cstheme="minorHAnsi"/>
                <w:bdr w:val="none" w:sz="0" w:space="0" w:color="auto" w:frame="1"/>
                <w:lang w:eastAsia="en-AU"/>
              </w:rPr>
              <w:t xml:space="preserve">verbal gestures on topics; for example, </w:t>
            </w:r>
            <w:r w:rsidR="006C6C12" w:rsidRPr="00424554">
              <w:rPr>
                <w:rFonts w:cstheme="minorHAnsi"/>
                <w:i/>
                <w:iCs/>
                <w:color w:val="7030A0"/>
                <w:bdr w:val="none" w:sz="0" w:space="0" w:color="auto" w:frame="1"/>
                <w:lang w:eastAsia="en-AU"/>
              </w:rPr>
              <w:t>(</w:t>
            </w:r>
            <w:r w:rsidR="006C6C12" w:rsidRPr="00424554">
              <w:rPr>
                <w:rFonts w:cstheme="minorHAnsi"/>
                <w:i/>
                <w:iCs/>
                <w:color w:val="7030A0"/>
                <w:lang w:val="en-AU"/>
              </w:rPr>
              <w:t xml:space="preserve">insert </w:t>
            </w:r>
            <w:r w:rsidR="0025741B" w:rsidRPr="00424554">
              <w:rPr>
                <w:rFonts w:cstheme="minorHAnsi"/>
                <w:i/>
                <w:iCs/>
                <w:color w:val="7030A0"/>
                <w:lang w:val="en-AU"/>
              </w:rPr>
              <w:t xml:space="preserve">target </w:t>
            </w:r>
            <w:r w:rsidR="006C6C12" w:rsidRPr="00424554">
              <w:rPr>
                <w:rFonts w:cstheme="minorHAnsi"/>
                <w:i/>
                <w:iCs/>
                <w:color w:val="7030A0"/>
                <w:lang w:val="en-AU"/>
              </w:rPr>
              <w:t>language examples of text)</w:t>
            </w:r>
          </w:p>
        </w:tc>
        <w:tc>
          <w:tcPr>
            <w:tcW w:w="1136" w:type="pct"/>
            <w:tcBorders>
              <w:top w:val="single" w:sz="4" w:space="0" w:color="auto"/>
              <w:left w:val="single" w:sz="4" w:space="0" w:color="auto"/>
              <w:bottom w:val="single" w:sz="4" w:space="0" w:color="auto"/>
              <w:right w:val="single" w:sz="4" w:space="0" w:color="auto"/>
            </w:tcBorders>
            <w:hideMark/>
          </w:tcPr>
          <w:p w14:paraId="1FEDA7FA" w14:textId="77BE3C3E" w:rsidR="00A21C09" w:rsidRPr="00A21C09" w:rsidRDefault="00782F9D" w:rsidP="0015554A">
            <w:pPr>
              <w:spacing w:after="0" w:line="240" w:lineRule="auto"/>
              <w:rPr>
                <w:rFonts w:cstheme="minorHAnsi"/>
                <w:iCs/>
                <w:lang w:val="en-AU"/>
              </w:rPr>
            </w:pPr>
            <w:r w:rsidRPr="00666AE1">
              <w:rPr>
                <w:rFonts w:cstheme="minorHAnsi"/>
                <w:bdr w:val="none" w:sz="0" w:space="0" w:color="auto" w:frame="1"/>
                <w:lang w:eastAsia="en-AU"/>
              </w:rPr>
              <w:t xml:space="preserve">Initiate and maintain interactions with peers, the teaching team, </w:t>
            </w:r>
            <w:r w:rsidR="00D16004">
              <w:rPr>
                <w:rFonts w:cstheme="minorHAnsi"/>
                <w:bdr w:val="none" w:sz="0" w:space="0" w:color="auto" w:frame="1"/>
                <w:lang w:eastAsia="en-AU"/>
              </w:rPr>
              <w:t xml:space="preserve">and </w:t>
            </w:r>
            <w:r w:rsidRPr="00666AE1">
              <w:rPr>
                <w:rFonts w:cstheme="minorHAnsi"/>
                <w:bdr w:val="none" w:sz="0" w:space="0" w:color="auto" w:frame="1"/>
                <w:lang w:eastAsia="en-AU"/>
              </w:rPr>
              <w:t xml:space="preserve">visiting </w:t>
            </w:r>
            <w:r w:rsidR="00D16004" w:rsidRPr="00666AE1">
              <w:rPr>
                <w:rFonts w:cstheme="minorHAnsi"/>
                <w:iCs/>
                <w:color w:val="7030A0"/>
              </w:rPr>
              <w:t>(</w:t>
            </w:r>
            <w:r w:rsidR="00D16004">
              <w:rPr>
                <w:rFonts w:cstheme="minorHAnsi"/>
                <w:iCs/>
                <w:color w:val="7030A0"/>
              </w:rPr>
              <w:t>Aboriginal Language</w:t>
            </w:r>
            <w:r w:rsidR="00D16004" w:rsidRPr="00666AE1">
              <w:rPr>
                <w:rFonts w:cstheme="minorHAnsi"/>
                <w:iCs/>
                <w:color w:val="7030A0"/>
              </w:rPr>
              <w:t>)</w:t>
            </w:r>
            <w:r w:rsidR="00D16004" w:rsidRPr="00666AE1">
              <w:rPr>
                <w:rFonts w:cstheme="minorHAnsi"/>
              </w:rPr>
              <w:t xml:space="preserve"> </w:t>
            </w:r>
            <w:r w:rsidRPr="00666AE1">
              <w:rPr>
                <w:rFonts w:cstheme="minorHAnsi"/>
                <w:bdr w:val="none" w:sz="0" w:space="0" w:color="auto" w:frame="1"/>
                <w:lang w:eastAsia="en-AU"/>
              </w:rPr>
              <w:t>Elders and community members to exchange information about personal interests and traditional and contemporary lifestyles, and recount special events using rehearsed language, have</w:t>
            </w:r>
            <w:r w:rsidR="00D448DD">
              <w:rPr>
                <w:rFonts w:cstheme="minorHAnsi"/>
                <w:bdr w:val="none" w:sz="0" w:space="0" w:color="auto" w:frame="1"/>
                <w:lang w:eastAsia="en-AU"/>
              </w:rPr>
              <w:noBreakHyphen/>
            </w:r>
            <w:r w:rsidRPr="00666AE1">
              <w:rPr>
                <w:rFonts w:cstheme="minorHAnsi"/>
                <w:bdr w:val="none" w:sz="0" w:space="0" w:color="auto" w:frame="1"/>
                <w:lang w:eastAsia="en-AU"/>
              </w:rPr>
              <w:t>a</w:t>
            </w:r>
            <w:r w:rsidR="00D448DD">
              <w:rPr>
                <w:rFonts w:cstheme="minorHAnsi"/>
                <w:bdr w:val="none" w:sz="0" w:space="0" w:color="auto" w:frame="1"/>
                <w:lang w:eastAsia="en-AU"/>
              </w:rPr>
              <w:noBreakHyphen/>
            </w:r>
            <w:r w:rsidRPr="00666AE1">
              <w:rPr>
                <w:rFonts w:cstheme="minorHAnsi"/>
                <w:bdr w:val="none" w:sz="0" w:space="0" w:color="auto" w:frame="1"/>
                <w:lang w:eastAsia="en-AU"/>
              </w:rPr>
              <w:t>go and survival strategies – such as</w:t>
            </w:r>
            <w:r w:rsidRPr="00666AE1">
              <w:rPr>
                <w:rFonts w:cstheme="minorHAnsi"/>
                <w:bCs/>
              </w:rPr>
              <w:t xml:space="preserve"> listening for surrounding key words, repetition, visual and auditory cues (including non</w:t>
            </w:r>
            <w:r w:rsidR="00D448DD">
              <w:rPr>
                <w:rFonts w:cstheme="minorHAnsi"/>
                <w:bCs/>
              </w:rPr>
              <w:noBreakHyphen/>
            </w:r>
            <w:r w:rsidRPr="00666AE1">
              <w:rPr>
                <w:rFonts w:cstheme="minorHAnsi"/>
                <w:bCs/>
              </w:rPr>
              <w:t xml:space="preserve">verbal gestures) – </w:t>
            </w:r>
            <w:r w:rsidRPr="00666AE1">
              <w:rPr>
                <w:rFonts w:cstheme="minorHAnsi"/>
                <w:bdr w:val="none" w:sz="0" w:space="0" w:color="auto" w:frame="1"/>
                <w:lang w:eastAsia="en-AU"/>
              </w:rPr>
              <w:t xml:space="preserve">when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is expressed in unexpected ways: </w:t>
            </w:r>
            <w:r w:rsidR="006C6C12" w:rsidRPr="0025741B">
              <w:rPr>
                <w:rFonts w:cstheme="minorHAnsi"/>
                <w:i/>
                <w:iCs/>
                <w:color w:val="7030A0"/>
                <w:bdr w:val="none" w:sz="0" w:space="0" w:color="auto" w:frame="1"/>
                <w:lang w:eastAsia="en-AU"/>
              </w:rPr>
              <w:t>(</w:t>
            </w:r>
            <w:r w:rsidR="006C6C12" w:rsidRPr="0025741B">
              <w:rPr>
                <w:rFonts w:cstheme="minorHAnsi"/>
                <w:i/>
                <w:iCs/>
                <w:color w:val="7030A0"/>
                <w:lang w:val="en-AU"/>
              </w:rPr>
              <w:t xml:space="preserve">insert </w:t>
            </w:r>
            <w:r w:rsidR="0025741B" w:rsidRPr="0025741B">
              <w:rPr>
                <w:rFonts w:cstheme="minorHAnsi"/>
                <w:i/>
                <w:iCs/>
                <w:color w:val="7030A0"/>
                <w:lang w:val="en-AU"/>
              </w:rPr>
              <w:t xml:space="preserve">target </w:t>
            </w:r>
            <w:r w:rsidR="006C6C12" w:rsidRPr="0025741B">
              <w:rPr>
                <w:rFonts w:cstheme="minorHAnsi"/>
                <w:i/>
                <w:iCs/>
                <w:color w:val="7030A0"/>
                <w:lang w:val="en-AU"/>
              </w:rPr>
              <w:t>language examples of text)</w:t>
            </w:r>
          </w:p>
        </w:tc>
        <w:tc>
          <w:tcPr>
            <w:tcW w:w="1136" w:type="pct"/>
            <w:tcBorders>
              <w:top w:val="single" w:sz="4" w:space="0" w:color="auto"/>
              <w:left w:val="single" w:sz="4" w:space="0" w:color="auto"/>
              <w:bottom w:val="single" w:sz="4" w:space="0" w:color="auto"/>
              <w:right w:val="single" w:sz="4" w:space="0" w:color="auto"/>
            </w:tcBorders>
            <w:hideMark/>
          </w:tcPr>
          <w:p w14:paraId="71B31E0D" w14:textId="452B128E" w:rsidR="00A21C09" w:rsidRPr="00A21C09" w:rsidRDefault="00782F9D" w:rsidP="0015554A">
            <w:pPr>
              <w:spacing w:after="0" w:line="240" w:lineRule="auto"/>
              <w:rPr>
                <w:rFonts w:cstheme="minorHAnsi"/>
                <w:iCs/>
                <w:lang w:val="en-AU"/>
              </w:rPr>
            </w:pPr>
            <w:r w:rsidRPr="00666AE1">
              <w:rPr>
                <w:rFonts w:cstheme="minorHAnsi"/>
                <w:bdr w:val="none" w:sz="0" w:space="0" w:color="auto" w:frame="1"/>
                <w:lang w:eastAsia="en-AU"/>
              </w:rPr>
              <w:t>Initiate and participate in sustained and extended interactions with peers, the teaching team,</w:t>
            </w:r>
            <w:r w:rsidR="00D16004">
              <w:rPr>
                <w:rFonts w:cstheme="minorHAnsi"/>
                <w:bdr w:val="none" w:sz="0" w:space="0" w:color="auto" w:frame="1"/>
                <w:lang w:eastAsia="en-AU"/>
              </w:rPr>
              <w:t xml:space="preserve"> and</w:t>
            </w:r>
            <w:r w:rsidRPr="00666AE1">
              <w:rPr>
                <w:rFonts w:cstheme="minorHAnsi"/>
                <w:bdr w:val="none" w:sz="0" w:space="0" w:color="auto" w:frame="1"/>
                <w:lang w:eastAsia="en-AU"/>
              </w:rPr>
              <w:t xml:space="preserve"> visiting </w:t>
            </w:r>
            <w:r w:rsidR="00D16004" w:rsidRPr="00666AE1">
              <w:rPr>
                <w:rFonts w:cstheme="minorHAnsi"/>
                <w:iCs/>
                <w:color w:val="7030A0"/>
              </w:rPr>
              <w:t>(</w:t>
            </w:r>
            <w:r w:rsidR="00D16004">
              <w:rPr>
                <w:rFonts w:cstheme="minorHAnsi"/>
                <w:iCs/>
                <w:color w:val="7030A0"/>
              </w:rPr>
              <w:t>Aboriginal Language</w:t>
            </w:r>
            <w:r w:rsidR="00D16004" w:rsidRPr="00666AE1">
              <w:rPr>
                <w:rFonts w:cstheme="minorHAnsi"/>
                <w:iCs/>
                <w:color w:val="7030A0"/>
              </w:rPr>
              <w:t>)</w:t>
            </w:r>
            <w:r w:rsidR="00D16004" w:rsidRPr="00666AE1">
              <w:rPr>
                <w:rFonts w:cstheme="minorHAnsi"/>
              </w:rPr>
              <w:t xml:space="preserve"> </w:t>
            </w:r>
            <w:r w:rsidRPr="00666AE1">
              <w:rPr>
                <w:rFonts w:cstheme="minorHAnsi"/>
                <w:bdr w:val="none" w:sz="0" w:space="0" w:color="auto" w:frame="1"/>
                <w:lang w:eastAsia="en-AU"/>
              </w:rPr>
              <w:t xml:space="preserve">Elders and community members to exchange information about personal interests, experiences of Elders, historical events, </w:t>
            </w:r>
            <w:r w:rsidR="00EC4CA9">
              <w:rPr>
                <w:rFonts w:cstheme="minorHAnsi"/>
                <w:bdr w:val="none" w:sz="0" w:space="0" w:color="auto" w:frame="1"/>
                <w:lang w:eastAsia="en-AU"/>
              </w:rPr>
              <w:t xml:space="preserve">and </w:t>
            </w:r>
            <w:r w:rsidRPr="00666AE1">
              <w:rPr>
                <w:rFonts w:cstheme="minorHAnsi"/>
                <w:bdr w:val="none" w:sz="0" w:space="0" w:color="auto" w:frame="1"/>
                <w:lang w:eastAsia="en-AU"/>
              </w:rPr>
              <w:t>plans and aspirations for the future, such as caring for Country</w:t>
            </w:r>
            <w:r w:rsidR="00EC4CA9">
              <w:rPr>
                <w:rFonts w:cstheme="minorHAnsi"/>
                <w:bdr w:val="none" w:sz="0" w:space="0" w:color="auto" w:frame="1"/>
                <w:lang w:eastAsia="en-AU"/>
              </w:rPr>
              <w:t xml:space="preserve"> and </w:t>
            </w:r>
            <w:r w:rsidR="00AB5472">
              <w:rPr>
                <w:rFonts w:cstheme="minorHAnsi"/>
                <w:bdr w:val="none" w:sz="0" w:space="0" w:color="auto" w:frame="1"/>
                <w:lang w:eastAsia="en-AU"/>
              </w:rPr>
              <w:t>combatting</w:t>
            </w:r>
            <w:r w:rsidR="00AB5472" w:rsidRPr="00666AE1">
              <w:rPr>
                <w:rFonts w:cstheme="minorHAnsi"/>
                <w:bdr w:val="none" w:sz="0" w:space="0" w:color="auto" w:frame="1"/>
                <w:lang w:eastAsia="en-AU"/>
              </w:rPr>
              <w:t xml:space="preserve"> </w:t>
            </w:r>
            <w:r w:rsidRPr="00666AE1">
              <w:rPr>
                <w:rFonts w:cstheme="minorHAnsi"/>
                <w:bdr w:val="none" w:sz="0" w:space="0" w:color="auto" w:frame="1"/>
                <w:lang w:eastAsia="en-AU"/>
              </w:rPr>
              <w:t>climate change; for example,</w:t>
            </w:r>
            <w:r w:rsidRPr="00666AE1">
              <w:rPr>
                <w:rFonts w:cstheme="minorHAnsi"/>
                <w:i/>
                <w:bdr w:val="none" w:sz="0" w:space="0" w:color="auto" w:frame="1"/>
                <w:lang w:eastAsia="en-AU"/>
              </w:rPr>
              <w:t xml:space="preserve"> </w:t>
            </w:r>
            <w:r w:rsidR="00424554">
              <w:rPr>
                <w:rFonts w:cstheme="minorHAnsi"/>
                <w:i/>
                <w:iCs/>
                <w:color w:val="7030A0"/>
                <w:bdr w:val="none" w:sz="0" w:space="0" w:color="auto" w:frame="1"/>
                <w:lang w:eastAsia="en-AU"/>
              </w:rPr>
              <w:t>(insert target language</w:t>
            </w:r>
            <w:r w:rsidR="006C6C12" w:rsidRPr="0025741B">
              <w:rPr>
                <w:rFonts w:cstheme="minorHAnsi"/>
                <w:i/>
                <w:iCs/>
                <w:color w:val="7030A0"/>
                <w:lang w:val="en-AU"/>
              </w:rPr>
              <w:t xml:space="preserve"> examples of text)</w:t>
            </w:r>
          </w:p>
        </w:tc>
      </w:tr>
      <w:tr w:rsidR="00782F9D" w:rsidRPr="00666AE1" w14:paraId="3D4D0258" w14:textId="77777777" w:rsidTr="00B12AEF">
        <w:trPr>
          <w:trHeight w:val="1410"/>
        </w:trPr>
        <w:tc>
          <w:tcPr>
            <w:tcW w:w="456" w:type="pct"/>
            <w:vMerge/>
            <w:tcBorders>
              <w:left w:val="single" w:sz="4" w:space="0" w:color="auto"/>
              <w:right w:val="single" w:sz="4" w:space="0" w:color="auto"/>
            </w:tcBorders>
            <w:shd w:val="clear" w:color="auto" w:fill="ECD3E8"/>
            <w:vAlign w:val="center"/>
            <w:hideMark/>
          </w:tcPr>
          <w:p w14:paraId="0B9DB5EC" w14:textId="77777777" w:rsidR="00782F9D" w:rsidRPr="00666AE1" w:rsidRDefault="00782F9D" w:rsidP="00782F9D">
            <w:pPr>
              <w:spacing w:after="0"/>
              <w:rPr>
                <w:rFonts w:cstheme="minorHAnsi"/>
                <w:b/>
                <w:lang w:val="en-AU"/>
              </w:rPr>
            </w:pPr>
          </w:p>
        </w:tc>
        <w:tc>
          <w:tcPr>
            <w:tcW w:w="1136" w:type="pct"/>
            <w:tcBorders>
              <w:top w:val="single" w:sz="4" w:space="0" w:color="auto"/>
              <w:left w:val="single" w:sz="4" w:space="0" w:color="auto"/>
              <w:bottom w:val="single" w:sz="4" w:space="0" w:color="auto"/>
              <w:right w:val="single" w:sz="4" w:space="0" w:color="auto"/>
            </w:tcBorders>
            <w:hideMark/>
          </w:tcPr>
          <w:p w14:paraId="44F22CD4" w14:textId="23E3DB3A" w:rsidR="00782F9D" w:rsidRPr="00666AE1" w:rsidRDefault="00782F9D" w:rsidP="0015554A">
            <w:pPr>
              <w:spacing w:line="240" w:lineRule="auto"/>
              <w:rPr>
                <w:rFonts w:cstheme="minorHAnsi"/>
              </w:rPr>
            </w:pPr>
            <w:r w:rsidRPr="00666AE1">
              <w:rPr>
                <w:rFonts w:cstheme="minorHAnsi"/>
              </w:rPr>
              <w:t xml:space="preserve">Engage in individual and collaborative tasks to create displays or plan activities or events, such as a class performance, to showcase progress in learning, and use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for family, friends and the community at events; for example, </w:t>
            </w:r>
            <w:r w:rsidRPr="00666AE1">
              <w:rPr>
                <w:rFonts w:cstheme="minorHAnsi"/>
                <w:bdr w:val="none" w:sz="0" w:space="0" w:color="auto" w:frame="1"/>
                <w:lang w:eastAsia="en-AU"/>
              </w:rPr>
              <w:t>NAIDOC celebrations</w:t>
            </w:r>
            <w:r w:rsidRPr="00666AE1">
              <w:rPr>
                <w:rFonts w:cstheme="minorHAnsi"/>
              </w:rPr>
              <w:t>, a</w:t>
            </w:r>
            <w:r w:rsidRPr="00666AE1">
              <w:rPr>
                <w:rFonts w:cstheme="minorHAnsi"/>
                <w:bdr w:val="none" w:sz="0" w:space="0" w:color="auto" w:frame="1"/>
                <w:lang w:eastAsia="en-AU"/>
              </w:rPr>
              <w:t>ssembly items</w:t>
            </w:r>
            <w:r w:rsidRPr="00666AE1">
              <w:rPr>
                <w:rFonts w:cstheme="minorHAnsi"/>
              </w:rPr>
              <w:t>, c</w:t>
            </w:r>
            <w:r w:rsidRPr="00666AE1">
              <w:rPr>
                <w:rFonts w:cstheme="minorHAnsi"/>
                <w:bdr w:val="none" w:sz="0" w:space="0" w:color="auto" w:frame="1"/>
                <w:lang w:eastAsia="en-AU"/>
              </w:rPr>
              <w:t>ommunity events</w:t>
            </w:r>
            <w:r w:rsidRPr="00666AE1">
              <w:rPr>
                <w:rFonts w:cstheme="minorHAnsi"/>
              </w:rPr>
              <w:t xml:space="preserve">, </w:t>
            </w:r>
            <w:r w:rsidRPr="00666AE1">
              <w:rPr>
                <w:rFonts w:cstheme="minorHAnsi"/>
                <w:bdr w:val="none" w:sz="0" w:space="0" w:color="auto" w:frame="1"/>
                <w:lang w:eastAsia="en-AU"/>
              </w:rPr>
              <w:t>Reconciliation celebrations</w:t>
            </w:r>
            <w:r w:rsidRPr="00666AE1">
              <w:rPr>
                <w:rFonts w:cstheme="minorHAnsi"/>
              </w:rPr>
              <w:t xml:space="preserve">, </w:t>
            </w:r>
            <w:r w:rsidRPr="00666AE1">
              <w:rPr>
                <w:rFonts w:cstheme="minorHAnsi"/>
                <w:bdr w:val="none" w:sz="0" w:space="0" w:color="auto" w:frame="1"/>
                <w:lang w:eastAsia="en-AU"/>
              </w:rPr>
              <w:t>Sorry Day</w:t>
            </w:r>
          </w:p>
        </w:tc>
        <w:tc>
          <w:tcPr>
            <w:tcW w:w="1136" w:type="pct"/>
            <w:tcBorders>
              <w:top w:val="single" w:sz="4" w:space="0" w:color="auto"/>
              <w:left w:val="single" w:sz="4" w:space="0" w:color="auto"/>
              <w:bottom w:val="single" w:sz="4" w:space="0" w:color="auto"/>
              <w:right w:val="single" w:sz="4" w:space="0" w:color="auto"/>
            </w:tcBorders>
          </w:tcPr>
          <w:p w14:paraId="7B21D098" w14:textId="3922F3BF" w:rsidR="00782F9D" w:rsidRPr="00666AE1" w:rsidRDefault="00782F9D" w:rsidP="0015554A">
            <w:pPr>
              <w:spacing w:after="0" w:line="240" w:lineRule="auto"/>
              <w:rPr>
                <w:rFonts w:cstheme="minorHAnsi"/>
              </w:rPr>
            </w:pPr>
            <w:r w:rsidRPr="00666AE1">
              <w:rPr>
                <w:rFonts w:cstheme="minorHAnsi"/>
                <w:bdr w:val="none" w:sz="0" w:space="0" w:color="auto" w:frame="1"/>
                <w:lang w:eastAsia="en-AU"/>
              </w:rPr>
              <w:t xml:space="preserve">Engage in collaborative tasks that involve planning experiences and activities using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language spontaneously, such as giving and following instructions to cook bush tucker or make artefacts,</w:t>
            </w:r>
            <w:r w:rsidRPr="00666AE1" w:rsidDel="008E4010">
              <w:rPr>
                <w:rFonts w:cstheme="minorHAnsi"/>
                <w:bdr w:val="none" w:sz="0" w:space="0" w:color="auto" w:frame="1"/>
                <w:lang w:eastAsia="en-AU"/>
              </w:rPr>
              <w:t xml:space="preserve"> </w:t>
            </w:r>
            <w:r w:rsidRPr="00666AE1">
              <w:rPr>
                <w:rFonts w:cstheme="minorHAnsi"/>
                <w:bdr w:val="none" w:sz="0" w:space="0" w:color="auto" w:frame="1"/>
                <w:lang w:eastAsia="en-AU"/>
              </w:rPr>
              <w:t xml:space="preserve">using hand signs as appropriate; for example, </w:t>
            </w:r>
            <w:r w:rsidR="006C6C12" w:rsidRPr="0025741B">
              <w:rPr>
                <w:rFonts w:cstheme="minorHAnsi"/>
                <w:i/>
                <w:iCs/>
                <w:color w:val="7030A0"/>
                <w:bdr w:val="none" w:sz="0" w:space="0" w:color="auto" w:frame="1"/>
                <w:lang w:eastAsia="en-AU"/>
              </w:rPr>
              <w:t>(</w:t>
            </w:r>
            <w:r w:rsidR="006C6C12" w:rsidRPr="0025741B">
              <w:rPr>
                <w:rFonts w:cstheme="minorHAnsi"/>
                <w:i/>
                <w:iCs/>
                <w:color w:val="7030A0"/>
                <w:lang w:val="en-AU"/>
              </w:rPr>
              <w:t xml:space="preserve">insert </w:t>
            </w:r>
            <w:r w:rsidR="0025741B" w:rsidRPr="0025741B">
              <w:rPr>
                <w:rFonts w:cstheme="minorHAnsi"/>
                <w:i/>
                <w:iCs/>
                <w:color w:val="7030A0"/>
                <w:lang w:val="en-AU"/>
              </w:rPr>
              <w:t xml:space="preserve">target </w:t>
            </w:r>
            <w:r w:rsidR="006C6C12" w:rsidRPr="0025741B">
              <w:rPr>
                <w:rFonts w:cstheme="minorHAnsi"/>
                <w:i/>
                <w:iCs/>
                <w:color w:val="7030A0"/>
                <w:lang w:val="en-AU"/>
              </w:rPr>
              <w:t>language examples of text)</w:t>
            </w:r>
          </w:p>
        </w:tc>
        <w:tc>
          <w:tcPr>
            <w:tcW w:w="1136" w:type="pct"/>
            <w:tcBorders>
              <w:top w:val="single" w:sz="4" w:space="0" w:color="auto"/>
              <w:left w:val="single" w:sz="4" w:space="0" w:color="auto"/>
              <w:bottom w:val="single" w:sz="4" w:space="0" w:color="auto"/>
              <w:right w:val="single" w:sz="4" w:space="0" w:color="auto"/>
            </w:tcBorders>
          </w:tcPr>
          <w:p w14:paraId="250E1954" w14:textId="015CB45C" w:rsidR="00782F9D" w:rsidRPr="00666AE1" w:rsidRDefault="00782F9D"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Engage in collaborative activities that involve planning and participating in learning experiences, and activities that combine language and cultural elements – for example, an excursion or incursion, song or dance performance, </w:t>
            </w:r>
            <w:r w:rsidR="00EC4CA9">
              <w:rPr>
                <w:rFonts w:cstheme="minorHAnsi"/>
                <w:bdr w:val="none" w:sz="0" w:space="0" w:color="auto" w:frame="1"/>
                <w:lang w:eastAsia="en-AU"/>
              </w:rPr>
              <w:t xml:space="preserve">or </w:t>
            </w:r>
            <w:r w:rsidRPr="00666AE1">
              <w:rPr>
                <w:rFonts w:cstheme="minorHAnsi"/>
                <w:bdr w:val="none" w:sz="0" w:space="0" w:color="auto" w:frame="1"/>
                <w:lang w:eastAsia="en-AU"/>
              </w:rPr>
              <w:t xml:space="preserve">art or craft exhibition – using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spontaneously and sharing responses and reactions</w:t>
            </w:r>
          </w:p>
        </w:tc>
        <w:tc>
          <w:tcPr>
            <w:tcW w:w="1136" w:type="pct"/>
            <w:tcBorders>
              <w:top w:val="single" w:sz="4" w:space="0" w:color="auto"/>
              <w:left w:val="single" w:sz="4" w:space="0" w:color="auto"/>
              <w:bottom w:val="single" w:sz="4" w:space="0" w:color="auto"/>
              <w:right w:val="single" w:sz="4" w:space="0" w:color="auto"/>
            </w:tcBorders>
            <w:hideMark/>
          </w:tcPr>
          <w:p w14:paraId="23325964" w14:textId="0B8CDAE8" w:rsidR="00782F9D" w:rsidRPr="00666AE1" w:rsidRDefault="00782F9D" w:rsidP="00782F9D">
            <w:pPr>
              <w:spacing w:line="240" w:lineRule="auto"/>
              <w:rPr>
                <w:rFonts w:cstheme="minorHAnsi"/>
                <w:bdr w:val="none" w:sz="0" w:space="0" w:color="auto" w:frame="1"/>
                <w:lang w:eastAsia="en-AU"/>
              </w:rPr>
            </w:pPr>
            <w:r w:rsidRPr="00666AE1">
              <w:rPr>
                <w:rFonts w:cstheme="minorHAnsi"/>
                <w:bdr w:val="none" w:sz="0" w:space="0" w:color="auto" w:frame="1"/>
                <w:lang w:eastAsia="en-AU"/>
              </w:rPr>
              <w:t>Contribute ideas and suggestions in interactions related to collaborative activities, such as organising a forum, role play, festival,</w:t>
            </w:r>
            <w:r w:rsidR="00DA514E">
              <w:rPr>
                <w:rFonts w:cstheme="minorHAnsi"/>
                <w:bdr w:val="none" w:sz="0" w:space="0" w:color="auto" w:frame="1"/>
                <w:lang w:eastAsia="en-AU"/>
              </w:rPr>
              <w:t xml:space="preserve"> or</w:t>
            </w:r>
            <w:r w:rsidRPr="00666AE1">
              <w:rPr>
                <w:rFonts w:cstheme="minorHAnsi"/>
                <w:bdr w:val="none" w:sz="0" w:space="0" w:color="auto" w:frame="1"/>
                <w:lang w:eastAsia="en-AU"/>
              </w:rPr>
              <w:t xml:space="preserve"> music and cultural event, to support and promote wellbeing and community development, and exchange resources and information</w:t>
            </w:r>
          </w:p>
          <w:p w14:paraId="1C2B1EE5" w14:textId="657C243C" w:rsidR="00782F9D" w:rsidRPr="00666AE1" w:rsidRDefault="00782F9D" w:rsidP="0015554A">
            <w:pPr>
              <w:spacing w:line="240" w:lineRule="auto"/>
              <w:rPr>
                <w:rFonts w:cstheme="minorHAnsi"/>
                <w:b/>
                <w:bdr w:val="none" w:sz="0" w:space="0" w:color="auto" w:frame="1"/>
                <w:lang w:val="en-AU" w:eastAsia="en-AU"/>
              </w:rPr>
            </w:pPr>
            <w:r w:rsidRPr="00666AE1">
              <w:rPr>
                <w:rFonts w:cstheme="minorHAnsi"/>
                <w:bdr w:val="none" w:sz="0" w:space="0" w:color="auto" w:frame="1"/>
                <w:lang w:eastAsia="en-AU"/>
              </w:rPr>
              <w:t xml:space="preserve">Use culturally appropriate norms and skills when engaging with and learning from </w:t>
            </w:r>
            <w:r w:rsidRPr="00666AE1">
              <w:rPr>
                <w:rFonts w:cstheme="minorHAnsi"/>
              </w:rPr>
              <w:t xml:space="preserve">visiting </w:t>
            </w:r>
            <w:r w:rsidRPr="00666AE1">
              <w:rPr>
                <w:rFonts w:cstheme="minorHAnsi"/>
                <w:bdr w:val="none" w:sz="0" w:space="0" w:color="auto" w:frame="1"/>
                <w:lang w:eastAsia="en-AU"/>
              </w:rPr>
              <w:t>Elders and community members</w:t>
            </w:r>
          </w:p>
        </w:tc>
      </w:tr>
      <w:tr w:rsidR="00782F9D" w:rsidRPr="00666AE1" w14:paraId="20AA3FED" w14:textId="77777777" w:rsidTr="00B12AEF">
        <w:trPr>
          <w:trHeight w:val="20"/>
        </w:trPr>
        <w:tc>
          <w:tcPr>
            <w:tcW w:w="456" w:type="pct"/>
            <w:vMerge/>
            <w:tcBorders>
              <w:left w:val="single" w:sz="4" w:space="0" w:color="auto"/>
              <w:right w:val="single" w:sz="4" w:space="0" w:color="auto"/>
            </w:tcBorders>
            <w:shd w:val="clear" w:color="auto" w:fill="ECD3E8"/>
          </w:tcPr>
          <w:p w14:paraId="4E5FCAED" w14:textId="77777777" w:rsidR="00782F9D" w:rsidRPr="00666AE1" w:rsidRDefault="00782F9D" w:rsidP="00782F9D">
            <w:pPr>
              <w:spacing w:after="0"/>
              <w:rPr>
                <w:rFonts w:cstheme="minorHAnsi"/>
                <w:sz w:val="18"/>
                <w:szCs w:val="18"/>
                <w:lang w:val="en-AU"/>
              </w:rPr>
            </w:pPr>
          </w:p>
        </w:tc>
        <w:tc>
          <w:tcPr>
            <w:tcW w:w="1136" w:type="pct"/>
            <w:tcBorders>
              <w:top w:val="single" w:sz="4" w:space="0" w:color="auto"/>
              <w:left w:val="single" w:sz="4" w:space="0" w:color="auto"/>
              <w:bottom w:val="single" w:sz="4" w:space="0" w:color="auto"/>
              <w:right w:val="single" w:sz="4" w:space="0" w:color="auto"/>
            </w:tcBorders>
          </w:tcPr>
          <w:p w14:paraId="7FF489E7" w14:textId="07EC875D" w:rsidR="00A21C09" w:rsidRPr="00A21C09" w:rsidRDefault="00782F9D" w:rsidP="0015554A">
            <w:pPr>
              <w:spacing w:after="0" w:line="240" w:lineRule="auto"/>
              <w:rPr>
                <w:rFonts w:cstheme="minorHAnsi"/>
                <w:iCs/>
                <w:lang w:val="en-AU"/>
              </w:rPr>
            </w:pPr>
            <w:r w:rsidRPr="00666AE1">
              <w:rPr>
                <w:rFonts w:cstheme="minorHAnsi"/>
                <w:bdr w:val="none" w:sz="0" w:space="0" w:color="auto" w:frame="1"/>
                <w:lang w:eastAsia="en-AU"/>
              </w:rPr>
              <w:t xml:space="preserve">Participate in class activities and interactions by responding to instructions, asking and answering questions, seeking clarification and praising or complimenting one another; for example, </w:t>
            </w:r>
            <w:r w:rsidR="00424554" w:rsidRPr="00424554">
              <w:rPr>
                <w:rFonts w:cstheme="minorHAnsi"/>
                <w:i/>
                <w:iCs/>
                <w:color w:val="7030A0"/>
                <w:bdr w:val="none" w:sz="0" w:space="0" w:color="auto" w:frame="1"/>
                <w:lang w:eastAsia="en-AU"/>
              </w:rPr>
              <w:t>(insert target language</w:t>
            </w:r>
            <w:r w:rsidRPr="00424554">
              <w:rPr>
                <w:rFonts w:cstheme="minorHAnsi"/>
                <w:i/>
                <w:iCs/>
                <w:color w:val="7030A0"/>
                <w:lang w:val="en-AU"/>
              </w:rPr>
              <w:t xml:space="preserve"> examples of text</w:t>
            </w:r>
            <w:r w:rsidR="006C6C12" w:rsidRPr="00424554">
              <w:rPr>
                <w:rFonts w:cstheme="minorHAnsi"/>
                <w:i/>
                <w:iCs/>
                <w:color w:val="7030A0"/>
                <w:lang w:val="en-AU"/>
              </w:rPr>
              <w:t>)</w:t>
            </w:r>
          </w:p>
        </w:tc>
        <w:tc>
          <w:tcPr>
            <w:tcW w:w="1136" w:type="pct"/>
            <w:tcBorders>
              <w:top w:val="single" w:sz="4" w:space="0" w:color="auto"/>
              <w:left w:val="single" w:sz="4" w:space="0" w:color="auto"/>
              <w:bottom w:val="single" w:sz="4" w:space="0" w:color="auto"/>
              <w:right w:val="single" w:sz="4" w:space="0" w:color="auto"/>
            </w:tcBorders>
          </w:tcPr>
          <w:p w14:paraId="7D8965DF" w14:textId="097DC317" w:rsidR="00782F9D" w:rsidRPr="00666AE1" w:rsidRDefault="00782F9D" w:rsidP="0015554A">
            <w:pPr>
              <w:spacing w:after="0" w:line="240" w:lineRule="auto"/>
              <w:rPr>
                <w:rFonts w:cstheme="minorHAnsi"/>
                <w:iCs/>
                <w:bdr w:val="none" w:sz="0" w:space="0" w:color="auto" w:frame="1"/>
                <w:lang w:eastAsia="en-AU"/>
              </w:rPr>
            </w:pPr>
            <w:r w:rsidRPr="00666AE1">
              <w:rPr>
                <w:rFonts w:cstheme="minorHAnsi"/>
                <w:bdr w:val="none" w:sz="0" w:space="0" w:color="auto" w:frame="1"/>
                <w:lang w:eastAsia="en-AU"/>
              </w:rPr>
              <w:t>Participate in class activities and interactions by asking and answering questions, making suggestions, seeking clarification and complimenting others</w:t>
            </w:r>
            <w:r w:rsidR="00DA514E">
              <w:rPr>
                <w:rFonts w:cstheme="minorHAnsi"/>
                <w:bdr w:val="none" w:sz="0" w:space="0" w:color="auto" w:frame="1"/>
                <w:lang w:eastAsia="en-AU"/>
              </w:rPr>
              <w:t>‘</w:t>
            </w:r>
            <w:r w:rsidRPr="00666AE1">
              <w:rPr>
                <w:rFonts w:cstheme="minorHAnsi"/>
                <w:bdr w:val="none" w:sz="0" w:space="0" w:color="auto" w:frame="1"/>
                <w:lang w:eastAsia="en-AU"/>
              </w:rPr>
              <w:t xml:space="preserve"> contributions; for example, </w:t>
            </w:r>
            <w:r w:rsidR="00424554" w:rsidRPr="00424554">
              <w:rPr>
                <w:rFonts w:cstheme="minorHAnsi"/>
                <w:i/>
                <w:iCs/>
                <w:color w:val="7030A0"/>
                <w:bdr w:val="none" w:sz="0" w:space="0" w:color="auto" w:frame="1"/>
                <w:lang w:eastAsia="en-AU"/>
              </w:rPr>
              <w:t>(insert target language</w:t>
            </w:r>
            <w:r w:rsidR="006C6C12" w:rsidRPr="00424554">
              <w:rPr>
                <w:rFonts w:cstheme="minorHAnsi"/>
                <w:i/>
                <w:iCs/>
                <w:color w:val="7030A0"/>
                <w:lang w:val="en-AU"/>
              </w:rPr>
              <w:t xml:space="preserve"> examples of text)</w:t>
            </w:r>
          </w:p>
        </w:tc>
        <w:tc>
          <w:tcPr>
            <w:tcW w:w="1136" w:type="pct"/>
            <w:tcBorders>
              <w:top w:val="single" w:sz="4" w:space="0" w:color="auto"/>
              <w:left w:val="single" w:sz="4" w:space="0" w:color="auto"/>
              <w:bottom w:val="single" w:sz="4" w:space="0" w:color="auto"/>
              <w:right w:val="single" w:sz="4" w:space="0" w:color="auto"/>
            </w:tcBorders>
          </w:tcPr>
          <w:p w14:paraId="071E4887" w14:textId="6DF32454" w:rsidR="00782F9D" w:rsidRPr="00666AE1" w:rsidRDefault="00782F9D" w:rsidP="0015554A">
            <w:pPr>
              <w:spacing w:after="0" w:line="240" w:lineRule="auto"/>
              <w:rPr>
                <w:rFonts w:cstheme="minorHAnsi"/>
                <w:bdr w:val="none" w:sz="0" w:space="0" w:color="auto" w:frame="1"/>
                <w:lang w:eastAsia="en-AU"/>
              </w:rPr>
            </w:pPr>
            <w:r w:rsidRPr="00666AE1">
              <w:rPr>
                <w:rFonts w:cstheme="minorHAnsi"/>
                <w:bdr w:val="none" w:sz="0" w:space="0" w:color="auto" w:frame="1"/>
                <w:lang w:eastAsia="en-AU"/>
              </w:rPr>
              <w:t xml:space="preserve">Respond to and use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in routine classroom exchanges to make suggestions, seek clarification, praise or compliment; for example, </w:t>
            </w:r>
            <w:r w:rsidR="00424554" w:rsidRPr="00424554">
              <w:rPr>
                <w:rFonts w:cstheme="minorHAnsi"/>
                <w:i/>
                <w:iCs/>
                <w:color w:val="7030A0"/>
                <w:bdr w:val="none" w:sz="0" w:space="0" w:color="auto" w:frame="1"/>
                <w:lang w:eastAsia="en-AU"/>
              </w:rPr>
              <w:t>(insert target language</w:t>
            </w:r>
            <w:r w:rsidR="006C6C12" w:rsidRPr="00424554">
              <w:rPr>
                <w:rFonts w:cstheme="minorHAnsi"/>
                <w:i/>
                <w:iCs/>
                <w:color w:val="7030A0"/>
                <w:lang w:val="en-AU"/>
              </w:rPr>
              <w:t xml:space="preserve"> examples of text)</w:t>
            </w:r>
          </w:p>
        </w:tc>
        <w:tc>
          <w:tcPr>
            <w:tcW w:w="1136" w:type="pct"/>
            <w:tcBorders>
              <w:top w:val="single" w:sz="4" w:space="0" w:color="auto"/>
              <w:left w:val="single" w:sz="4" w:space="0" w:color="auto"/>
              <w:bottom w:val="single" w:sz="4" w:space="0" w:color="auto"/>
              <w:right w:val="single" w:sz="4" w:space="0" w:color="auto"/>
            </w:tcBorders>
          </w:tcPr>
          <w:p w14:paraId="11590F3D" w14:textId="0BD3D08F" w:rsidR="00782F9D" w:rsidRPr="00666AE1" w:rsidRDefault="00782F9D" w:rsidP="0015554A">
            <w:pPr>
              <w:spacing w:after="0" w:line="240" w:lineRule="auto"/>
              <w:rPr>
                <w:rFonts w:cstheme="minorHAnsi"/>
                <w:i/>
                <w:bdr w:val="none" w:sz="0" w:space="0" w:color="auto" w:frame="1"/>
                <w:lang w:eastAsia="en-AU"/>
              </w:rPr>
            </w:pPr>
            <w:r w:rsidRPr="00666AE1">
              <w:rPr>
                <w:rFonts w:cstheme="minorHAnsi"/>
                <w:bdr w:val="none" w:sz="0" w:space="0" w:color="auto" w:frame="1"/>
                <w:lang w:eastAsia="en-AU"/>
              </w:rPr>
              <w:t xml:space="preserve">Use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in class activities to question, make suggestions, seek clarification, participate in reflective activities, apologis</w:t>
            </w:r>
            <w:r w:rsidR="00DA514E">
              <w:rPr>
                <w:rFonts w:cstheme="minorHAnsi"/>
                <w:bdr w:val="none" w:sz="0" w:space="0" w:color="auto" w:frame="1"/>
                <w:lang w:eastAsia="en-AU"/>
              </w:rPr>
              <w:t>e</w:t>
            </w:r>
            <w:r w:rsidRPr="00666AE1">
              <w:rPr>
                <w:rFonts w:cstheme="minorHAnsi"/>
                <w:bdr w:val="none" w:sz="0" w:space="0" w:color="auto" w:frame="1"/>
                <w:lang w:eastAsia="en-AU"/>
              </w:rPr>
              <w:t>,</w:t>
            </w:r>
            <w:r w:rsidRPr="00666AE1">
              <w:rPr>
                <w:rFonts w:cstheme="minorHAnsi"/>
                <w:i/>
                <w:bdr w:val="none" w:sz="0" w:space="0" w:color="auto" w:frame="1"/>
                <w:lang w:eastAsia="en-AU"/>
              </w:rPr>
              <w:t xml:space="preserve"> </w:t>
            </w:r>
            <w:r w:rsidRPr="00666AE1">
              <w:rPr>
                <w:rFonts w:cstheme="minorHAnsi"/>
                <w:bdr w:val="none" w:sz="0" w:space="0" w:color="auto" w:frame="1"/>
                <w:lang w:eastAsia="en-AU"/>
              </w:rPr>
              <w:t>prais</w:t>
            </w:r>
            <w:r w:rsidR="00DA514E">
              <w:rPr>
                <w:rFonts w:cstheme="minorHAnsi"/>
                <w:bdr w:val="none" w:sz="0" w:space="0" w:color="auto" w:frame="1"/>
                <w:lang w:eastAsia="en-AU"/>
              </w:rPr>
              <w:t>e</w:t>
            </w:r>
            <w:r w:rsidRPr="00666AE1">
              <w:rPr>
                <w:rFonts w:cstheme="minorHAnsi"/>
                <w:bdr w:val="none" w:sz="0" w:space="0" w:color="auto" w:frame="1"/>
                <w:lang w:eastAsia="en-AU"/>
              </w:rPr>
              <w:t xml:space="preserve"> or compliment one another, such as</w:t>
            </w:r>
            <w:r w:rsidRPr="00666AE1">
              <w:rPr>
                <w:rFonts w:cstheme="minorHAnsi"/>
                <w:i/>
                <w:bdr w:val="none" w:sz="0" w:space="0" w:color="auto" w:frame="1"/>
                <w:lang w:eastAsia="en-AU"/>
              </w:rPr>
              <w:t xml:space="preserve"> </w:t>
            </w:r>
            <w:r w:rsidR="00424554" w:rsidRPr="00424554">
              <w:rPr>
                <w:rFonts w:cstheme="minorHAnsi"/>
                <w:i/>
                <w:iCs/>
                <w:color w:val="7030A0"/>
                <w:bdr w:val="none" w:sz="0" w:space="0" w:color="auto" w:frame="1"/>
                <w:lang w:eastAsia="en-AU"/>
              </w:rPr>
              <w:t>(insert target language</w:t>
            </w:r>
            <w:r w:rsidR="006C6C12" w:rsidRPr="00424554">
              <w:rPr>
                <w:rFonts w:cstheme="minorHAnsi"/>
                <w:i/>
                <w:iCs/>
                <w:color w:val="7030A0"/>
                <w:lang w:val="en-AU"/>
              </w:rPr>
              <w:t xml:space="preserve"> examples of text)</w:t>
            </w:r>
          </w:p>
        </w:tc>
      </w:tr>
      <w:tr w:rsidR="0015554A" w:rsidRPr="00666AE1" w14:paraId="54F8039A" w14:textId="77777777" w:rsidTr="00B12AEF">
        <w:trPr>
          <w:trHeight w:val="20"/>
        </w:trPr>
        <w:tc>
          <w:tcPr>
            <w:tcW w:w="456" w:type="pct"/>
            <w:vMerge w:val="restart"/>
            <w:tcBorders>
              <w:top w:val="single" w:sz="4" w:space="0" w:color="auto"/>
              <w:left w:val="single" w:sz="4" w:space="0" w:color="auto"/>
              <w:right w:val="single" w:sz="4" w:space="0" w:color="auto"/>
            </w:tcBorders>
            <w:shd w:val="clear" w:color="auto" w:fill="ECD3E8"/>
            <w:hideMark/>
          </w:tcPr>
          <w:p w14:paraId="3E632A62" w14:textId="77777777" w:rsidR="0015554A" w:rsidRPr="00666AE1" w:rsidRDefault="0015554A" w:rsidP="0015554A">
            <w:pPr>
              <w:rPr>
                <w:rFonts w:cstheme="minorHAnsi"/>
                <w:b/>
              </w:rPr>
            </w:pPr>
            <w:r w:rsidRPr="00666AE1">
              <w:rPr>
                <w:rFonts w:cstheme="minorHAnsi"/>
                <w:b/>
              </w:rPr>
              <w:t>Informing</w:t>
            </w:r>
          </w:p>
        </w:tc>
        <w:tc>
          <w:tcPr>
            <w:tcW w:w="1136" w:type="pct"/>
            <w:tcBorders>
              <w:top w:val="single" w:sz="4" w:space="0" w:color="auto"/>
              <w:left w:val="single" w:sz="4" w:space="0" w:color="auto"/>
              <w:bottom w:val="dotted" w:sz="4" w:space="0" w:color="auto"/>
              <w:right w:val="single" w:sz="4" w:space="0" w:color="auto"/>
            </w:tcBorders>
            <w:hideMark/>
          </w:tcPr>
          <w:p w14:paraId="7DEEB340" w14:textId="0FDFE6A3" w:rsidR="0015554A" w:rsidRPr="00666AE1" w:rsidRDefault="0015554A" w:rsidP="0015554A">
            <w:pPr>
              <w:spacing w:line="240" w:lineRule="auto"/>
              <w:rPr>
                <w:rFonts w:cstheme="minorHAnsi"/>
              </w:rPr>
            </w:pPr>
            <w:r w:rsidRPr="00666AE1">
              <w:rPr>
                <w:rFonts w:cstheme="minorHAnsi"/>
              </w:rPr>
              <w:t xml:space="preserve">Access and summarise key information from a range of sources on topics related to </w:t>
            </w:r>
            <w:r w:rsidR="006C6C12" w:rsidRPr="00666AE1">
              <w:rPr>
                <w:rFonts w:cstheme="minorHAnsi"/>
                <w:iCs/>
                <w:color w:val="7030A0"/>
              </w:rPr>
              <w:t>(</w:t>
            </w:r>
            <w:r w:rsidR="00BD03B2">
              <w:rPr>
                <w:rFonts w:cstheme="minorHAnsi"/>
                <w:iCs/>
                <w:color w:val="7030A0"/>
              </w:rPr>
              <w:t>Aboriginal Language</w:t>
            </w:r>
            <w:r w:rsidR="006C6C12" w:rsidRPr="00666AE1">
              <w:rPr>
                <w:rFonts w:cstheme="minorHAnsi"/>
                <w:iCs/>
                <w:color w:val="7030A0"/>
              </w:rPr>
              <w:t>)</w:t>
            </w:r>
            <w:r w:rsidR="006C6C12" w:rsidRPr="00666AE1">
              <w:rPr>
                <w:rFonts w:cstheme="minorHAnsi"/>
                <w:iCs/>
              </w:rPr>
              <w:t xml:space="preserve"> </w:t>
            </w:r>
            <w:r w:rsidRPr="00666AE1">
              <w:rPr>
                <w:rFonts w:cstheme="minorHAnsi"/>
              </w:rPr>
              <w:t>Country/Place by predicting meaning using picture clues, surrounding key words, and visual and auditory clues</w:t>
            </w:r>
          </w:p>
        </w:tc>
        <w:tc>
          <w:tcPr>
            <w:tcW w:w="1136" w:type="pct"/>
            <w:tcBorders>
              <w:top w:val="single" w:sz="4" w:space="0" w:color="auto"/>
              <w:left w:val="single" w:sz="4" w:space="0" w:color="auto"/>
              <w:bottom w:val="dotted" w:sz="4" w:space="0" w:color="auto"/>
              <w:right w:val="single" w:sz="4" w:space="0" w:color="auto"/>
            </w:tcBorders>
          </w:tcPr>
          <w:p w14:paraId="2D9730EF" w14:textId="5711D894" w:rsidR="0015554A" w:rsidRPr="00666AE1" w:rsidRDefault="0015554A" w:rsidP="0015554A">
            <w:pPr>
              <w:spacing w:line="240" w:lineRule="auto"/>
              <w:rPr>
                <w:rFonts w:cstheme="minorHAnsi"/>
              </w:rPr>
            </w:pPr>
            <w:r w:rsidRPr="00666AE1">
              <w:rPr>
                <w:rFonts w:cstheme="minorHAnsi"/>
              </w:rPr>
              <w:t xml:space="preserve">Access, summarise and share key information and supporting details from a range of sources on topics related to </w:t>
            </w:r>
            <w:r w:rsidR="006C6C12" w:rsidRPr="00666AE1">
              <w:rPr>
                <w:rFonts w:cstheme="minorHAnsi"/>
                <w:iCs/>
                <w:color w:val="7030A0"/>
              </w:rPr>
              <w:t>(</w:t>
            </w:r>
            <w:r w:rsidR="00BD03B2">
              <w:rPr>
                <w:rFonts w:cstheme="minorHAnsi"/>
                <w:iCs/>
                <w:color w:val="7030A0"/>
              </w:rPr>
              <w:t>Aboriginal Language</w:t>
            </w:r>
            <w:r w:rsidR="006C6C12" w:rsidRPr="00666AE1">
              <w:rPr>
                <w:rFonts w:cstheme="minorHAnsi"/>
                <w:iCs/>
                <w:color w:val="7030A0"/>
              </w:rPr>
              <w:t>)</w:t>
            </w:r>
            <w:r w:rsidR="006C6C12" w:rsidRPr="00666AE1">
              <w:rPr>
                <w:rFonts w:cstheme="minorHAnsi"/>
                <w:iCs/>
              </w:rPr>
              <w:t xml:space="preserve"> </w:t>
            </w:r>
            <w:r w:rsidRPr="00666AE1">
              <w:rPr>
                <w:rFonts w:cstheme="minorHAnsi"/>
              </w:rPr>
              <w:t>Country/Place; for example, to explain how artistic expression relates to land, water, sea, sky, people, animals, plants, and social and ecological relationships</w:t>
            </w:r>
          </w:p>
        </w:tc>
        <w:tc>
          <w:tcPr>
            <w:tcW w:w="1136" w:type="pct"/>
            <w:tcBorders>
              <w:top w:val="single" w:sz="4" w:space="0" w:color="auto"/>
              <w:left w:val="single" w:sz="4" w:space="0" w:color="auto"/>
              <w:bottom w:val="dotted" w:sz="4" w:space="0" w:color="auto"/>
              <w:right w:val="single" w:sz="4" w:space="0" w:color="auto"/>
            </w:tcBorders>
          </w:tcPr>
          <w:p w14:paraId="41D2A149" w14:textId="682D1BAB" w:rsidR="0015554A" w:rsidRPr="00666AE1" w:rsidRDefault="0015554A" w:rsidP="0015554A">
            <w:pPr>
              <w:spacing w:line="240" w:lineRule="auto"/>
              <w:rPr>
                <w:rFonts w:cstheme="minorHAnsi"/>
              </w:rPr>
            </w:pPr>
            <w:r w:rsidRPr="00666AE1">
              <w:rPr>
                <w:rFonts w:cstheme="minorHAnsi"/>
                <w:bdr w:val="none" w:sz="0" w:space="0" w:color="auto" w:frame="1"/>
                <w:lang w:eastAsia="en-AU"/>
              </w:rPr>
              <w:t>Analyse ideas and information from a range of sources, such as historical documents, Elders and community members; for example, to explain the origin, meaning and significance of local place names and features</w:t>
            </w:r>
          </w:p>
        </w:tc>
        <w:tc>
          <w:tcPr>
            <w:tcW w:w="1136" w:type="pct"/>
            <w:tcBorders>
              <w:top w:val="single" w:sz="4" w:space="0" w:color="auto"/>
              <w:left w:val="single" w:sz="4" w:space="0" w:color="auto"/>
              <w:bottom w:val="dotted" w:sz="4" w:space="0" w:color="auto"/>
              <w:right w:val="single" w:sz="4" w:space="0" w:color="auto"/>
            </w:tcBorders>
            <w:hideMark/>
          </w:tcPr>
          <w:p w14:paraId="5162C3A2" w14:textId="4B32D7D9" w:rsidR="0015554A" w:rsidRPr="00666AE1" w:rsidRDefault="0015554A" w:rsidP="0015554A">
            <w:pPr>
              <w:spacing w:line="240" w:lineRule="auto"/>
              <w:rPr>
                <w:rFonts w:cstheme="minorHAnsi"/>
              </w:rPr>
            </w:pPr>
            <w:r w:rsidRPr="00666AE1">
              <w:rPr>
                <w:rFonts w:cstheme="minorHAnsi"/>
              </w:rPr>
              <w:t xml:space="preserve">Analyse and evaluate ideas and information from a range of sources on a variety of topics and issues related to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w:t>
            </w:r>
            <w:r w:rsidRPr="00666AE1">
              <w:rPr>
                <w:rFonts w:cstheme="minorHAnsi"/>
              </w:rPr>
              <w:t xml:space="preserve">Country/Place, </w:t>
            </w:r>
            <w:r w:rsidRPr="00666AE1">
              <w:rPr>
                <w:rFonts w:cstheme="minorHAnsi"/>
                <w:bdr w:val="none" w:sz="0" w:space="0" w:color="auto" w:frame="1"/>
                <w:lang w:eastAsia="en-AU"/>
              </w:rPr>
              <w:t>and classify into categories identifying the content, purpose and intent of the writer</w:t>
            </w:r>
          </w:p>
        </w:tc>
      </w:tr>
      <w:tr w:rsidR="0015554A" w:rsidRPr="00666AE1" w14:paraId="4B94551F" w14:textId="77777777" w:rsidTr="00BB663E">
        <w:trPr>
          <w:trHeight w:val="492"/>
        </w:trPr>
        <w:tc>
          <w:tcPr>
            <w:tcW w:w="456" w:type="pct"/>
            <w:vMerge/>
            <w:tcBorders>
              <w:left w:val="single" w:sz="4" w:space="0" w:color="auto"/>
              <w:bottom w:val="single" w:sz="4" w:space="0" w:color="auto"/>
              <w:right w:val="single" w:sz="4" w:space="0" w:color="auto"/>
            </w:tcBorders>
            <w:shd w:val="clear" w:color="auto" w:fill="ECD3E8"/>
            <w:vAlign w:val="center"/>
            <w:hideMark/>
          </w:tcPr>
          <w:p w14:paraId="49AF1E69" w14:textId="77777777" w:rsidR="0015554A" w:rsidRPr="00666AE1" w:rsidRDefault="0015554A" w:rsidP="0015554A">
            <w:pPr>
              <w:spacing w:after="0"/>
              <w:rPr>
                <w:rFonts w:cstheme="minorHAnsi"/>
                <w:b/>
              </w:rPr>
            </w:pPr>
          </w:p>
        </w:tc>
        <w:tc>
          <w:tcPr>
            <w:tcW w:w="1136" w:type="pct"/>
            <w:tcBorders>
              <w:top w:val="dotted" w:sz="4" w:space="0" w:color="auto"/>
              <w:left w:val="single" w:sz="4" w:space="0" w:color="auto"/>
              <w:bottom w:val="single" w:sz="4" w:space="0" w:color="auto"/>
              <w:right w:val="single" w:sz="4" w:space="0" w:color="auto"/>
            </w:tcBorders>
            <w:hideMark/>
          </w:tcPr>
          <w:p w14:paraId="47F380DF" w14:textId="31073C8A" w:rsidR="0015554A" w:rsidRPr="00666AE1" w:rsidRDefault="0015554A" w:rsidP="0015554A">
            <w:pPr>
              <w:spacing w:after="0" w:line="240" w:lineRule="auto"/>
              <w:rPr>
                <w:rFonts w:cstheme="minorHAnsi"/>
              </w:rPr>
            </w:pPr>
            <w:r w:rsidRPr="00666AE1">
              <w:rPr>
                <w:rFonts w:cstheme="minorHAnsi"/>
              </w:rPr>
              <w:t xml:space="preserve">Convey information about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Country/Place events, experiences or topics of shared interest using language in different modes of presentation to suit different audiences and contexts; for example, developing a photographic record, portfolio or digital presentation with audio recordings</w:t>
            </w:r>
          </w:p>
        </w:tc>
        <w:tc>
          <w:tcPr>
            <w:tcW w:w="1136" w:type="pct"/>
            <w:tcBorders>
              <w:top w:val="dotted" w:sz="4" w:space="0" w:color="auto"/>
              <w:left w:val="single" w:sz="4" w:space="0" w:color="auto"/>
              <w:bottom w:val="single" w:sz="4" w:space="0" w:color="auto"/>
              <w:right w:val="single" w:sz="4" w:space="0" w:color="auto"/>
            </w:tcBorders>
          </w:tcPr>
          <w:p w14:paraId="27F384B3" w14:textId="71729B76" w:rsidR="0015554A" w:rsidRPr="00666AE1" w:rsidRDefault="0015554A" w:rsidP="0015554A">
            <w:pPr>
              <w:spacing w:after="0" w:line="240" w:lineRule="auto"/>
              <w:rPr>
                <w:rFonts w:cstheme="minorHAnsi"/>
              </w:rPr>
            </w:pPr>
            <w:r w:rsidRPr="00666AE1">
              <w:rPr>
                <w:rFonts w:cstheme="minorHAnsi"/>
              </w:rPr>
              <w:t xml:space="preserve">Organise and present information and ideas about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5F4E53" w:rsidRPr="00666AE1">
              <w:rPr>
                <w:rFonts w:cstheme="minorHAnsi"/>
                <w:iCs/>
              </w:rPr>
              <w:t xml:space="preserve"> </w:t>
            </w:r>
            <w:r w:rsidRPr="00666AE1">
              <w:rPr>
                <w:rFonts w:cstheme="minorHAnsi"/>
              </w:rPr>
              <w:t xml:space="preserve">Country/Place events, experiences or topics of shared interest using language in different modes of presentation that consider a range of audiences; for example, developing a presentation </w:t>
            </w:r>
            <w:r w:rsidR="00DA514E" w:rsidRPr="00666AE1">
              <w:rPr>
                <w:rFonts w:cstheme="minorHAnsi"/>
              </w:rPr>
              <w:t xml:space="preserve">that includes text, images and sounds </w:t>
            </w:r>
            <w:r w:rsidRPr="00666AE1">
              <w:rPr>
                <w:rFonts w:cstheme="minorHAnsi"/>
              </w:rPr>
              <w:t xml:space="preserve">to record and explain aspects of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5F4E53" w:rsidRPr="00666AE1">
              <w:rPr>
                <w:rFonts w:cstheme="minorHAnsi"/>
                <w:iCs/>
              </w:rPr>
              <w:t xml:space="preserve"> </w:t>
            </w:r>
            <w:r w:rsidRPr="00666AE1">
              <w:rPr>
                <w:rFonts w:cstheme="minorHAnsi"/>
              </w:rPr>
              <w:t xml:space="preserve">Country, or developing an interactive presentation with images and sounds for younger children that highlights the benefits of maintaining and strengthening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5F4E53" w:rsidRPr="00666AE1">
              <w:rPr>
                <w:rFonts w:cstheme="minorHAnsi"/>
                <w:iCs/>
              </w:rPr>
              <w:t xml:space="preserve"> </w:t>
            </w:r>
            <w:r w:rsidRPr="00666AE1">
              <w:rPr>
                <w:rFonts w:cstheme="minorHAnsi"/>
              </w:rPr>
              <w:t>language</w:t>
            </w:r>
          </w:p>
        </w:tc>
        <w:tc>
          <w:tcPr>
            <w:tcW w:w="1136" w:type="pct"/>
            <w:tcBorders>
              <w:top w:val="dotted" w:sz="4" w:space="0" w:color="auto"/>
              <w:left w:val="single" w:sz="4" w:space="0" w:color="auto"/>
              <w:bottom w:val="single" w:sz="4" w:space="0" w:color="auto"/>
              <w:right w:val="single" w:sz="4" w:space="0" w:color="auto"/>
            </w:tcBorders>
          </w:tcPr>
          <w:p w14:paraId="07712D6A" w14:textId="3355DA36" w:rsidR="0015554A" w:rsidRPr="00666AE1" w:rsidRDefault="0015554A" w:rsidP="0015554A">
            <w:pPr>
              <w:spacing w:after="0" w:line="240" w:lineRule="auto"/>
              <w:rPr>
                <w:rFonts w:cstheme="minorHAnsi"/>
              </w:rPr>
            </w:pPr>
            <w:r w:rsidRPr="00666AE1">
              <w:rPr>
                <w:rFonts w:cstheme="minorHAnsi"/>
              </w:rPr>
              <w:t xml:space="preserve">Convey information and ideas and offer own views on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5F4E53" w:rsidRPr="00666AE1">
              <w:rPr>
                <w:rFonts w:cstheme="minorHAnsi"/>
                <w:iCs/>
              </w:rPr>
              <w:t xml:space="preserve"> </w:t>
            </w:r>
            <w:r w:rsidRPr="00666AE1">
              <w:rPr>
                <w:rFonts w:cstheme="minorHAnsi"/>
              </w:rPr>
              <w:t xml:space="preserve">Country/Place events, experiences or topics of shared interest using different modes of presentation that consider context, purpose and audience; for example, designing a book, pamphlet, guide or brochure to share with the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community that explains the origin, meaning and significance of local place names and features</w:t>
            </w:r>
          </w:p>
        </w:tc>
        <w:tc>
          <w:tcPr>
            <w:tcW w:w="1136" w:type="pct"/>
            <w:tcBorders>
              <w:top w:val="dotted" w:sz="4" w:space="0" w:color="auto"/>
              <w:left w:val="single" w:sz="4" w:space="0" w:color="auto"/>
              <w:bottom w:val="single" w:sz="4" w:space="0" w:color="auto"/>
              <w:right w:val="single" w:sz="4" w:space="0" w:color="auto"/>
            </w:tcBorders>
            <w:hideMark/>
          </w:tcPr>
          <w:p w14:paraId="383104DD" w14:textId="3B48D980" w:rsidR="0015554A" w:rsidRPr="00666AE1" w:rsidRDefault="0015554A" w:rsidP="0007542C">
            <w:pPr>
              <w:spacing w:line="240" w:lineRule="auto"/>
              <w:rPr>
                <w:rFonts w:cstheme="minorHAnsi"/>
              </w:rPr>
            </w:pPr>
            <w:r w:rsidRPr="00666AE1">
              <w:rPr>
                <w:rFonts w:cstheme="minorHAnsi"/>
              </w:rPr>
              <w:t>Convey information, comments and perspectives on</w:t>
            </w:r>
            <w:r w:rsidR="005F4E53"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Country/Place events, experiences or topics of shared interest using different modes of presentation that consider context, achieve different purposes and suit different audiences; for example, recording a short documentary to showcase features, stories, or social and cultural events about</w:t>
            </w:r>
            <w:r w:rsidR="005F4E53"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Country, including interviews and quotes from Elders and </w:t>
            </w:r>
            <w:r w:rsidR="00DA514E" w:rsidRPr="00666AE1">
              <w:rPr>
                <w:rFonts w:cstheme="minorHAnsi"/>
              </w:rPr>
              <w:t xml:space="preserve">important </w:t>
            </w:r>
            <w:r w:rsidRPr="00666AE1">
              <w:rPr>
                <w:rFonts w:cstheme="minorHAnsi"/>
              </w:rPr>
              <w:t>community people</w:t>
            </w:r>
          </w:p>
        </w:tc>
      </w:tr>
      <w:tr w:rsidR="0015554A" w:rsidRPr="00666AE1" w14:paraId="244A87F1" w14:textId="77777777" w:rsidTr="00834CB4">
        <w:trPr>
          <w:trHeight w:val="20"/>
        </w:trPr>
        <w:tc>
          <w:tcPr>
            <w:tcW w:w="456" w:type="pct"/>
            <w:vMerge w:val="restart"/>
            <w:tcBorders>
              <w:top w:val="single" w:sz="4" w:space="0" w:color="auto"/>
              <w:left w:val="single" w:sz="4" w:space="0" w:color="auto"/>
              <w:right w:val="single" w:sz="4" w:space="0" w:color="auto"/>
            </w:tcBorders>
            <w:shd w:val="clear" w:color="auto" w:fill="ECD3E8"/>
            <w:hideMark/>
          </w:tcPr>
          <w:p w14:paraId="14926101" w14:textId="77777777" w:rsidR="0015554A" w:rsidRPr="00666AE1" w:rsidRDefault="0015554A" w:rsidP="0015554A">
            <w:pPr>
              <w:rPr>
                <w:rFonts w:cstheme="minorHAnsi"/>
                <w:b/>
              </w:rPr>
            </w:pPr>
            <w:r w:rsidRPr="00666AE1">
              <w:rPr>
                <w:rFonts w:cstheme="minorHAnsi"/>
                <w:b/>
              </w:rPr>
              <w:lastRenderedPageBreak/>
              <w:t>Creating</w:t>
            </w:r>
          </w:p>
        </w:tc>
        <w:tc>
          <w:tcPr>
            <w:tcW w:w="1136" w:type="pct"/>
            <w:tcBorders>
              <w:top w:val="single" w:sz="4" w:space="0" w:color="auto"/>
              <w:left w:val="single" w:sz="4" w:space="0" w:color="auto"/>
              <w:bottom w:val="dotted" w:sz="4" w:space="0" w:color="auto"/>
              <w:right w:val="single" w:sz="4" w:space="0" w:color="auto"/>
            </w:tcBorders>
            <w:hideMark/>
          </w:tcPr>
          <w:p w14:paraId="2D1F2E8B" w14:textId="4AD81BF1" w:rsidR="0015554A" w:rsidRPr="00666AE1" w:rsidRDefault="0015554A" w:rsidP="0015554A">
            <w:pPr>
              <w:spacing w:line="240" w:lineRule="auto"/>
              <w:rPr>
                <w:rFonts w:cstheme="minorHAnsi"/>
              </w:rPr>
            </w:pPr>
            <w:r w:rsidRPr="00666AE1">
              <w:rPr>
                <w:rFonts w:cstheme="minorHAnsi"/>
              </w:rPr>
              <w:t>Interpret and respond to texts, such as songs, stories, dances or video clips; for example, by sequencing pictures to text or a storyboard, or using a map, diagram or flow chart to illustrate text or write and retell key ideas and values and the techniques used to engage and entertain audiences</w:t>
            </w:r>
          </w:p>
        </w:tc>
        <w:tc>
          <w:tcPr>
            <w:tcW w:w="1136" w:type="pct"/>
            <w:tcBorders>
              <w:top w:val="single" w:sz="4" w:space="0" w:color="auto"/>
              <w:left w:val="single" w:sz="4" w:space="0" w:color="auto"/>
              <w:bottom w:val="dotted" w:sz="4" w:space="0" w:color="auto"/>
              <w:right w:val="single" w:sz="4" w:space="0" w:color="auto"/>
            </w:tcBorders>
          </w:tcPr>
          <w:p w14:paraId="06AE8CA4" w14:textId="4D582D8B" w:rsidR="0015554A" w:rsidRPr="00666AE1" w:rsidRDefault="0015554A" w:rsidP="0015554A">
            <w:pPr>
              <w:spacing w:line="240" w:lineRule="auto"/>
              <w:rPr>
                <w:rFonts w:cstheme="minorHAnsi"/>
              </w:rPr>
            </w:pPr>
            <w:r w:rsidRPr="00666AE1">
              <w:rPr>
                <w:rFonts w:cstheme="minorHAnsi"/>
              </w:rPr>
              <w:t>Interpret and respond to a range of texts by discussing and explaining how key information is expressed through stories, music, and visual and creative arts, and compare the roles and representations of animals, people and environment in different expressive forms</w:t>
            </w:r>
          </w:p>
        </w:tc>
        <w:tc>
          <w:tcPr>
            <w:tcW w:w="1136" w:type="pct"/>
            <w:tcBorders>
              <w:top w:val="single" w:sz="4" w:space="0" w:color="auto"/>
              <w:left w:val="single" w:sz="4" w:space="0" w:color="auto"/>
              <w:bottom w:val="dotted" w:sz="4" w:space="0" w:color="auto"/>
              <w:right w:val="single" w:sz="4" w:space="0" w:color="auto"/>
            </w:tcBorders>
          </w:tcPr>
          <w:p w14:paraId="4F924726" w14:textId="342AA96A" w:rsidR="0015554A" w:rsidRPr="00666AE1" w:rsidRDefault="0015554A" w:rsidP="0015554A">
            <w:pPr>
              <w:spacing w:line="240" w:lineRule="auto"/>
              <w:rPr>
                <w:rFonts w:cstheme="minorHAnsi"/>
              </w:rPr>
            </w:pPr>
            <w:r w:rsidRPr="00666AE1">
              <w:rPr>
                <w:rFonts w:cstheme="minorHAnsi"/>
              </w:rPr>
              <w:t>Discuss and explain how land, water, sea, sky, people, animals, plants, and social and ecological relationships are expressed through traditional and contemporary texts, including paintings, weavings, artefacts and sand drawings, and identify how they connect to Country and people</w:t>
            </w:r>
          </w:p>
        </w:tc>
        <w:tc>
          <w:tcPr>
            <w:tcW w:w="1136" w:type="pct"/>
            <w:tcBorders>
              <w:top w:val="single" w:sz="4" w:space="0" w:color="auto"/>
              <w:left w:val="single" w:sz="4" w:space="0" w:color="auto"/>
              <w:bottom w:val="dotted" w:sz="4" w:space="0" w:color="auto"/>
              <w:right w:val="single" w:sz="4" w:space="0" w:color="auto"/>
            </w:tcBorders>
            <w:hideMark/>
          </w:tcPr>
          <w:p w14:paraId="20F64F3D" w14:textId="6D3CFCC6" w:rsidR="0015554A" w:rsidRPr="00424554" w:rsidRDefault="0015554A" w:rsidP="0015554A">
            <w:pPr>
              <w:spacing w:after="0" w:line="240" w:lineRule="auto"/>
              <w:rPr>
                <w:rFonts w:cstheme="minorHAnsi"/>
                <w:lang w:val="en-AU"/>
              </w:rPr>
            </w:pPr>
            <w:r w:rsidRPr="00424554">
              <w:rPr>
                <w:rFonts w:cstheme="minorHAnsi"/>
              </w:rPr>
              <w:t xml:space="preserve">Analyse how texts, such as stories and songs, often link to neighbouring Aboriginal and Torres Strait Islander groups and nations, identifying key messages, themes and performance styles, comparing personal responses to popular music and considering how these texts incorporate social documentary; for example, in performances by Indigenous </w:t>
            </w:r>
            <w:r w:rsidR="00515A76">
              <w:rPr>
                <w:rFonts w:cstheme="minorHAnsi"/>
              </w:rPr>
              <w:t>d</w:t>
            </w:r>
            <w:r w:rsidRPr="00424554">
              <w:rPr>
                <w:rFonts w:cstheme="minorHAnsi"/>
              </w:rPr>
              <w:t xml:space="preserve">ance </w:t>
            </w:r>
            <w:r w:rsidR="00515A76">
              <w:rPr>
                <w:rFonts w:cstheme="minorHAnsi"/>
              </w:rPr>
              <w:t>g</w:t>
            </w:r>
            <w:r w:rsidRPr="00424554">
              <w:rPr>
                <w:rFonts w:cstheme="minorHAnsi"/>
              </w:rPr>
              <w:t xml:space="preserve">roups or local bands </w:t>
            </w:r>
            <w:r w:rsidR="001B3946" w:rsidRPr="00B618B4">
              <w:rPr>
                <w:rFonts w:cstheme="minorHAnsi"/>
                <w:i/>
                <w:iCs/>
                <w:color w:val="7030A0"/>
              </w:rPr>
              <w:t>(</w:t>
            </w:r>
            <w:r w:rsidR="005F4E53" w:rsidRPr="00424554">
              <w:rPr>
                <w:rFonts w:cstheme="minorHAnsi"/>
                <w:i/>
                <w:iCs/>
                <w:color w:val="7030A0"/>
              </w:rPr>
              <w:t>insert names of known language groups</w:t>
            </w:r>
            <w:r w:rsidR="001B3946">
              <w:rPr>
                <w:rFonts w:cstheme="minorHAnsi"/>
                <w:i/>
                <w:iCs/>
                <w:color w:val="7030A0"/>
              </w:rPr>
              <w:t>)</w:t>
            </w:r>
          </w:p>
        </w:tc>
      </w:tr>
      <w:tr w:rsidR="0015554A" w:rsidRPr="00666AE1" w14:paraId="38D443BF" w14:textId="77777777" w:rsidTr="00BB663E">
        <w:trPr>
          <w:trHeight w:val="534"/>
        </w:trPr>
        <w:tc>
          <w:tcPr>
            <w:tcW w:w="456" w:type="pct"/>
            <w:vMerge/>
            <w:tcBorders>
              <w:left w:val="single" w:sz="4" w:space="0" w:color="auto"/>
              <w:bottom w:val="single" w:sz="4" w:space="0" w:color="auto"/>
              <w:right w:val="single" w:sz="4" w:space="0" w:color="auto"/>
            </w:tcBorders>
            <w:shd w:val="clear" w:color="auto" w:fill="ECD3E8"/>
            <w:vAlign w:val="center"/>
            <w:hideMark/>
          </w:tcPr>
          <w:p w14:paraId="5A4DE58B" w14:textId="77777777" w:rsidR="0015554A" w:rsidRPr="00666AE1" w:rsidRDefault="0015554A" w:rsidP="0015554A">
            <w:pPr>
              <w:spacing w:after="0"/>
              <w:rPr>
                <w:rFonts w:cstheme="minorHAnsi"/>
                <w:b/>
                <w:highlight w:val="cyan"/>
              </w:rPr>
            </w:pPr>
          </w:p>
        </w:tc>
        <w:tc>
          <w:tcPr>
            <w:tcW w:w="1136" w:type="pct"/>
            <w:tcBorders>
              <w:top w:val="dotted" w:sz="4" w:space="0" w:color="auto"/>
              <w:left w:val="single" w:sz="4" w:space="0" w:color="auto"/>
              <w:bottom w:val="single" w:sz="4" w:space="0" w:color="auto"/>
              <w:right w:val="single" w:sz="4" w:space="0" w:color="auto"/>
            </w:tcBorders>
            <w:hideMark/>
          </w:tcPr>
          <w:p w14:paraId="3E38C97D" w14:textId="190CB288" w:rsidR="0015554A" w:rsidRPr="00666AE1" w:rsidRDefault="0015554A" w:rsidP="0015554A">
            <w:pPr>
              <w:spacing w:line="240" w:lineRule="auto"/>
              <w:rPr>
                <w:rFonts w:cstheme="minorHAnsi"/>
              </w:rPr>
            </w:pPr>
            <w:r w:rsidRPr="00666AE1">
              <w:rPr>
                <w:rFonts w:cstheme="minorHAnsi"/>
              </w:rPr>
              <w:t>Create and present a range of spoken, written and multimodal real or imaginative texts using expressive language, gestures and supporting materials to entertain others; for example, a rap, skit, song, short play or animation</w:t>
            </w:r>
          </w:p>
        </w:tc>
        <w:tc>
          <w:tcPr>
            <w:tcW w:w="1136" w:type="pct"/>
            <w:tcBorders>
              <w:top w:val="dotted" w:sz="4" w:space="0" w:color="auto"/>
              <w:left w:val="single" w:sz="4" w:space="0" w:color="auto"/>
              <w:bottom w:val="single" w:sz="4" w:space="0" w:color="auto"/>
              <w:right w:val="single" w:sz="4" w:space="0" w:color="auto"/>
            </w:tcBorders>
          </w:tcPr>
          <w:p w14:paraId="3321888C" w14:textId="68DCC96A" w:rsidR="0015554A" w:rsidRPr="00666AE1" w:rsidRDefault="0015554A" w:rsidP="0015554A">
            <w:pPr>
              <w:spacing w:line="240" w:lineRule="auto"/>
              <w:rPr>
                <w:rFonts w:cstheme="minorHAnsi"/>
              </w:rPr>
            </w:pPr>
            <w:r w:rsidRPr="00666AE1">
              <w:rPr>
                <w:rFonts w:cstheme="minorHAnsi"/>
              </w:rPr>
              <w:t xml:space="preserve">Create and present a range of texts that involve real or imagined contexts and characters, such as picture books, cartoons, raps, songs, sporting chants or advertising jingles, to share in class or </w:t>
            </w:r>
            <w:r w:rsidR="00515A76">
              <w:rPr>
                <w:rFonts w:cstheme="minorHAnsi"/>
              </w:rPr>
              <w:t>with</w:t>
            </w:r>
            <w:r w:rsidRPr="00666AE1">
              <w:rPr>
                <w:rFonts w:cstheme="minorHAnsi"/>
              </w:rPr>
              <w:t xml:space="preserve"> a wider virtual audience</w:t>
            </w:r>
          </w:p>
        </w:tc>
        <w:tc>
          <w:tcPr>
            <w:tcW w:w="1136" w:type="pct"/>
            <w:tcBorders>
              <w:top w:val="dotted" w:sz="4" w:space="0" w:color="auto"/>
              <w:left w:val="single" w:sz="4" w:space="0" w:color="auto"/>
              <w:bottom w:val="single" w:sz="4" w:space="0" w:color="auto"/>
              <w:right w:val="single" w:sz="4" w:space="0" w:color="auto"/>
            </w:tcBorders>
          </w:tcPr>
          <w:p w14:paraId="535E5C78" w14:textId="5BA3EEA3" w:rsidR="0015554A" w:rsidRPr="00666AE1" w:rsidRDefault="0015554A" w:rsidP="0015554A">
            <w:pPr>
              <w:spacing w:line="240" w:lineRule="auto"/>
              <w:rPr>
                <w:rFonts w:cstheme="minorHAnsi"/>
              </w:rPr>
            </w:pPr>
            <w:r w:rsidRPr="00666AE1">
              <w:rPr>
                <w:rFonts w:cstheme="minorHAnsi"/>
              </w:rPr>
              <w:t xml:space="preserve">Create and present real or imaginative texts designed to engage different audiences, including own visual and performative artwork, </w:t>
            </w:r>
            <w:r w:rsidR="00515A76">
              <w:rPr>
                <w:rFonts w:cstheme="minorHAnsi"/>
              </w:rPr>
              <w:t xml:space="preserve">using </w:t>
            </w:r>
            <w:r w:rsidRPr="00666AE1">
              <w:rPr>
                <w:rFonts w:cstheme="minorHAnsi"/>
              </w:rPr>
              <w:t>symbols and techniques appropriate to Country/Place</w:t>
            </w:r>
          </w:p>
        </w:tc>
        <w:tc>
          <w:tcPr>
            <w:tcW w:w="1136" w:type="pct"/>
            <w:tcBorders>
              <w:top w:val="dotted" w:sz="4" w:space="0" w:color="auto"/>
              <w:left w:val="single" w:sz="4" w:space="0" w:color="auto"/>
              <w:bottom w:val="single" w:sz="4" w:space="0" w:color="auto"/>
              <w:right w:val="single" w:sz="4" w:space="0" w:color="auto"/>
            </w:tcBorders>
            <w:hideMark/>
          </w:tcPr>
          <w:p w14:paraId="05701B4E" w14:textId="1D02BB3D" w:rsidR="0015554A" w:rsidRPr="00666AE1" w:rsidRDefault="0015554A" w:rsidP="0015554A">
            <w:pPr>
              <w:spacing w:line="240" w:lineRule="auto"/>
              <w:rPr>
                <w:rFonts w:cstheme="minorHAnsi"/>
                <w:bdr w:val="none" w:sz="0" w:space="0" w:color="auto" w:frame="1"/>
                <w:lang w:eastAsia="en-AU"/>
              </w:rPr>
            </w:pPr>
            <w:r w:rsidRPr="00666AE1">
              <w:rPr>
                <w:rFonts w:cstheme="minorHAnsi"/>
              </w:rPr>
              <w:t>Create and present or perform a range of texts that reflect cultural values, social issues or experience, such as narrations of real or imagined journeys involving a variety of characters, places and events</w:t>
            </w:r>
          </w:p>
        </w:tc>
      </w:tr>
      <w:tr w:rsidR="0015554A" w:rsidRPr="00666AE1" w14:paraId="003BCAB0" w14:textId="77777777" w:rsidTr="00BB663E">
        <w:trPr>
          <w:trHeight w:val="492"/>
        </w:trPr>
        <w:tc>
          <w:tcPr>
            <w:tcW w:w="456" w:type="pct"/>
            <w:vMerge w:val="restart"/>
            <w:tcBorders>
              <w:top w:val="single" w:sz="4" w:space="0" w:color="auto"/>
              <w:left w:val="single" w:sz="4" w:space="0" w:color="auto"/>
              <w:right w:val="single" w:sz="4" w:space="0" w:color="auto"/>
            </w:tcBorders>
            <w:shd w:val="clear" w:color="auto" w:fill="ECD3E8"/>
            <w:hideMark/>
          </w:tcPr>
          <w:p w14:paraId="4237CA02" w14:textId="77777777" w:rsidR="0015554A" w:rsidRPr="00666AE1" w:rsidRDefault="0015554A" w:rsidP="0015554A">
            <w:pPr>
              <w:rPr>
                <w:rFonts w:cstheme="minorHAnsi"/>
                <w:b/>
              </w:rPr>
            </w:pPr>
            <w:r w:rsidRPr="00666AE1">
              <w:rPr>
                <w:rFonts w:cstheme="minorHAnsi"/>
                <w:b/>
              </w:rPr>
              <w:t>Translating</w:t>
            </w:r>
          </w:p>
        </w:tc>
        <w:tc>
          <w:tcPr>
            <w:tcW w:w="1136" w:type="pct"/>
            <w:tcBorders>
              <w:top w:val="single" w:sz="4" w:space="0" w:color="auto"/>
              <w:left w:val="single" w:sz="4" w:space="0" w:color="auto"/>
              <w:bottom w:val="single" w:sz="4" w:space="0" w:color="auto"/>
              <w:right w:val="single" w:sz="4" w:space="0" w:color="auto"/>
            </w:tcBorders>
            <w:hideMark/>
          </w:tcPr>
          <w:p w14:paraId="70ED1BA7" w14:textId="4DCF0D4D" w:rsidR="0015554A" w:rsidRPr="00666AE1" w:rsidRDefault="0015554A" w:rsidP="0015554A">
            <w:pPr>
              <w:keepNext/>
              <w:spacing w:line="240" w:lineRule="auto"/>
              <w:rPr>
                <w:rFonts w:cstheme="minorHAnsi"/>
              </w:rPr>
            </w:pPr>
            <w:r w:rsidRPr="00666AE1">
              <w:rPr>
                <w:rFonts w:cstheme="minorHAnsi"/>
              </w:rPr>
              <w:t xml:space="preserve">Translate and interpret short texts, such as narratives, song lyrics, dialogues or posters, from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5F4E53" w:rsidRPr="00666AE1">
              <w:rPr>
                <w:rFonts w:cstheme="minorHAnsi"/>
                <w:iCs/>
              </w:rPr>
              <w:t xml:space="preserve"> </w:t>
            </w:r>
            <w:r w:rsidRPr="00666AE1">
              <w:rPr>
                <w:rFonts w:cstheme="minorHAnsi"/>
              </w:rPr>
              <w:t>to English and vice versa, noticing which words or phrases translate easily and which do not</w:t>
            </w:r>
          </w:p>
          <w:p w14:paraId="12CC902B" w14:textId="1F1D2967" w:rsidR="0015554A" w:rsidRPr="00666AE1" w:rsidRDefault="0015554A" w:rsidP="0015554A">
            <w:pPr>
              <w:keepNext/>
              <w:spacing w:line="240" w:lineRule="auto"/>
              <w:rPr>
                <w:rFonts w:cstheme="minorHAnsi"/>
              </w:rPr>
            </w:pPr>
            <w:r w:rsidRPr="00666AE1">
              <w:rPr>
                <w:rFonts w:cstheme="minorHAnsi"/>
              </w:rPr>
              <w:t>Understand that while translation may be possible, it may not be culturally appropriate or make sense culturally</w:t>
            </w:r>
          </w:p>
        </w:tc>
        <w:tc>
          <w:tcPr>
            <w:tcW w:w="1136" w:type="pct"/>
            <w:tcBorders>
              <w:top w:val="single" w:sz="4" w:space="0" w:color="auto"/>
              <w:left w:val="single" w:sz="4" w:space="0" w:color="auto"/>
              <w:bottom w:val="single" w:sz="4" w:space="0" w:color="auto"/>
              <w:right w:val="single" w:sz="4" w:space="0" w:color="auto"/>
            </w:tcBorders>
          </w:tcPr>
          <w:p w14:paraId="23653E95" w14:textId="39D59E5F" w:rsidR="0015554A" w:rsidRPr="00666AE1" w:rsidRDefault="0015554A" w:rsidP="0015554A">
            <w:pPr>
              <w:keepNext/>
              <w:spacing w:line="240" w:lineRule="auto"/>
              <w:rPr>
                <w:rFonts w:cstheme="minorHAnsi"/>
              </w:rPr>
            </w:pPr>
            <w:r w:rsidRPr="00666AE1">
              <w:rPr>
                <w:rFonts w:cstheme="minorHAnsi"/>
              </w:rPr>
              <w:t xml:space="preserve">Translate and interpret short texts from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to English and vice versa, comparing own interpretations with those of others, and discuss what is different and why</w:t>
            </w:r>
          </w:p>
        </w:tc>
        <w:tc>
          <w:tcPr>
            <w:tcW w:w="1136" w:type="pct"/>
            <w:tcBorders>
              <w:top w:val="single" w:sz="4" w:space="0" w:color="auto"/>
              <w:left w:val="single" w:sz="4" w:space="0" w:color="auto"/>
              <w:bottom w:val="single" w:sz="4" w:space="0" w:color="auto"/>
              <w:right w:val="single" w:sz="4" w:space="0" w:color="auto"/>
            </w:tcBorders>
          </w:tcPr>
          <w:p w14:paraId="6DB3C16D" w14:textId="72AE4AC9" w:rsidR="0015554A" w:rsidRPr="00666AE1" w:rsidRDefault="0015554A" w:rsidP="0015554A">
            <w:pPr>
              <w:keepNext/>
              <w:spacing w:line="240" w:lineRule="auto"/>
              <w:rPr>
                <w:rFonts w:cstheme="minorHAnsi"/>
              </w:rPr>
            </w:pPr>
            <w:r w:rsidRPr="00666AE1">
              <w:rPr>
                <w:rFonts w:cstheme="minorHAnsi"/>
              </w:rPr>
              <w:t xml:space="preserve">Translate and interpret texts from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to English and vice versa, identifying and explaining cultur</w:t>
            </w:r>
            <w:r w:rsidR="00515A76">
              <w:rPr>
                <w:rFonts w:cstheme="minorHAnsi"/>
              </w:rPr>
              <w:t>e</w:t>
            </w:r>
            <w:r w:rsidR="00D448DD">
              <w:rPr>
                <w:rFonts w:cstheme="minorHAnsi"/>
              </w:rPr>
              <w:noBreakHyphen/>
            </w:r>
            <w:r w:rsidRPr="00666AE1">
              <w:rPr>
                <w:rFonts w:cstheme="minorHAnsi"/>
              </w:rPr>
              <w:t xml:space="preserve">specific contexts, practices and expressions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which do not easily translate into English, such as the number system, terms for colour, and language associated with time and daily and seasonal cycles</w:t>
            </w:r>
          </w:p>
        </w:tc>
        <w:tc>
          <w:tcPr>
            <w:tcW w:w="1136" w:type="pct"/>
            <w:tcBorders>
              <w:top w:val="single" w:sz="4" w:space="0" w:color="auto"/>
              <w:left w:val="single" w:sz="4" w:space="0" w:color="auto"/>
              <w:bottom w:val="single" w:sz="4" w:space="0" w:color="auto"/>
              <w:right w:val="single" w:sz="4" w:space="0" w:color="auto"/>
            </w:tcBorders>
            <w:hideMark/>
          </w:tcPr>
          <w:p w14:paraId="3A5C4124" w14:textId="5E22B93E" w:rsidR="0015554A" w:rsidRPr="00666AE1" w:rsidRDefault="0015554A" w:rsidP="0015554A">
            <w:pPr>
              <w:keepNext/>
              <w:spacing w:line="240" w:lineRule="auto"/>
              <w:rPr>
                <w:rFonts w:cstheme="minorHAnsi"/>
              </w:rPr>
            </w:pPr>
            <w:r w:rsidRPr="00666AE1">
              <w:rPr>
                <w:rFonts w:cstheme="minorHAnsi"/>
              </w:rPr>
              <w:t xml:space="preserve">Translate and interpret texts from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to English and vice versa, identifying how cultur</w:t>
            </w:r>
            <w:r w:rsidR="00515A76">
              <w:rPr>
                <w:rFonts w:cstheme="minorHAnsi"/>
              </w:rPr>
              <w:t>e</w:t>
            </w:r>
            <w:r w:rsidR="00D448DD">
              <w:rPr>
                <w:rFonts w:cstheme="minorHAnsi"/>
              </w:rPr>
              <w:noBreakHyphen/>
            </w:r>
            <w:r w:rsidRPr="00666AE1">
              <w:rPr>
                <w:rFonts w:cstheme="minorHAnsi"/>
              </w:rPr>
              <w:t>specific contexts, practices and expressions are embedded in language and explaining differences in meaning; for example, historical documents or interpretations</w:t>
            </w:r>
            <w:r w:rsidR="00310337">
              <w:rPr>
                <w:rFonts w:cstheme="minorHAnsi"/>
              </w:rPr>
              <w:t>, or</w:t>
            </w:r>
            <w:r w:rsidRPr="00666AE1">
              <w:rPr>
                <w:rFonts w:cstheme="minorHAnsi"/>
              </w:rPr>
              <w:t xml:space="preserve"> contemporary artistic, musical or theatrical interpretations</w:t>
            </w:r>
          </w:p>
        </w:tc>
      </w:tr>
      <w:tr w:rsidR="0015554A" w:rsidRPr="00666AE1" w14:paraId="54988255" w14:textId="77777777" w:rsidTr="00BB663E">
        <w:trPr>
          <w:trHeight w:val="492"/>
        </w:trPr>
        <w:tc>
          <w:tcPr>
            <w:tcW w:w="456" w:type="pct"/>
            <w:vMerge/>
            <w:tcBorders>
              <w:left w:val="single" w:sz="4" w:space="0" w:color="auto"/>
              <w:right w:val="single" w:sz="4" w:space="0" w:color="auto"/>
            </w:tcBorders>
            <w:shd w:val="clear" w:color="auto" w:fill="ECD3E8"/>
          </w:tcPr>
          <w:p w14:paraId="10DB75CB" w14:textId="77777777" w:rsidR="0015554A" w:rsidRPr="00666AE1" w:rsidRDefault="0015554A" w:rsidP="0015554A">
            <w:pPr>
              <w:spacing w:after="0"/>
              <w:rPr>
                <w:rFonts w:cstheme="minorHAnsi"/>
                <w:b/>
                <w:lang w:val="en-AU"/>
              </w:rPr>
            </w:pPr>
          </w:p>
        </w:tc>
        <w:tc>
          <w:tcPr>
            <w:tcW w:w="1136" w:type="pct"/>
            <w:tcBorders>
              <w:top w:val="single" w:sz="4" w:space="0" w:color="auto"/>
              <w:left w:val="single" w:sz="4" w:space="0" w:color="auto"/>
              <w:bottom w:val="single" w:sz="4" w:space="0" w:color="auto"/>
              <w:right w:val="single" w:sz="4" w:space="0" w:color="auto"/>
            </w:tcBorders>
          </w:tcPr>
          <w:p w14:paraId="6F3416E7" w14:textId="43B2129C" w:rsidR="0015554A" w:rsidRPr="00666AE1" w:rsidRDefault="0015554A" w:rsidP="0015554A">
            <w:pPr>
              <w:spacing w:line="240" w:lineRule="auto"/>
              <w:rPr>
                <w:rFonts w:cstheme="minorHAnsi"/>
              </w:rPr>
            </w:pPr>
            <w:r w:rsidRPr="00666AE1">
              <w:rPr>
                <w:rFonts w:cstheme="minorHAnsi"/>
              </w:rPr>
              <w:t>Co</w:t>
            </w:r>
            <w:r w:rsidR="00D448DD">
              <w:rPr>
                <w:rFonts w:cstheme="minorHAnsi"/>
              </w:rPr>
              <w:noBreakHyphen/>
            </w:r>
            <w:r w:rsidRPr="00666AE1">
              <w:rPr>
                <w:rFonts w:cstheme="minorHAnsi"/>
              </w:rPr>
              <w:t>create bilingual texts and resources for the classroom and the school community; for example, print or digital word banks of expressions used in everyday interactions in</w:t>
            </w:r>
            <w:r w:rsidR="005F4E53"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and in English, or learning resources and texts, such as children’s stories or songs and games for younger learners</w:t>
            </w:r>
          </w:p>
        </w:tc>
        <w:tc>
          <w:tcPr>
            <w:tcW w:w="1136" w:type="pct"/>
            <w:tcBorders>
              <w:top w:val="single" w:sz="4" w:space="0" w:color="auto"/>
              <w:left w:val="single" w:sz="4" w:space="0" w:color="auto"/>
              <w:bottom w:val="single" w:sz="4" w:space="0" w:color="auto"/>
              <w:right w:val="single" w:sz="4" w:space="0" w:color="auto"/>
            </w:tcBorders>
          </w:tcPr>
          <w:p w14:paraId="347D7914" w14:textId="66752AF0" w:rsidR="0015554A" w:rsidRPr="00666AE1" w:rsidRDefault="0015554A" w:rsidP="0015554A">
            <w:pPr>
              <w:spacing w:line="240" w:lineRule="auto"/>
              <w:rPr>
                <w:rFonts w:cstheme="minorHAnsi"/>
              </w:rPr>
            </w:pPr>
            <w:r w:rsidRPr="00666AE1">
              <w:rPr>
                <w:rFonts w:cstheme="minorHAnsi"/>
              </w:rPr>
              <w:t>Co</w:t>
            </w:r>
            <w:r w:rsidR="00D448DD">
              <w:rPr>
                <w:rFonts w:cstheme="minorHAnsi"/>
              </w:rPr>
              <w:noBreakHyphen/>
            </w:r>
            <w:r w:rsidRPr="00666AE1">
              <w:rPr>
                <w:rFonts w:cstheme="minorHAnsi"/>
              </w:rPr>
              <w:t xml:space="preserve">create bilingual texts to inform the wider community about aspects of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and culture; for example, bilingual video or photographic displays to showcase events and shared experiences</w:t>
            </w:r>
          </w:p>
        </w:tc>
        <w:tc>
          <w:tcPr>
            <w:tcW w:w="1136" w:type="pct"/>
            <w:tcBorders>
              <w:top w:val="single" w:sz="4" w:space="0" w:color="auto"/>
              <w:left w:val="single" w:sz="4" w:space="0" w:color="auto"/>
              <w:bottom w:val="single" w:sz="4" w:space="0" w:color="auto"/>
              <w:right w:val="single" w:sz="4" w:space="0" w:color="auto"/>
            </w:tcBorders>
          </w:tcPr>
          <w:p w14:paraId="2E86EB0A" w14:textId="05790692" w:rsidR="0015554A" w:rsidRPr="00666AE1" w:rsidRDefault="0015554A" w:rsidP="0015554A">
            <w:pPr>
              <w:spacing w:line="240" w:lineRule="auto"/>
              <w:rPr>
                <w:rFonts w:cstheme="minorHAnsi"/>
              </w:rPr>
            </w:pPr>
            <w:r w:rsidRPr="00666AE1">
              <w:rPr>
                <w:rFonts w:cstheme="minorHAnsi"/>
              </w:rPr>
              <w:t>Co</w:t>
            </w:r>
            <w:r w:rsidR="00D448DD">
              <w:rPr>
                <w:rFonts w:cstheme="minorHAnsi"/>
              </w:rPr>
              <w:noBreakHyphen/>
            </w:r>
            <w:r w:rsidRPr="00666AE1">
              <w:rPr>
                <w:rFonts w:cstheme="minorHAnsi"/>
              </w:rPr>
              <w:t>create bilingual texts to inform the wider community or a specified audience about aspects of</w:t>
            </w:r>
            <w:r w:rsidR="005F4E53"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and culture, such as a musical, role play, or theatre performance,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with English commentary and supporting explanations</w:t>
            </w:r>
          </w:p>
        </w:tc>
        <w:tc>
          <w:tcPr>
            <w:tcW w:w="1136" w:type="pct"/>
            <w:tcBorders>
              <w:top w:val="single" w:sz="4" w:space="0" w:color="auto"/>
              <w:left w:val="single" w:sz="4" w:space="0" w:color="auto"/>
              <w:bottom w:val="single" w:sz="4" w:space="0" w:color="auto"/>
              <w:right w:val="single" w:sz="4" w:space="0" w:color="auto"/>
            </w:tcBorders>
          </w:tcPr>
          <w:p w14:paraId="1F106FAA" w14:textId="356752CB" w:rsidR="0015554A" w:rsidRPr="00666AE1" w:rsidRDefault="0015554A" w:rsidP="0015554A">
            <w:pPr>
              <w:spacing w:line="240" w:lineRule="auto"/>
              <w:rPr>
                <w:rFonts w:cstheme="minorHAnsi"/>
              </w:rPr>
            </w:pPr>
            <w:r w:rsidRPr="00666AE1">
              <w:rPr>
                <w:rFonts w:cstheme="minorHAnsi"/>
              </w:rPr>
              <w:t>Co</w:t>
            </w:r>
            <w:r w:rsidR="00D448DD">
              <w:rPr>
                <w:rFonts w:cstheme="minorHAnsi"/>
              </w:rPr>
              <w:noBreakHyphen/>
            </w:r>
            <w:r w:rsidRPr="00666AE1">
              <w:rPr>
                <w:rFonts w:cstheme="minorHAnsi"/>
              </w:rPr>
              <w:t>create bilingual texts to inform the wider community or a specified audience about aspects of</w:t>
            </w:r>
            <w:r w:rsidR="005F4E53"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and culture using subtitles, captions or digital texts to showcase songs, dialogues, events and shared experiences</w:t>
            </w:r>
          </w:p>
        </w:tc>
      </w:tr>
      <w:tr w:rsidR="0015554A" w:rsidRPr="00666AE1" w14:paraId="375B2E08" w14:textId="77777777" w:rsidTr="00BB663E">
        <w:trPr>
          <w:trHeight w:val="25"/>
        </w:trPr>
        <w:tc>
          <w:tcPr>
            <w:tcW w:w="456" w:type="pct"/>
            <w:tcBorders>
              <w:top w:val="single" w:sz="4" w:space="0" w:color="auto"/>
              <w:left w:val="single" w:sz="4" w:space="0" w:color="auto"/>
              <w:right w:val="single" w:sz="4" w:space="0" w:color="auto"/>
            </w:tcBorders>
            <w:shd w:val="clear" w:color="auto" w:fill="ECD3E8"/>
          </w:tcPr>
          <w:p w14:paraId="79CCCBD8" w14:textId="77777777" w:rsidR="0015554A" w:rsidRPr="00666AE1" w:rsidRDefault="0015554A" w:rsidP="0015554A">
            <w:pPr>
              <w:autoSpaceDE w:val="0"/>
              <w:autoSpaceDN w:val="0"/>
              <w:adjustRightInd w:val="0"/>
              <w:rPr>
                <w:rFonts w:cstheme="minorHAnsi"/>
                <w:b/>
              </w:rPr>
            </w:pPr>
            <w:r w:rsidRPr="00666AE1">
              <w:rPr>
                <w:rFonts w:cstheme="minorHAnsi"/>
                <w:b/>
              </w:rPr>
              <w:t>Identity</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0B8791E3" w14:textId="55E60007" w:rsidR="0037381E" w:rsidRPr="0037381E" w:rsidRDefault="0015554A" w:rsidP="0015554A">
            <w:pPr>
              <w:spacing w:after="0" w:line="240" w:lineRule="auto"/>
              <w:rPr>
                <w:rFonts w:cstheme="minorHAnsi"/>
                <w:iCs/>
                <w:lang w:val="en-AU"/>
              </w:rPr>
            </w:pPr>
            <w:r w:rsidRPr="00666AE1">
              <w:rPr>
                <w:rFonts w:cstheme="minorHAnsi"/>
              </w:rPr>
              <w:t>Consider how their own life experiences, family origins, traditions</w:t>
            </w:r>
            <w:r w:rsidR="004345D7">
              <w:rPr>
                <w:rFonts w:cstheme="minorHAnsi"/>
              </w:rPr>
              <w:t xml:space="preserve"> and</w:t>
            </w:r>
            <w:r w:rsidRPr="00666AE1">
              <w:rPr>
                <w:rFonts w:cstheme="minorHAnsi"/>
              </w:rPr>
              <w:t xml:space="preserve"> interests shape their sense of identity and ways of communicating; for example</w:t>
            </w:r>
            <w:r w:rsidRPr="00424554">
              <w:rPr>
                <w:rFonts w:cstheme="minorHAnsi"/>
                <w:i/>
                <w:iCs/>
              </w:rPr>
              <w:t xml:space="preserve">, </w:t>
            </w:r>
            <w:r w:rsidR="00424554" w:rsidRPr="00424554">
              <w:rPr>
                <w:rFonts w:cstheme="minorHAnsi"/>
                <w:i/>
                <w:iCs/>
                <w:color w:val="7030A0"/>
                <w:bdr w:val="none" w:sz="0" w:space="0" w:color="auto" w:frame="1"/>
                <w:lang w:eastAsia="en-AU"/>
              </w:rPr>
              <w:t>(insert target language</w:t>
            </w:r>
            <w:r w:rsidR="001A6699" w:rsidRPr="00424554">
              <w:rPr>
                <w:rFonts w:cstheme="minorHAnsi"/>
                <w:i/>
                <w:iCs/>
                <w:color w:val="7030A0"/>
                <w:lang w:val="en-AU"/>
              </w:rPr>
              <w:t xml:space="preserve"> examples of text)</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505CF7B1" w14:textId="04F9D3AE" w:rsidR="0015554A" w:rsidRPr="00666AE1" w:rsidRDefault="0015554A" w:rsidP="0015554A">
            <w:pPr>
              <w:spacing w:line="240" w:lineRule="auto"/>
              <w:rPr>
                <w:rFonts w:cstheme="minorHAnsi"/>
              </w:rPr>
            </w:pPr>
            <w:r w:rsidRPr="00666AE1">
              <w:rPr>
                <w:rFonts w:cstheme="minorHAnsi"/>
              </w:rPr>
              <w:t>Consider and create spoken, written or multimodal texts to show how their own life experiences, family origins, traditions</w:t>
            </w:r>
            <w:r w:rsidR="004345D7">
              <w:rPr>
                <w:rFonts w:cstheme="minorHAnsi"/>
              </w:rPr>
              <w:t xml:space="preserve"> and</w:t>
            </w:r>
            <w:r w:rsidRPr="00666AE1">
              <w:rPr>
                <w:rFonts w:cstheme="minorHAnsi"/>
              </w:rPr>
              <w:t xml:space="preserve"> interests shape their sense of identity and ways of communicating; for example, creating timelines, digital presentations or family trees with captions to mark key milestones and significant influences, key people, events, and experiences of connection to Elders and community</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73CEE0F2" w14:textId="13076826" w:rsidR="0015554A" w:rsidRPr="00666AE1" w:rsidRDefault="0015554A" w:rsidP="0015554A">
            <w:pPr>
              <w:spacing w:line="240" w:lineRule="auto"/>
              <w:rPr>
                <w:rFonts w:cstheme="minorHAnsi"/>
              </w:rPr>
            </w:pPr>
            <w:r w:rsidRPr="00666AE1">
              <w:rPr>
                <w:rFonts w:cstheme="minorHAnsi"/>
              </w:rPr>
              <w:t>Compare and reflect on how identity is expressed across languages and culture</w:t>
            </w:r>
            <w:r w:rsidR="0095130E">
              <w:rPr>
                <w:rFonts w:cstheme="minorHAnsi"/>
              </w:rPr>
              <w:t>s</w:t>
            </w:r>
            <w:r w:rsidRPr="00666AE1">
              <w:rPr>
                <w:rFonts w:cstheme="minorHAnsi"/>
              </w:rPr>
              <w:t>; for example, considering the idea of ‘belonging’ as expressed in different languages, including Aboriginal and Torres Strait Islander, Asian, African and European languages</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4E0BB00A" w14:textId="6267E7DD" w:rsidR="0015554A" w:rsidRPr="00666AE1" w:rsidRDefault="0015554A" w:rsidP="0015554A">
            <w:pPr>
              <w:spacing w:line="240" w:lineRule="auto"/>
              <w:ind w:left="-1"/>
              <w:rPr>
                <w:rFonts w:cstheme="minorHAnsi"/>
              </w:rPr>
            </w:pPr>
            <w:r w:rsidRPr="00666AE1">
              <w:rPr>
                <w:rFonts w:cstheme="minorHAnsi"/>
              </w:rPr>
              <w:t xml:space="preserve">Consider and explain how particular policies and practices have impacted on Aboriginal and Torres Strait Islander peoples’ sense of identity; for example, the Stolen Generations, land loss </w:t>
            </w:r>
            <w:r w:rsidR="0095130E">
              <w:rPr>
                <w:rFonts w:cstheme="minorHAnsi"/>
              </w:rPr>
              <w:t xml:space="preserve">caused by government policy </w:t>
            </w:r>
            <w:r w:rsidRPr="00666AE1">
              <w:rPr>
                <w:rFonts w:cstheme="minorHAnsi"/>
              </w:rPr>
              <w:t>contributing to language loss</w:t>
            </w:r>
            <w:r w:rsidR="0095130E">
              <w:rPr>
                <w:rFonts w:cstheme="minorHAnsi"/>
              </w:rPr>
              <w:t xml:space="preserve"> and</w:t>
            </w:r>
            <w:r w:rsidRPr="00666AE1">
              <w:rPr>
                <w:rFonts w:cstheme="minorHAnsi"/>
              </w:rPr>
              <w:t xml:space="preserve"> separation from Country/Place, family and community</w:t>
            </w:r>
          </w:p>
          <w:p w14:paraId="0840C1E5" w14:textId="2C0648C5" w:rsidR="0015554A" w:rsidRPr="00666AE1" w:rsidRDefault="0015554A" w:rsidP="0015554A">
            <w:pPr>
              <w:spacing w:after="0" w:line="240" w:lineRule="auto"/>
              <w:rPr>
                <w:rFonts w:cstheme="minorHAnsi"/>
              </w:rPr>
            </w:pPr>
            <w:r w:rsidRPr="00666AE1">
              <w:rPr>
                <w:rFonts w:cstheme="minorHAnsi"/>
              </w:rPr>
              <w:t xml:space="preserve">Share and discuss the role that language and culture play in the identity and wellbeing of Aboriginal and Torres Strait Islander peoples; for example, group identity expressed through flags, Welcomes </w:t>
            </w:r>
            <w:r w:rsidR="005E1ACC">
              <w:rPr>
                <w:rFonts w:cstheme="minorHAnsi"/>
              </w:rPr>
              <w:t xml:space="preserve">to </w:t>
            </w:r>
            <w:r w:rsidRPr="00666AE1">
              <w:rPr>
                <w:rFonts w:cstheme="minorHAnsi"/>
              </w:rPr>
              <w:t xml:space="preserve">and Acknowledgements </w:t>
            </w:r>
            <w:r w:rsidR="005E1ACC">
              <w:rPr>
                <w:rFonts w:cstheme="minorHAnsi"/>
              </w:rPr>
              <w:t>of</w:t>
            </w:r>
            <w:r w:rsidRPr="00666AE1">
              <w:rPr>
                <w:rFonts w:cstheme="minorHAnsi"/>
              </w:rPr>
              <w:t xml:space="preserve"> Country, Indigenous rounds in sporting leagues, sporting of Indigenous designs and colours, </w:t>
            </w:r>
            <w:r w:rsidR="005E1ACC">
              <w:rPr>
                <w:rFonts w:cstheme="minorHAnsi"/>
              </w:rPr>
              <w:t>dual-language</w:t>
            </w:r>
            <w:r w:rsidRPr="00666AE1">
              <w:rPr>
                <w:rFonts w:cstheme="minorHAnsi"/>
              </w:rPr>
              <w:t xml:space="preserve"> signage in public places</w:t>
            </w:r>
          </w:p>
        </w:tc>
      </w:tr>
      <w:tr w:rsidR="0015554A" w:rsidRPr="00666AE1" w14:paraId="4062305D" w14:textId="77777777" w:rsidTr="00BB663E">
        <w:trPr>
          <w:trHeight w:val="1023"/>
        </w:trPr>
        <w:tc>
          <w:tcPr>
            <w:tcW w:w="456" w:type="pct"/>
            <w:tcBorders>
              <w:top w:val="single" w:sz="4" w:space="0" w:color="auto"/>
              <w:left w:val="single" w:sz="4" w:space="0" w:color="auto"/>
              <w:right w:val="single" w:sz="4" w:space="0" w:color="auto"/>
            </w:tcBorders>
            <w:shd w:val="clear" w:color="auto" w:fill="ECD3E8"/>
          </w:tcPr>
          <w:p w14:paraId="4001B974" w14:textId="77777777" w:rsidR="0015554A" w:rsidRPr="00666AE1" w:rsidRDefault="0015554A" w:rsidP="0015554A">
            <w:pPr>
              <w:autoSpaceDE w:val="0"/>
              <w:autoSpaceDN w:val="0"/>
              <w:adjustRightInd w:val="0"/>
              <w:rPr>
                <w:rFonts w:cstheme="minorHAnsi"/>
                <w:b/>
              </w:rPr>
            </w:pPr>
            <w:r w:rsidRPr="00666AE1">
              <w:rPr>
                <w:rFonts w:cstheme="minorHAnsi"/>
                <w:b/>
              </w:rPr>
              <w:lastRenderedPageBreak/>
              <w:t>Reflecting</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54D16830" w14:textId="4E228062" w:rsidR="0015554A" w:rsidRPr="00666AE1" w:rsidRDefault="0015554A" w:rsidP="0015554A">
            <w:pPr>
              <w:keepNext/>
              <w:spacing w:after="0" w:line="240" w:lineRule="auto"/>
              <w:rPr>
                <w:rFonts w:cstheme="minorHAnsi"/>
              </w:rPr>
            </w:pPr>
            <w:r w:rsidRPr="00666AE1">
              <w:rPr>
                <w:rFonts w:cstheme="minorHAnsi"/>
              </w:rPr>
              <w:t xml:space="preserve">Reflect on own reactions to intercultural interactions with </w:t>
            </w:r>
            <w:r w:rsidR="0097725A" w:rsidRPr="00666AE1">
              <w:rPr>
                <w:rFonts w:cstheme="minorHAnsi"/>
                <w:iCs/>
                <w:color w:val="7030A0"/>
              </w:rPr>
              <w:t>(</w:t>
            </w:r>
            <w:r w:rsidR="0097725A">
              <w:rPr>
                <w:rFonts w:cstheme="minorHAnsi"/>
                <w:iCs/>
                <w:color w:val="7030A0"/>
              </w:rPr>
              <w:t>Aboriginal Language</w:t>
            </w:r>
            <w:r w:rsidR="0097725A" w:rsidRPr="00666AE1">
              <w:rPr>
                <w:rFonts w:cstheme="minorHAnsi"/>
                <w:iCs/>
                <w:color w:val="7030A0"/>
              </w:rPr>
              <w:t>)</w:t>
            </w:r>
            <w:r w:rsidR="0097725A" w:rsidRPr="00666AE1">
              <w:rPr>
                <w:rFonts w:cstheme="minorHAnsi"/>
              </w:rPr>
              <w:t xml:space="preserve"> </w:t>
            </w:r>
            <w:r w:rsidRPr="00666AE1">
              <w:rPr>
                <w:rFonts w:cstheme="minorHAnsi"/>
              </w:rPr>
              <w:t xml:space="preserve">Elders and community members and use these reflections to identify and discuss the main areas of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which could benefit from language building; for example, when analysing and discussing historical sources used in language building, or when interviewing and recording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speakers</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1F1FF5F6" w14:textId="510D716A" w:rsidR="0015554A" w:rsidRPr="00666AE1" w:rsidRDefault="0015554A" w:rsidP="0015554A">
            <w:pPr>
              <w:keepNext/>
              <w:spacing w:line="240" w:lineRule="auto"/>
              <w:rPr>
                <w:rFonts w:cstheme="minorHAnsi"/>
              </w:rPr>
            </w:pPr>
            <w:r w:rsidRPr="00666AE1">
              <w:rPr>
                <w:rFonts w:cstheme="minorHAnsi"/>
              </w:rPr>
              <w:t xml:space="preserve">Understand challenges in developing new words and structures for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and how these words might be developed within the existing resources of the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for example, trying out ways of making new words under the guidance of a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specialist or an Elder</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37FAF84F" w14:textId="200613C5" w:rsidR="0015554A" w:rsidRPr="00666AE1" w:rsidRDefault="0015554A" w:rsidP="0015554A">
            <w:pPr>
              <w:keepNext/>
              <w:spacing w:line="240" w:lineRule="auto"/>
              <w:rPr>
                <w:rFonts w:cstheme="minorHAnsi"/>
              </w:rPr>
            </w:pPr>
            <w:r w:rsidRPr="00666AE1">
              <w:rPr>
                <w:rFonts w:cstheme="minorHAnsi"/>
              </w:rPr>
              <w:t xml:space="preserve">Engage with local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communities in language</w:t>
            </w:r>
            <w:r w:rsidR="00D448DD">
              <w:rPr>
                <w:rFonts w:cstheme="minorHAnsi"/>
              </w:rPr>
              <w:noBreakHyphen/>
            </w:r>
            <w:r w:rsidRPr="00666AE1">
              <w:rPr>
                <w:rFonts w:cstheme="minorHAnsi"/>
              </w:rPr>
              <w:t>related projects and contribute to local language records and resources through structured and research</w:t>
            </w:r>
            <w:r w:rsidR="00D448DD">
              <w:rPr>
                <w:rFonts w:cstheme="minorHAnsi"/>
              </w:rPr>
              <w:noBreakHyphen/>
            </w:r>
            <w:r w:rsidRPr="00666AE1">
              <w:rPr>
                <w:rFonts w:cstheme="minorHAnsi"/>
              </w:rPr>
              <w:t>based projects</w:t>
            </w:r>
          </w:p>
          <w:p w14:paraId="76206F39" w14:textId="66EAC03E" w:rsidR="0015554A" w:rsidRPr="00666AE1" w:rsidRDefault="0015554A" w:rsidP="0015554A">
            <w:pPr>
              <w:keepNext/>
              <w:spacing w:after="0" w:line="240" w:lineRule="auto"/>
              <w:rPr>
                <w:rFonts w:cstheme="minorHAnsi"/>
              </w:rPr>
            </w:pPr>
            <w:r w:rsidRPr="00666AE1">
              <w:rPr>
                <w:rFonts w:cstheme="minorHAnsi"/>
              </w:rPr>
              <w:t xml:space="preserve">Understand that as young people their role is to be contemporary documenters of the language by listening to and transcribing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texts, preserving resources developed at school or developing a variety of resources for younger or future students of</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507CF802" w14:textId="1C1B181A" w:rsidR="0015554A" w:rsidRPr="00666AE1" w:rsidRDefault="0015554A" w:rsidP="0015554A">
            <w:pPr>
              <w:keepNext/>
              <w:spacing w:line="240" w:lineRule="auto"/>
              <w:rPr>
                <w:rFonts w:cstheme="minorHAnsi"/>
              </w:rPr>
            </w:pPr>
            <w:r w:rsidRPr="00666AE1">
              <w:rPr>
                <w:rFonts w:cstheme="minorHAnsi"/>
              </w:rPr>
              <w:t xml:space="preserve">Investigate programs and initiatives that serve to maintain and strengthen language use; for example,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school language programs, websites, databases, documentaries, recordings and archival material</w:t>
            </w:r>
          </w:p>
          <w:p w14:paraId="077C2348" w14:textId="06BD2286" w:rsidR="0015554A" w:rsidRPr="00666AE1" w:rsidRDefault="0015554A" w:rsidP="0015554A">
            <w:pPr>
              <w:keepNext/>
              <w:spacing w:line="240" w:lineRule="auto"/>
              <w:rPr>
                <w:rFonts w:cstheme="minorHAnsi"/>
              </w:rPr>
            </w:pPr>
            <w:r w:rsidRPr="00666AE1">
              <w:rPr>
                <w:rFonts w:cstheme="minorHAnsi"/>
              </w:rPr>
              <w:t>Explore the importance of advocacy in supporting the maintenance and development of language and culture, including language classes within the community outside of school hours</w:t>
            </w:r>
          </w:p>
        </w:tc>
      </w:tr>
    </w:tbl>
    <w:p w14:paraId="74F6B953" w14:textId="77777777" w:rsidR="00A12203" w:rsidRPr="00666AE1" w:rsidRDefault="00A12203" w:rsidP="00A12203">
      <w:pPr>
        <w:rPr>
          <w:rFonts w:cstheme="minorHAnsi"/>
        </w:rPr>
      </w:pPr>
      <w:r w:rsidRPr="00666AE1">
        <w:rPr>
          <w:rFonts w:cstheme="minorHAnsi"/>
        </w:rPr>
        <w:br w:type="page"/>
      </w:r>
    </w:p>
    <w:p w14:paraId="32749899" w14:textId="235E552F" w:rsidR="008D4AC2" w:rsidRPr="00666AE1" w:rsidRDefault="008D4AC2" w:rsidP="008350FA">
      <w:pPr>
        <w:pStyle w:val="Heading2"/>
        <w:spacing w:before="240"/>
        <w:rPr>
          <w:rFonts w:cstheme="minorHAnsi"/>
        </w:rPr>
      </w:pPr>
      <w:r w:rsidRPr="00666AE1">
        <w:rPr>
          <w:rFonts w:cstheme="minorHAnsi"/>
        </w:rPr>
        <w:lastRenderedPageBreak/>
        <w:t>Understanding</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2014"/>
        <w:gridCol w:w="5018"/>
        <w:gridCol w:w="5018"/>
        <w:gridCol w:w="5018"/>
        <w:gridCol w:w="5018"/>
      </w:tblGrid>
      <w:tr w:rsidR="004E1306" w:rsidRPr="00666AE1" w14:paraId="16CFFD80" w14:textId="77777777" w:rsidTr="00AD3D0F">
        <w:trPr>
          <w:trHeight w:val="285"/>
          <w:tblHeader/>
          <w:jc w:val="center"/>
        </w:trPr>
        <w:tc>
          <w:tcPr>
            <w:tcW w:w="456" w:type="pct"/>
            <w:tcBorders>
              <w:top w:val="single" w:sz="4" w:space="0" w:color="auto"/>
              <w:left w:val="single" w:sz="4" w:space="0" w:color="auto"/>
              <w:bottom w:val="single" w:sz="4" w:space="0" w:color="auto"/>
              <w:right w:val="single" w:sz="4" w:space="0" w:color="auto"/>
            </w:tcBorders>
            <w:shd w:val="clear" w:color="auto" w:fill="C57AB9"/>
          </w:tcPr>
          <w:p w14:paraId="11873EB7" w14:textId="77777777" w:rsidR="004E1306" w:rsidRPr="00666AE1" w:rsidRDefault="004E1306" w:rsidP="00A47E36">
            <w:pPr>
              <w:spacing w:after="0"/>
              <w:rPr>
                <w:rFonts w:cstheme="minorHAnsi"/>
                <w:b/>
                <w:color w:val="FFFFFF"/>
                <w:sz w:val="24"/>
                <w:szCs w:val="24"/>
              </w:rPr>
            </w:pPr>
          </w:p>
        </w:tc>
        <w:tc>
          <w:tcPr>
            <w:tcW w:w="1136" w:type="pct"/>
            <w:tcBorders>
              <w:top w:val="single" w:sz="4" w:space="0" w:color="auto"/>
              <w:left w:val="single" w:sz="4" w:space="0" w:color="auto"/>
              <w:bottom w:val="single" w:sz="4" w:space="0" w:color="auto"/>
              <w:right w:val="single" w:sz="4" w:space="0" w:color="auto"/>
            </w:tcBorders>
            <w:shd w:val="clear" w:color="auto" w:fill="C57AB9"/>
            <w:vAlign w:val="center"/>
          </w:tcPr>
          <w:p w14:paraId="0C7DABCE"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7</w:t>
            </w:r>
          </w:p>
        </w:tc>
        <w:tc>
          <w:tcPr>
            <w:tcW w:w="1136" w:type="pct"/>
            <w:tcBorders>
              <w:top w:val="single" w:sz="4" w:space="0" w:color="auto"/>
              <w:left w:val="single" w:sz="4" w:space="0" w:color="auto"/>
              <w:bottom w:val="single" w:sz="4" w:space="0" w:color="auto"/>
              <w:right w:val="single" w:sz="4" w:space="0" w:color="auto"/>
            </w:tcBorders>
            <w:shd w:val="clear" w:color="auto" w:fill="C57AB9"/>
            <w:vAlign w:val="center"/>
          </w:tcPr>
          <w:p w14:paraId="4C34AF97"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8</w:t>
            </w:r>
          </w:p>
        </w:tc>
        <w:tc>
          <w:tcPr>
            <w:tcW w:w="1136" w:type="pct"/>
            <w:tcBorders>
              <w:top w:val="single" w:sz="4" w:space="0" w:color="auto"/>
              <w:left w:val="single" w:sz="4" w:space="0" w:color="auto"/>
              <w:bottom w:val="single" w:sz="4" w:space="0" w:color="auto"/>
              <w:right w:val="single" w:sz="4" w:space="0" w:color="auto"/>
            </w:tcBorders>
            <w:shd w:val="clear" w:color="auto" w:fill="C57AB9"/>
            <w:vAlign w:val="center"/>
          </w:tcPr>
          <w:p w14:paraId="1C40FEB6"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9</w:t>
            </w:r>
          </w:p>
        </w:tc>
        <w:tc>
          <w:tcPr>
            <w:tcW w:w="1136" w:type="pct"/>
            <w:tcBorders>
              <w:top w:val="single" w:sz="4" w:space="0" w:color="auto"/>
              <w:left w:val="single" w:sz="4" w:space="0" w:color="auto"/>
              <w:bottom w:val="single" w:sz="4" w:space="0" w:color="auto"/>
              <w:right w:val="single" w:sz="4" w:space="0" w:color="auto"/>
            </w:tcBorders>
            <w:shd w:val="clear" w:color="auto" w:fill="C57AB9"/>
            <w:vAlign w:val="center"/>
          </w:tcPr>
          <w:p w14:paraId="04785134" w14:textId="77777777" w:rsidR="004E1306" w:rsidRPr="00666AE1" w:rsidRDefault="004E1306" w:rsidP="00A47E36">
            <w:pPr>
              <w:spacing w:after="0"/>
              <w:jc w:val="center"/>
              <w:rPr>
                <w:rFonts w:cstheme="minorHAnsi"/>
                <w:color w:val="FFFFFF"/>
                <w:sz w:val="24"/>
                <w:szCs w:val="24"/>
              </w:rPr>
            </w:pPr>
            <w:r w:rsidRPr="00666AE1">
              <w:rPr>
                <w:rFonts w:cstheme="minorHAnsi"/>
                <w:b/>
                <w:color w:val="FFFFFF"/>
                <w:sz w:val="24"/>
                <w:szCs w:val="24"/>
              </w:rPr>
              <w:t>Year 10</w:t>
            </w:r>
          </w:p>
        </w:tc>
      </w:tr>
      <w:tr w:rsidR="0015554A" w:rsidRPr="00666AE1" w14:paraId="63E12A3D" w14:textId="77777777" w:rsidTr="00AD3D0F">
        <w:tblPrEx>
          <w:jc w:val="left"/>
        </w:tblPrEx>
        <w:tc>
          <w:tcPr>
            <w:tcW w:w="456" w:type="pct"/>
            <w:vMerge w:val="restart"/>
            <w:tcBorders>
              <w:top w:val="single" w:sz="4" w:space="0" w:color="auto"/>
              <w:left w:val="single" w:sz="4" w:space="0" w:color="auto"/>
              <w:right w:val="single" w:sz="4" w:space="0" w:color="auto"/>
            </w:tcBorders>
            <w:shd w:val="clear" w:color="auto" w:fill="ECD3E8"/>
          </w:tcPr>
          <w:p w14:paraId="443CE786" w14:textId="77777777" w:rsidR="0015554A" w:rsidRPr="00666AE1" w:rsidRDefault="0015554A" w:rsidP="0015554A">
            <w:pPr>
              <w:rPr>
                <w:rFonts w:cstheme="minorHAnsi"/>
                <w:b/>
              </w:rPr>
            </w:pPr>
            <w:r w:rsidRPr="00666AE1">
              <w:rPr>
                <w:rFonts w:cstheme="minorHAnsi"/>
                <w:b/>
              </w:rPr>
              <w:t>Systems of language</w:t>
            </w:r>
          </w:p>
        </w:tc>
        <w:tc>
          <w:tcPr>
            <w:tcW w:w="1136" w:type="pct"/>
            <w:tcBorders>
              <w:top w:val="single" w:sz="4" w:space="0" w:color="auto"/>
              <w:left w:val="single" w:sz="4" w:space="0" w:color="auto"/>
              <w:bottom w:val="dotted" w:sz="4" w:space="0" w:color="auto"/>
              <w:right w:val="single" w:sz="4" w:space="0" w:color="auto"/>
            </w:tcBorders>
          </w:tcPr>
          <w:p w14:paraId="48C1C2C2" w14:textId="643D7771" w:rsidR="0015554A" w:rsidRPr="00666AE1" w:rsidRDefault="0015554A" w:rsidP="0015554A">
            <w:pPr>
              <w:spacing w:after="0" w:line="240" w:lineRule="auto"/>
              <w:rPr>
                <w:rFonts w:cstheme="minorHAnsi"/>
                <w:bdr w:val="none" w:sz="0" w:space="0" w:color="auto" w:frame="1"/>
              </w:rPr>
            </w:pPr>
            <w:r w:rsidRPr="00666AE1">
              <w:rPr>
                <w:rFonts w:cstheme="minorHAnsi"/>
                <w:bdr w:val="none" w:sz="0" w:space="0" w:color="auto" w:frame="1"/>
              </w:rPr>
              <w:t xml:space="preserve">Investigate and apply the sound patterns in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Pr="00666AE1">
              <w:rPr>
                <w:rFonts w:cstheme="minorHAnsi"/>
                <w:bdr w:val="none" w:sz="0" w:space="0" w:color="auto" w:frame="1"/>
              </w:rPr>
              <w:t xml:space="preserve">, including: </w:t>
            </w:r>
          </w:p>
          <w:p w14:paraId="648288A0" w14:textId="12D1130C" w:rsidR="001A6699" w:rsidRPr="00666AE1" w:rsidRDefault="0015554A" w:rsidP="00D80329">
            <w:pPr>
              <w:pStyle w:val="KHATListParagraph"/>
              <w:numPr>
                <w:ilvl w:val="0"/>
                <w:numId w:val="31"/>
              </w:numPr>
              <w:spacing w:after="0" w:line="240" w:lineRule="auto"/>
              <w:ind w:left="314" w:hanging="284"/>
              <w:rPr>
                <w:rFonts w:cstheme="minorHAnsi"/>
                <w:bdr w:val="none" w:sz="0" w:space="0" w:color="auto" w:frame="1"/>
              </w:rPr>
            </w:pPr>
            <w:r w:rsidRPr="00666AE1">
              <w:rPr>
                <w:rFonts w:cstheme="minorHAnsi"/>
                <w:bdr w:val="none" w:sz="0" w:space="0" w:color="auto" w:frame="1"/>
              </w:rPr>
              <w:t>recognising the consonant and vowel sequences applied to syllable patterns, such as cv/</w:t>
            </w:r>
            <w:proofErr w:type="spellStart"/>
            <w:r w:rsidRPr="00666AE1">
              <w:rPr>
                <w:rFonts w:cstheme="minorHAnsi"/>
                <w:bdr w:val="none" w:sz="0" w:space="0" w:color="auto" w:frame="1"/>
              </w:rPr>
              <w:t>cvc</w:t>
            </w:r>
            <w:proofErr w:type="spellEnd"/>
            <w:r w:rsidRPr="00666AE1">
              <w:rPr>
                <w:rFonts w:cstheme="minorHAnsi"/>
                <w:bdr w:val="none" w:sz="0" w:space="0" w:color="auto" w:frame="1"/>
              </w:rPr>
              <w:t xml:space="preserve"> (consonant</w:t>
            </w:r>
            <w:r w:rsidR="00D448DD">
              <w:rPr>
                <w:rFonts w:cstheme="minorHAnsi"/>
                <w:bdr w:val="none" w:sz="0" w:space="0" w:color="auto" w:frame="1"/>
              </w:rPr>
              <w:noBreakHyphen/>
            </w:r>
            <w:r w:rsidRPr="00666AE1">
              <w:rPr>
                <w:rFonts w:cstheme="minorHAnsi"/>
                <w:bdr w:val="none" w:sz="0" w:space="0" w:color="auto" w:frame="1"/>
              </w:rPr>
              <w:t>vowel/consonant</w:t>
            </w:r>
            <w:r w:rsidR="00D448DD">
              <w:rPr>
                <w:rFonts w:cstheme="minorHAnsi"/>
                <w:bdr w:val="none" w:sz="0" w:space="0" w:color="auto" w:frame="1"/>
              </w:rPr>
              <w:noBreakHyphen/>
            </w:r>
            <w:r w:rsidRPr="00666AE1">
              <w:rPr>
                <w:rFonts w:cstheme="minorHAnsi"/>
                <w:bdr w:val="none" w:sz="0" w:space="0" w:color="auto" w:frame="1"/>
              </w:rPr>
              <w:t>vowel</w:t>
            </w:r>
            <w:r w:rsidR="00D448DD">
              <w:rPr>
                <w:rFonts w:cstheme="minorHAnsi"/>
                <w:bdr w:val="none" w:sz="0" w:space="0" w:color="auto" w:frame="1"/>
              </w:rPr>
              <w:noBreakHyphen/>
            </w:r>
            <w:r w:rsidRPr="00666AE1">
              <w:rPr>
                <w:rFonts w:cstheme="minorHAnsi"/>
                <w:bdr w:val="none" w:sz="0" w:space="0" w:color="auto" w:frame="1"/>
              </w:rPr>
              <w:t xml:space="preserve">consonant) as in </w:t>
            </w:r>
            <w:r w:rsidR="001A6699" w:rsidRPr="00666AE1">
              <w:rPr>
                <w:rFonts w:cstheme="minorHAnsi"/>
                <w:iCs/>
                <w:color w:val="7030A0"/>
              </w:rPr>
              <w:t>(insert target language examples)</w:t>
            </w:r>
          </w:p>
          <w:p w14:paraId="1E3B11A4" w14:textId="6B7DCB86" w:rsidR="0015554A" w:rsidRPr="00666AE1" w:rsidRDefault="0015554A" w:rsidP="00D80329">
            <w:pPr>
              <w:pStyle w:val="KHATListParagraph"/>
              <w:numPr>
                <w:ilvl w:val="0"/>
                <w:numId w:val="31"/>
              </w:numPr>
              <w:spacing w:after="0" w:line="240" w:lineRule="auto"/>
              <w:ind w:left="314" w:hanging="284"/>
              <w:rPr>
                <w:rFonts w:cstheme="minorHAnsi"/>
                <w:bdr w:val="none" w:sz="0" w:space="0" w:color="auto" w:frame="1"/>
              </w:rPr>
            </w:pPr>
            <w:r w:rsidRPr="00666AE1">
              <w:rPr>
                <w:rFonts w:cstheme="minorHAnsi"/>
                <w:bdr w:val="none" w:sz="0" w:space="0" w:color="auto" w:frame="1"/>
              </w:rPr>
              <w:t xml:space="preserve">recognising consonant clusters, such as </w:t>
            </w:r>
            <w:proofErr w:type="spellStart"/>
            <w:r w:rsidRPr="00666AE1">
              <w:rPr>
                <w:rFonts w:cstheme="minorHAnsi"/>
                <w:i/>
                <w:bdr w:val="none" w:sz="0" w:space="0" w:color="auto" w:frame="1"/>
              </w:rPr>
              <w:t>ngw</w:t>
            </w:r>
            <w:proofErr w:type="spellEnd"/>
            <w:r w:rsidRPr="00666AE1">
              <w:rPr>
                <w:rFonts w:cstheme="minorHAnsi"/>
                <w:i/>
                <w:bdr w:val="none" w:sz="0" w:space="0" w:color="auto" w:frame="1"/>
              </w:rPr>
              <w:t xml:space="preserve"> </w:t>
            </w:r>
            <w:r w:rsidR="001A6699" w:rsidRPr="00666AE1">
              <w:rPr>
                <w:rFonts w:cstheme="minorHAnsi"/>
                <w:iCs/>
                <w:color w:val="7030A0"/>
              </w:rPr>
              <w:t>(insert target language examples, if appropriate)</w:t>
            </w:r>
          </w:p>
          <w:p w14:paraId="5B2086B6" w14:textId="77777777" w:rsidR="0015554A" w:rsidRPr="00666AE1" w:rsidRDefault="0015554A" w:rsidP="00D80329">
            <w:pPr>
              <w:pStyle w:val="KHATListParagraph"/>
              <w:numPr>
                <w:ilvl w:val="0"/>
                <w:numId w:val="31"/>
              </w:numPr>
              <w:spacing w:after="0" w:line="240" w:lineRule="auto"/>
              <w:ind w:left="314" w:hanging="284"/>
              <w:rPr>
                <w:rFonts w:cstheme="minorHAnsi"/>
                <w:bdr w:val="none" w:sz="0" w:space="0" w:color="auto" w:frame="1"/>
              </w:rPr>
            </w:pPr>
            <w:r w:rsidRPr="00666AE1">
              <w:rPr>
                <w:rFonts w:cstheme="minorHAnsi"/>
                <w:iCs/>
                <w:bdr w:val="none" w:sz="0" w:space="0" w:color="auto" w:frame="1"/>
              </w:rPr>
              <w:t>recognising digraphs, such as</w:t>
            </w:r>
            <w:r w:rsidRPr="00666AE1">
              <w:rPr>
                <w:rFonts w:cstheme="minorHAnsi"/>
                <w:i/>
                <w:iCs/>
                <w:bdr w:val="none" w:sz="0" w:space="0" w:color="auto" w:frame="1"/>
              </w:rPr>
              <w:t xml:space="preserve"> </w:t>
            </w:r>
            <w:proofErr w:type="spellStart"/>
            <w:r w:rsidRPr="00666AE1">
              <w:rPr>
                <w:rFonts w:cstheme="minorHAnsi"/>
                <w:i/>
                <w:iCs/>
                <w:bdr w:val="none" w:sz="0" w:space="0" w:color="auto" w:frame="1"/>
              </w:rPr>
              <w:t>nh</w:t>
            </w:r>
            <w:proofErr w:type="spellEnd"/>
            <w:r w:rsidRPr="00666AE1">
              <w:rPr>
                <w:rFonts w:cstheme="minorHAnsi"/>
                <w:i/>
                <w:iCs/>
                <w:bdr w:val="none" w:sz="0" w:space="0" w:color="auto" w:frame="1"/>
              </w:rPr>
              <w:t xml:space="preserve">, ng, </w:t>
            </w:r>
            <w:proofErr w:type="spellStart"/>
            <w:r w:rsidRPr="00666AE1">
              <w:rPr>
                <w:rFonts w:cstheme="minorHAnsi"/>
                <w:i/>
                <w:iCs/>
                <w:bdr w:val="none" w:sz="0" w:space="0" w:color="auto" w:frame="1"/>
              </w:rPr>
              <w:t>oo</w:t>
            </w:r>
            <w:proofErr w:type="spellEnd"/>
            <w:r w:rsidRPr="00666AE1">
              <w:rPr>
                <w:rFonts w:cstheme="minorHAnsi"/>
                <w:i/>
                <w:iCs/>
                <w:bdr w:val="none" w:sz="0" w:space="0" w:color="auto" w:frame="1"/>
              </w:rPr>
              <w:t xml:space="preserve">, </w:t>
            </w:r>
            <w:proofErr w:type="spellStart"/>
            <w:r w:rsidRPr="00666AE1">
              <w:rPr>
                <w:rFonts w:cstheme="minorHAnsi"/>
                <w:i/>
                <w:iCs/>
                <w:bdr w:val="none" w:sz="0" w:space="0" w:color="auto" w:frame="1"/>
              </w:rPr>
              <w:t>ly</w:t>
            </w:r>
            <w:proofErr w:type="spellEnd"/>
            <w:r w:rsidRPr="00666AE1">
              <w:rPr>
                <w:rFonts w:cstheme="minorHAnsi"/>
                <w:iCs/>
                <w:bdr w:val="none" w:sz="0" w:space="0" w:color="auto" w:frame="1"/>
              </w:rPr>
              <w:t>, are one sound</w:t>
            </w:r>
          </w:p>
          <w:p w14:paraId="126520CC" w14:textId="1C56A96E" w:rsidR="001A6699" w:rsidRPr="00666AE1" w:rsidRDefault="0015554A" w:rsidP="00D80329">
            <w:pPr>
              <w:pStyle w:val="KHATListParagraph"/>
              <w:numPr>
                <w:ilvl w:val="0"/>
                <w:numId w:val="31"/>
              </w:numPr>
              <w:spacing w:line="240" w:lineRule="auto"/>
              <w:ind w:left="314" w:hanging="284"/>
              <w:rPr>
                <w:rFonts w:cstheme="minorHAnsi"/>
                <w:bdr w:val="none" w:sz="0" w:space="0" w:color="auto" w:frame="1"/>
              </w:rPr>
            </w:pPr>
            <w:r w:rsidRPr="00666AE1">
              <w:rPr>
                <w:rFonts w:cstheme="minorHAnsi"/>
                <w:bdr w:val="none" w:sz="0" w:space="0" w:color="auto" w:frame="1"/>
              </w:rPr>
              <w:t>noticing where the stress is placed</w:t>
            </w:r>
            <w:r w:rsidR="0097725A">
              <w:rPr>
                <w:rFonts w:cstheme="minorHAnsi"/>
                <w:bdr w:val="none" w:sz="0" w:space="0" w:color="auto" w:frame="1"/>
              </w:rPr>
              <w:t xml:space="preserve"> when pronouncing </w:t>
            </w:r>
            <w:r w:rsidR="0097725A" w:rsidRPr="00666AE1">
              <w:rPr>
                <w:rFonts w:cstheme="minorHAnsi"/>
                <w:iCs/>
                <w:color w:val="7030A0"/>
              </w:rPr>
              <w:t>(</w:t>
            </w:r>
            <w:r w:rsidR="0097725A">
              <w:rPr>
                <w:rFonts w:cstheme="minorHAnsi"/>
                <w:iCs/>
                <w:color w:val="7030A0"/>
              </w:rPr>
              <w:t>Aboriginal Language</w:t>
            </w:r>
            <w:r w:rsidR="0097725A" w:rsidRPr="00666AE1">
              <w:rPr>
                <w:rFonts w:cstheme="minorHAnsi"/>
                <w:iCs/>
                <w:color w:val="7030A0"/>
              </w:rPr>
              <w:t>)</w:t>
            </w:r>
            <w:r w:rsidR="0097725A">
              <w:rPr>
                <w:rFonts w:cstheme="minorHAnsi"/>
                <w:iCs/>
                <w:color w:val="7030A0"/>
              </w:rPr>
              <w:t xml:space="preserve"> word</w:t>
            </w:r>
          </w:p>
          <w:p w14:paraId="7FB8516A" w14:textId="258C4CA5" w:rsidR="0015554A" w:rsidRPr="00666AE1" w:rsidRDefault="0015554A" w:rsidP="0015554A">
            <w:pPr>
              <w:spacing w:line="240" w:lineRule="auto"/>
              <w:rPr>
                <w:rFonts w:cstheme="minorHAnsi"/>
                <w:bdr w:val="none" w:sz="0" w:space="0" w:color="auto" w:frame="1"/>
              </w:rPr>
            </w:pPr>
            <w:r w:rsidRPr="00666AE1">
              <w:rPr>
                <w:rFonts w:cstheme="minorHAnsi"/>
                <w:bdr w:val="none" w:sz="0" w:space="0" w:color="auto" w:frame="1"/>
              </w:rPr>
              <w:t>Apply these patterns and rules in writing with correct punctuation, such as capital letters, full stops, question marks, exclamation marks, commas and quotation marks</w:t>
            </w:r>
          </w:p>
        </w:tc>
        <w:tc>
          <w:tcPr>
            <w:tcW w:w="1136" w:type="pct"/>
            <w:tcBorders>
              <w:top w:val="single" w:sz="4" w:space="0" w:color="auto"/>
              <w:left w:val="single" w:sz="4" w:space="0" w:color="auto"/>
              <w:bottom w:val="dotted" w:sz="4" w:space="0" w:color="auto"/>
              <w:right w:val="single" w:sz="4" w:space="0" w:color="auto"/>
            </w:tcBorders>
          </w:tcPr>
          <w:p w14:paraId="0907EDD6" w14:textId="1602F195" w:rsidR="0015554A" w:rsidRPr="00666AE1" w:rsidRDefault="0015554A" w:rsidP="0015554A">
            <w:pPr>
              <w:spacing w:after="0" w:line="240" w:lineRule="auto"/>
              <w:rPr>
                <w:rFonts w:cstheme="minorHAnsi"/>
                <w:bdr w:val="none" w:sz="0" w:space="0" w:color="auto" w:frame="1"/>
              </w:rPr>
            </w:pPr>
            <w:r w:rsidRPr="00666AE1">
              <w:rPr>
                <w:rFonts w:cstheme="minorHAnsi"/>
                <w:bdr w:val="none" w:sz="0" w:space="0" w:color="auto" w:frame="1"/>
              </w:rPr>
              <w:t xml:space="preserve">Investigate and apply the sound patterns in spoken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001A6699" w:rsidRPr="00666AE1">
              <w:rPr>
                <w:rFonts w:cstheme="minorHAnsi"/>
                <w:iCs/>
              </w:rPr>
              <w:t xml:space="preserve">, </w:t>
            </w:r>
            <w:r w:rsidRPr="00666AE1">
              <w:rPr>
                <w:rFonts w:cstheme="minorHAnsi"/>
                <w:bdr w:val="none" w:sz="0" w:space="0" w:color="auto" w:frame="1"/>
              </w:rPr>
              <w:t>including:</w:t>
            </w:r>
          </w:p>
          <w:p w14:paraId="103BF081" w14:textId="77777777" w:rsidR="0015554A" w:rsidRPr="00666AE1" w:rsidRDefault="0015554A" w:rsidP="00D80329">
            <w:pPr>
              <w:pStyle w:val="KHATListParagraph"/>
              <w:numPr>
                <w:ilvl w:val="0"/>
                <w:numId w:val="18"/>
              </w:numPr>
              <w:spacing w:after="0" w:line="240" w:lineRule="auto"/>
              <w:rPr>
                <w:rFonts w:cstheme="minorHAnsi"/>
              </w:rPr>
            </w:pPr>
            <w:r w:rsidRPr="00666AE1">
              <w:rPr>
                <w:rFonts w:cstheme="minorHAnsi"/>
              </w:rPr>
              <w:t>using syllables, clusters and stress</w:t>
            </w:r>
          </w:p>
          <w:p w14:paraId="4E066428" w14:textId="77777777" w:rsidR="001A6699" w:rsidRPr="00666AE1" w:rsidRDefault="0015554A" w:rsidP="00D80329">
            <w:pPr>
              <w:pStyle w:val="KHATListParagraph"/>
              <w:numPr>
                <w:ilvl w:val="0"/>
                <w:numId w:val="18"/>
              </w:numPr>
              <w:spacing w:after="0" w:line="240" w:lineRule="auto"/>
              <w:rPr>
                <w:rFonts w:cstheme="minorHAnsi"/>
              </w:rPr>
            </w:pPr>
            <w:r w:rsidRPr="00666AE1">
              <w:rPr>
                <w:rFonts w:cstheme="minorHAnsi"/>
              </w:rPr>
              <w:t>developing metalanguage to describe and talk about sounds and phonology; for example, place of major articulation (lips, tongue, voice box), which is similar across Aboriginal and Torres Strait Islander languages, and manner of articulation (pronunciation, stress, intonation, rhythm)</w:t>
            </w:r>
          </w:p>
          <w:p w14:paraId="46CA4C2A" w14:textId="13FC3381" w:rsidR="0015554A" w:rsidRPr="00666AE1" w:rsidRDefault="0015554A" w:rsidP="00D80329">
            <w:pPr>
              <w:pStyle w:val="KHATListParagraph"/>
              <w:numPr>
                <w:ilvl w:val="0"/>
                <w:numId w:val="18"/>
              </w:numPr>
              <w:spacing w:after="0" w:line="240" w:lineRule="auto"/>
              <w:rPr>
                <w:rFonts w:cstheme="minorHAnsi"/>
              </w:rPr>
            </w:pPr>
            <w:r w:rsidRPr="00666AE1">
              <w:rPr>
                <w:rFonts w:cstheme="minorHAnsi"/>
              </w:rPr>
              <w:t xml:space="preserve">recognising and understanding uncertain or missing sounds or glides, such as in </w:t>
            </w:r>
            <w:r w:rsidR="001A6699" w:rsidRPr="00424554">
              <w:rPr>
                <w:rFonts w:cstheme="minorHAnsi"/>
                <w:i/>
                <w:color w:val="7030A0"/>
              </w:rPr>
              <w:t>(insert target language examples)</w:t>
            </w:r>
          </w:p>
          <w:p w14:paraId="3A8E841B" w14:textId="6EB35E00" w:rsidR="0015554A" w:rsidRPr="00666AE1" w:rsidRDefault="0015554A" w:rsidP="00D80329">
            <w:pPr>
              <w:pStyle w:val="KHATListParagraph"/>
              <w:numPr>
                <w:ilvl w:val="0"/>
                <w:numId w:val="18"/>
              </w:numPr>
              <w:spacing w:line="240" w:lineRule="auto"/>
              <w:rPr>
                <w:rFonts w:cstheme="minorHAnsi"/>
              </w:rPr>
            </w:pPr>
            <w:r w:rsidRPr="00666AE1">
              <w:rPr>
                <w:rFonts w:cstheme="minorHAnsi"/>
              </w:rPr>
              <w:t>using key</w:t>
            </w:r>
            <w:r w:rsidR="001A6699" w:rsidRPr="00666AE1">
              <w:rPr>
                <w:rFonts w:cstheme="minorHAnsi"/>
              </w:rPr>
              <w:t xml:space="preserve">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001A6699" w:rsidRPr="00666AE1">
              <w:rPr>
                <w:rFonts w:cstheme="minorHAnsi"/>
                <w:iCs/>
              </w:rPr>
              <w:t xml:space="preserve"> </w:t>
            </w:r>
            <w:r w:rsidRPr="00666AE1">
              <w:rPr>
                <w:rFonts w:cstheme="minorHAnsi"/>
              </w:rPr>
              <w:t>features to predict meaning, communicate information and extend oral and written texts</w:t>
            </w:r>
          </w:p>
        </w:tc>
        <w:tc>
          <w:tcPr>
            <w:tcW w:w="1136" w:type="pct"/>
            <w:tcBorders>
              <w:top w:val="single" w:sz="4" w:space="0" w:color="auto"/>
              <w:left w:val="single" w:sz="4" w:space="0" w:color="auto"/>
              <w:bottom w:val="dotted" w:sz="4" w:space="0" w:color="auto"/>
              <w:right w:val="single" w:sz="4" w:space="0" w:color="auto"/>
            </w:tcBorders>
          </w:tcPr>
          <w:p w14:paraId="476340FA" w14:textId="565BC6D0" w:rsidR="0015554A" w:rsidRPr="00666AE1" w:rsidRDefault="0015554A" w:rsidP="0015554A">
            <w:pPr>
              <w:spacing w:after="0" w:line="240" w:lineRule="auto"/>
              <w:rPr>
                <w:rFonts w:cstheme="minorHAnsi"/>
              </w:rPr>
            </w:pPr>
            <w:r w:rsidRPr="00666AE1">
              <w:rPr>
                <w:rFonts w:cstheme="minorHAnsi"/>
              </w:rPr>
              <w:t xml:space="preserve">Increase the awareness and use of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cstheme="minorHAnsi"/>
              </w:rPr>
              <w:t>features in both oral and written texts</w:t>
            </w:r>
            <w:r w:rsidRPr="00666AE1">
              <w:rPr>
                <w:rFonts w:cstheme="minorHAnsi"/>
                <w:bdr w:val="none" w:sz="0" w:space="0" w:color="auto" w:frame="1"/>
              </w:rPr>
              <w:t>, including:</w:t>
            </w:r>
          </w:p>
          <w:p w14:paraId="45C0A018" w14:textId="77777777" w:rsidR="0015554A" w:rsidRPr="00666AE1" w:rsidRDefault="0015554A" w:rsidP="00D80329">
            <w:pPr>
              <w:pStyle w:val="KHATListParagraph"/>
              <w:numPr>
                <w:ilvl w:val="0"/>
                <w:numId w:val="19"/>
              </w:numPr>
              <w:spacing w:after="0" w:line="240" w:lineRule="auto"/>
              <w:rPr>
                <w:rFonts w:cstheme="minorHAnsi"/>
                <w:bdr w:val="none" w:sz="0" w:space="0" w:color="auto" w:frame="1"/>
              </w:rPr>
            </w:pPr>
            <w:r w:rsidRPr="00666AE1">
              <w:rPr>
                <w:rFonts w:cstheme="minorHAnsi"/>
                <w:bdr w:val="none" w:sz="0" w:space="0" w:color="auto" w:frame="1"/>
              </w:rPr>
              <w:t>using oral interactions in unfamiliar contexts to build fluency and accurate pronunciation of more complex syllable combinations</w:t>
            </w:r>
          </w:p>
          <w:p w14:paraId="09CA9A6E" w14:textId="77777777" w:rsidR="0015554A" w:rsidRPr="00666AE1" w:rsidRDefault="0015554A" w:rsidP="00D80329">
            <w:pPr>
              <w:pStyle w:val="KHATListParagraph"/>
              <w:numPr>
                <w:ilvl w:val="0"/>
                <w:numId w:val="19"/>
              </w:numPr>
              <w:spacing w:after="0" w:line="240" w:lineRule="auto"/>
              <w:rPr>
                <w:rFonts w:cstheme="minorHAnsi"/>
                <w:spacing w:val="-2"/>
                <w:bdr w:val="none" w:sz="0" w:space="0" w:color="auto" w:frame="1"/>
              </w:rPr>
            </w:pPr>
            <w:r w:rsidRPr="00666AE1">
              <w:rPr>
                <w:rFonts w:cstheme="minorHAnsi"/>
                <w:spacing w:val="-2"/>
                <w:bdr w:val="none" w:sz="0" w:space="0" w:color="auto" w:frame="1"/>
              </w:rPr>
              <w:t>extending the use of stress, intonation and rhythm</w:t>
            </w:r>
          </w:p>
          <w:p w14:paraId="7512A744" w14:textId="4CE54CF3" w:rsidR="0015554A" w:rsidRPr="00666AE1" w:rsidRDefault="0015554A" w:rsidP="00D80329">
            <w:pPr>
              <w:pStyle w:val="KHATListParagraph"/>
              <w:numPr>
                <w:ilvl w:val="0"/>
                <w:numId w:val="19"/>
              </w:numPr>
              <w:spacing w:line="240" w:lineRule="auto"/>
              <w:rPr>
                <w:rFonts w:cstheme="minorHAnsi"/>
                <w:bdr w:val="none" w:sz="0" w:space="0" w:color="auto" w:frame="1"/>
              </w:rPr>
            </w:pPr>
            <w:r w:rsidRPr="00666AE1">
              <w:rPr>
                <w:rFonts w:cstheme="minorHAnsi"/>
                <w:bdr w:val="none" w:sz="0" w:space="0" w:color="auto" w:frame="1"/>
              </w:rPr>
              <w:t>extending written skills by applying knowledge to unfamiliar texts</w:t>
            </w:r>
          </w:p>
        </w:tc>
        <w:tc>
          <w:tcPr>
            <w:tcW w:w="1136" w:type="pct"/>
            <w:tcBorders>
              <w:top w:val="single" w:sz="4" w:space="0" w:color="auto"/>
              <w:left w:val="single" w:sz="4" w:space="0" w:color="auto"/>
              <w:bottom w:val="dotted" w:sz="4" w:space="0" w:color="auto"/>
              <w:right w:val="single" w:sz="4" w:space="0" w:color="auto"/>
            </w:tcBorders>
          </w:tcPr>
          <w:p w14:paraId="1385851F" w14:textId="4B5C905E" w:rsidR="00E03852" w:rsidRPr="00666AE1" w:rsidRDefault="0015554A" w:rsidP="0015554A">
            <w:pPr>
              <w:spacing w:after="0"/>
              <w:rPr>
                <w:rFonts w:cstheme="minorHAnsi"/>
                <w:iCs/>
              </w:rPr>
            </w:pPr>
            <w:r w:rsidRPr="00666AE1">
              <w:rPr>
                <w:rFonts w:cstheme="minorHAnsi"/>
              </w:rPr>
              <w:t xml:space="preserve">Use metalanguage to explain sound and writing systems and grammatical structures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p>
          <w:p w14:paraId="26029144" w14:textId="0CFA6D69" w:rsidR="0015554A" w:rsidRPr="00666AE1" w:rsidRDefault="0015554A" w:rsidP="004E3378">
            <w:pPr>
              <w:spacing w:before="240" w:after="0"/>
              <w:rPr>
                <w:rFonts w:cstheme="minorHAnsi"/>
                <w:iCs/>
                <w:lang w:val="en-AU"/>
              </w:rPr>
            </w:pPr>
            <w:r w:rsidRPr="00666AE1">
              <w:rPr>
                <w:rFonts w:cstheme="minorHAnsi"/>
              </w:rPr>
              <w:t xml:space="preserve">Identify similarities in sound systems of related languages, such as </w:t>
            </w:r>
            <w:r w:rsidR="004E3378" w:rsidRPr="00424554">
              <w:rPr>
                <w:rFonts w:cstheme="minorHAnsi"/>
                <w:i/>
                <w:color w:val="7030A0"/>
                <w:lang w:val="en-AU"/>
              </w:rPr>
              <w:t>(insert target language examples)</w:t>
            </w:r>
          </w:p>
          <w:p w14:paraId="4B8BB080" w14:textId="36D04386" w:rsidR="0015554A" w:rsidRPr="00666AE1" w:rsidRDefault="0015554A" w:rsidP="0015554A">
            <w:pPr>
              <w:spacing w:before="240" w:line="240" w:lineRule="auto"/>
              <w:rPr>
                <w:rFonts w:cstheme="minorHAnsi"/>
              </w:rPr>
            </w:pPr>
            <w:r w:rsidRPr="00666AE1">
              <w:rPr>
                <w:rFonts w:cstheme="minorHAnsi"/>
              </w:rPr>
              <w:t>Explain the relative consistency of Aboriginal and Torres Strait Islander languages when spelling words</w:t>
            </w:r>
            <w:r w:rsidR="006F0BA7">
              <w:rPr>
                <w:rFonts w:cstheme="minorHAnsi"/>
              </w:rPr>
              <w:t>,</w:t>
            </w:r>
            <w:r w:rsidRPr="00666AE1">
              <w:rPr>
                <w:rFonts w:cstheme="minorHAnsi"/>
              </w:rPr>
              <w:t xml:space="preserve"> as compared to English</w:t>
            </w:r>
          </w:p>
          <w:p w14:paraId="5ADCCE3F" w14:textId="64A967A2" w:rsidR="004E3378" w:rsidRPr="00666AE1" w:rsidRDefault="0015554A" w:rsidP="0015554A">
            <w:pPr>
              <w:spacing w:after="0"/>
              <w:rPr>
                <w:rFonts w:cstheme="minorHAnsi"/>
                <w:iCs/>
                <w:lang w:val="en-AU"/>
              </w:rPr>
            </w:pPr>
            <w:r w:rsidRPr="00666AE1">
              <w:rPr>
                <w:rFonts w:cstheme="minorHAnsi"/>
              </w:rPr>
              <w:t>Use knowledge of alphabetic conventions for Aboriginal and Torres Strait Islander languages to transcribe spoken texts from own</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dialect and a neighbouring dialect, such </w:t>
            </w:r>
            <w:r w:rsidR="004E3378" w:rsidRPr="00424554">
              <w:rPr>
                <w:rFonts w:cstheme="minorHAnsi"/>
                <w:i/>
                <w:color w:val="7030A0"/>
                <w:lang w:val="en-AU"/>
              </w:rPr>
              <w:t>(insert target language examples)</w:t>
            </w:r>
            <w:r w:rsidRPr="00666AE1">
              <w:rPr>
                <w:rFonts w:cstheme="minorHAnsi"/>
              </w:rPr>
              <w:t xml:space="preserve"> or even a neighbouring language such as </w:t>
            </w:r>
            <w:r w:rsidR="004E3378" w:rsidRPr="00424554">
              <w:rPr>
                <w:rFonts w:cstheme="minorHAnsi"/>
                <w:i/>
                <w:color w:val="7030A0"/>
                <w:lang w:val="en-AU"/>
              </w:rPr>
              <w:t>(insert target language examples)</w:t>
            </w:r>
          </w:p>
        </w:tc>
      </w:tr>
      <w:tr w:rsidR="0015554A" w:rsidRPr="00666AE1" w14:paraId="5508B724" w14:textId="77777777" w:rsidTr="00F8288E">
        <w:tblPrEx>
          <w:jc w:val="left"/>
        </w:tblPrEx>
        <w:trPr>
          <w:trHeight w:val="1465"/>
        </w:trPr>
        <w:tc>
          <w:tcPr>
            <w:tcW w:w="456" w:type="pct"/>
            <w:vMerge/>
            <w:tcBorders>
              <w:left w:val="single" w:sz="4" w:space="0" w:color="auto"/>
              <w:right w:val="single" w:sz="4" w:space="0" w:color="auto"/>
            </w:tcBorders>
            <w:shd w:val="clear" w:color="auto" w:fill="ECD3E8"/>
            <w:vAlign w:val="center"/>
          </w:tcPr>
          <w:p w14:paraId="501E60D1" w14:textId="77777777" w:rsidR="0015554A" w:rsidRPr="00666AE1" w:rsidRDefault="0015554A" w:rsidP="0015554A">
            <w:pPr>
              <w:spacing w:after="0"/>
              <w:rPr>
                <w:rFonts w:cstheme="minorHAnsi"/>
                <w:b/>
              </w:rPr>
            </w:pPr>
          </w:p>
        </w:tc>
        <w:tc>
          <w:tcPr>
            <w:tcW w:w="1136" w:type="pct"/>
            <w:tcBorders>
              <w:top w:val="dotted" w:sz="4" w:space="0" w:color="auto"/>
              <w:left w:val="single" w:sz="4" w:space="0" w:color="auto"/>
              <w:bottom w:val="dotted" w:sz="4" w:space="0" w:color="auto"/>
              <w:right w:val="single" w:sz="4" w:space="0" w:color="auto"/>
            </w:tcBorders>
          </w:tcPr>
          <w:p w14:paraId="4B9CB2A6" w14:textId="63BC39F3" w:rsidR="0015554A" w:rsidRPr="00666AE1" w:rsidRDefault="0015554A" w:rsidP="0015554A">
            <w:pPr>
              <w:spacing w:after="0" w:line="240" w:lineRule="auto"/>
              <w:rPr>
                <w:rFonts w:cstheme="minorHAnsi"/>
                <w:bdr w:val="none" w:sz="0" w:space="0" w:color="auto" w:frame="1"/>
              </w:rPr>
            </w:pPr>
            <w:r w:rsidRPr="00666AE1">
              <w:rPr>
                <w:rFonts w:cstheme="minorHAnsi"/>
                <w:bdr w:val="none" w:sz="0" w:space="0" w:color="auto" w:frame="1"/>
              </w:rPr>
              <w:t>Generate language for a range of purposes in simple spoken and written texts, expanding context</w:t>
            </w:r>
            <w:r w:rsidR="00D448DD">
              <w:rPr>
                <w:rFonts w:cstheme="minorHAnsi"/>
                <w:bdr w:val="none" w:sz="0" w:space="0" w:color="auto" w:frame="1"/>
              </w:rPr>
              <w:noBreakHyphen/>
            </w:r>
            <w:r w:rsidRPr="00666AE1">
              <w:rPr>
                <w:rFonts w:cstheme="minorHAnsi"/>
                <w:bdr w:val="none" w:sz="0" w:space="0" w:color="auto" w:frame="1"/>
              </w:rPr>
              <w:t xml:space="preserve">related vocabulary and applying elements of the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001A6699" w:rsidRPr="00666AE1">
              <w:rPr>
                <w:rFonts w:cstheme="minorHAnsi"/>
                <w:iCs/>
              </w:rPr>
              <w:t xml:space="preserve"> </w:t>
            </w:r>
            <w:r w:rsidRPr="00666AE1">
              <w:rPr>
                <w:rFonts w:cstheme="minorHAnsi"/>
                <w:bdr w:val="none" w:sz="0" w:space="0" w:color="auto" w:frame="1"/>
              </w:rPr>
              <w:t>grammatical system, including:</w:t>
            </w:r>
          </w:p>
          <w:p w14:paraId="557E6F88" w14:textId="77777777" w:rsidR="0015554A" w:rsidRPr="00666AE1" w:rsidRDefault="0015554A" w:rsidP="00D80329">
            <w:pPr>
              <w:pStyle w:val="KHATListParagraph"/>
              <w:numPr>
                <w:ilvl w:val="0"/>
                <w:numId w:val="20"/>
              </w:numPr>
              <w:spacing w:after="0" w:line="240" w:lineRule="auto"/>
              <w:rPr>
                <w:rFonts w:cstheme="minorHAnsi"/>
                <w:bdr w:val="none" w:sz="0" w:space="0" w:color="auto" w:frame="1"/>
              </w:rPr>
            </w:pPr>
            <w:r w:rsidRPr="00666AE1">
              <w:rPr>
                <w:rFonts w:cstheme="minorHAnsi"/>
                <w:bdr w:val="none" w:sz="0" w:space="0" w:color="auto" w:frame="1"/>
              </w:rPr>
              <w:t>noticing and using singular and plural nouns in such contexts as</w:t>
            </w:r>
          </w:p>
          <w:p w14:paraId="6E899D74" w14:textId="77777777" w:rsidR="0015554A" w:rsidRPr="00666AE1" w:rsidRDefault="0015554A" w:rsidP="00D80329">
            <w:pPr>
              <w:pStyle w:val="KHATListParagraph"/>
              <w:numPr>
                <w:ilvl w:val="1"/>
                <w:numId w:val="20"/>
              </w:numPr>
              <w:spacing w:after="0" w:line="240" w:lineRule="auto"/>
              <w:rPr>
                <w:rFonts w:cstheme="minorHAnsi"/>
                <w:bdr w:val="none" w:sz="0" w:space="0" w:color="auto" w:frame="1"/>
              </w:rPr>
            </w:pPr>
            <w:r w:rsidRPr="00666AE1">
              <w:rPr>
                <w:rFonts w:cstheme="minorHAnsi"/>
                <w:bdr w:val="none" w:sz="0" w:space="0" w:color="auto" w:frame="1"/>
              </w:rPr>
              <w:t>healthy lifestyles</w:t>
            </w:r>
          </w:p>
          <w:p w14:paraId="306A5E4F" w14:textId="77777777" w:rsidR="0015554A" w:rsidRPr="00666AE1" w:rsidRDefault="0015554A" w:rsidP="00D80329">
            <w:pPr>
              <w:pStyle w:val="KHATListParagraph"/>
              <w:numPr>
                <w:ilvl w:val="1"/>
                <w:numId w:val="20"/>
              </w:numPr>
              <w:spacing w:after="0" w:line="240" w:lineRule="auto"/>
              <w:rPr>
                <w:rFonts w:cstheme="minorHAnsi"/>
                <w:bdr w:val="none" w:sz="0" w:space="0" w:color="auto" w:frame="1"/>
              </w:rPr>
            </w:pPr>
            <w:r w:rsidRPr="00666AE1">
              <w:rPr>
                <w:rFonts w:cstheme="minorHAnsi"/>
                <w:bdr w:val="none" w:sz="0" w:space="0" w:color="auto" w:frame="1"/>
              </w:rPr>
              <w:t xml:space="preserve">NAIDOC and the local community </w:t>
            </w:r>
          </w:p>
          <w:p w14:paraId="7BB0B737" w14:textId="77777777" w:rsidR="0015554A" w:rsidRPr="00666AE1" w:rsidRDefault="0015554A" w:rsidP="00D80329">
            <w:pPr>
              <w:pStyle w:val="KHATListParagraph"/>
              <w:numPr>
                <w:ilvl w:val="1"/>
                <w:numId w:val="20"/>
              </w:numPr>
              <w:spacing w:after="0" w:line="240" w:lineRule="auto"/>
              <w:rPr>
                <w:rFonts w:cstheme="minorHAnsi"/>
                <w:bdr w:val="none" w:sz="0" w:space="0" w:color="auto" w:frame="1"/>
              </w:rPr>
            </w:pPr>
            <w:r w:rsidRPr="00666AE1">
              <w:rPr>
                <w:rFonts w:cstheme="minorHAnsi"/>
                <w:bdr w:val="none" w:sz="0" w:space="0" w:color="auto" w:frame="1"/>
              </w:rPr>
              <w:t>the night sky and stars</w:t>
            </w:r>
          </w:p>
          <w:p w14:paraId="4571B3DD" w14:textId="77777777" w:rsidR="0015554A" w:rsidRPr="00666AE1" w:rsidRDefault="0015554A" w:rsidP="00D80329">
            <w:pPr>
              <w:pStyle w:val="KHATListParagraph"/>
              <w:numPr>
                <w:ilvl w:val="1"/>
                <w:numId w:val="20"/>
              </w:numPr>
              <w:spacing w:after="0" w:line="240" w:lineRule="auto"/>
              <w:rPr>
                <w:rFonts w:cstheme="minorHAnsi"/>
                <w:bdr w:val="none" w:sz="0" w:space="0" w:color="auto" w:frame="1"/>
              </w:rPr>
            </w:pPr>
            <w:r w:rsidRPr="00666AE1">
              <w:rPr>
                <w:rFonts w:cstheme="minorHAnsi"/>
                <w:bdr w:val="none" w:sz="0" w:space="0" w:color="auto" w:frame="1"/>
              </w:rPr>
              <w:t>the moon and tidal effects</w:t>
            </w:r>
          </w:p>
          <w:p w14:paraId="360DFAEE" w14:textId="77777777" w:rsidR="0015554A" w:rsidRPr="00666AE1" w:rsidRDefault="0015554A" w:rsidP="00D80329">
            <w:pPr>
              <w:pStyle w:val="KHATListParagraph"/>
              <w:numPr>
                <w:ilvl w:val="1"/>
                <w:numId w:val="20"/>
              </w:numPr>
              <w:spacing w:after="0" w:line="240" w:lineRule="auto"/>
              <w:rPr>
                <w:rFonts w:cstheme="minorHAnsi"/>
                <w:bdr w:val="none" w:sz="0" w:space="0" w:color="auto" w:frame="1"/>
              </w:rPr>
            </w:pPr>
            <w:r w:rsidRPr="00666AE1">
              <w:rPr>
                <w:rFonts w:cstheme="minorHAnsi"/>
                <w:bdr w:val="none" w:sz="0" w:space="0" w:color="auto" w:frame="1"/>
              </w:rPr>
              <w:t>mapping local, country and regional areas</w:t>
            </w:r>
          </w:p>
          <w:p w14:paraId="5160478A" w14:textId="77777777" w:rsidR="0015554A" w:rsidRPr="00666AE1" w:rsidRDefault="0015554A" w:rsidP="00D80329">
            <w:pPr>
              <w:pStyle w:val="KHATListParagraph"/>
              <w:numPr>
                <w:ilvl w:val="1"/>
                <w:numId w:val="20"/>
              </w:numPr>
              <w:spacing w:after="0" w:line="240" w:lineRule="auto"/>
              <w:rPr>
                <w:rFonts w:cstheme="minorHAnsi"/>
                <w:bdr w:val="none" w:sz="0" w:space="0" w:color="auto" w:frame="1"/>
              </w:rPr>
            </w:pPr>
            <w:r w:rsidRPr="00666AE1">
              <w:rPr>
                <w:rFonts w:cstheme="minorHAnsi"/>
                <w:bdr w:val="none" w:sz="0" w:space="0" w:color="auto" w:frame="1"/>
              </w:rPr>
              <w:t>the sea as a source of food and sea food chains</w:t>
            </w:r>
          </w:p>
          <w:p w14:paraId="75A5531E" w14:textId="77777777"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 xml:space="preserve">extending use of common singular, plural, demonstrative and possessive pronouns </w:t>
            </w:r>
          </w:p>
          <w:p w14:paraId="47C31013" w14:textId="77777777" w:rsidR="00A21C09" w:rsidRPr="00A21C09" w:rsidRDefault="0015554A" w:rsidP="00D80329">
            <w:pPr>
              <w:pStyle w:val="KHATListParagraph"/>
              <w:numPr>
                <w:ilvl w:val="0"/>
                <w:numId w:val="21"/>
              </w:numPr>
              <w:spacing w:after="0" w:line="240" w:lineRule="auto"/>
              <w:rPr>
                <w:rFonts w:cstheme="minorHAnsi"/>
                <w:iCs/>
              </w:rPr>
            </w:pPr>
            <w:r w:rsidRPr="00666AE1">
              <w:rPr>
                <w:rFonts w:cstheme="minorHAnsi"/>
              </w:rPr>
              <w:t xml:space="preserve">identifying and using interrogative pronouns for why, </w:t>
            </w:r>
            <w:proofErr w:type="gramStart"/>
            <w:r w:rsidRPr="00666AE1">
              <w:rPr>
                <w:rFonts w:cstheme="minorHAnsi"/>
              </w:rPr>
              <w:t>when,</w:t>
            </w:r>
            <w:proofErr w:type="gramEnd"/>
            <w:r w:rsidRPr="00666AE1">
              <w:rPr>
                <w:rFonts w:cstheme="minorHAnsi"/>
              </w:rPr>
              <w:t xml:space="preserve"> how many </w:t>
            </w:r>
            <w:r w:rsidR="001A6699" w:rsidRPr="00424554">
              <w:rPr>
                <w:rFonts w:cstheme="minorHAnsi"/>
                <w:i/>
                <w:color w:val="7030A0"/>
              </w:rPr>
              <w:t>(</w:t>
            </w:r>
            <w:r w:rsidRPr="00424554">
              <w:rPr>
                <w:rFonts w:cstheme="minorHAnsi"/>
                <w:i/>
                <w:color w:val="7030A0"/>
              </w:rPr>
              <w:t>insert target language words</w:t>
            </w:r>
            <w:r w:rsidR="001A6699" w:rsidRPr="00424554">
              <w:rPr>
                <w:rFonts w:cstheme="minorHAnsi"/>
                <w:i/>
                <w:color w:val="7030A0"/>
              </w:rPr>
              <w:t>)</w:t>
            </w:r>
          </w:p>
          <w:p w14:paraId="64385B28" w14:textId="05D7ED9B" w:rsidR="0015554A" w:rsidRPr="00A21C09" w:rsidRDefault="0015554A" w:rsidP="00D80329">
            <w:pPr>
              <w:pStyle w:val="KHATListParagraph"/>
              <w:numPr>
                <w:ilvl w:val="0"/>
                <w:numId w:val="21"/>
              </w:numPr>
              <w:spacing w:after="0" w:line="240" w:lineRule="auto"/>
              <w:rPr>
                <w:rFonts w:cstheme="minorHAnsi"/>
                <w:iCs/>
              </w:rPr>
            </w:pPr>
            <w:r w:rsidRPr="00A21C09">
              <w:rPr>
                <w:rFonts w:cstheme="minorHAnsi"/>
                <w:bdr w:val="none" w:sz="0" w:space="0" w:color="auto" w:frame="1"/>
              </w:rPr>
              <w:t xml:space="preserve">understanding and using some inclusive, exclusive and dual pronouns </w:t>
            </w:r>
            <w:r w:rsidR="001A6699" w:rsidRPr="00424554">
              <w:rPr>
                <w:rFonts w:cstheme="minorHAnsi"/>
                <w:i/>
                <w:color w:val="7030A0"/>
              </w:rPr>
              <w:t>(insert target language examples, if appropriate)</w:t>
            </w:r>
          </w:p>
          <w:p w14:paraId="610E02DE" w14:textId="77777777"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extending the use of commonly used adjectives of size, shape, colour, quality or state</w:t>
            </w:r>
          </w:p>
          <w:p w14:paraId="7190E9B8" w14:textId="51C4F2F3"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 xml:space="preserve">using adjectives such as </w:t>
            </w:r>
            <w:r w:rsidRPr="00666AE1">
              <w:rPr>
                <w:rFonts w:cstheme="minorHAnsi"/>
                <w:i/>
              </w:rPr>
              <w:t xml:space="preserve">wet </w:t>
            </w:r>
            <w:r w:rsidRPr="00666AE1">
              <w:rPr>
                <w:rFonts w:cstheme="minorHAnsi"/>
              </w:rPr>
              <w:t>and</w:t>
            </w:r>
            <w:r w:rsidRPr="00666AE1">
              <w:rPr>
                <w:rFonts w:cstheme="minorHAnsi"/>
                <w:i/>
              </w:rPr>
              <w:t xml:space="preserve"> dry, rough </w:t>
            </w:r>
            <w:r w:rsidRPr="00666AE1">
              <w:rPr>
                <w:rFonts w:cstheme="minorHAnsi"/>
              </w:rPr>
              <w:t>and</w:t>
            </w:r>
            <w:r w:rsidRPr="00666AE1">
              <w:rPr>
                <w:rFonts w:cstheme="minorHAnsi"/>
                <w:i/>
              </w:rPr>
              <w:t xml:space="preserve"> smooth, </w:t>
            </w:r>
            <w:r w:rsidRPr="00666AE1">
              <w:rPr>
                <w:rFonts w:cstheme="minorHAnsi"/>
              </w:rPr>
              <w:t xml:space="preserve">to illustrate opposites </w:t>
            </w:r>
            <w:r w:rsidR="001A6699" w:rsidRPr="00424554">
              <w:rPr>
                <w:rFonts w:cstheme="minorHAnsi"/>
                <w:i/>
                <w:color w:val="7030A0"/>
              </w:rPr>
              <w:t>(insert target language words)</w:t>
            </w:r>
          </w:p>
          <w:p w14:paraId="5F632756" w14:textId="7EF6AFE9"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 xml:space="preserve">building on the use of adverbs of direction and time, including </w:t>
            </w:r>
            <w:r w:rsidRPr="00666AE1">
              <w:rPr>
                <w:rFonts w:cstheme="minorHAnsi"/>
                <w:i/>
              </w:rPr>
              <w:t xml:space="preserve">up/down, inside/outside, behind/in front of, always/never, first/last </w:t>
            </w:r>
            <w:r w:rsidR="001A6699" w:rsidRPr="00424554">
              <w:rPr>
                <w:rFonts w:cstheme="minorHAnsi"/>
                <w:i/>
                <w:color w:val="7030A0"/>
              </w:rPr>
              <w:t>(insert target language words)</w:t>
            </w:r>
          </w:p>
          <w:p w14:paraId="79E8F2DE" w14:textId="75654752" w:rsidR="0015554A" w:rsidRPr="00666AE1" w:rsidRDefault="0015554A" w:rsidP="00D80329">
            <w:pPr>
              <w:pStyle w:val="KHATListParagraph"/>
              <w:numPr>
                <w:ilvl w:val="0"/>
                <w:numId w:val="21"/>
              </w:numPr>
              <w:spacing w:after="0" w:line="240" w:lineRule="auto"/>
              <w:rPr>
                <w:rFonts w:cstheme="minorHAnsi"/>
                <w:i/>
                <w:bdr w:val="none" w:sz="0" w:space="0" w:color="auto" w:frame="1"/>
                <w:lang w:eastAsia="en-AU"/>
              </w:rPr>
            </w:pPr>
            <w:r w:rsidRPr="00666AE1">
              <w:rPr>
                <w:rFonts w:cstheme="minorHAnsi"/>
              </w:rPr>
              <w:lastRenderedPageBreak/>
              <w:t>extending on the use and understanding of common verb tenses, including the imperative and the habitual, future, present and past tenses</w:t>
            </w:r>
          </w:p>
          <w:p w14:paraId="031C1D44" w14:textId="77777777" w:rsidR="00A21C09" w:rsidRPr="00A21C09" w:rsidRDefault="0015554A" w:rsidP="00D80329">
            <w:pPr>
              <w:pStyle w:val="KHATListParagraph"/>
              <w:numPr>
                <w:ilvl w:val="0"/>
                <w:numId w:val="21"/>
              </w:numPr>
              <w:spacing w:after="0" w:line="240" w:lineRule="auto"/>
              <w:rPr>
                <w:rFonts w:cstheme="minorHAnsi"/>
              </w:rPr>
            </w:pPr>
            <w:r w:rsidRPr="00666AE1">
              <w:rPr>
                <w:rFonts w:cstheme="minorHAnsi"/>
              </w:rPr>
              <w:t xml:space="preserve">noticing and building on the use of the modal verb </w:t>
            </w:r>
            <w:r w:rsidRPr="00666AE1">
              <w:rPr>
                <w:rFonts w:cstheme="minorHAnsi"/>
                <w:i/>
              </w:rPr>
              <w:t>‘will’</w:t>
            </w:r>
            <w:r w:rsidR="005F4E53" w:rsidRPr="00666AE1">
              <w:rPr>
                <w:rFonts w:cstheme="minorHAnsi"/>
                <w:i/>
              </w:rPr>
              <w:t xml:space="preserve"> </w:t>
            </w:r>
            <w:r w:rsidR="00A21C09" w:rsidRPr="00424554">
              <w:rPr>
                <w:rFonts w:cs="Arial"/>
                <w:i/>
                <w:iCs/>
                <w:color w:val="7030A0"/>
                <w:bdr w:val="none" w:sz="0" w:space="0" w:color="auto" w:frame="1"/>
                <w:lang w:eastAsia="en-AU"/>
              </w:rPr>
              <w:t>(</w:t>
            </w:r>
            <w:r w:rsidR="00A21C09" w:rsidRPr="00424554">
              <w:rPr>
                <w:i/>
                <w:iCs/>
                <w:color w:val="7030A0"/>
              </w:rPr>
              <w:t>insert target language examples)</w:t>
            </w:r>
          </w:p>
          <w:p w14:paraId="1950D6C5" w14:textId="2E580DF4" w:rsidR="0015554A" w:rsidRPr="00A21C09" w:rsidRDefault="0015554A" w:rsidP="00D80329">
            <w:pPr>
              <w:pStyle w:val="KHATListParagraph"/>
              <w:numPr>
                <w:ilvl w:val="0"/>
                <w:numId w:val="21"/>
              </w:numPr>
              <w:spacing w:after="0" w:line="240" w:lineRule="auto"/>
              <w:rPr>
                <w:rFonts w:cstheme="minorHAnsi"/>
              </w:rPr>
            </w:pPr>
            <w:r w:rsidRPr="00A21C09">
              <w:rPr>
                <w:rFonts w:cstheme="minorHAnsi"/>
                <w:bdr w:val="none" w:sz="0" w:space="0" w:color="auto" w:frame="1"/>
                <w:lang w:eastAsia="en-AU"/>
              </w:rPr>
              <w:t>identifying and understanding transitive and intransitive verbs</w:t>
            </w:r>
            <w:r w:rsidR="00BC5F02" w:rsidRPr="00A21C09">
              <w:rPr>
                <w:rFonts w:cstheme="minorHAnsi"/>
                <w:bdr w:val="none" w:sz="0" w:space="0" w:color="auto" w:frame="1"/>
                <w:lang w:eastAsia="en-AU"/>
              </w:rPr>
              <w:t>; for example</w:t>
            </w:r>
            <w:r w:rsidRPr="00A21C09">
              <w:rPr>
                <w:rFonts w:cstheme="minorHAnsi"/>
                <w:bdr w:val="none" w:sz="0" w:space="0" w:color="auto" w:frame="1"/>
                <w:lang w:eastAsia="en-AU"/>
              </w:rPr>
              <w:t xml:space="preserve">, </w:t>
            </w:r>
            <w:r w:rsidR="00A21C09" w:rsidRPr="00424554">
              <w:rPr>
                <w:rFonts w:cs="Arial"/>
                <w:i/>
                <w:iCs/>
                <w:color w:val="7030A0"/>
                <w:bdr w:val="none" w:sz="0" w:space="0" w:color="auto" w:frame="1"/>
                <w:lang w:eastAsia="en-AU"/>
              </w:rPr>
              <w:t>(</w:t>
            </w:r>
            <w:r w:rsidR="00A21C09" w:rsidRPr="00424554">
              <w:rPr>
                <w:i/>
                <w:iCs/>
                <w:color w:val="7030A0"/>
              </w:rPr>
              <w:t>insert target language examples)</w:t>
            </w:r>
          </w:p>
          <w:p w14:paraId="4D4C0906" w14:textId="21B273EA"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identifying and understanding the ergative noun suffix</w:t>
            </w:r>
            <w:r w:rsidR="00BC5F02" w:rsidRPr="00666AE1">
              <w:rPr>
                <w:rFonts w:cstheme="minorHAnsi"/>
              </w:rPr>
              <w:t>; for example</w:t>
            </w:r>
            <w:r w:rsidRPr="00666AE1">
              <w:rPr>
                <w:rFonts w:cstheme="minorHAnsi"/>
              </w:rPr>
              <w:t xml:space="preserve">, </w:t>
            </w:r>
            <w:r w:rsidR="00A21C09" w:rsidRPr="00424554">
              <w:rPr>
                <w:i/>
                <w:color w:val="7030A0"/>
              </w:rPr>
              <w:t>(insert target language examples, if appropriate)</w:t>
            </w:r>
          </w:p>
          <w:p w14:paraId="790313A0" w14:textId="34324651"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 xml:space="preserve"> </w:t>
            </w:r>
            <w:r w:rsidRPr="00666AE1">
              <w:rPr>
                <w:rFonts w:cstheme="minorHAnsi"/>
                <w:bdr w:val="none" w:sz="0" w:space="0" w:color="auto" w:frame="1"/>
                <w:lang w:eastAsia="en-AU"/>
              </w:rPr>
              <w:t xml:space="preserve">extending the use of common suffixes/affixes to identify and understand those for </w:t>
            </w:r>
            <w:r w:rsidRPr="00666AE1">
              <w:rPr>
                <w:rFonts w:cstheme="minorHAnsi"/>
                <w:i/>
                <w:bdr w:val="none" w:sz="0" w:space="0" w:color="auto" w:frame="1"/>
                <w:lang w:eastAsia="en-AU"/>
              </w:rPr>
              <w:t>location, place, direction to or from, with</w:t>
            </w:r>
            <w:r w:rsidRPr="00666AE1">
              <w:rPr>
                <w:rFonts w:cstheme="minorHAnsi"/>
                <w:bdr w:val="none" w:sz="0" w:space="0" w:color="auto" w:frame="1"/>
                <w:lang w:eastAsia="en-AU"/>
              </w:rPr>
              <w:t xml:space="preserve"> and possession </w:t>
            </w:r>
            <w:r w:rsidR="00BC5F02" w:rsidRPr="00424554">
              <w:rPr>
                <w:rFonts w:cstheme="minorHAnsi"/>
                <w:i/>
                <w:color w:val="7030A0"/>
              </w:rPr>
              <w:t>(</w:t>
            </w:r>
            <w:r w:rsidRPr="00424554">
              <w:rPr>
                <w:rFonts w:cstheme="minorHAnsi"/>
                <w:i/>
                <w:color w:val="7030A0"/>
              </w:rPr>
              <w:t>insert target language words</w:t>
            </w:r>
            <w:r w:rsidR="00BC5F02" w:rsidRPr="00424554">
              <w:rPr>
                <w:rFonts w:cstheme="minorHAnsi"/>
                <w:i/>
                <w:color w:val="7030A0"/>
              </w:rPr>
              <w:t>)</w:t>
            </w:r>
          </w:p>
          <w:p w14:paraId="0614E946" w14:textId="108C23CD"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bdr w:val="none" w:sz="0" w:space="0" w:color="auto" w:frame="1"/>
                <w:lang w:eastAsia="en-AU"/>
              </w:rPr>
              <w:t xml:space="preserve">noticing and understanding the use of the nominal suffix/affix for habitat/environment, such as </w:t>
            </w:r>
            <w:r w:rsidRPr="00666AE1">
              <w:rPr>
                <w:rFonts w:cstheme="minorHAnsi"/>
                <w:i/>
                <w:bdr w:val="none" w:sz="0" w:space="0" w:color="auto" w:frame="1"/>
                <w:lang w:eastAsia="en-AU"/>
              </w:rPr>
              <w:t>river habitat, desert habitat and sea environment</w:t>
            </w:r>
            <w:r w:rsidRPr="00666AE1">
              <w:rPr>
                <w:rFonts w:cstheme="minorHAnsi"/>
                <w:bdr w:val="none" w:sz="0" w:space="0" w:color="auto" w:frame="1"/>
                <w:lang w:eastAsia="en-AU"/>
              </w:rPr>
              <w:t xml:space="preserve">; for example, </w:t>
            </w:r>
            <w:r w:rsidR="00BC5F02" w:rsidRPr="00424554">
              <w:rPr>
                <w:rFonts w:cstheme="minorHAnsi"/>
                <w:i/>
                <w:color w:val="7030A0"/>
              </w:rPr>
              <w:t>(insert target language words)</w:t>
            </w:r>
          </w:p>
          <w:p w14:paraId="6B45D78D" w14:textId="1BA213AB"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spacing w:val="-3"/>
              </w:rPr>
              <w:t xml:space="preserve">developing an understanding of the use of the nominal suffix/affix for </w:t>
            </w:r>
            <w:r w:rsidRPr="00666AE1">
              <w:rPr>
                <w:rFonts w:cstheme="minorHAnsi"/>
                <w:i/>
                <w:spacing w:val="-3"/>
              </w:rPr>
              <w:t>like/similar to</w:t>
            </w:r>
            <w:r w:rsidR="00BC5F02" w:rsidRPr="00666AE1">
              <w:rPr>
                <w:rFonts w:cstheme="minorHAnsi"/>
                <w:spacing w:val="-3"/>
              </w:rPr>
              <w:t>; for example</w:t>
            </w:r>
            <w:r w:rsidRPr="00666AE1">
              <w:rPr>
                <w:rFonts w:cstheme="minorHAnsi"/>
                <w:spacing w:val="-3"/>
              </w:rPr>
              <w:t xml:space="preserve">, </w:t>
            </w:r>
            <w:r w:rsidR="00BC5F02" w:rsidRPr="00424554">
              <w:rPr>
                <w:rFonts w:cstheme="minorHAnsi"/>
                <w:i/>
                <w:color w:val="7030A0"/>
              </w:rPr>
              <w:t>(</w:t>
            </w:r>
            <w:r w:rsidRPr="00424554">
              <w:rPr>
                <w:rFonts w:cstheme="minorHAnsi"/>
                <w:i/>
                <w:color w:val="7030A0"/>
              </w:rPr>
              <w:t>insert target language words</w:t>
            </w:r>
            <w:r w:rsidR="00BC5F02" w:rsidRPr="00424554">
              <w:rPr>
                <w:rFonts w:cstheme="minorHAnsi"/>
                <w:i/>
                <w:color w:val="7030A0"/>
              </w:rPr>
              <w:t>)</w:t>
            </w:r>
          </w:p>
          <w:p w14:paraId="716B341B" w14:textId="1BDB42E3"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bdr w:val="none" w:sz="0" w:space="0" w:color="auto" w:frame="1"/>
                <w:lang w:eastAsia="en-AU"/>
              </w:rPr>
              <w:t xml:space="preserve">developing an understanding of the use of the suffix/affix for </w:t>
            </w:r>
            <w:r w:rsidRPr="00666AE1">
              <w:rPr>
                <w:rFonts w:cstheme="minorHAnsi"/>
                <w:i/>
                <w:bdr w:val="none" w:sz="0" w:space="0" w:color="auto" w:frame="1"/>
                <w:lang w:eastAsia="en-AU"/>
              </w:rPr>
              <w:t xml:space="preserve">negative, no or without, </w:t>
            </w:r>
            <w:r w:rsidRPr="000D0339">
              <w:rPr>
                <w:rFonts w:cstheme="minorHAnsi"/>
                <w:iCs/>
                <w:bdr w:val="none" w:sz="0" w:space="0" w:color="auto" w:frame="1"/>
                <w:lang w:eastAsia="en-AU"/>
              </w:rPr>
              <w:t>such as</w:t>
            </w:r>
            <w:r w:rsidRPr="00666AE1">
              <w:rPr>
                <w:rFonts w:cstheme="minorHAnsi"/>
                <w:i/>
                <w:bdr w:val="none" w:sz="0" w:space="0" w:color="auto" w:frame="1"/>
                <w:lang w:eastAsia="en-AU"/>
              </w:rPr>
              <w:t xml:space="preserve"> deaf, unable to eat </w:t>
            </w:r>
            <w:r w:rsidRPr="000D0339">
              <w:rPr>
                <w:rFonts w:cstheme="minorHAnsi"/>
                <w:iCs/>
                <w:bdr w:val="none" w:sz="0" w:space="0" w:color="auto" w:frame="1"/>
                <w:lang w:eastAsia="en-AU"/>
              </w:rPr>
              <w:t>and</w:t>
            </w:r>
            <w:r w:rsidRPr="00666AE1">
              <w:rPr>
                <w:rFonts w:cstheme="minorHAnsi"/>
                <w:i/>
                <w:bdr w:val="none" w:sz="0" w:space="0" w:color="auto" w:frame="1"/>
                <w:lang w:eastAsia="en-AU"/>
              </w:rPr>
              <w:t xml:space="preserve"> without a coat</w:t>
            </w:r>
            <w:r w:rsidRPr="00666AE1">
              <w:rPr>
                <w:rFonts w:cstheme="minorHAnsi"/>
                <w:bdr w:val="none" w:sz="0" w:space="0" w:color="auto" w:frame="1"/>
                <w:lang w:eastAsia="en-AU"/>
              </w:rPr>
              <w:t xml:space="preserve">, and for verbs such as </w:t>
            </w:r>
            <w:r w:rsidRPr="00666AE1">
              <w:rPr>
                <w:rFonts w:cstheme="minorHAnsi"/>
                <w:i/>
                <w:bdr w:val="none" w:sz="0" w:space="0" w:color="auto" w:frame="1"/>
                <w:lang w:eastAsia="en-AU"/>
              </w:rPr>
              <w:t>don’t look</w:t>
            </w:r>
            <w:r w:rsidRPr="00666AE1">
              <w:rPr>
                <w:rFonts w:cstheme="minorHAnsi"/>
                <w:bdr w:val="none" w:sz="0" w:space="0" w:color="auto" w:frame="1"/>
                <w:lang w:eastAsia="en-AU"/>
              </w:rPr>
              <w:t xml:space="preserve"> </w:t>
            </w:r>
            <w:r w:rsidR="00BC5F02" w:rsidRPr="00424554">
              <w:rPr>
                <w:rFonts w:cstheme="minorHAnsi"/>
                <w:i/>
                <w:iCs/>
                <w:color w:val="7030A0"/>
                <w:bdr w:val="none" w:sz="0" w:space="0" w:color="auto" w:frame="1"/>
              </w:rPr>
              <w:t>(</w:t>
            </w:r>
            <w:r w:rsidRPr="00424554">
              <w:rPr>
                <w:rFonts w:cstheme="minorHAnsi"/>
                <w:i/>
                <w:iCs/>
                <w:color w:val="7030A0"/>
              </w:rPr>
              <w:t>insert target language words</w:t>
            </w:r>
            <w:r w:rsidR="00BC5F02" w:rsidRPr="00424554">
              <w:rPr>
                <w:rFonts w:cstheme="minorHAnsi"/>
                <w:i/>
                <w:iCs/>
                <w:color w:val="7030A0"/>
              </w:rPr>
              <w:t>,</w:t>
            </w:r>
            <w:r w:rsidRPr="00424554">
              <w:rPr>
                <w:rFonts w:cstheme="minorHAnsi"/>
                <w:i/>
                <w:iCs/>
                <w:color w:val="7030A0"/>
              </w:rPr>
              <w:t xml:space="preserve"> if appropriate</w:t>
            </w:r>
            <w:r w:rsidR="00BC5F02" w:rsidRPr="00424554">
              <w:rPr>
                <w:rFonts w:cstheme="minorHAnsi"/>
                <w:i/>
                <w:iCs/>
                <w:color w:val="7030A0"/>
              </w:rPr>
              <w:t>)</w:t>
            </w:r>
          </w:p>
          <w:p w14:paraId="7A022F0F" w14:textId="77777777" w:rsidR="00A21C09" w:rsidRPr="00A21C09" w:rsidRDefault="0015554A" w:rsidP="000D0339">
            <w:pPr>
              <w:pStyle w:val="KHATListParagraph"/>
              <w:numPr>
                <w:ilvl w:val="0"/>
                <w:numId w:val="21"/>
              </w:numPr>
              <w:spacing w:line="240" w:lineRule="auto"/>
              <w:rPr>
                <w:rFonts w:cstheme="minorHAnsi"/>
              </w:rPr>
            </w:pPr>
            <w:r w:rsidRPr="00666AE1">
              <w:rPr>
                <w:rFonts w:cstheme="minorHAnsi"/>
                <w:bdr w:val="none" w:sz="0" w:space="0" w:color="auto" w:frame="1"/>
                <w:lang w:eastAsia="en-AU"/>
              </w:rPr>
              <w:t xml:space="preserve">building on the use of conjunctions </w:t>
            </w:r>
            <w:r w:rsidR="00BC5F02" w:rsidRPr="00DC2D31">
              <w:rPr>
                <w:rFonts w:cstheme="minorHAnsi"/>
                <w:i/>
                <w:color w:val="7030A0"/>
              </w:rPr>
              <w:t>(</w:t>
            </w:r>
            <w:r w:rsidRPr="00DC2D31">
              <w:rPr>
                <w:rFonts w:cstheme="minorHAnsi"/>
                <w:i/>
                <w:color w:val="7030A0"/>
              </w:rPr>
              <w:t>insert target language words if appropriate</w:t>
            </w:r>
            <w:r w:rsidR="00BC5F02" w:rsidRPr="00DC2D31">
              <w:rPr>
                <w:rFonts w:cstheme="minorHAnsi"/>
                <w:i/>
                <w:color w:val="7030A0"/>
              </w:rPr>
              <w:t>)</w:t>
            </w:r>
          </w:p>
          <w:p w14:paraId="6E1287D2" w14:textId="0AC7EC7D" w:rsidR="0015554A" w:rsidRPr="00666AE1" w:rsidRDefault="0015554A" w:rsidP="0015554A">
            <w:pPr>
              <w:spacing w:line="240" w:lineRule="auto"/>
              <w:rPr>
                <w:rFonts w:eastAsia="Times New Roman" w:cstheme="minorHAnsi"/>
                <w:color w:val="000000"/>
                <w:lang w:eastAsia="zh-CN"/>
              </w:rPr>
            </w:pPr>
            <w:r w:rsidRPr="00666AE1">
              <w:rPr>
                <w:rFonts w:eastAsia="Times New Roman" w:cstheme="minorHAnsi"/>
                <w:color w:val="000000"/>
                <w:lang w:eastAsia="zh-CN"/>
              </w:rPr>
              <w:t xml:space="preserve">Continue to build a metalanguage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eastAsia="Times New Roman" w:cstheme="minorHAnsi"/>
                <w:color w:val="000000"/>
                <w:lang w:eastAsia="zh-CN"/>
              </w:rPr>
              <w:t>to talk about language, using terms similar to those used in English, such as noun, pronoun, suffix/affix, verb, tense, adjective</w:t>
            </w:r>
          </w:p>
        </w:tc>
        <w:tc>
          <w:tcPr>
            <w:tcW w:w="1136" w:type="pct"/>
            <w:tcBorders>
              <w:top w:val="dotted" w:sz="4" w:space="0" w:color="auto"/>
              <w:left w:val="single" w:sz="4" w:space="0" w:color="auto"/>
              <w:bottom w:val="dotted" w:sz="4" w:space="0" w:color="auto"/>
              <w:right w:val="single" w:sz="4" w:space="0" w:color="auto"/>
            </w:tcBorders>
          </w:tcPr>
          <w:p w14:paraId="289F81C2" w14:textId="185FC066" w:rsidR="0015554A" w:rsidRPr="00666AE1" w:rsidRDefault="0015554A" w:rsidP="0015554A">
            <w:pPr>
              <w:spacing w:after="0" w:line="240" w:lineRule="auto"/>
              <w:rPr>
                <w:rFonts w:cstheme="minorHAnsi"/>
                <w:bdr w:val="none" w:sz="0" w:space="0" w:color="auto" w:frame="1"/>
              </w:rPr>
            </w:pPr>
            <w:r w:rsidRPr="00666AE1">
              <w:rPr>
                <w:rFonts w:cstheme="minorHAnsi"/>
                <w:bdr w:val="none" w:sz="0" w:space="0" w:color="auto" w:frame="1"/>
              </w:rPr>
              <w:lastRenderedPageBreak/>
              <w:t>Generate language for a range of purposes in simple spoken and written texts by continuing to expand context</w:t>
            </w:r>
            <w:r w:rsidR="00D448DD">
              <w:rPr>
                <w:rFonts w:cstheme="minorHAnsi"/>
                <w:bdr w:val="none" w:sz="0" w:space="0" w:color="auto" w:frame="1"/>
              </w:rPr>
              <w:noBreakHyphen/>
            </w:r>
            <w:r w:rsidRPr="00666AE1">
              <w:rPr>
                <w:rFonts w:cstheme="minorHAnsi"/>
                <w:bdr w:val="none" w:sz="0" w:space="0" w:color="auto" w:frame="1"/>
              </w:rPr>
              <w:t xml:space="preserve">related vocabulary and applying elements of the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001A6699" w:rsidRPr="00666AE1">
              <w:rPr>
                <w:rFonts w:cstheme="minorHAnsi"/>
                <w:iCs/>
              </w:rPr>
              <w:t xml:space="preserve"> </w:t>
            </w:r>
            <w:r w:rsidRPr="00666AE1">
              <w:rPr>
                <w:rFonts w:cstheme="minorHAnsi"/>
                <w:bdr w:val="none" w:sz="0" w:space="0" w:color="auto" w:frame="1"/>
              </w:rPr>
              <w:t>grammatical system, including:</w:t>
            </w:r>
          </w:p>
          <w:p w14:paraId="0A41A92D" w14:textId="77777777" w:rsidR="0015554A" w:rsidRPr="00666AE1" w:rsidRDefault="0015554A" w:rsidP="00D80329">
            <w:pPr>
              <w:pStyle w:val="KHATListParagraph"/>
              <w:numPr>
                <w:ilvl w:val="0"/>
                <w:numId w:val="22"/>
              </w:numPr>
              <w:spacing w:after="0" w:line="240" w:lineRule="auto"/>
              <w:rPr>
                <w:rFonts w:cstheme="minorHAnsi"/>
                <w:bdr w:val="none" w:sz="0" w:space="0" w:color="auto" w:frame="1"/>
              </w:rPr>
            </w:pPr>
            <w:r w:rsidRPr="00666AE1">
              <w:rPr>
                <w:rFonts w:cstheme="minorHAnsi"/>
                <w:bdr w:val="none" w:sz="0" w:space="0" w:color="auto" w:frame="1"/>
              </w:rPr>
              <w:t xml:space="preserve">noticing and using singular and plural nouns in such contexts as </w:t>
            </w:r>
          </w:p>
          <w:p w14:paraId="1403D195" w14:textId="77777777" w:rsidR="0015554A" w:rsidRPr="00666AE1" w:rsidRDefault="0015554A" w:rsidP="00D80329">
            <w:pPr>
              <w:pStyle w:val="KHATListParagraph"/>
              <w:numPr>
                <w:ilvl w:val="1"/>
                <w:numId w:val="22"/>
              </w:numPr>
              <w:spacing w:after="0" w:line="240" w:lineRule="auto"/>
              <w:rPr>
                <w:rFonts w:cstheme="minorHAnsi"/>
                <w:bdr w:val="none" w:sz="0" w:space="0" w:color="auto" w:frame="1"/>
              </w:rPr>
            </w:pPr>
            <w:r w:rsidRPr="00666AE1">
              <w:rPr>
                <w:rFonts w:cstheme="minorHAnsi"/>
                <w:bdr w:val="none" w:sz="0" w:space="0" w:color="auto" w:frame="1"/>
              </w:rPr>
              <w:t>roles of extended family members</w:t>
            </w:r>
          </w:p>
          <w:p w14:paraId="718BF760" w14:textId="336E6D8B" w:rsidR="0015554A" w:rsidRPr="00666AE1" w:rsidRDefault="0015554A" w:rsidP="00D80329">
            <w:pPr>
              <w:pStyle w:val="KHATListParagraph"/>
              <w:numPr>
                <w:ilvl w:val="1"/>
                <w:numId w:val="22"/>
              </w:numPr>
              <w:spacing w:after="0" w:line="240" w:lineRule="auto"/>
              <w:rPr>
                <w:rFonts w:cstheme="minorHAnsi"/>
                <w:bdr w:val="none" w:sz="0" w:space="0" w:color="auto" w:frame="1"/>
              </w:rPr>
            </w:pPr>
            <w:r w:rsidRPr="00666AE1">
              <w:rPr>
                <w:rFonts w:cstheme="minorHAnsi"/>
                <w:bdr w:val="none" w:sz="0" w:space="0" w:color="auto" w:frame="1"/>
              </w:rPr>
              <w:t>hunting or cooking procedures for different meat</w:t>
            </w:r>
            <w:r w:rsidR="002B1F74">
              <w:rPr>
                <w:rFonts w:cstheme="minorHAnsi"/>
                <w:bdr w:val="none" w:sz="0" w:space="0" w:color="auto" w:frame="1"/>
              </w:rPr>
              <w:t>s</w:t>
            </w:r>
            <w:r w:rsidRPr="00666AE1">
              <w:rPr>
                <w:rFonts w:cstheme="minorHAnsi"/>
                <w:bdr w:val="none" w:sz="0" w:space="0" w:color="auto" w:frame="1"/>
              </w:rPr>
              <w:t>, and ways of cooking different foods</w:t>
            </w:r>
          </w:p>
          <w:p w14:paraId="219E0B33" w14:textId="77777777" w:rsidR="0015554A" w:rsidRPr="00666AE1" w:rsidRDefault="0015554A" w:rsidP="00D80329">
            <w:pPr>
              <w:pStyle w:val="KHATListParagraph"/>
              <w:numPr>
                <w:ilvl w:val="1"/>
                <w:numId w:val="22"/>
              </w:numPr>
              <w:spacing w:after="0" w:line="240" w:lineRule="auto"/>
              <w:rPr>
                <w:rFonts w:cstheme="minorHAnsi"/>
                <w:bdr w:val="none" w:sz="0" w:space="0" w:color="auto" w:frame="1"/>
              </w:rPr>
            </w:pPr>
            <w:r w:rsidRPr="00666AE1">
              <w:rPr>
                <w:rFonts w:cstheme="minorHAnsi"/>
                <w:bdr w:val="none" w:sz="0" w:space="0" w:color="auto" w:frame="1"/>
              </w:rPr>
              <w:t>plants for tool making</w:t>
            </w:r>
          </w:p>
          <w:p w14:paraId="4720579A" w14:textId="77777777" w:rsidR="0015554A" w:rsidRPr="00666AE1" w:rsidRDefault="0015554A" w:rsidP="00D80329">
            <w:pPr>
              <w:pStyle w:val="KHATListParagraph"/>
              <w:numPr>
                <w:ilvl w:val="1"/>
                <w:numId w:val="22"/>
              </w:numPr>
              <w:spacing w:after="0" w:line="240" w:lineRule="auto"/>
              <w:rPr>
                <w:rFonts w:cstheme="minorHAnsi"/>
                <w:bdr w:val="none" w:sz="0" w:space="0" w:color="auto" w:frame="1"/>
              </w:rPr>
            </w:pPr>
            <w:r w:rsidRPr="00666AE1">
              <w:rPr>
                <w:rFonts w:cstheme="minorHAnsi"/>
                <w:bdr w:val="none" w:sz="0" w:space="0" w:color="auto" w:frame="1"/>
              </w:rPr>
              <w:t>the sea as a source of food and sea food chains</w:t>
            </w:r>
          </w:p>
          <w:p w14:paraId="3ECD9200" w14:textId="69954956" w:rsidR="0015554A" w:rsidRPr="00666AE1" w:rsidRDefault="0015554A" w:rsidP="00D80329">
            <w:pPr>
              <w:pStyle w:val="KHATListParagraph"/>
              <w:numPr>
                <w:ilvl w:val="1"/>
                <w:numId w:val="22"/>
              </w:numPr>
              <w:spacing w:after="0" w:line="240" w:lineRule="auto"/>
              <w:rPr>
                <w:rFonts w:cstheme="minorHAnsi"/>
                <w:bdr w:val="none" w:sz="0" w:space="0" w:color="auto" w:frame="1"/>
              </w:rPr>
            </w:pPr>
            <w:r w:rsidRPr="00666AE1">
              <w:rPr>
                <w:rFonts w:cstheme="minorHAnsi"/>
                <w:bdr w:val="none" w:sz="0" w:space="0" w:color="auto" w:frame="1"/>
              </w:rPr>
              <w:t>times of the day (24 hours) dawn</w:t>
            </w:r>
            <w:r w:rsidR="00D448DD">
              <w:rPr>
                <w:rFonts w:cstheme="minorHAnsi"/>
                <w:bdr w:val="none" w:sz="0" w:space="0" w:color="auto" w:frame="1"/>
              </w:rPr>
              <w:noBreakHyphen/>
            </w:r>
            <w:r w:rsidRPr="00666AE1">
              <w:rPr>
                <w:rFonts w:cstheme="minorHAnsi"/>
                <w:bdr w:val="none" w:sz="0" w:space="0" w:color="auto" w:frame="1"/>
              </w:rPr>
              <w:t>dusk</w:t>
            </w:r>
            <w:r w:rsidR="00D448DD">
              <w:rPr>
                <w:rFonts w:cstheme="minorHAnsi"/>
                <w:bdr w:val="none" w:sz="0" w:space="0" w:color="auto" w:frame="1"/>
              </w:rPr>
              <w:noBreakHyphen/>
            </w:r>
            <w:r w:rsidRPr="00666AE1">
              <w:rPr>
                <w:rFonts w:cstheme="minorHAnsi"/>
                <w:bdr w:val="none" w:sz="0" w:space="0" w:color="auto" w:frame="1"/>
              </w:rPr>
              <w:t xml:space="preserve">dawn, </w:t>
            </w:r>
            <w:r w:rsidR="002B1F74">
              <w:rPr>
                <w:rFonts w:cstheme="minorHAnsi"/>
                <w:bdr w:val="none" w:sz="0" w:space="0" w:color="auto" w:frame="1"/>
              </w:rPr>
              <w:t xml:space="preserve">and their </w:t>
            </w:r>
            <w:r w:rsidRPr="00666AE1">
              <w:rPr>
                <w:rFonts w:cstheme="minorHAnsi"/>
                <w:bdr w:val="none" w:sz="0" w:space="0" w:color="auto" w:frame="1"/>
              </w:rPr>
              <w:t>features, timelines and charts</w:t>
            </w:r>
          </w:p>
          <w:p w14:paraId="6F66E8C8" w14:textId="77777777" w:rsidR="0015554A" w:rsidRPr="00666AE1" w:rsidRDefault="0015554A" w:rsidP="00D80329">
            <w:pPr>
              <w:pStyle w:val="KHATListParagraph"/>
              <w:numPr>
                <w:ilvl w:val="1"/>
                <w:numId w:val="22"/>
              </w:numPr>
              <w:spacing w:after="0" w:line="240" w:lineRule="auto"/>
              <w:rPr>
                <w:rFonts w:cstheme="minorHAnsi"/>
                <w:bdr w:val="none" w:sz="0" w:space="0" w:color="auto" w:frame="1"/>
              </w:rPr>
            </w:pPr>
            <w:r w:rsidRPr="00666AE1">
              <w:rPr>
                <w:rFonts w:cstheme="minorHAnsi"/>
                <w:bdr w:val="none" w:sz="0" w:space="0" w:color="auto" w:frame="1"/>
              </w:rPr>
              <w:t>the relationship within a specific environment between plants, animals, birds and insects</w:t>
            </w:r>
          </w:p>
          <w:p w14:paraId="59FD383E" w14:textId="55068479" w:rsidR="0015554A" w:rsidRPr="00A21C09" w:rsidRDefault="0015554A" w:rsidP="00D80329">
            <w:pPr>
              <w:pStyle w:val="KHATListParagraph"/>
              <w:numPr>
                <w:ilvl w:val="0"/>
                <w:numId w:val="21"/>
              </w:numPr>
              <w:spacing w:after="0" w:line="240" w:lineRule="auto"/>
              <w:rPr>
                <w:rFonts w:cstheme="minorHAnsi"/>
              </w:rPr>
            </w:pPr>
            <w:r w:rsidRPr="00666AE1">
              <w:rPr>
                <w:rFonts w:cstheme="minorHAnsi"/>
              </w:rPr>
              <w:t xml:space="preserve">identifying nouns which can be derived from verbs and vice versa, such as </w:t>
            </w:r>
            <w:r w:rsidR="001A6699" w:rsidRPr="00424554">
              <w:rPr>
                <w:rFonts w:cstheme="minorHAnsi"/>
                <w:i/>
                <w:iCs/>
                <w:color w:val="7030A0"/>
              </w:rPr>
              <w:t>(insert target language examples, if appropriate)</w:t>
            </w:r>
          </w:p>
          <w:p w14:paraId="62637877" w14:textId="7F9ADC0A" w:rsidR="0015554A" w:rsidRPr="00A21C09" w:rsidRDefault="0015554A" w:rsidP="00D80329">
            <w:pPr>
              <w:pStyle w:val="KHATListParagraph"/>
              <w:numPr>
                <w:ilvl w:val="0"/>
                <w:numId w:val="21"/>
              </w:numPr>
              <w:spacing w:after="0" w:line="240" w:lineRule="auto"/>
              <w:rPr>
                <w:rFonts w:cstheme="minorHAnsi"/>
              </w:rPr>
            </w:pPr>
            <w:r w:rsidRPr="00666AE1">
              <w:rPr>
                <w:rFonts w:cstheme="minorHAnsi"/>
              </w:rPr>
              <w:t xml:space="preserve">recognising the use of an affix/suffix to show possessive nouns </w:t>
            </w:r>
            <w:r w:rsidR="00A21C09" w:rsidRPr="00424554">
              <w:rPr>
                <w:rFonts w:cs="Arial"/>
                <w:i/>
                <w:iCs/>
                <w:color w:val="7030A0"/>
                <w:bdr w:val="none" w:sz="0" w:space="0" w:color="auto" w:frame="1"/>
                <w:lang w:eastAsia="en-AU"/>
              </w:rPr>
              <w:t>(</w:t>
            </w:r>
            <w:r w:rsidR="00A21C09" w:rsidRPr="00424554">
              <w:rPr>
                <w:i/>
                <w:iCs/>
                <w:color w:val="7030A0"/>
              </w:rPr>
              <w:t>insert target language examples)</w:t>
            </w:r>
          </w:p>
          <w:p w14:paraId="1D11542F" w14:textId="63B364BB" w:rsidR="0015554A" w:rsidRPr="00A21C09" w:rsidRDefault="0015554A" w:rsidP="00D80329">
            <w:pPr>
              <w:pStyle w:val="KHATListParagraph"/>
              <w:numPr>
                <w:ilvl w:val="0"/>
                <w:numId w:val="21"/>
              </w:numPr>
              <w:spacing w:after="0" w:line="240" w:lineRule="auto"/>
              <w:rPr>
                <w:rFonts w:cstheme="minorHAnsi"/>
              </w:rPr>
            </w:pPr>
            <w:r w:rsidRPr="00666AE1">
              <w:rPr>
                <w:rFonts w:cstheme="minorHAnsi"/>
              </w:rPr>
              <w:t xml:space="preserve">developing an understanding of singular and plural subject and object pronouns, such as </w:t>
            </w:r>
            <w:r w:rsidR="001A6699" w:rsidRPr="00424554">
              <w:rPr>
                <w:rFonts w:cstheme="minorHAnsi"/>
                <w:i/>
                <w:iCs/>
                <w:color w:val="7030A0"/>
              </w:rPr>
              <w:t>(insert target language examples)</w:t>
            </w:r>
            <w:r w:rsidR="001A6699" w:rsidRPr="00A21C09">
              <w:rPr>
                <w:rFonts w:cstheme="minorHAnsi"/>
              </w:rPr>
              <w:t xml:space="preserve"> </w:t>
            </w:r>
            <w:r w:rsidRPr="00666AE1">
              <w:rPr>
                <w:rFonts w:cstheme="minorHAnsi"/>
              </w:rPr>
              <w:t xml:space="preserve">and inclusive, exclusive and dual pronouns </w:t>
            </w:r>
            <w:r w:rsidR="00A21C09" w:rsidRPr="00424554">
              <w:rPr>
                <w:rFonts w:cs="Arial"/>
                <w:i/>
                <w:iCs/>
                <w:color w:val="7030A0"/>
                <w:bdr w:val="none" w:sz="0" w:space="0" w:color="auto" w:frame="1"/>
                <w:lang w:eastAsia="en-AU"/>
              </w:rPr>
              <w:t>(</w:t>
            </w:r>
            <w:r w:rsidR="00A21C09" w:rsidRPr="00424554">
              <w:rPr>
                <w:i/>
                <w:iCs/>
                <w:color w:val="7030A0"/>
              </w:rPr>
              <w:t>insert target language examples)</w:t>
            </w:r>
          </w:p>
          <w:p w14:paraId="3CD75894" w14:textId="26C8066E" w:rsidR="0015554A" w:rsidRPr="00A21C09" w:rsidRDefault="0015554A" w:rsidP="00D80329">
            <w:pPr>
              <w:pStyle w:val="KHATListParagraph"/>
              <w:numPr>
                <w:ilvl w:val="0"/>
                <w:numId w:val="21"/>
              </w:numPr>
              <w:spacing w:after="0" w:line="240" w:lineRule="auto"/>
              <w:rPr>
                <w:rFonts w:cstheme="minorHAnsi"/>
              </w:rPr>
            </w:pPr>
            <w:r w:rsidRPr="00666AE1">
              <w:rPr>
                <w:rFonts w:cstheme="minorHAnsi"/>
              </w:rPr>
              <w:lastRenderedPageBreak/>
              <w:t>building on the use of adjectives, including those of character and appearance; for example,</w:t>
            </w:r>
            <w:r w:rsidR="00A21C09">
              <w:rPr>
                <w:rFonts w:cs="Arial"/>
                <w:color w:val="7030A0"/>
                <w:bdr w:val="none" w:sz="0" w:space="0" w:color="auto" w:frame="1"/>
                <w:lang w:eastAsia="en-AU"/>
              </w:rPr>
              <w:t xml:space="preserve"> </w:t>
            </w:r>
            <w:r w:rsidR="00A21C09" w:rsidRPr="00DC2D31">
              <w:rPr>
                <w:rFonts w:cs="Arial"/>
                <w:i/>
                <w:iCs/>
                <w:color w:val="7030A0"/>
                <w:bdr w:val="none" w:sz="0" w:space="0" w:color="auto" w:frame="1"/>
                <w:lang w:eastAsia="en-AU"/>
              </w:rPr>
              <w:t>(</w:t>
            </w:r>
            <w:r w:rsidR="00A21C09" w:rsidRPr="00DC2D31">
              <w:rPr>
                <w:i/>
                <w:iCs/>
                <w:color w:val="7030A0"/>
              </w:rPr>
              <w:t>insert target language examples)</w:t>
            </w:r>
          </w:p>
          <w:p w14:paraId="38B7239D" w14:textId="77777777" w:rsidR="00A21C09" w:rsidRDefault="0015554A" w:rsidP="00D80329">
            <w:pPr>
              <w:pStyle w:val="KHATListParagraph"/>
              <w:numPr>
                <w:ilvl w:val="0"/>
                <w:numId w:val="21"/>
              </w:numPr>
              <w:spacing w:after="0" w:line="240" w:lineRule="auto"/>
              <w:rPr>
                <w:rFonts w:cstheme="minorHAnsi"/>
              </w:rPr>
            </w:pPr>
            <w:r w:rsidRPr="00A21C09">
              <w:rPr>
                <w:rFonts w:cstheme="minorHAnsi"/>
              </w:rPr>
              <w:t xml:space="preserve">building on the use of adverbs, including extension of direction such as over, across, near, underneath </w:t>
            </w:r>
            <w:r w:rsidR="00BC5F02" w:rsidRPr="00DC2D31">
              <w:rPr>
                <w:rFonts w:cstheme="minorHAnsi"/>
                <w:i/>
                <w:iCs/>
                <w:color w:val="7030A0"/>
              </w:rPr>
              <w:t>(insert target language examples)</w:t>
            </w:r>
          </w:p>
          <w:p w14:paraId="140A8270" w14:textId="6F31DEAD" w:rsidR="0015554A" w:rsidRPr="00A21C09" w:rsidRDefault="0015554A" w:rsidP="00D80329">
            <w:pPr>
              <w:pStyle w:val="KHATListParagraph"/>
              <w:numPr>
                <w:ilvl w:val="0"/>
                <w:numId w:val="21"/>
              </w:numPr>
              <w:spacing w:after="0" w:line="240" w:lineRule="auto"/>
              <w:rPr>
                <w:rFonts w:cstheme="minorHAnsi"/>
              </w:rPr>
            </w:pPr>
            <w:r w:rsidRPr="00A21C09">
              <w:rPr>
                <w:rFonts w:cstheme="minorHAnsi"/>
                <w:bdr w:val="none" w:sz="0" w:space="0" w:color="auto" w:frame="1"/>
                <w:lang w:eastAsia="en-AU"/>
              </w:rPr>
              <w:t>developing an understanding of transitive and intransitive verbs</w:t>
            </w:r>
            <w:r w:rsidR="00BC5F02" w:rsidRPr="00A21C09">
              <w:rPr>
                <w:rFonts w:cstheme="minorHAnsi"/>
                <w:bdr w:val="none" w:sz="0" w:space="0" w:color="auto" w:frame="1"/>
                <w:lang w:eastAsia="en-AU"/>
              </w:rPr>
              <w:t>; for example</w:t>
            </w:r>
            <w:r w:rsidRPr="00DC2D31">
              <w:rPr>
                <w:rFonts w:cstheme="minorHAnsi"/>
                <w:i/>
                <w:iCs/>
                <w:bdr w:val="none" w:sz="0" w:space="0" w:color="auto" w:frame="1"/>
                <w:lang w:eastAsia="en-AU"/>
              </w:rPr>
              <w:t xml:space="preserve">, </w:t>
            </w:r>
            <w:r w:rsidR="00A21C09" w:rsidRPr="00DC2D31">
              <w:rPr>
                <w:rFonts w:cs="Arial"/>
                <w:i/>
                <w:iCs/>
                <w:color w:val="7030A0"/>
                <w:bdr w:val="none" w:sz="0" w:space="0" w:color="auto" w:frame="1"/>
                <w:lang w:eastAsia="en-AU"/>
              </w:rPr>
              <w:t>(</w:t>
            </w:r>
            <w:r w:rsidR="00A21C09" w:rsidRPr="00DC2D31">
              <w:rPr>
                <w:i/>
                <w:iCs/>
                <w:color w:val="7030A0"/>
              </w:rPr>
              <w:t>insert target language examples)</w:t>
            </w:r>
          </w:p>
          <w:p w14:paraId="79D8C3B1" w14:textId="33705FF2" w:rsidR="00A21C09" w:rsidRPr="00A21C09" w:rsidRDefault="0015554A" w:rsidP="00D80329">
            <w:pPr>
              <w:pStyle w:val="KHATListParagraph"/>
              <w:numPr>
                <w:ilvl w:val="0"/>
                <w:numId w:val="21"/>
              </w:numPr>
              <w:spacing w:after="0" w:line="240" w:lineRule="auto"/>
              <w:rPr>
                <w:rFonts w:cstheme="minorHAnsi"/>
              </w:rPr>
            </w:pPr>
            <w:r w:rsidRPr="00666AE1">
              <w:rPr>
                <w:rFonts w:cstheme="minorHAnsi"/>
              </w:rPr>
              <w:t>understanding and using the ergative noun suffix</w:t>
            </w:r>
            <w:r w:rsidR="00BC5F02" w:rsidRPr="00666AE1">
              <w:rPr>
                <w:rFonts w:cstheme="minorHAnsi"/>
              </w:rPr>
              <w:t>; for example</w:t>
            </w:r>
            <w:r w:rsidRPr="00666AE1">
              <w:rPr>
                <w:rFonts w:cstheme="minorHAnsi"/>
              </w:rPr>
              <w:t xml:space="preserve">, </w:t>
            </w:r>
            <w:r w:rsidR="00A21C09" w:rsidRPr="00DC2D31">
              <w:rPr>
                <w:i/>
                <w:color w:val="7030A0"/>
              </w:rPr>
              <w:t>(insert target language examples, if appropriate)</w:t>
            </w:r>
          </w:p>
          <w:p w14:paraId="54AFB54B" w14:textId="4253FE62" w:rsidR="0015554A" w:rsidRPr="00A21C09" w:rsidRDefault="0015554A" w:rsidP="00D80329">
            <w:pPr>
              <w:pStyle w:val="KHATListParagraph"/>
              <w:numPr>
                <w:ilvl w:val="0"/>
                <w:numId w:val="21"/>
              </w:numPr>
              <w:spacing w:after="0" w:line="240" w:lineRule="auto"/>
              <w:rPr>
                <w:rFonts w:cstheme="minorHAnsi"/>
              </w:rPr>
            </w:pPr>
            <w:r w:rsidRPr="00A21C09">
              <w:rPr>
                <w:rFonts w:cstheme="minorHAnsi"/>
                <w:spacing w:val="-2"/>
                <w:bdr w:val="none" w:sz="0" w:space="0" w:color="auto" w:frame="1"/>
                <w:lang w:eastAsia="en-AU"/>
              </w:rPr>
              <w:t>noticing compound verbs where the use of an infix or an affix/suffix extends the meaning of a verb such as to show becoming or getting</w:t>
            </w:r>
            <w:r w:rsidR="00BC5F02" w:rsidRPr="00A21C09">
              <w:rPr>
                <w:rFonts w:cstheme="minorHAnsi"/>
                <w:spacing w:val="-2"/>
                <w:bdr w:val="none" w:sz="0" w:space="0" w:color="auto" w:frame="1"/>
                <w:lang w:eastAsia="en-AU"/>
              </w:rPr>
              <w:t>; for example</w:t>
            </w:r>
            <w:r w:rsidRPr="00A21C09">
              <w:rPr>
                <w:rFonts w:cstheme="minorHAnsi"/>
                <w:spacing w:val="-2"/>
                <w:bdr w:val="none" w:sz="0" w:space="0" w:color="auto" w:frame="1"/>
                <w:lang w:eastAsia="en-AU"/>
              </w:rPr>
              <w:t xml:space="preserve">, </w:t>
            </w:r>
            <w:r w:rsidRPr="00A21C09">
              <w:rPr>
                <w:rFonts w:cstheme="minorHAnsi"/>
                <w:i/>
                <w:spacing w:val="-2"/>
                <w:bdr w:val="none" w:sz="0" w:space="0" w:color="auto" w:frame="1"/>
                <w:lang w:eastAsia="en-AU"/>
              </w:rPr>
              <w:t>becoming warmer, becoming healthier</w:t>
            </w:r>
            <w:r w:rsidR="00A21C09">
              <w:rPr>
                <w:rFonts w:eastAsia="MS Gothic" w:cstheme="minorHAnsi"/>
                <w:bCs/>
                <w:color w:val="7030A0"/>
                <w:spacing w:val="-10"/>
                <w:kern w:val="28"/>
              </w:rPr>
              <w:t xml:space="preserve"> </w:t>
            </w:r>
            <w:r w:rsidR="00A21C09" w:rsidRPr="00DC2D31">
              <w:rPr>
                <w:rFonts w:cs="Arial"/>
                <w:i/>
                <w:iCs/>
                <w:color w:val="7030A0"/>
                <w:bdr w:val="none" w:sz="0" w:space="0" w:color="auto" w:frame="1"/>
                <w:lang w:eastAsia="en-AU"/>
              </w:rPr>
              <w:t>(</w:t>
            </w:r>
            <w:r w:rsidR="00A21C09" w:rsidRPr="00DC2D31">
              <w:rPr>
                <w:i/>
                <w:iCs/>
                <w:color w:val="7030A0"/>
              </w:rPr>
              <w:t>insert target language examples)</w:t>
            </w:r>
          </w:p>
          <w:p w14:paraId="73CAF41B" w14:textId="58F527B0"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spacing w:val="-3"/>
              </w:rPr>
              <w:t xml:space="preserve">extending the use of modal verbs, including </w:t>
            </w:r>
            <w:r w:rsidR="00DC2D31">
              <w:rPr>
                <w:rFonts w:cstheme="minorHAnsi"/>
                <w:spacing w:val="-3"/>
              </w:rPr>
              <w:t>‘</w:t>
            </w:r>
            <w:r w:rsidRPr="00666AE1">
              <w:rPr>
                <w:rFonts w:cstheme="minorHAnsi"/>
                <w:spacing w:val="-3"/>
              </w:rPr>
              <w:t>will</w:t>
            </w:r>
            <w:r w:rsidR="00DC2D31">
              <w:rPr>
                <w:rFonts w:cstheme="minorHAnsi"/>
                <w:spacing w:val="-3"/>
              </w:rPr>
              <w:t>’</w:t>
            </w:r>
            <w:r w:rsidRPr="00666AE1">
              <w:rPr>
                <w:rFonts w:cstheme="minorHAnsi"/>
                <w:spacing w:val="-3"/>
              </w:rPr>
              <w:t xml:space="preserve">, </w:t>
            </w:r>
            <w:r w:rsidR="00DC2D31">
              <w:rPr>
                <w:rFonts w:cstheme="minorHAnsi"/>
                <w:spacing w:val="-3"/>
              </w:rPr>
              <w:t>‘</w:t>
            </w:r>
            <w:r w:rsidRPr="00666AE1">
              <w:rPr>
                <w:rFonts w:cstheme="minorHAnsi"/>
                <w:spacing w:val="-3"/>
              </w:rPr>
              <w:t>may</w:t>
            </w:r>
            <w:r w:rsidR="00DC2D31">
              <w:rPr>
                <w:rFonts w:cstheme="minorHAnsi"/>
                <w:spacing w:val="-3"/>
              </w:rPr>
              <w:t>’</w:t>
            </w:r>
            <w:r w:rsidRPr="00666AE1">
              <w:rPr>
                <w:rFonts w:cstheme="minorHAnsi"/>
                <w:spacing w:val="-3"/>
              </w:rPr>
              <w:t xml:space="preserve">, </w:t>
            </w:r>
            <w:r w:rsidR="00DC2D31">
              <w:rPr>
                <w:rFonts w:cstheme="minorHAnsi"/>
                <w:spacing w:val="-3"/>
              </w:rPr>
              <w:t>‘</w:t>
            </w:r>
            <w:r w:rsidRPr="00666AE1">
              <w:rPr>
                <w:rFonts w:cstheme="minorHAnsi"/>
                <w:spacing w:val="-3"/>
              </w:rPr>
              <w:t>might</w:t>
            </w:r>
            <w:r w:rsidR="00DC2D31">
              <w:rPr>
                <w:rFonts w:cstheme="minorHAnsi"/>
                <w:spacing w:val="-3"/>
              </w:rPr>
              <w:t>’;</w:t>
            </w:r>
            <w:r w:rsidRPr="00666AE1">
              <w:rPr>
                <w:rFonts w:cstheme="minorHAnsi"/>
                <w:spacing w:val="-3"/>
              </w:rPr>
              <w:t xml:space="preserve"> for example</w:t>
            </w:r>
            <w:r w:rsidR="00DC2D31">
              <w:rPr>
                <w:rFonts w:cstheme="minorHAnsi"/>
                <w:spacing w:val="-3"/>
              </w:rPr>
              <w:t>,</w:t>
            </w:r>
            <w:r w:rsidRPr="00666AE1">
              <w:rPr>
                <w:rFonts w:cstheme="minorHAnsi"/>
                <w:spacing w:val="-3"/>
              </w:rPr>
              <w:t xml:space="preserve"> </w:t>
            </w:r>
            <w:r w:rsidR="00A21C09" w:rsidRPr="00DC2D31">
              <w:rPr>
                <w:i/>
                <w:color w:val="7030A0"/>
              </w:rPr>
              <w:t>(insert target language examples, if appropriate)</w:t>
            </w:r>
          </w:p>
          <w:p w14:paraId="4C03A54C" w14:textId="1DD05959"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developing an understanding of the use of the affix/suffix for a thing / ‘thingamajig’ to describe an unfamiliar word</w:t>
            </w:r>
            <w:r w:rsidR="00BC5F02" w:rsidRPr="00666AE1">
              <w:rPr>
                <w:rFonts w:cstheme="minorHAnsi"/>
                <w:i/>
              </w:rPr>
              <w:t xml:space="preserve"> </w:t>
            </w:r>
            <w:r w:rsidR="00A21C09" w:rsidRPr="00DC2D31">
              <w:rPr>
                <w:i/>
                <w:color w:val="7030A0"/>
              </w:rPr>
              <w:t>(insert target language examples, if appropriate)</w:t>
            </w:r>
          </w:p>
          <w:p w14:paraId="0593CFDE" w14:textId="501E766C" w:rsidR="0015554A" w:rsidRPr="00DC2D31" w:rsidRDefault="0015554A" w:rsidP="00DC2D31">
            <w:pPr>
              <w:pStyle w:val="KHATListParagraph"/>
              <w:numPr>
                <w:ilvl w:val="0"/>
                <w:numId w:val="23"/>
              </w:numPr>
              <w:spacing w:after="120" w:line="240" w:lineRule="auto"/>
              <w:rPr>
                <w:rFonts w:cstheme="minorHAnsi"/>
              </w:rPr>
            </w:pPr>
            <w:r w:rsidRPr="00666AE1">
              <w:rPr>
                <w:rFonts w:cstheme="minorHAnsi"/>
                <w:spacing w:val="-3"/>
              </w:rPr>
              <w:t>identifying and extending the use of nominal suffixes/affixes for like/similar to, habitat, negative</w:t>
            </w:r>
          </w:p>
          <w:p w14:paraId="129A36AB" w14:textId="5BD16D67" w:rsidR="0015554A" w:rsidRPr="00666AE1" w:rsidRDefault="0015554A" w:rsidP="0015554A">
            <w:pPr>
              <w:spacing w:line="240" w:lineRule="auto"/>
              <w:rPr>
                <w:rFonts w:eastAsia="Times New Roman" w:cstheme="minorHAnsi"/>
                <w:color w:val="000000"/>
                <w:lang w:eastAsia="zh-CN"/>
              </w:rPr>
            </w:pPr>
            <w:r w:rsidRPr="00666AE1">
              <w:rPr>
                <w:rFonts w:eastAsia="Times New Roman" w:cstheme="minorHAnsi"/>
                <w:color w:val="000000"/>
                <w:lang w:eastAsia="zh-CN"/>
              </w:rPr>
              <w:t xml:space="preserve">Build and extend a metalanguage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eastAsia="Times New Roman" w:cstheme="minorHAnsi"/>
                <w:color w:val="000000"/>
                <w:lang w:eastAsia="zh-CN"/>
              </w:rPr>
              <w:t>to talk about language, using terms similar to those used in English, such as noun, pronoun, suffix/affix, verb, tense, adjective</w:t>
            </w:r>
          </w:p>
          <w:p w14:paraId="787E6C34" w14:textId="6A8ED376" w:rsidR="0015554A" w:rsidRPr="00666AE1" w:rsidRDefault="0015554A" w:rsidP="0015554A">
            <w:pPr>
              <w:spacing w:line="240" w:lineRule="auto"/>
              <w:rPr>
                <w:rFonts w:cstheme="minorHAnsi"/>
              </w:rPr>
            </w:pPr>
            <w:r w:rsidRPr="00666AE1">
              <w:rPr>
                <w:rStyle w:val="markedcontent"/>
                <w:rFonts w:cstheme="minorHAnsi"/>
              </w:rPr>
              <w:t>Apply the structures and conventions associated with a range of text types and identify key features and functions of the different genres</w:t>
            </w:r>
          </w:p>
        </w:tc>
        <w:tc>
          <w:tcPr>
            <w:tcW w:w="1136" w:type="pct"/>
            <w:tcBorders>
              <w:top w:val="dotted" w:sz="4" w:space="0" w:color="auto"/>
              <w:left w:val="single" w:sz="4" w:space="0" w:color="auto"/>
              <w:bottom w:val="dotted" w:sz="4" w:space="0" w:color="auto"/>
              <w:right w:val="single" w:sz="4" w:space="0" w:color="auto"/>
            </w:tcBorders>
          </w:tcPr>
          <w:p w14:paraId="3206D628" w14:textId="3AEAE3CB" w:rsidR="0015554A" w:rsidRPr="00666AE1" w:rsidRDefault="0015554A" w:rsidP="0015554A">
            <w:pPr>
              <w:spacing w:after="0" w:line="240" w:lineRule="auto"/>
              <w:rPr>
                <w:rFonts w:cstheme="minorHAnsi"/>
                <w:bdr w:val="none" w:sz="0" w:space="0" w:color="auto" w:frame="1"/>
              </w:rPr>
            </w:pPr>
            <w:r w:rsidRPr="00666AE1">
              <w:rPr>
                <w:rFonts w:cstheme="minorHAnsi"/>
                <w:bdr w:val="none" w:sz="0" w:space="0" w:color="auto" w:frame="1"/>
              </w:rPr>
              <w:lastRenderedPageBreak/>
              <w:t>Generate language for a range of purposes in spoken and written texts by increasing command and use of context</w:t>
            </w:r>
            <w:r w:rsidR="00D448DD">
              <w:rPr>
                <w:rFonts w:cstheme="minorHAnsi"/>
                <w:bdr w:val="none" w:sz="0" w:space="0" w:color="auto" w:frame="1"/>
              </w:rPr>
              <w:noBreakHyphen/>
            </w:r>
            <w:r w:rsidRPr="00666AE1">
              <w:rPr>
                <w:rFonts w:cstheme="minorHAnsi"/>
                <w:bdr w:val="none" w:sz="0" w:space="0" w:color="auto" w:frame="1"/>
              </w:rPr>
              <w:t xml:space="preserve">related vocabulary and elements of the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001A6699" w:rsidRPr="00666AE1">
              <w:rPr>
                <w:rFonts w:cstheme="minorHAnsi"/>
                <w:iCs/>
              </w:rPr>
              <w:t xml:space="preserve"> </w:t>
            </w:r>
            <w:r w:rsidRPr="00666AE1">
              <w:rPr>
                <w:rFonts w:cstheme="minorHAnsi"/>
                <w:bdr w:val="none" w:sz="0" w:space="0" w:color="auto" w:frame="1"/>
              </w:rPr>
              <w:t>grammatical system, including:</w:t>
            </w:r>
          </w:p>
          <w:p w14:paraId="4B529D30" w14:textId="77777777" w:rsidR="0015554A" w:rsidRPr="00666AE1" w:rsidRDefault="0015554A" w:rsidP="00D80329">
            <w:pPr>
              <w:pStyle w:val="KHATListParagraph"/>
              <w:numPr>
                <w:ilvl w:val="0"/>
                <w:numId w:val="24"/>
              </w:numPr>
              <w:spacing w:after="0" w:line="240" w:lineRule="auto"/>
              <w:rPr>
                <w:rFonts w:cstheme="minorHAnsi"/>
                <w:bdr w:val="none" w:sz="0" w:space="0" w:color="auto" w:frame="1"/>
              </w:rPr>
            </w:pPr>
            <w:r w:rsidRPr="00666AE1">
              <w:rPr>
                <w:rFonts w:cstheme="minorHAnsi"/>
                <w:bdr w:val="none" w:sz="0" w:space="0" w:color="auto" w:frame="1"/>
              </w:rPr>
              <w:t>noticing and using nouns in such contexts as</w:t>
            </w:r>
          </w:p>
          <w:p w14:paraId="3B65206A" w14:textId="77777777" w:rsidR="0015554A" w:rsidRPr="00666AE1" w:rsidRDefault="0015554A" w:rsidP="00D80329">
            <w:pPr>
              <w:pStyle w:val="KHATListParagraph"/>
              <w:numPr>
                <w:ilvl w:val="1"/>
                <w:numId w:val="24"/>
              </w:numPr>
              <w:spacing w:after="0" w:line="240" w:lineRule="auto"/>
              <w:rPr>
                <w:rFonts w:cstheme="minorHAnsi"/>
                <w:bdr w:val="none" w:sz="0" w:space="0" w:color="auto" w:frame="1"/>
                <w:lang w:eastAsia="en-AU"/>
              </w:rPr>
            </w:pPr>
            <w:r w:rsidRPr="00666AE1">
              <w:rPr>
                <w:rFonts w:cstheme="minorHAnsi"/>
                <w:bdr w:val="none" w:sz="0" w:space="0" w:color="auto" w:frame="1"/>
                <w:lang w:eastAsia="en-AU"/>
              </w:rPr>
              <w:t>seasonal changes</w:t>
            </w:r>
          </w:p>
          <w:p w14:paraId="31996484" w14:textId="77777777" w:rsidR="0015554A" w:rsidRPr="00666AE1" w:rsidRDefault="0015554A" w:rsidP="00D80329">
            <w:pPr>
              <w:pStyle w:val="KHATListParagraph"/>
              <w:numPr>
                <w:ilvl w:val="1"/>
                <w:numId w:val="24"/>
              </w:numPr>
              <w:spacing w:after="0" w:line="240" w:lineRule="auto"/>
              <w:rPr>
                <w:rFonts w:cstheme="minorHAnsi"/>
                <w:bdr w:val="none" w:sz="0" w:space="0" w:color="auto" w:frame="1"/>
                <w:lang w:eastAsia="en-AU"/>
              </w:rPr>
            </w:pPr>
            <w:r w:rsidRPr="00666AE1">
              <w:rPr>
                <w:rFonts w:cstheme="minorHAnsi"/>
                <w:bdr w:val="none" w:sz="0" w:space="0" w:color="auto" w:frame="1"/>
                <w:lang w:eastAsia="en-AU"/>
              </w:rPr>
              <w:t>traditional and contemporary lifestyles</w:t>
            </w:r>
          </w:p>
          <w:p w14:paraId="64B1E5E8" w14:textId="77777777" w:rsidR="0015554A" w:rsidRPr="00666AE1" w:rsidRDefault="0015554A" w:rsidP="00D80329">
            <w:pPr>
              <w:pStyle w:val="KHATListParagraph"/>
              <w:numPr>
                <w:ilvl w:val="1"/>
                <w:numId w:val="24"/>
              </w:numPr>
              <w:spacing w:after="0" w:line="240" w:lineRule="auto"/>
              <w:rPr>
                <w:rFonts w:cstheme="minorHAnsi"/>
                <w:bdr w:val="none" w:sz="0" w:space="0" w:color="auto" w:frame="1"/>
                <w:lang w:eastAsia="en-AU"/>
              </w:rPr>
            </w:pPr>
            <w:r w:rsidRPr="00666AE1">
              <w:rPr>
                <w:rFonts w:cstheme="minorHAnsi"/>
                <w:bdr w:val="none" w:sz="0" w:space="0" w:color="auto" w:frame="1"/>
                <w:lang w:eastAsia="en-AU"/>
              </w:rPr>
              <w:t>Dreaming stories from specific Country/Place</w:t>
            </w:r>
          </w:p>
          <w:p w14:paraId="28A0A22C" w14:textId="6C0EBB57" w:rsidR="00A21C09" w:rsidRDefault="0015554A" w:rsidP="00D80329">
            <w:pPr>
              <w:pStyle w:val="KHATListParagraph"/>
              <w:numPr>
                <w:ilvl w:val="1"/>
                <w:numId w:val="24"/>
              </w:numPr>
              <w:spacing w:after="0" w:line="240" w:lineRule="auto"/>
              <w:rPr>
                <w:rFonts w:cstheme="minorHAnsi"/>
                <w:bdr w:val="none" w:sz="0" w:space="0" w:color="auto" w:frame="1"/>
                <w:lang w:eastAsia="en-AU"/>
              </w:rPr>
            </w:pPr>
            <w:r w:rsidRPr="00666AE1">
              <w:rPr>
                <w:rFonts w:cstheme="minorHAnsi"/>
                <w:bdr w:val="none" w:sz="0" w:space="0" w:color="auto" w:frame="1"/>
                <w:lang w:eastAsia="en-AU"/>
              </w:rPr>
              <w:t>extending topic</w:t>
            </w:r>
            <w:r w:rsidR="00D448DD">
              <w:rPr>
                <w:rFonts w:cstheme="minorHAnsi"/>
                <w:bdr w:val="none" w:sz="0" w:space="0" w:color="auto" w:frame="1"/>
                <w:lang w:eastAsia="en-AU"/>
              </w:rPr>
              <w:noBreakHyphen/>
            </w:r>
            <w:r w:rsidRPr="00666AE1">
              <w:rPr>
                <w:rFonts w:cstheme="minorHAnsi"/>
                <w:bdr w:val="none" w:sz="0" w:space="0" w:color="auto" w:frame="1"/>
                <w:lang w:eastAsia="en-AU"/>
              </w:rPr>
              <w:t>specific vocabulary, such as types of birds, kangaroos, goannas, snakes, insects</w:t>
            </w:r>
          </w:p>
          <w:p w14:paraId="4F2AB770" w14:textId="6F7EA57C" w:rsidR="0015554A" w:rsidRPr="00A21C09" w:rsidRDefault="0015554A" w:rsidP="00D80329">
            <w:pPr>
              <w:pStyle w:val="KHATListParagraph"/>
              <w:numPr>
                <w:ilvl w:val="0"/>
                <w:numId w:val="18"/>
              </w:numPr>
              <w:spacing w:after="0" w:line="240" w:lineRule="auto"/>
              <w:rPr>
                <w:rFonts w:cstheme="minorHAnsi"/>
              </w:rPr>
            </w:pPr>
            <w:r w:rsidRPr="00A21C09">
              <w:rPr>
                <w:rFonts w:cstheme="minorHAnsi"/>
              </w:rPr>
              <w:t xml:space="preserve">developing an understanding of the use of an affix/suffix to show possessive nouns </w:t>
            </w:r>
            <w:r w:rsidR="00A21C09" w:rsidRPr="00424554">
              <w:rPr>
                <w:rFonts w:cs="Arial"/>
                <w:i/>
                <w:iCs/>
                <w:color w:val="7030A0"/>
                <w:bdr w:val="none" w:sz="0" w:space="0" w:color="auto" w:frame="1"/>
                <w:lang w:eastAsia="en-AU"/>
              </w:rPr>
              <w:t>(</w:t>
            </w:r>
            <w:r w:rsidR="00A21C09" w:rsidRPr="00424554">
              <w:rPr>
                <w:i/>
                <w:iCs/>
                <w:color w:val="7030A0"/>
              </w:rPr>
              <w:t>insert target language examples)</w:t>
            </w:r>
          </w:p>
          <w:p w14:paraId="34CC3594" w14:textId="414843F2" w:rsidR="0015554A" w:rsidRPr="00A21C09" w:rsidRDefault="0015554A" w:rsidP="00D80329">
            <w:pPr>
              <w:pStyle w:val="KHATListParagraph"/>
              <w:numPr>
                <w:ilvl w:val="0"/>
                <w:numId w:val="18"/>
              </w:numPr>
              <w:spacing w:after="0" w:line="240" w:lineRule="auto"/>
              <w:rPr>
                <w:rFonts w:cstheme="minorHAnsi"/>
              </w:rPr>
            </w:pPr>
            <w:r w:rsidRPr="00666AE1">
              <w:rPr>
                <w:rFonts w:cstheme="minorHAnsi"/>
              </w:rPr>
              <w:t>extending the use of common singular and plural, demonstrative and possessive pronouns and inclusive, exclusive and dual pronouns</w:t>
            </w:r>
            <w:r w:rsidRPr="00A21C09">
              <w:rPr>
                <w:rFonts w:cstheme="minorHAnsi"/>
                <w:color w:val="7030A0"/>
              </w:rPr>
              <w:t xml:space="preserve"> </w:t>
            </w:r>
            <w:r w:rsidR="001A6699" w:rsidRPr="00424554">
              <w:rPr>
                <w:rFonts w:cstheme="minorHAnsi"/>
                <w:i/>
                <w:iCs/>
                <w:color w:val="7030A0"/>
              </w:rPr>
              <w:t>(insert target language examples)</w:t>
            </w:r>
          </w:p>
          <w:p w14:paraId="19304C34" w14:textId="77777777" w:rsidR="0015554A" w:rsidRPr="00666AE1" w:rsidRDefault="0015554A" w:rsidP="00D80329">
            <w:pPr>
              <w:pStyle w:val="KHATListParagraph"/>
              <w:numPr>
                <w:ilvl w:val="0"/>
                <w:numId w:val="25"/>
              </w:numPr>
              <w:spacing w:after="0" w:line="240" w:lineRule="auto"/>
              <w:rPr>
                <w:rFonts w:cstheme="minorHAnsi"/>
              </w:rPr>
            </w:pPr>
            <w:r w:rsidRPr="00666AE1">
              <w:rPr>
                <w:rFonts w:cstheme="minorHAnsi"/>
              </w:rPr>
              <w:t>identifying and using singular and plural subject and object pronouns</w:t>
            </w:r>
          </w:p>
          <w:p w14:paraId="6CE82DC5" w14:textId="2700583E"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developing an understanding of the use of the question or interrogative pronouns</w:t>
            </w:r>
            <w:r w:rsidR="006A5BDA">
              <w:rPr>
                <w:rFonts w:cstheme="minorHAnsi"/>
              </w:rPr>
              <w:t>/adverbs</w:t>
            </w:r>
            <w:r w:rsidRPr="00666AE1">
              <w:rPr>
                <w:rFonts w:cstheme="minorHAnsi"/>
              </w:rPr>
              <w:t xml:space="preserve"> </w:t>
            </w:r>
            <w:r w:rsidR="00D54085" w:rsidRPr="00666AE1">
              <w:rPr>
                <w:rFonts w:cstheme="minorHAnsi"/>
              </w:rPr>
              <w:t xml:space="preserve">including </w:t>
            </w:r>
            <w:r w:rsidR="00D54085" w:rsidRPr="00424554">
              <w:rPr>
                <w:rFonts w:cstheme="minorHAnsi"/>
              </w:rPr>
              <w:t>‘</w:t>
            </w:r>
            <w:r w:rsidRPr="00424554">
              <w:rPr>
                <w:rFonts w:cstheme="minorHAnsi"/>
              </w:rPr>
              <w:t>how’</w:t>
            </w:r>
            <w:r w:rsidR="00BC5F02" w:rsidRPr="00666AE1">
              <w:rPr>
                <w:rFonts w:cstheme="minorHAnsi"/>
              </w:rPr>
              <w:t>; for example</w:t>
            </w:r>
            <w:r w:rsidRPr="00666AE1">
              <w:rPr>
                <w:rFonts w:cstheme="minorHAnsi"/>
              </w:rPr>
              <w:t xml:space="preserve">, </w:t>
            </w:r>
            <w:r w:rsidR="001A6699" w:rsidRPr="00424554">
              <w:rPr>
                <w:rFonts w:cstheme="minorHAnsi"/>
                <w:i/>
                <w:color w:val="7030A0"/>
              </w:rPr>
              <w:t>(insert target language examples, if appropriate)</w:t>
            </w:r>
          </w:p>
          <w:p w14:paraId="2230D854" w14:textId="0E23F95A"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noticing the use of bound pronouns</w:t>
            </w:r>
            <w:r w:rsidR="00BC5F02" w:rsidRPr="00666AE1">
              <w:rPr>
                <w:rFonts w:cstheme="minorHAnsi"/>
              </w:rPr>
              <w:t>; for example</w:t>
            </w:r>
            <w:r w:rsidRPr="00666AE1">
              <w:rPr>
                <w:rFonts w:cstheme="minorHAnsi"/>
              </w:rPr>
              <w:t xml:space="preserve">, </w:t>
            </w:r>
            <w:r w:rsidR="001A6699" w:rsidRPr="00424554">
              <w:rPr>
                <w:rFonts w:cstheme="minorHAnsi"/>
                <w:i/>
                <w:color w:val="7030A0"/>
              </w:rPr>
              <w:t>(insert target language examples, if appropriate)</w:t>
            </w:r>
          </w:p>
          <w:p w14:paraId="46E7C86F" w14:textId="5173E774"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understanding and using the ergative noun suffix</w:t>
            </w:r>
            <w:r w:rsidR="00BC5F02" w:rsidRPr="00666AE1">
              <w:rPr>
                <w:rFonts w:cstheme="minorHAnsi"/>
              </w:rPr>
              <w:t>; for example</w:t>
            </w:r>
            <w:r w:rsidRPr="00666AE1">
              <w:rPr>
                <w:rFonts w:cstheme="minorHAnsi"/>
              </w:rPr>
              <w:t xml:space="preserve">, </w:t>
            </w:r>
            <w:r w:rsidR="001A6699" w:rsidRPr="00424554">
              <w:rPr>
                <w:rFonts w:cstheme="minorHAnsi"/>
                <w:i/>
                <w:color w:val="7030A0"/>
              </w:rPr>
              <w:t>(insert target language examples, if appropriate)</w:t>
            </w:r>
          </w:p>
          <w:p w14:paraId="450133D3" w14:textId="7B37F668" w:rsidR="0015554A" w:rsidRPr="00666AE1" w:rsidRDefault="0015554A" w:rsidP="00D80329">
            <w:pPr>
              <w:numPr>
                <w:ilvl w:val="0"/>
                <w:numId w:val="30"/>
              </w:numPr>
              <w:spacing w:after="0" w:line="240" w:lineRule="auto"/>
              <w:ind w:left="314" w:hanging="314"/>
              <w:rPr>
                <w:rFonts w:eastAsia="Times New Roman" w:cstheme="minorHAnsi"/>
                <w:color w:val="000000"/>
                <w:lang w:val="en-AU" w:eastAsia="en-AU"/>
              </w:rPr>
            </w:pPr>
            <w:r w:rsidRPr="00666AE1">
              <w:rPr>
                <w:rFonts w:cstheme="minorHAnsi"/>
                <w:bdr w:val="none" w:sz="0" w:space="0" w:color="auto" w:frame="1"/>
                <w:lang w:val="en-AU" w:eastAsia="en-AU"/>
              </w:rPr>
              <w:lastRenderedPageBreak/>
              <w:t>understanding and using transitive and intransitive verbs</w:t>
            </w:r>
            <w:r w:rsidR="00BC5F02" w:rsidRPr="00666AE1">
              <w:rPr>
                <w:rFonts w:cstheme="minorHAnsi"/>
                <w:bdr w:val="none" w:sz="0" w:space="0" w:color="auto" w:frame="1"/>
                <w:lang w:val="en-AU" w:eastAsia="en-AU"/>
              </w:rPr>
              <w:t>; for example</w:t>
            </w:r>
            <w:r w:rsidRPr="00666AE1">
              <w:rPr>
                <w:rFonts w:cstheme="minorHAnsi"/>
                <w:bdr w:val="none" w:sz="0" w:space="0" w:color="auto" w:frame="1"/>
                <w:lang w:val="en-AU" w:eastAsia="en-AU"/>
              </w:rPr>
              <w:t xml:space="preserve">, </w:t>
            </w:r>
            <w:r w:rsidR="00BC5F02" w:rsidRPr="00666AE1">
              <w:rPr>
                <w:rFonts w:eastAsia="MS Gothic" w:cstheme="minorHAnsi"/>
                <w:bCs/>
                <w:color w:val="7030A0"/>
                <w:spacing w:val="-10"/>
                <w:kern w:val="28"/>
                <w:lang w:val="en-AU"/>
              </w:rPr>
              <w:t>(insert target language examples)</w:t>
            </w:r>
          </w:p>
          <w:p w14:paraId="5A2DF5E6" w14:textId="77777777" w:rsidR="0015554A" w:rsidRPr="00666AE1" w:rsidRDefault="0015554A" w:rsidP="00D80329">
            <w:pPr>
              <w:pStyle w:val="KHATListParagraph"/>
              <w:numPr>
                <w:ilvl w:val="0"/>
                <w:numId w:val="25"/>
              </w:numPr>
              <w:spacing w:after="0" w:line="240" w:lineRule="auto"/>
              <w:rPr>
                <w:rFonts w:cstheme="minorHAnsi"/>
                <w:iCs/>
                <w:bdr w:val="none" w:sz="0" w:space="0" w:color="auto" w:frame="1"/>
                <w:lang w:eastAsia="en-AU"/>
              </w:rPr>
            </w:pPr>
            <w:r w:rsidRPr="00666AE1">
              <w:rPr>
                <w:rFonts w:cstheme="minorHAnsi"/>
                <w:bdr w:val="none" w:sz="0" w:space="0" w:color="auto" w:frame="1"/>
                <w:lang w:eastAsia="en-AU"/>
              </w:rPr>
              <w:t xml:space="preserve">extending the use of adjectives </w:t>
            </w:r>
          </w:p>
          <w:p w14:paraId="303F6700" w14:textId="77777777" w:rsidR="0015554A" w:rsidRPr="00666AE1" w:rsidRDefault="0015554A" w:rsidP="00D80329">
            <w:pPr>
              <w:pStyle w:val="KHATListParagraph"/>
              <w:numPr>
                <w:ilvl w:val="0"/>
                <w:numId w:val="25"/>
              </w:numPr>
              <w:spacing w:after="0" w:line="240" w:lineRule="auto"/>
              <w:rPr>
                <w:rFonts w:cstheme="minorHAnsi"/>
                <w:bdr w:val="none" w:sz="0" w:space="0" w:color="auto" w:frame="1"/>
                <w:lang w:eastAsia="en-AU"/>
              </w:rPr>
            </w:pPr>
            <w:r w:rsidRPr="00666AE1">
              <w:rPr>
                <w:rFonts w:cstheme="minorHAnsi"/>
                <w:bdr w:val="none" w:sz="0" w:space="0" w:color="auto" w:frame="1"/>
                <w:lang w:eastAsia="en-AU"/>
              </w:rPr>
              <w:t>building on the use of adverbs of time and place</w:t>
            </w:r>
          </w:p>
          <w:p w14:paraId="0B5F3ACD" w14:textId="77777777" w:rsidR="0015554A" w:rsidRPr="00666AE1" w:rsidRDefault="0015554A" w:rsidP="00D80329">
            <w:pPr>
              <w:pStyle w:val="KHATListParagraph"/>
              <w:numPr>
                <w:ilvl w:val="0"/>
                <w:numId w:val="25"/>
              </w:numPr>
              <w:spacing w:after="0" w:line="240" w:lineRule="auto"/>
              <w:rPr>
                <w:rFonts w:cstheme="minorHAnsi"/>
                <w:bdr w:val="none" w:sz="0" w:space="0" w:color="auto" w:frame="1"/>
                <w:lang w:eastAsia="en-AU"/>
              </w:rPr>
            </w:pPr>
            <w:r w:rsidRPr="00666AE1">
              <w:rPr>
                <w:rFonts w:cstheme="minorHAnsi"/>
                <w:bdr w:val="none" w:sz="0" w:space="0" w:color="auto" w:frame="1"/>
                <w:lang w:eastAsia="en-AU"/>
              </w:rPr>
              <w:t>extending the use of verbs in the imperative and present, past, future, habitual and past habitual tense</w:t>
            </w:r>
          </w:p>
          <w:p w14:paraId="1880B73D" w14:textId="4251AFC8" w:rsidR="00A21C09" w:rsidRPr="00A21C09" w:rsidRDefault="0015554A" w:rsidP="00D80329">
            <w:pPr>
              <w:pStyle w:val="KHATListParagraph"/>
              <w:numPr>
                <w:ilvl w:val="0"/>
                <w:numId w:val="21"/>
              </w:numPr>
              <w:spacing w:after="0" w:line="240" w:lineRule="auto"/>
              <w:rPr>
                <w:rFonts w:cstheme="minorHAnsi"/>
              </w:rPr>
            </w:pPr>
            <w:r w:rsidRPr="00666AE1">
              <w:rPr>
                <w:rFonts w:cstheme="minorHAnsi"/>
                <w:bdr w:val="none" w:sz="0" w:space="0" w:color="auto" w:frame="1"/>
                <w:lang w:eastAsia="en-AU"/>
              </w:rPr>
              <w:t xml:space="preserve">building on the use of modal </w:t>
            </w:r>
            <w:r w:rsidRPr="00DC2D31">
              <w:rPr>
                <w:rFonts w:cstheme="minorHAnsi"/>
                <w:bdr w:val="none" w:sz="0" w:space="0" w:color="auto" w:frame="1"/>
                <w:lang w:eastAsia="en-AU"/>
              </w:rPr>
              <w:t xml:space="preserve">verbs, </w:t>
            </w:r>
            <w:r w:rsidR="00DC2D31" w:rsidRPr="00DC2D31">
              <w:rPr>
                <w:rFonts w:cstheme="minorHAnsi"/>
                <w:bdr w:val="none" w:sz="0" w:space="0" w:color="auto" w:frame="1"/>
                <w:lang w:eastAsia="en-AU"/>
              </w:rPr>
              <w:t>‘</w:t>
            </w:r>
            <w:r w:rsidRPr="00DC2D31">
              <w:rPr>
                <w:rFonts w:cstheme="minorHAnsi"/>
                <w:bdr w:val="none" w:sz="0" w:space="0" w:color="auto" w:frame="1"/>
                <w:lang w:eastAsia="en-AU"/>
              </w:rPr>
              <w:t>would</w:t>
            </w:r>
            <w:r w:rsidR="00DC2D31" w:rsidRPr="00DC2D31">
              <w:rPr>
                <w:rFonts w:cstheme="minorHAnsi"/>
                <w:bdr w:val="none" w:sz="0" w:space="0" w:color="auto" w:frame="1"/>
                <w:lang w:eastAsia="en-AU"/>
              </w:rPr>
              <w:t>’</w:t>
            </w:r>
            <w:r w:rsidRPr="00DC2D31">
              <w:rPr>
                <w:rFonts w:cstheme="minorHAnsi"/>
                <w:bdr w:val="none" w:sz="0" w:space="0" w:color="auto" w:frame="1"/>
                <w:lang w:eastAsia="en-AU"/>
              </w:rPr>
              <w:t xml:space="preserve">, </w:t>
            </w:r>
            <w:r w:rsidR="00DC2D31" w:rsidRPr="00DC2D31">
              <w:rPr>
                <w:rFonts w:cstheme="minorHAnsi"/>
                <w:bdr w:val="none" w:sz="0" w:space="0" w:color="auto" w:frame="1"/>
                <w:lang w:eastAsia="en-AU"/>
              </w:rPr>
              <w:t>‘</w:t>
            </w:r>
            <w:r w:rsidRPr="00DC2D31">
              <w:rPr>
                <w:rFonts w:cstheme="minorHAnsi"/>
                <w:bdr w:val="none" w:sz="0" w:space="0" w:color="auto" w:frame="1"/>
                <w:lang w:eastAsia="en-AU"/>
              </w:rPr>
              <w:t>should</w:t>
            </w:r>
            <w:r w:rsidR="00DC2D31" w:rsidRPr="00DC2D31">
              <w:rPr>
                <w:rFonts w:cstheme="minorHAnsi"/>
                <w:bdr w:val="none" w:sz="0" w:space="0" w:color="auto" w:frame="1"/>
                <w:lang w:eastAsia="en-AU"/>
              </w:rPr>
              <w:t>’</w:t>
            </w:r>
            <w:r w:rsidRPr="00666AE1">
              <w:rPr>
                <w:rFonts w:cstheme="minorHAnsi"/>
                <w:bdr w:val="none" w:sz="0" w:space="0" w:color="auto" w:frame="1"/>
                <w:lang w:eastAsia="en-AU"/>
              </w:rPr>
              <w:t xml:space="preserve">; for example, </w:t>
            </w:r>
            <w:r w:rsidR="004E3378" w:rsidRPr="00DC2D31">
              <w:rPr>
                <w:rFonts w:cstheme="minorHAnsi"/>
                <w:i/>
                <w:color w:val="7030A0"/>
              </w:rPr>
              <w:t>(insert target language examples, if appropriate)</w:t>
            </w:r>
          </w:p>
          <w:p w14:paraId="7001E755" w14:textId="083FF402" w:rsidR="0015554A" w:rsidRPr="00A21C09" w:rsidRDefault="0015554A" w:rsidP="00D80329">
            <w:pPr>
              <w:pStyle w:val="KHATListParagraph"/>
              <w:numPr>
                <w:ilvl w:val="0"/>
                <w:numId w:val="21"/>
              </w:numPr>
              <w:spacing w:after="0" w:line="240" w:lineRule="auto"/>
              <w:rPr>
                <w:rFonts w:cstheme="minorHAnsi"/>
              </w:rPr>
            </w:pPr>
            <w:r w:rsidRPr="00A21C09">
              <w:rPr>
                <w:rFonts w:cstheme="minorHAnsi"/>
                <w:spacing w:val="-2"/>
                <w:bdr w:val="none" w:sz="0" w:space="0" w:color="auto" w:frame="1"/>
                <w:lang w:eastAsia="en-AU"/>
              </w:rPr>
              <w:t>building on the use of compound verbs where an infix or an affix/suffix extends the meaning of a verb such as to show becoming or getting</w:t>
            </w:r>
            <w:r w:rsidR="00BC5F02" w:rsidRPr="00A21C09">
              <w:rPr>
                <w:rFonts w:cstheme="minorHAnsi"/>
                <w:spacing w:val="-2"/>
                <w:bdr w:val="none" w:sz="0" w:space="0" w:color="auto" w:frame="1"/>
                <w:lang w:eastAsia="en-AU"/>
              </w:rPr>
              <w:t>; for example</w:t>
            </w:r>
            <w:r w:rsidRPr="00A21C09">
              <w:rPr>
                <w:rFonts w:cstheme="minorHAnsi"/>
                <w:spacing w:val="-2"/>
                <w:bdr w:val="none" w:sz="0" w:space="0" w:color="auto" w:frame="1"/>
                <w:lang w:eastAsia="en-AU"/>
              </w:rPr>
              <w:t xml:space="preserve">, </w:t>
            </w:r>
            <w:r w:rsidRPr="00A21C09">
              <w:rPr>
                <w:rFonts w:cstheme="minorHAnsi"/>
                <w:i/>
                <w:spacing w:val="-2"/>
                <w:bdr w:val="none" w:sz="0" w:space="0" w:color="auto" w:frame="1"/>
                <w:lang w:eastAsia="en-AU"/>
              </w:rPr>
              <w:t xml:space="preserve">becoming warmer, becoming healthier </w:t>
            </w:r>
            <w:r w:rsidR="00F11206" w:rsidRPr="00DC2D31">
              <w:rPr>
                <w:rFonts w:cstheme="minorHAnsi"/>
                <w:i/>
                <w:color w:val="7030A0"/>
              </w:rPr>
              <w:t>(insert target language examples)</w:t>
            </w:r>
          </w:p>
          <w:p w14:paraId="141490A2" w14:textId="77777777" w:rsidR="0015554A" w:rsidRPr="00666AE1" w:rsidRDefault="0015554A" w:rsidP="00D80329">
            <w:pPr>
              <w:pStyle w:val="KHATListParagraph"/>
              <w:numPr>
                <w:ilvl w:val="0"/>
                <w:numId w:val="25"/>
              </w:numPr>
              <w:spacing w:line="240" w:lineRule="auto"/>
              <w:rPr>
                <w:rFonts w:cstheme="minorHAnsi"/>
                <w:i/>
                <w:bdr w:val="none" w:sz="0" w:space="0" w:color="auto" w:frame="1"/>
                <w:lang w:eastAsia="en-AU"/>
              </w:rPr>
            </w:pPr>
            <w:r w:rsidRPr="00666AE1">
              <w:rPr>
                <w:rFonts w:cstheme="minorHAnsi"/>
                <w:bdr w:val="none" w:sz="0" w:space="0" w:color="auto" w:frame="1"/>
                <w:lang w:eastAsia="en-AU"/>
              </w:rPr>
              <w:t>building on the use of conjunctions</w:t>
            </w:r>
            <w:r w:rsidRPr="00666AE1">
              <w:rPr>
                <w:rFonts w:cstheme="minorHAnsi"/>
                <w:i/>
                <w:bdr w:val="none" w:sz="0" w:space="0" w:color="auto" w:frame="1"/>
                <w:lang w:eastAsia="en-AU"/>
              </w:rPr>
              <w:t xml:space="preserve"> </w:t>
            </w:r>
          </w:p>
          <w:p w14:paraId="73FD47ED" w14:textId="6C87B38C" w:rsidR="0015554A" w:rsidRPr="00666AE1" w:rsidRDefault="0015554A" w:rsidP="0015554A">
            <w:pPr>
              <w:spacing w:line="240" w:lineRule="auto"/>
              <w:rPr>
                <w:rFonts w:cstheme="minorHAnsi"/>
              </w:rPr>
            </w:pPr>
            <w:r w:rsidRPr="00666AE1">
              <w:rPr>
                <w:rFonts w:cstheme="minorHAnsi"/>
              </w:rPr>
              <w:t>Recognise that the same rules of punctuation apply as in English</w:t>
            </w:r>
            <w:r w:rsidR="00BC5F02" w:rsidRPr="00666AE1">
              <w:rPr>
                <w:rFonts w:cstheme="minorHAnsi"/>
              </w:rPr>
              <w:t>; for example</w:t>
            </w:r>
            <w:r w:rsidRPr="00666AE1">
              <w:rPr>
                <w:rFonts w:cstheme="minorHAnsi"/>
              </w:rPr>
              <w:t>, using capital letters and full stops for sentences</w:t>
            </w:r>
          </w:p>
          <w:p w14:paraId="586C73B6" w14:textId="1E82F530" w:rsidR="0015554A" w:rsidRPr="00666AE1" w:rsidRDefault="0015554A" w:rsidP="0015554A">
            <w:pPr>
              <w:spacing w:line="240" w:lineRule="auto"/>
              <w:rPr>
                <w:rFonts w:cstheme="minorHAnsi"/>
              </w:rPr>
            </w:pPr>
            <w:r w:rsidRPr="00666AE1">
              <w:rPr>
                <w:rFonts w:eastAsia="Times New Roman" w:cstheme="minorHAnsi"/>
                <w:color w:val="000000"/>
                <w:lang w:eastAsia="zh-CN"/>
              </w:rPr>
              <w:t>Continue to extend a metalanguage in</w:t>
            </w:r>
            <w:r w:rsidR="00E03852" w:rsidRPr="00666AE1">
              <w:rPr>
                <w:rFonts w:eastAsia="Times New Roman" w:cstheme="minorHAnsi"/>
                <w:color w:val="000000"/>
                <w:lang w:eastAsia="zh-CN"/>
              </w:rPr>
              <w:t xml:space="preserve"> </w:t>
            </w:r>
            <w:r w:rsidR="00BC5F02" w:rsidRPr="00666AE1">
              <w:rPr>
                <w:rFonts w:eastAsia="Times New Roman" w:cstheme="minorHAnsi"/>
                <w:color w:val="7030A0"/>
                <w:lang w:eastAsia="zh-CN"/>
              </w:rPr>
              <w:t>(</w:t>
            </w:r>
            <w:r w:rsidR="00BD03B2">
              <w:rPr>
                <w:rFonts w:cstheme="minorHAnsi"/>
                <w:iCs/>
                <w:color w:val="7030A0"/>
              </w:rPr>
              <w:t>Aboriginal Language</w:t>
            </w:r>
            <w:r w:rsidR="00BC5F02" w:rsidRPr="00666AE1">
              <w:rPr>
                <w:rFonts w:cstheme="minorHAnsi"/>
                <w:iCs/>
                <w:color w:val="7030A0"/>
              </w:rPr>
              <w:t>)</w:t>
            </w:r>
            <w:r w:rsidRPr="00666AE1">
              <w:rPr>
                <w:rFonts w:eastAsia="Times New Roman" w:cstheme="minorHAnsi"/>
                <w:color w:val="000000"/>
                <w:lang w:eastAsia="zh-CN"/>
              </w:rPr>
              <w:t xml:space="preserve"> </w:t>
            </w:r>
            <w:r w:rsidR="000D79A4">
              <w:rPr>
                <w:rFonts w:eastAsia="Times New Roman" w:cstheme="minorHAnsi"/>
                <w:color w:val="000000"/>
                <w:lang w:eastAsia="zh-CN"/>
              </w:rPr>
              <w:t xml:space="preserve">to </w:t>
            </w:r>
            <w:r w:rsidRPr="00666AE1">
              <w:rPr>
                <w:rFonts w:eastAsia="Times New Roman" w:cstheme="minorHAnsi"/>
                <w:color w:val="000000"/>
                <w:lang w:eastAsia="zh-CN"/>
              </w:rPr>
              <w:t>talk about language, using terms similar to those used in English, such as noun, pronoun, suffix/affix, verb, tense, adjective</w:t>
            </w:r>
          </w:p>
        </w:tc>
        <w:tc>
          <w:tcPr>
            <w:tcW w:w="1136" w:type="pct"/>
            <w:tcBorders>
              <w:top w:val="dotted" w:sz="4" w:space="0" w:color="auto"/>
              <w:left w:val="single" w:sz="4" w:space="0" w:color="auto"/>
              <w:bottom w:val="dotted" w:sz="4" w:space="0" w:color="auto"/>
              <w:right w:val="single" w:sz="4" w:space="0" w:color="auto"/>
            </w:tcBorders>
          </w:tcPr>
          <w:p w14:paraId="1457B82C" w14:textId="0907E375" w:rsidR="0015554A" w:rsidRPr="00666AE1" w:rsidRDefault="0015554A" w:rsidP="0015554A">
            <w:pPr>
              <w:spacing w:after="0" w:line="240" w:lineRule="auto"/>
              <w:rPr>
                <w:rFonts w:cstheme="minorHAnsi"/>
                <w:bdr w:val="none" w:sz="0" w:space="0" w:color="auto" w:frame="1"/>
              </w:rPr>
            </w:pPr>
            <w:r w:rsidRPr="00666AE1">
              <w:rPr>
                <w:rFonts w:cstheme="minorHAnsi"/>
                <w:bdr w:val="none" w:sz="0" w:space="0" w:color="auto" w:frame="1"/>
              </w:rPr>
              <w:lastRenderedPageBreak/>
              <w:t>Generate language for a range of purposes in spoken and written texts by increasing command and use of context</w:t>
            </w:r>
            <w:r w:rsidR="00D448DD">
              <w:rPr>
                <w:rFonts w:cstheme="minorHAnsi"/>
                <w:bdr w:val="none" w:sz="0" w:space="0" w:color="auto" w:frame="1"/>
              </w:rPr>
              <w:noBreakHyphen/>
            </w:r>
            <w:r w:rsidRPr="00666AE1">
              <w:rPr>
                <w:rFonts w:cstheme="minorHAnsi"/>
                <w:bdr w:val="none" w:sz="0" w:space="0" w:color="auto" w:frame="1"/>
              </w:rPr>
              <w:t xml:space="preserve">related vocabulary and analysing elements of the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001A6699" w:rsidRPr="00666AE1">
              <w:rPr>
                <w:rFonts w:cstheme="minorHAnsi"/>
                <w:iCs/>
              </w:rPr>
              <w:t xml:space="preserve"> </w:t>
            </w:r>
            <w:r w:rsidRPr="00666AE1">
              <w:rPr>
                <w:rFonts w:cstheme="minorHAnsi"/>
                <w:bdr w:val="none" w:sz="0" w:space="0" w:color="auto" w:frame="1"/>
              </w:rPr>
              <w:t>grammatical system, including:</w:t>
            </w:r>
          </w:p>
          <w:p w14:paraId="0441343F" w14:textId="77777777" w:rsidR="0015554A" w:rsidRPr="00666AE1" w:rsidRDefault="0015554A" w:rsidP="00D80329">
            <w:pPr>
              <w:pStyle w:val="KHATListParagraph"/>
              <w:numPr>
                <w:ilvl w:val="0"/>
                <w:numId w:val="26"/>
              </w:numPr>
              <w:spacing w:after="0" w:line="240" w:lineRule="auto"/>
              <w:rPr>
                <w:rFonts w:cstheme="minorHAnsi"/>
                <w:bdr w:val="none" w:sz="0" w:space="0" w:color="auto" w:frame="1"/>
              </w:rPr>
            </w:pPr>
            <w:r w:rsidRPr="00666AE1">
              <w:rPr>
                <w:rFonts w:cstheme="minorHAnsi"/>
                <w:bdr w:val="none" w:sz="0" w:space="0" w:color="auto" w:frame="1"/>
              </w:rPr>
              <w:t>increasing use of nouns in such contexts as</w:t>
            </w:r>
          </w:p>
          <w:p w14:paraId="547E1A92" w14:textId="77777777" w:rsidR="0015554A" w:rsidRPr="00666AE1" w:rsidRDefault="0015554A" w:rsidP="00D80329">
            <w:pPr>
              <w:pStyle w:val="KHATListParagraph"/>
              <w:numPr>
                <w:ilvl w:val="1"/>
                <w:numId w:val="26"/>
              </w:numPr>
              <w:spacing w:after="0" w:line="240" w:lineRule="auto"/>
              <w:rPr>
                <w:rFonts w:cstheme="minorHAnsi"/>
              </w:rPr>
            </w:pPr>
            <w:r w:rsidRPr="00666AE1">
              <w:rPr>
                <w:rFonts w:cstheme="minorHAnsi"/>
              </w:rPr>
              <w:t>historical events</w:t>
            </w:r>
          </w:p>
          <w:p w14:paraId="04CE2A09" w14:textId="3018C686" w:rsidR="0015554A" w:rsidRPr="00666AE1" w:rsidRDefault="0015554A" w:rsidP="00D80329">
            <w:pPr>
              <w:pStyle w:val="KHATListParagraph"/>
              <w:numPr>
                <w:ilvl w:val="1"/>
                <w:numId w:val="26"/>
              </w:numPr>
              <w:spacing w:after="0" w:line="240" w:lineRule="auto"/>
              <w:rPr>
                <w:rFonts w:cstheme="minorHAnsi"/>
              </w:rPr>
            </w:pPr>
            <w:r w:rsidRPr="00666AE1">
              <w:rPr>
                <w:rFonts w:cstheme="minorHAnsi"/>
              </w:rPr>
              <w:t xml:space="preserve">biographies of Elders or </w:t>
            </w:r>
            <w:r w:rsidR="001A6699" w:rsidRPr="00666AE1">
              <w:rPr>
                <w:rFonts w:cstheme="minorHAnsi"/>
                <w:iCs/>
                <w:color w:val="7030A0"/>
              </w:rPr>
              <w:t>(</w:t>
            </w:r>
            <w:r w:rsidR="00BD03B2">
              <w:rPr>
                <w:rFonts w:cstheme="minorHAnsi"/>
                <w:iCs/>
                <w:color w:val="7030A0"/>
              </w:rPr>
              <w:t>Aboriginal Language</w:t>
            </w:r>
            <w:r w:rsidR="001A6699" w:rsidRPr="00666AE1">
              <w:rPr>
                <w:rFonts w:cstheme="minorHAnsi"/>
                <w:iCs/>
                <w:color w:val="7030A0"/>
              </w:rPr>
              <w:t>)</w:t>
            </w:r>
            <w:r w:rsidR="001A6699" w:rsidRPr="00666AE1">
              <w:rPr>
                <w:rFonts w:cstheme="minorHAnsi"/>
                <w:iCs/>
              </w:rPr>
              <w:t xml:space="preserve"> </w:t>
            </w:r>
            <w:r w:rsidRPr="00666AE1">
              <w:rPr>
                <w:rFonts w:cstheme="minorHAnsi"/>
              </w:rPr>
              <w:t>identities in fields such as sport, creative arts or literature</w:t>
            </w:r>
          </w:p>
          <w:p w14:paraId="742F4A52" w14:textId="77777777" w:rsidR="0015554A" w:rsidRPr="00666AE1" w:rsidRDefault="0015554A" w:rsidP="00D80329">
            <w:pPr>
              <w:pStyle w:val="KHATListParagraph"/>
              <w:numPr>
                <w:ilvl w:val="1"/>
                <w:numId w:val="26"/>
              </w:numPr>
              <w:spacing w:after="0" w:line="240" w:lineRule="auto"/>
              <w:rPr>
                <w:rFonts w:cstheme="minorHAnsi"/>
              </w:rPr>
            </w:pPr>
            <w:r w:rsidRPr="00666AE1">
              <w:rPr>
                <w:rFonts w:cstheme="minorHAnsi"/>
              </w:rPr>
              <w:t>a range of texts to analyse and identify significant grammatical elements</w:t>
            </w:r>
          </w:p>
          <w:p w14:paraId="55432EB0" w14:textId="77777777" w:rsidR="0015554A" w:rsidRPr="00424554" w:rsidRDefault="0015554A" w:rsidP="00D80329">
            <w:pPr>
              <w:pStyle w:val="KHATListParagraph"/>
              <w:numPr>
                <w:ilvl w:val="0"/>
                <w:numId w:val="26"/>
              </w:numPr>
              <w:spacing w:after="0" w:line="240" w:lineRule="auto"/>
              <w:rPr>
                <w:rFonts w:cstheme="minorHAnsi"/>
                <w:iCs/>
              </w:rPr>
            </w:pPr>
            <w:r w:rsidRPr="00666AE1">
              <w:rPr>
                <w:rFonts w:cstheme="minorHAnsi"/>
              </w:rPr>
              <w:t xml:space="preserve">building on the use of the ergative noun suffix </w:t>
            </w:r>
          </w:p>
          <w:p w14:paraId="552F12E1" w14:textId="77777777" w:rsidR="001A6699" w:rsidRPr="00424554" w:rsidRDefault="0015554A" w:rsidP="00D80329">
            <w:pPr>
              <w:pStyle w:val="KHATListParagraph"/>
              <w:numPr>
                <w:ilvl w:val="0"/>
                <w:numId w:val="26"/>
              </w:numPr>
              <w:spacing w:after="0" w:line="240" w:lineRule="auto"/>
              <w:rPr>
                <w:rFonts w:cstheme="minorHAnsi"/>
                <w:iCs/>
              </w:rPr>
            </w:pPr>
            <w:r w:rsidRPr="00666AE1">
              <w:rPr>
                <w:rFonts w:cstheme="minorHAnsi"/>
                <w:bdr w:val="none" w:sz="0" w:space="0" w:color="auto" w:frame="1"/>
                <w:lang w:eastAsia="en-AU"/>
              </w:rPr>
              <w:t>building on the use of transitive and intransitive verbs</w:t>
            </w:r>
          </w:p>
          <w:p w14:paraId="0A3738C1" w14:textId="45EAA0FE" w:rsidR="0015554A" w:rsidRPr="00666AE1" w:rsidRDefault="0015554A" w:rsidP="00D80329">
            <w:pPr>
              <w:pStyle w:val="KHATListParagraph"/>
              <w:numPr>
                <w:ilvl w:val="0"/>
                <w:numId w:val="26"/>
              </w:numPr>
              <w:spacing w:after="0" w:line="240" w:lineRule="auto"/>
              <w:rPr>
                <w:rFonts w:cstheme="minorHAnsi"/>
                <w:iCs/>
              </w:rPr>
            </w:pPr>
            <w:r w:rsidRPr="00666AE1">
              <w:rPr>
                <w:rFonts w:cstheme="minorHAnsi"/>
              </w:rPr>
              <w:t xml:space="preserve">extending the </w:t>
            </w:r>
            <w:proofErr w:type="spellStart"/>
            <w:r w:rsidRPr="00666AE1">
              <w:rPr>
                <w:rFonts w:cstheme="minorHAnsi"/>
              </w:rPr>
              <w:t>the</w:t>
            </w:r>
            <w:proofErr w:type="spellEnd"/>
            <w:r w:rsidRPr="00666AE1">
              <w:rPr>
                <w:rFonts w:cstheme="minorHAnsi"/>
              </w:rPr>
              <w:t xml:space="preserve"> use of an affix/suffix to show plurals and possessive nouns </w:t>
            </w:r>
          </w:p>
          <w:p w14:paraId="0389048E" w14:textId="76428592"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 xml:space="preserve">developing an understanding </w:t>
            </w:r>
            <w:r w:rsidR="004345D7">
              <w:rPr>
                <w:rFonts w:cstheme="minorHAnsi"/>
              </w:rPr>
              <w:t>of</w:t>
            </w:r>
            <w:r w:rsidR="004345D7" w:rsidRPr="00666AE1">
              <w:rPr>
                <w:rFonts w:cstheme="minorHAnsi"/>
              </w:rPr>
              <w:t xml:space="preserve"> </w:t>
            </w:r>
            <w:r w:rsidRPr="00666AE1">
              <w:rPr>
                <w:rFonts w:cstheme="minorHAnsi"/>
              </w:rPr>
              <w:t>the use of bound pronouns</w:t>
            </w:r>
            <w:r w:rsidR="00BC5F02" w:rsidRPr="00666AE1">
              <w:rPr>
                <w:rFonts w:cstheme="minorHAnsi"/>
              </w:rPr>
              <w:t>; for example</w:t>
            </w:r>
            <w:r w:rsidRPr="00666AE1">
              <w:rPr>
                <w:rFonts w:cstheme="minorHAnsi"/>
              </w:rPr>
              <w:t xml:space="preserve">, </w:t>
            </w:r>
            <w:r w:rsidR="001A6699" w:rsidRPr="00424554">
              <w:rPr>
                <w:rFonts w:cstheme="minorHAnsi"/>
                <w:i/>
                <w:color w:val="7030A0"/>
              </w:rPr>
              <w:t>(insert target language examples, if appropriate)</w:t>
            </w:r>
          </w:p>
          <w:p w14:paraId="3A807728" w14:textId="05E65CF3"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identifying and understanding the use of the subject or object in a sentence</w:t>
            </w:r>
            <w:r w:rsidR="00BC5F02" w:rsidRPr="00666AE1">
              <w:rPr>
                <w:rFonts w:cstheme="minorHAnsi"/>
              </w:rPr>
              <w:t>; for example</w:t>
            </w:r>
            <w:r w:rsidRPr="00666AE1">
              <w:rPr>
                <w:rFonts w:cstheme="minorHAnsi"/>
              </w:rPr>
              <w:t xml:space="preserve">, </w:t>
            </w:r>
            <w:r w:rsidR="001A6699" w:rsidRPr="00424554">
              <w:rPr>
                <w:rFonts w:cstheme="minorHAnsi"/>
                <w:i/>
                <w:color w:val="7030A0"/>
              </w:rPr>
              <w:t>(insert target language examples, if appropriate)</w:t>
            </w:r>
          </w:p>
          <w:p w14:paraId="6D67FC84" w14:textId="77777777" w:rsidR="0015554A" w:rsidRPr="00666AE1" w:rsidRDefault="0015554A" w:rsidP="00D80329">
            <w:pPr>
              <w:pStyle w:val="KHATListParagraph"/>
              <w:numPr>
                <w:ilvl w:val="0"/>
                <w:numId w:val="26"/>
              </w:numPr>
              <w:spacing w:after="0" w:line="240" w:lineRule="auto"/>
              <w:rPr>
                <w:rFonts w:cstheme="minorHAnsi"/>
              </w:rPr>
            </w:pPr>
            <w:r w:rsidRPr="00666AE1">
              <w:rPr>
                <w:rFonts w:cstheme="minorHAnsi"/>
              </w:rPr>
              <w:t>building on the use of singular and plural subject and object pronouns</w:t>
            </w:r>
          </w:p>
          <w:p w14:paraId="494F3CA1" w14:textId="0D4FCF7D"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 xml:space="preserve">building on the use of unfamiliar words with the suffixes/affixes for </w:t>
            </w:r>
            <w:r w:rsidRPr="00666AE1">
              <w:rPr>
                <w:rFonts w:cstheme="minorHAnsi"/>
                <w:i/>
              </w:rPr>
              <w:t>like/similar to, ‘thingamajig’</w:t>
            </w:r>
            <w:r w:rsidRPr="00666AE1">
              <w:rPr>
                <w:rFonts w:cstheme="minorHAnsi"/>
              </w:rPr>
              <w:t xml:space="preserve">, </w:t>
            </w:r>
            <w:r w:rsidR="001A6699" w:rsidRPr="00424554">
              <w:rPr>
                <w:rFonts w:cstheme="minorHAnsi"/>
                <w:i/>
                <w:color w:val="7030A0"/>
              </w:rPr>
              <w:t>(insert target language examples, if appropriate)</w:t>
            </w:r>
          </w:p>
          <w:p w14:paraId="7FD5BCE2" w14:textId="37790736"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lastRenderedPageBreak/>
              <w:t xml:space="preserve">building on the use of the affixes/suffixes for </w:t>
            </w:r>
            <w:r w:rsidRPr="00666AE1">
              <w:rPr>
                <w:rFonts w:cstheme="minorHAnsi"/>
                <w:i/>
              </w:rPr>
              <w:t>family, habitat</w:t>
            </w:r>
            <w:r w:rsidRPr="00666AE1">
              <w:rPr>
                <w:rFonts w:cstheme="minorHAnsi"/>
              </w:rPr>
              <w:t>, in topic</w:t>
            </w:r>
            <w:r w:rsidR="00D448DD">
              <w:rPr>
                <w:rFonts w:cstheme="minorHAnsi"/>
              </w:rPr>
              <w:noBreakHyphen/>
            </w:r>
            <w:r w:rsidRPr="00666AE1">
              <w:rPr>
                <w:rFonts w:cstheme="minorHAnsi"/>
              </w:rPr>
              <w:t xml:space="preserve">specific vocabulary </w:t>
            </w:r>
            <w:r w:rsidR="0002144F" w:rsidRPr="001B3946">
              <w:rPr>
                <w:rFonts w:cstheme="minorHAnsi"/>
                <w:i/>
                <w:color w:val="7030A0"/>
              </w:rPr>
              <w:t>(insert target language examples, if appropriate)</w:t>
            </w:r>
          </w:p>
          <w:p w14:paraId="45BC267C" w14:textId="77777777" w:rsidR="0015554A" w:rsidRPr="00666AE1" w:rsidRDefault="0015554A" w:rsidP="00D80329">
            <w:pPr>
              <w:pStyle w:val="KHATListParagraph"/>
              <w:numPr>
                <w:ilvl w:val="0"/>
                <w:numId w:val="26"/>
              </w:numPr>
              <w:spacing w:after="0" w:line="240" w:lineRule="auto"/>
              <w:rPr>
                <w:rFonts w:cstheme="minorHAnsi"/>
                <w:iCs/>
              </w:rPr>
            </w:pPr>
            <w:r w:rsidRPr="00666AE1">
              <w:rPr>
                <w:rFonts w:cstheme="minorHAnsi"/>
                <w:bdr w:val="none" w:sz="0" w:space="0" w:color="auto" w:frame="1"/>
                <w:lang w:eastAsia="en-AU"/>
              </w:rPr>
              <w:t xml:space="preserve">building on the use of the negative suffix/affix </w:t>
            </w:r>
          </w:p>
          <w:p w14:paraId="5E1D2A9A" w14:textId="77777777" w:rsidR="0015554A" w:rsidRPr="00666AE1" w:rsidRDefault="0015554A" w:rsidP="00D80329">
            <w:pPr>
              <w:pStyle w:val="KHATListParagraph"/>
              <w:numPr>
                <w:ilvl w:val="0"/>
                <w:numId w:val="26"/>
              </w:numPr>
              <w:spacing w:after="0" w:line="240" w:lineRule="auto"/>
              <w:rPr>
                <w:rFonts w:cstheme="minorHAnsi"/>
                <w:iCs/>
              </w:rPr>
            </w:pPr>
            <w:r w:rsidRPr="00666AE1">
              <w:rPr>
                <w:rFonts w:cstheme="minorHAnsi"/>
              </w:rPr>
              <w:t>building on the use of conjunctions</w:t>
            </w:r>
          </w:p>
          <w:p w14:paraId="1FF841B2" w14:textId="55427042"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 xml:space="preserve">developing an understanding of the use of relative pronouns </w:t>
            </w:r>
            <w:r w:rsidRPr="001B3946">
              <w:rPr>
                <w:rFonts w:cstheme="minorHAnsi"/>
                <w:iCs/>
              </w:rPr>
              <w:t>‘that’, ‘which’ and ‘who’ –</w:t>
            </w:r>
            <w:r w:rsidRPr="00666AE1">
              <w:rPr>
                <w:rFonts w:cstheme="minorHAnsi"/>
              </w:rPr>
              <w:t xml:space="preserve"> </w:t>
            </w:r>
            <w:r w:rsidR="004E3378" w:rsidRPr="001B3946">
              <w:rPr>
                <w:rFonts w:cstheme="minorHAnsi"/>
                <w:i/>
                <w:color w:val="7030A0"/>
              </w:rPr>
              <w:t>(insert target language examples, if appropriate)</w:t>
            </w:r>
          </w:p>
          <w:p w14:paraId="11FD04C9" w14:textId="34F532D3"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rPr>
              <w:t>developing an understanding of positional objective pronouns (third person only), such as close, midway,</w:t>
            </w:r>
            <w:r w:rsidRPr="00666AE1">
              <w:rPr>
                <w:rFonts w:cstheme="minorHAnsi"/>
                <w:i/>
              </w:rPr>
              <w:t xml:space="preserve"> </w:t>
            </w:r>
            <w:r w:rsidRPr="00666AE1">
              <w:rPr>
                <w:rFonts w:cstheme="minorHAnsi"/>
              </w:rPr>
              <w:t xml:space="preserve">far away; for example, </w:t>
            </w:r>
            <w:r w:rsidR="004E3378" w:rsidRPr="001B3946">
              <w:rPr>
                <w:rFonts w:cstheme="minorHAnsi"/>
                <w:i/>
                <w:color w:val="7030A0"/>
              </w:rPr>
              <w:t>(insert target language examples, if appropriate)</w:t>
            </w:r>
          </w:p>
          <w:p w14:paraId="32AD528F" w14:textId="0F17DD02" w:rsidR="0015554A" w:rsidRPr="00666AE1" w:rsidRDefault="0015554A" w:rsidP="00D80329">
            <w:pPr>
              <w:pStyle w:val="KHATListParagraph"/>
              <w:numPr>
                <w:ilvl w:val="0"/>
                <w:numId w:val="21"/>
              </w:numPr>
              <w:spacing w:after="0" w:line="240" w:lineRule="auto"/>
              <w:rPr>
                <w:rFonts w:cstheme="minorHAnsi"/>
              </w:rPr>
            </w:pPr>
            <w:r w:rsidRPr="00666AE1">
              <w:rPr>
                <w:rFonts w:cstheme="minorHAnsi"/>
                <w:bdr w:val="none" w:sz="0" w:space="0" w:color="auto" w:frame="1"/>
                <w:lang w:eastAsia="en-AU"/>
              </w:rPr>
              <w:t>understanding and using transitive and intransitive verbs</w:t>
            </w:r>
            <w:r w:rsidR="00BC5F02" w:rsidRPr="00666AE1">
              <w:rPr>
                <w:rFonts w:cstheme="minorHAnsi"/>
                <w:bdr w:val="none" w:sz="0" w:space="0" w:color="auto" w:frame="1"/>
                <w:lang w:eastAsia="en-AU"/>
              </w:rPr>
              <w:t>; for example</w:t>
            </w:r>
            <w:r w:rsidRPr="00666AE1">
              <w:rPr>
                <w:rFonts w:cstheme="minorHAnsi"/>
                <w:bdr w:val="none" w:sz="0" w:space="0" w:color="auto" w:frame="1"/>
                <w:lang w:eastAsia="en-AU"/>
              </w:rPr>
              <w:t xml:space="preserve">, </w:t>
            </w:r>
            <w:r w:rsidR="004E3378" w:rsidRPr="001B3946">
              <w:rPr>
                <w:rFonts w:cstheme="minorHAnsi"/>
                <w:i/>
                <w:color w:val="7030A0"/>
              </w:rPr>
              <w:t>(insert target language examples, if appropriate)</w:t>
            </w:r>
          </w:p>
          <w:p w14:paraId="53D92A9D" w14:textId="77777777" w:rsidR="00A21C09" w:rsidRPr="00A21C09" w:rsidRDefault="0015554A" w:rsidP="00D80329">
            <w:pPr>
              <w:pStyle w:val="KHATListParagraph"/>
              <w:numPr>
                <w:ilvl w:val="0"/>
                <w:numId w:val="21"/>
              </w:numPr>
              <w:spacing w:after="0" w:line="240" w:lineRule="auto"/>
              <w:rPr>
                <w:rFonts w:cstheme="minorHAnsi"/>
              </w:rPr>
            </w:pPr>
            <w:r w:rsidRPr="00666AE1">
              <w:rPr>
                <w:rFonts w:cstheme="minorHAnsi"/>
                <w:bdr w:val="none" w:sz="0" w:space="0" w:color="auto" w:frame="1"/>
                <w:lang w:eastAsia="en-AU"/>
              </w:rPr>
              <w:t xml:space="preserve">extending the use of modal verbs, </w:t>
            </w:r>
            <w:r w:rsidRPr="001B3946">
              <w:rPr>
                <w:rFonts w:cstheme="minorHAnsi"/>
                <w:bdr w:val="none" w:sz="0" w:space="0" w:color="auto" w:frame="1"/>
                <w:lang w:eastAsia="en-AU"/>
              </w:rPr>
              <w:t>such as will, would, should, may, might; for</w:t>
            </w:r>
            <w:r w:rsidRPr="00666AE1">
              <w:rPr>
                <w:rFonts w:cstheme="minorHAnsi"/>
                <w:bdr w:val="none" w:sz="0" w:space="0" w:color="auto" w:frame="1"/>
                <w:lang w:eastAsia="en-AU"/>
              </w:rPr>
              <w:t xml:space="preserve"> example, </w:t>
            </w:r>
            <w:r w:rsidR="004E3378" w:rsidRPr="001B3946">
              <w:rPr>
                <w:rFonts w:cstheme="minorHAnsi"/>
                <w:i/>
                <w:color w:val="7030A0"/>
              </w:rPr>
              <w:t>(insert target language examples, if appropriate)</w:t>
            </w:r>
          </w:p>
          <w:p w14:paraId="544E44BA" w14:textId="464B762D" w:rsidR="0015554A" w:rsidRPr="00A21C09" w:rsidRDefault="0015554A" w:rsidP="00DC2D31">
            <w:pPr>
              <w:pStyle w:val="KHATListParagraph"/>
              <w:numPr>
                <w:ilvl w:val="0"/>
                <w:numId w:val="21"/>
              </w:numPr>
              <w:spacing w:after="120" w:line="240" w:lineRule="auto"/>
              <w:ind w:left="357" w:hanging="357"/>
              <w:contextualSpacing w:val="0"/>
              <w:rPr>
                <w:rFonts w:cstheme="minorHAnsi"/>
              </w:rPr>
            </w:pPr>
            <w:r w:rsidRPr="00A21C09">
              <w:rPr>
                <w:rFonts w:cstheme="minorHAnsi"/>
                <w:spacing w:val="-2"/>
                <w:bdr w:val="none" w:sz="0" w:space="0" w:color="auto" w:frame="1"/>
                <w:lang w:eastAsia="en-AU"/>
              </w:rPr>
              <w:t>extending the use of compound verbs where an infix or an affix/suffix extends the meaning of a verb such as to show becoming or getting</w:t>
            </w:r>
            <w:r w:rsidR="00BC5F02" w:rsidRPr="00A21C09">
              <w:rPr>
                <w:rFonts w:cstheme="minorHAnsi"/>
                <w:spacing w:val="-2"/>
                <w:bdr w:val="none" w:sz="0" w:space="0" w:color="auto" w:frame="1"/>
                <w:lang w:eastAsia="en-AU"/>
              </w:rPr>
              <w:t>; for example</w:t>
            </w:r>
            <w:r w:rsidRPr="00A21C09">
              <w:rPr>
                <w:rFonts w:cstheme="minorHAnsi"/>
                <w:spacing w:val="-2"/>
                <w:bdr w:val="none" w:sz="0" w:space="0" w:color="auto" w:frame="1"/>
                <w:lang w:eastAsia="en-AU"/>
              </w:rPr>
              <w:t xml:space="preserve">, </w:t>
            </w:r>
            <w:r w:rsidRPr="00A21C09">
              <w:rPr>
                <w:rFonts w:cstheme="minorHAnsi"/>
                <w:i/>
                <w:spacing w:val="-2"/>
                <w:bdr w:val="none" w:sz="0" w:space="0" w:color="auto" w:frame="1"/>
                <w:lang w:eastAsia="en-AU"/>
              </w:rPr>
              <w:t xml:space="preserve">becoming warmer, becoming healthier </w:t>
            </w:r>
            <w:r w:rsidR="004E3378" w:rsidRPr="001B3946">
              <w:rPr>
                <w:rFonts w:cstheme="minorHAnsi"/>
                <w:i/>
                <w:color w:val="7030A0"/>
              </w:rPr>
              <w:t>(insert target language examples)</w:t>
            </w:r>
          </w:p>
          <w:p w14:paraId="59AF67DD" w14:textId="77777777" w:rsidR="0015554A" w:rsidRPr="00666AE1" w:rsidRDefault="0015554A" w:rsidP="0015554A">
            <w:pPr>
              <w:spacing w:line="240" w:lineRule="auto"/>
              <w:rPr>
                <w:rFonts w:cstheme="minorHAnsi"/>
              </w:rPr>
            </w:pPr>
            <w:r w:rsidRPr="00666AE1">
              <w:rPr>
                <w:rFonts w:cstheme="minorHAnsi"/>
              </w:rPr>
              <w:t>Recognise that the same rules of punctuation apply as in English; for example, using capital letters and full stops for sentences</w:t>
            </w:r>
          </w:p>
          <w:p w14:paraId="1E6CF53C" w14:textId="1C4702F4" w:rsidR="0015554A" w:rsidRPr="00666AE1" w:rsidRDefault="0015554A" w:rsidP="0015554A">
            <w:pPr>
              <w:spacing w:line="240" w:lineRule="auto"/>
              <w:rPr>
                <w:rFonts w:cstheme="minorHAnsi"/>
              </w:rPr>
            </w:pPr>
            <w:r w:rsidRPr="00666AE1">
              <w:rPr>
                <w:rFonts w:eastAsia="Times New Roman" w:cstheme="minorHAnsi"/>
                <w:color w:val="000000"/>
                <w:lang w:eastAsia="zh-CN"/>
              </w:rPr>
              <w:t>Continue to extend a metalanguage in</w:t>
            </w:r>
            <w:r w:rsidR="00E03852" w:rsidRPr="00666AE1">
              <w:rPr>
                <w:rFonts w:eastAsia="Times New Roman" w:cstheme="minorHAnsi"/>
                <w:color w:val="000000"/>
                <w:lang w:eastAsia="zh-CN"/>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eastAsia="Times New Roman" w:cstheme="minorHAnsi"/>
                <w:color w:val="000000"/>
                <w:lang w:eastAsia="zh-CN"/>
              </w:rPr>
              <w:t xml:space="preserve"> to talk about language, using terms similar to those used in English, such as noun, pronoun, suffix/affix, verb, tense, adjective</w:t>
            </w:r>
          </w:p>
        </w:tc>
      </w:tr>
      <w:tr w:rsidR="0015554A" w:rsidRPr="00666AE1" w14:paraId="750DB0DD" w14:textId="77777777" w:rsidTr="00D764A2">
        <w:tblPrEx>
          <w:jc w:val="left"/>
        </w:tblPrEx>
        <w:trPr>
          <w:trHeight w:val="1595"/>
        </w:trPr>
        <w:tc>
          <w:tcPr>
            <w:tcW w:w="456" w:type="pct"/>
            <w:vMerge/>
            <w:tcBorders>
              <w:left w:val="single" w:sz="4" w:space="0" w:color="auto"/>
              <w:right w:val="single" w:sz="4" w:space="0" w:color="auto"/>
            </w:tcBorders>
            <w:shd w:val="clear" w:color="auto" w:fill="ECD3E8"/>
            <w:vAlign w:val="center"/>
            <w:hideMark/>
          </w:tcPr>
          <w:p w14:paraId="4A66D0B2" w14:textId="77777777" w:rsidR="0015554A" w:rsidRPr="00666AE1" w:rsidRDefault="0015554A" w:rsidP="0015554A">
            <w:pPr>
              <w:spacing w:after="0"/>
              <w:rPr>
                <w:rFonts w:cstheme="minorHAnsi"/>
                <w:b/>
              </w:rPr>
            </w:pPr>
          </w:p>
        </w:tc>
        <w:tc>
          <w:tcPr>
            <w:tcW w:w="1136" w:type="pct"/>
            <w:tcBorders>
              <w:top w:val="dotted" w:sz="4" w:space="0" w:color="auto"/>
              <w:left w:val="single" w:sz="4" w:space="0" w:color="auto"/>
              <w:bottom w:val="dotted" w:sz="4" w:space="0" w:color="auto"/>
              <w:right w:val="single" w:sz="4" w:space="0" w:color="auto"/>
            </w:tcBorders>
            <w:hideMark/>
          </w:tcPr>
          <w:p w14:paraId="36BEB2D5" w14:textId="718E1618" w:rsidR="0015554A" w:rsidRPr="00666AE1" w:rsidRDefault="0015554A" w:rsidP="0015554A">
            <w:pPr>
              <w:spacing w:after="0" w:line="240" w:lineRule="auto"/>
              <w:rPr>
                <w:rFonts w:cstheme="minorHAnsi"/>
              </w:rPr>
            </w:pPr>
            <w:r w:rsidRPr="00666AE1">
              <w:rPr>
                <w:rFonts w:cstheme="minorHAnsi"/>
              </w:rPr>
              <w:t>Show understanding of the purpose</w:t>
            </w:r>
            <w:r w:rsidR="00263F44">
              <w:rPr>
                <w:rFonts w:cstheme="minorHAnsi"/>
              </w:rPr>
              <w:t>s</w:t>
            </w:r>
            <w:r w:rsidRPr="00666AE1">
              <w:rPr>
                <w:rFonts w:cstheme="minorHAnsi"/>
              </w:rPr>
              <w:t xml:space="preserve"> and roles of various spoken, written and visual texts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for example, understanding that Country/Place can be interpreted as text by the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BC5F02" w:rsidRPr="00666AE1">
              <w:rPr>
                <w:rFonts w:cstheme="minorHAnsi"/>
                <w:iCs/>
              </w:rPr>
              <w:t xml:space="preserve"> </w:t>
            </w:r>
            <w:r w:rsidRPr="00666AE1">
              <w:rPr>
                <w:rFonts w:cstheme="minorHAnsi"/>
              </w:rPr>
              <w:t>community</w:t>
            </w:r>
          </w:p>
        </w:tc>
        <w:tc>
          <w:tcPr>
            <w:tcW w:w="1136" w:type="pct"/>
            <w:tcBorders>
              <w:top w:val="dotted" w:sz="4" w:space="0" w:color="auto"/>
              <w:left w:val="single" w:sz="4" w:space="0" w:color="auto"/>
              <w:bottom w:val="dotted" w:sz="4" w:space="0" w:color="auto"/>
              <w:right w:val="single" w:sz="4" w:space="0" w:color="auto"/>
            </w:tcBorders>
          </w:tcPr>
          <w:p w14:paraId="6AA54F26" w14:textId="0B80BA61" w:rsidR="0015554A" w:rsidRPr="00666AE1" w:rsidRDefault="0015554A" w:rsidP="0015554A">
            <w:pPr>
              <w:spacing w:line="240" w:lineRule="auto"/>
              <w:rPr>
                <w:rFonts w:cstheme="minorHAnsi"/>
              </w:rPr>
            </w:pPr>
            <w:r w:rsidRPr="00666AE1">
              <w:rPr>
                <w:rFonts w:cstheme="minorHAnsi"/>
              </w:rPr>
              <w:t>Understand and discuss the purpose</w:t>
            </w:r>
            <w:r w:rsidR="00263F44">
              <w:rPr>
                <w:rFonts w:cstheme="minorHAnsi"/>
              </w:rPr>
              <w:t>s</w:t>
            </w:r>
            <w:r w:rsidRPr="00666AE1">
              <w:rPr>
                <w:rFonts w:cstheme="minorHAnsi"/>
              </w:rPr>
              <w:t xml:space="preserve"> and roles of various spoken, written and visual texts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such as declaring identity, acknowledging ancestors and traditional belief systems, and passing on knowledge and information</w:t>
            </w:r>
          </w:p>
        </w:tc>
        <w:tc>
          <w:tcPr>
            <w:tcW w:w="1136" w:type="pct"/>
            <w:tcBorders>
              <w:top w:val="dotted" w:sz="4" w:space="0" w:color="auto"/>
              <w:left w:val="single" w:sz="4" w:space="0" w:color="auto"/>
              <w:bottom w:val="dotted" w:sz="4" w:space="0" w:color="auto"/>
              <w:right w:val="single" w:sz="4" w:space="0" w:color="auto"/>
            </w:tcBorders>
          </w:tcPr>
          <w:p w14:paraId="560674F2" w14:textId="34071F2A" w:rsidR="0015554A" w:rsidRPr="00666AE1" w:rsidRDefault="0015554A" w:rsidP="0015554A">
            <w:pPr>
              <w:spacing w:after="0" w:line="240" w:lineRule="auto"/>
              <w:rPr>
                <w:rFonts w:cstheme="minorHAnsi"/>
              </w:rPr>
            </w:pPr>
            <w:r w:rsidRPr="00666AE1">
              <w:rPr>
                <w:rFonts w:cstheme="minorHAnsi"/>
              </w:rPr>
              <w:t>Discuss the relationship between different text types in terms of</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features, audience, context and purpose, such as ways that songs, dance and paintings function to capture language and meaning</w:t>
            </w:r>
          </w:p>
        </w:tc>
        <w:tc>
          <w:tcPr>
            <w:tcW w:w="1136" w:type="pct"/>
            <w:tcBorders>
              <w:top w:val="dotted" w:sz="4" w:space="0" w:color="auto"/>
              <w:left w:val="single" w:sz="4" w:space="0" w:color="auto"/>
              <w:bottom w:val="dotted" w:sz="4" w:space="0" w:color="auto"/>
              <w:right w:val="single" w:sz="4" w:space="0" w:color="auto"/>
            </w:tcBorders>
            <w:hideMark/>
          </w:tcPr>
          <w:p w14:paraId="489E1EBA" w14:textId="367484B6" w:rsidR="0015554A" w:rsidRPr="00666AE1" w:rsidRDefault="0015554A" w:rsidP="0015554A">
            <w:pPr>
              <w:spacing w:after="0" w:line="240" w:lineRule="auto"/>
              <w:rPr>
                <w:rFonts w:cstheme="minorHAnsi"/>
              </w:rPr>
            </w:pPr>
            <w:r w:rsidRPr="00666AE1">
              <w:rPr>
                <w:rFonts w:cstheme="minorHAnsi"/>
              </w:rPr>
              <w:t>Analyse the purpose and role of a range of spoken, written and visual texts by linking and sequencing ideas to form cohesive texts, and investigating the use of appropriate grammatical forms and elements</w:t>
            </w:r>
          </w:p>
        </w:tc>
      </w:tr>
      <w:tr w:rsidR="0015554A" w:rsidRPr="00666AE1" w14:paraId="352892C7" w14:textId="77777777" w:rsidTr="00862899">
        <w:tblPrEx>
          <w:jc w:val="left"/>
        </w:tblPrEx>
        <w:trPr>
          <w:trHeight w:val="20"/>
        </w:trPr>
        <w:tc>
          <w:tcPr>
            <w:tcW w:w="456" w:type="pct"/>
            <w:vMerge/>
            <w:tcBorders>
              <w:left w:val="single" w:sz="4" w:space="0" w:color="auto"/>
              <w:bottom w:val="single" w:sz="4" w:space="0" w:color="auto"/>
              <w:right w:val="single" w:sz="4" w:space="0" w:color="auto"/>
            </w:tcBorders>
            <w:shd w:val="clear" w:color="auto" w:fill="ECD3E8"/>
            <w:vAlign w:val="center"/>
            <w:hideMark/>
          </w:tcPr>
          <w:p w14:paraId="294712AF" w14:textId="77777777" w:rsidR="0015554A" w:rsidRPr="00666AE1" w:rsidRDefault="0015554A" w:rsidP="0015554A">
            <w:pPr>
              <w:spacing w:after="0"/>
              <w:rPr>
                <w:rFonts w:cstheme="minorHAnsi"/>
                <w:b/>
              </w:rPr>
            </w:pPr>
          </w:p>
        </w:tc>
        <w:tc>
          <w:tcPr>
            <w:tcW w:w="1136" w:type="pct"/>
            <w:tcBorders>
              <w:top w:val="dotted" w:sz="4" w:space="0" w:color="auto"/>
              <w:left w:val="single" w:sz="4" w:space="0" w:color="auto"/>
              <w:bottom w:val="single" w:sz="4" w:space="0" w:color="auto"/>
              <w:right w:val="single" w:sz="4" w:space="0" w:color="auto"/>
            </w:tcBorders>
          </w:tcPr>
          <w:p w14:paraId="1BE1214A" w14:textId="09CEE3AB" w:rsidR="0015554A" w:rsidRPr="00666AE1" w:rsidRDefault="0015554A" w:rsidP="0015554A">
            <w:pPr>
              <w:spacing w:line="240" w:lineRule="auto"/>
              <w:rPr>
                <w:rFonts w:cstheme="minorHAnsi"/>
              </w:rPr>
            </w:pPr>
            <w:r w:rsidRPr="00666AE1">
              <w:rPr>
                <w:rFonts w:cstheme="minorHAnsi"/>
              </w:rPr>
              <w:t>Understand and discuss family links to Country and the concept of ownership</w:t>
            </w:r>
          </w:p>
        </w:tc>
        <w:tc>
          <w:tcPr>
            <w:tcW w:w="1136" w:type="pct"/>
            <w:tcBorders>
              <w:top w:val="dotted" w:sz="4" w:space="0" w:color="auto"/>
              <w:left w:val="single" w:sz="4" w:space="0" w:color="auto"/>
              <w:bottom w:val="single" w:sz="4" w:space="0" w:color="auto"/>
              <w:right w:val="single" w:sz="4" w:space="0" w:color="auto"/>
            </w:tcBorders>
          </w:tcPr>
          <w:p w14:paraId="476A4E02" w14:textId="5FF76D4D" w:rsidR="0015554A" w:rsidRPr="00666AE1" w:rsidRDefault="0015554A" w:rsidP="0015554A">
            <w:pPr>
              <w:spacing w:line="240" w:lineRule="auto"/>
              <w:rPr>
                <w:rFonts w:cstheme="minorHAnsi"/>
              </w:rPr>
            </w:pPr>
            <w:r w:rsidRPr="00666AE1">
              <w:rPr>
                <w:rFonts w:cstheme="minorHAnsi"/>
              </w:rPr>
              <w:t xml:space="preserve">Explore and understand </w:t>
            </w:r>
            <w:r w:rsidR="004345D7">
              <w:rPr>
                <w:rFonts w:cstheme="minorHAnsi"/>
              </w:rPr>
              <w:t>the role that</w:t>
            </w:r>
            <w:r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plays in the management of land and its stories</w:t>
            </w:r>
          </w:p>
        </w:tc>
        <w:tc>
          <w:tcPr>
            <w:tcW w:w="1136" w:type="pct"/>
            <w:tcBorders>
              <w:top w:val="dotted" w:sz="4" w:space="0" w:color="auto"/>
              <w:left w:val="single" w:sz="4" w:space="0" w:color="auto"/>
              <w:bottom w:val="single" w:sz="4" w:space="0" w:color="auto"/>
              <w:right w:val="single" w:sz="4" w:space="0" w:color="auto"/>
            </w:tcBorders>
          </w:tcPr>
          <w:p w14:paraId="48FB4022" w14:textId="15D65B58" w:rsidR="0015554A" w:rsidRPr="00666AE1" w:rsidRDefault="0015554A" w:rsidP="0015554A">
            <w:pPr>
              <w:spacing w:line="240" w:lineRule="auto"/>
              <w:rPr>
                <w:rFonts w:cstheme="minorHAnsi"/>
              </w:rPr>
            </w:pPr>
            <w:r w:rsidRPr="00666AE1">
              <w:rPr>
                <w:rFonts w:cstheme="minorHAnsi"/>
              </w:rPr>
              <w:t>Explore and explain how art forms, songs and dances identify</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cstheme="minorHAnsi"/>
              </w:rPr>
              <w:t>people and places</w:t>
            </w:r>
          </w:p>
        </w:tc>
        <w:tc>
          <w:tcPr>
            <w:tcW w:w="1136" w:type="pct"/>
            <w:tcBorders>
              <w:top w:val="dotted" w:sz="4" w:space="0" w:color="auto"/>
              <w:left w:val="single" w:sz="4" w:space="0" w:color="auto"/>
              <w:bottom w:val="single" w:sz="4" w:space="0" w:color="auto"/>
              <w:right w:val="single" w:sz="4" w:space="0" w:color="auto"/>
            </w:tcBorders>
          </w:tcPr>
          <w:p w14:paraId="71827753" w14:textId="0CEC9A81" w:rsidR="0015554A" w:rsidRPr="00666AE1" w:rsidRDefault="0015554A" w:rsidP="0015554A">
            <w:pPr>
              <w:spacing w:line="240" w:lineRule="auto"/>
              <w:rPr>
                <w:rFonts w:cstheme="minorHAnsi"/>
              </w:rPr>
            </w:pPr>
            <w:r w:rsidRPr="00666AE1">
              <w:rPr>
                <w:rFonts w:cstheme="minorHAnsi"/>
              </w:rPr>
              <w:t xml:space="preserve">Understand that different roles within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community and public life can be determined by</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family groups</w:t>
            </w:r>
          </w:p>
        </w:tc>
      </w:tr>
      <w:tr w:rsidR="0015554A" w:rsidRPr="00666AE1" w14:paraId="33641FCE" w14:textId="77777777" w:rsidTr="00F8288E">
        <w:tblPrEx>
          <w:jc w:val="left"/>
        </w:tblPrEx>
        <w:trPr>
          <w:trHeight w:val="829"/>
        </w:trPr>
        <w:tc>
          <w:tcPr>
            <w:tcW w:w="456" w:type="pct"/>
            <w:vMerge w:val="restart"/>
            <w:tcBorders>
              <w:top w:val="single" w:sz="4" w:space="0" w:color="auto"/>
              <w:left w:val="single" w:sz="4" w:space="0" w:color="auto"/>
              <w:right w:val="single" w:sz="4" w:space="0" w:color="auto"/>
            </w:tcBorders>
            <w:shd w:val="clear" w:color="auto" w:fill="ECD3E8"/>
            <w:hideMark/>
          </w:tcPr>
          <w:p w14:paraId="7093BE39" w14:textId="77777777" w:rsidR="0015554A" w:rsidRPr="00666AE1" w:rsidRDefault="0015554A" w:rsidP="0015554A">
            <w:pPr>
              <w:rPr>
                <w:rFonts w:cstheme="minorHAnsi"/>
                <w:b/>
              </w:rPr>
            </w:pPr>
            <w:r w:rsidRPr="00666AE1">
              <w:rPr>
                <w:rFonts w:cstheme="minorHAnsi"/>
                <w:b/>
              </w:rPr>
              <w:t>Language variation and change</w:t>
            </w:r>
          </w:p>
        </w:tc>
        <w:tc>
          <w:tcPr>
            <w:tcW w:w="1136" w:type="pct"/>
            <w:tcBorders>
              <w:top w:val="single" w:sz="4" w:space="0" w:color="auto"/>
              <w:left w:val="single" w:sz="4" w:space="0" w:color="auto"/>
              <w:bottom w:val="single" w:sz="4" w:space="0" w:color="auto"/>
              <w:right w:val="single" w:sz="4" w:space="0" w:color="auto"/>
            </w:tcBorders>
            <w:shd w:val="clear" w:color="auto" w:fill="auto"/>
            <w:hideMark/>
          </w:tcPr>
          <w:p w14:paraId="0997EFFC" w14:textId="6DFB2C3F" w:rsidR="0015554A" w:rsidRPr="00666AE1" w:rsidRDefault="0015554A" w:rsidP="0015554A">
            <w:pPr>
              <w:keepNext/>
              <w:spacing w:line="240" w:lineRule="auto"/>
              <w:rPr>
                <w:rFonts w:cstheme="minorHAnsi"/>
              </w:rPr>
            </w:pPr>
            <w:r w:rsidRPr="00666AE1">
              <w:rPr>
                <w:rFonts w:cstheme="minorHAnsi"/>
              </w:rPr>
              <w:t>Recognise that different elements in</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w:t>
            </w:r>
            <w:r w:rsidR="00263F44">
              <w:rPr>
                <w:rFonts w:cstheme="minorHAnsi"/>
              </w:rPr>
              <w:t xml:space="preserve">such as </w:t>
            </w:r>
            <w:r w:rsidRPr="00666AE1">
              <w:rPr>
                <w:rFonts w:cstheme="minorHAnsi"/>
              </w:rPr>
              <w:t>gestures, facial expressions, choice of language and use of silence, vary according to context</w:t>
            </w:r>
          </w:p>
        </w:tc>
        <w:tc>
          <w:tcPr>
            <w:tcW w:w="1136" w:type="pct"/>
            <w:tcBorders>
              <w:top w:val="single" w:sz="4" w:space="0" w:color="auto"/>
              <w:left w:val="single" w:sz="4" w:space="0" w:color="auto"/>
              <w:right w:val="single" w:sz="4" w:space="0" w:color="auto"/>
            </w:tcBorders>
            <w:shd w:val="clear" w:color="auto" w:fill="auto"/>
          </w:tcPr>
          <w:p w14:paraId="63348130" w14:textId="57DD5C87" w:rsidR="0015554A" w:rsidRPr="00666AE1" w:rsidRDefault="0015554A" w:rsidP="0015554A">
            <w:pPr>
              <w:keepNext/>
              <w:spacing w:line="240" w:lineRule="auto"/>
              <w:rPr>
                <w:rFonts w:cstheme="minorHAnsi"/>
                <w:bdr w:val="none" w:sz="0" w:space="0" w:color="auto" w:frame="1"/>
                <w:lang w:eastAsia="en-AU"/>
              </w:rPr>
            </w:pPr>
            <w:r w:rsidRPr="00666AE1">
              <w:rPr>
                <w:rFonts w:cstheme="minorHAnsi"/>
              </w:rPr>
              <w:t>Recognise and understand that different elements in</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w:t>
            </w:r>
            <w:r w:rsidR="00263F44">
              <w:rPr>
                <w:rFonts w:cstheme="minorHAnsi"/>
              </w:rPr>
              <w:t xml:space="preserve">such as </w:t>
            </w:r>
            <w:r w:rsidRPr="00666AE1">
              <w:rPr>
                <w:rFonts w:cstheme="minorHAnsi"/>
              </w:rPr>
              <w:t>eye contact and pointing with lips</w:t>
            </w:r>
            <w:r w:rsidR="00263F44">
              <w:rPr>
                <w:rFonts w:cstheme="minorHAnsi"/>
              </w:rPr>
              <w:t>,</w:t>
            </w:r>
            <w:r w:rsidRPr="00666AE1">
              <w:rPr>
                <w:rFonts w:cstheme="minorHAnsi"/>
              </w:rPr>
              <w:t xml:space="preserve"> vary according to context, situation and family relationships </w:t>
            </w:r>
          </w:p>
        </w:tc>
        <w:tc>
          <w:tcPr>
            <w:tcW w:w="1136" w:type="pct"/>
            <w:tcBorders>
              <w:top w:val="single" w:sz="4" w:space="0" w:color="auto"/>
              <w:left w:val="single" w:sz="4" w:space="0" w:color="auto"/>
              <w:right w:val="single" w:sz="4" w:space="0" w:color="auto"/>
            </w:tcBorders>
            <w:shd w:val="clear" w:color="auto" w:fill="auto"/>
          </w:tcPr>
          <w:p w14:paraId="0B46D0C7" w14:textId="7F653F39" w:rsidR="0015554A" w:rsidRPr="00666AE1" w:rsidRDefault="0015554A" w:rsidP="0015554A">
            <w:pPr>
              <w:keepNext/>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Analyse and compare intergenerational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cstheme="minorHAnsi"/>
                <w:bdr w:val="none" w:sz="0" w:space="0" w:color="auto" w:frame="1"/>
                <w:lang w:eastAsia="en-AU"/>
              </w:rPr>
              <w:t xml:space="preserve">language use; for example, that of young people today and the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language used by older generations</w:t>
            </w:r>
          </w:p>
        </w:tc>
        <w:tc>
          <w:tcPr>
            <w:tcW w:w="1136" w:type="pct"/>
            <w:tcBorders>
              <w:top w:val="single" w:sz="4" w:space="0" w:color="auto"/>
              <w:left w:val="single" w:sz="4" w:space="0" w:color="auto"/>
              <w:right w:val="single" w:sz="4" w:space="0" w:color="auto"/>
            </w:tcBorders>
            <w:hideMark/>
          </w:tcPr>
          <w:p w14:paraId="568E7D27" w14:textId="7939B221" w:rsidR="0015554A" w:rsidRPr="00666AE1" w:rsidRDefault="0015554A" w:rsidP="0015554A">
            <w:pPr>
              <w:keepNext/>
              <w:spacing w:line="240" w:lineRule="auto"/>
              <w:rPr>
                <w:rFonts w:cstheme="minorHAnsi"/>
                <w:bdr w:val="none" w:sz="0" w:space="0" w:color="auto" w:frame="1"/>
                <w:lang w:eastAsia="en-AU"/>
              </w:rPr>
            </w:pPr>
            <w:r w:rsidRPr="00666AE1">
              <w:rPr>
                <w:rFonts w:cstheme="minorHAnsi"/>
                <w:bdr w:val="none" w:sz="0" w:space="0" w:color="auto" w:frame="1"/>
                <w:lang w:eastAsia="en-AU"/>
              </w:rPr>
              <w:t>Analyse and explain variations in language use to suit different social and cultural contexts, purposes and relationships; for example, expressions used with respected</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family and Elders, </w:t>
            </w:r>
            <w:r w:rsidR="00263F44">
              <w:rPr>
                <w:rFonts w:cstheme="minorHAnsi"/>
                <w:bdr w:val="none" w:sz="0" w:space="0" w:color="auto" w:frame="1"/>
                <w:lang w:eastAsia="en-AU"/>
              </w:rPr>
              <w:t xml:space="preserve">and </w:t>
            </w:r>
            <w:r w:rsidRPr="00666AE1">
              <w:rPr>
                <w:rFonts w:cstheme="minorHAnsi"/>
                <w:bdr w:val="none" w:sz="0" w:space="0" w:color="auto" w:frame="1"/>
                <w:lang w:eastAsia="en-AU"/>
              </w:rPr>
              <w:t>ways of asking questions of different people</w:t>
            </w:r>
          </w:p>
        </w:tc>
      </w:tr>
      <w:tr w:rsidR="0015554A" w:rsidRPr="00666AE1" w14:paraId="2D60C51E" w14:textId="77777777" w:rsidTr="00F8288E">
        <w:tblPrEx>
          <w:jc w:val="left"/>
        </w:tblPrEx>
        <w:trPr>
          <w:trHeight w:val="535"/>
        </w:trPr>
        <w:tc>
          <w:tcPr>
            <w:tcW w:w="456" w:type="pct"/>
            <w:vMerge/>
            <w:tcBorders>
              <w:left w:val="single" w:sz="4" w:space="0" w:color="auto"/>
              <w:right w:val="single" w:sz="4" w:space="0" w:color="auto"/>
            </w:tcBorders>
            <w:shd w:val="clear" w:color="auto" w:fill="ECD3E8"/>
          </w:tcPr>
          <w:p w14:paraId="2324E520" w14:textId="77777777" w:rsidR="0015554A" w:rsidRPr="00666AE1" w:rsidRDefault="0015554A" w:rsidP="0015554A">
            <w:pPr>
              <w:spacing w:after="0"/>
              <w:rPr>
                <w:rFonts w:cstheme="minorHAnsi"/>
                <w:b/>
                <w:sz w:val="18"/>
                <w:szCs w:val="18"/>
                <w:lang w:val="en-AU"/>
              </w:rPr>
            </w:pP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156200F3" w14:textId="34DFBDE6" w:rsidR="0015554A" w:rsidRPr="00666AE1" w:rsidRDefault="0015554A" w:rsidP="0015554A">
            <w:pPr>
              <w:spacing w:line="240" w:lineRule="auto"/>
              <w:rPr>
                <w:rFonts w:cstheme="minorHAnsi"/>
              </w:rPr>
            </w:pPr>
            <w:r w:rsidRPr="00666AE1">
              <w:rPr>
                <w:rFonts w:cstheme="minorHAnsi"/>
              </w:rPr>
              <w:t>Explain how languages change over time and influence one another; for example, the impact of history and contact languages, such as</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words in Aboriginal English</w:t>
            </w:r>
            <w:r w:rsidR="005B6DD4">
              <w:rPr>
                <w:rFonts w:cstheme="minorHAnsi"/>
              </w:rPr>
              <w:t>, and</w:t>
            </w:r>
            <w:r w:rsidRPr="00666AE1">
              <w:rPr>
                <w:rFonts w:cstheme="minorHAnsi"/>
              </w:rPr>
              <w:t xml:space="preserve"> the ways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has been written</w:t>
            </w:r>
          </w:p>
        </w:tc>
        <w:tc>
          <w:tcPr>
            <w:tcW w:w="1136" w:type="pct"/>
            <w:tcBorders>
              <w:top w:val="single" w:sz="4" w:space="0" w:color="auto"/>
              <w:left w:val="single" w:sz="4" w:space="0" w:color="auto"/>
              <w:right w:val="single" w:sz="4" w:space="0" w:color="auto"/>
            </w:tcBorders>
            <w:shd w:val="clear" w:color="auto" w:fill="auto"/>
          </w:tcPr>
          <w:p w14:paraId="0C673DBA" w14:textId="1B6979E8" w:rsidR="0015554A" w:rsidRPr="00666AE1" w:rsidRDefault="0015554A" w:rsidP="0015554A">
            <w:pPr>
              <w:spacing w:line="240" w:lineRule="auto"/>
              <w:rPr>
                <w:rFonts w:cstheme="minorHAnsi"/>
              </w:rPr>
            </w:pPr>
            <w:r w:rsidRPr="00666AE1">
              <w:rPr>
                <w:rFonts w:cstheme="minorHAnsi"/>
              </w:rPr>
              <w:t>Explain changes to</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that reflect changing lifestyles, cultural trends and emerging needs, such as young people’s language and the impact of music, social media and technology on communication</w:t>
            </w:r>
          </w:p>
        </w:tc>
        <w:tc>
          <w:tcPr>
            <w:tcW w:w="1136" w:type="pct"/>
            <w:tcBorders>
              <w:top w:val="single" w:sz="4" w:space="0" w:color="auto"/>
              <w:left w:val="single" w:sz="4" w:space="0" w:color="auto"/>
              <w:right w:val="single" w:sz="4" w:space="0" w:color="auto"/>
            </w:tcBorders>
            <w:shd w:val="clear" w:color="auto" w:fill="auto"/>
          </w:tcPr>
          <w:p w14:paraId="2BEE3F25" w14:textId="41928251" w:rsidR="0015554A" w:rsidRPr="00666AE1" w:rsidRDefault="0015554A" w:rsidP="0015554A">
            <w:pPr>
              <w:spacing w:line="240" w:lineRule="auto"/>
              <w:rPr>
                <w:rFonts w:cstheme="minorHAnsi"/>
              </w:rPr>
            </w:pPr>
            <w:r w:rsidRPr="00666AE1">
              <w:rPr>
                <w:rFonts w:cstheme="minorHAnsi"/>
              </w:rPr>
              <w:t>Explain and reflect on changes in use of their own first language over time, noticing how and when new ways are adopted or existing ways adapted, such as contact with other languages, globalisation, new technologies and knowledge</w:t>
            </w:r>
          </w:p>
        </w:tc>
        <w:tc>
          <w:tcPr>
            <w:tcW w:w="1136" w:type="pct"/>
            <w:tcBorders>
              <w:top w:val="single" w:sz="4" w:space="0" w:color="auto"/>
              <w:left w:val="single" w:sz="4" w:space="0" w:color="auto"/>
              <w:right w:val="single" w:sz="4" w:space="0" w:color="auto"/>
            </w:tcBorders>
          </w:tcPr>
          <w:p w14:paraId="5BBAEE9C" w14:textId="37DA13AA" w:rsidR="0015554A" w:rsidRPr="00666AE1" w:rsidRDefault="0015554A" w:rsidP="0015554A">
            <w:pPr>
              <w:spacing w:line="240" w:lineRule="auto"/>
              <w:rPr>
                <w:rFonts w:cstheme="minorHAnsi"/>
              </w:rPr>
            </w:pPr>
            <w:r w:rsidRPr="00666AE1">
              <w:rPr>
                <w:rFonts w:cstheme="minorHAnsi"/>
              </w:rPr>
              <w:t>Explore changes in</w:t>
            </w:r>
            <w:r w:rsidR="00E03852" w:rsidRPr="00666AE1">
              <w:rPr>
                <w:rFonts w:cstheme="minorHAnsi"/>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rPr>
              <w:t xml:space="preserve"> language or neighbouring languages over time by listening to old recordings of </w:t>
            </w:r>
            <w:r w:rsidR="001B3946" w:rsidRPr="00666AE1">
              <w:rPr>
                <w:rFonts w:cstheme="minorHAnsi"/>
                <w:iCs/>
                <w:color w:val="7030A0"/>
              </w:rPr>
              <w:t>(</w:t>
            </w:r>
            <w:r w:rsidR="001B3946">
              <w:rPr>
                <w:rFonts w:cstheme="minorHAnsi"/>
                <w:iCs/>
                <w:color w:val="7030A0"/>
              </w:rPr>
              <w:t>Aboriginal Language</w:t>
            </w:r>
            <w:r w:rsidR="001B3946" w:rsidRPr="00666AE1">
              <w:rPr>
                <w:rFonts w:cstheme="minorHAnsi"/>
                <w:iCs/>
                <w:color w:val="7030A0"/>
              </w:rPr>
              <w:t>)</w:t>
            </w:r>
            <w:r w:rsidR="001B3946" w:rsidRPr="00666AE1">
              <w:rPr>
                <w:rFonts w:cstheme="minorHAnsi"/>
              </w:rPr>
              <w:t xml:space="preserve"> </w:t>
            </w:r>
            <w:r w:rsidRPr="00666AE1">
              <w:rPr>
                <w:rFonts w:cstheme="minorHAnsi"/>
              </w:rPr>
              <w:t>or viewing old films with Aboriginal and Torres Strait Islander actors</w:t>
            </w:r>
          </w:p>
        </w:tc>
      </w:tr>
      <w:tr w:rsidR="0015554A" w:rsidRPr="00666AE1" w14:paraId="2022F684" w14:textId="77777777" w:rsidTr="00F8288E">
        <w:tblPrEx>
          <w:jc w:val="left"/>
        </w:tblPrEx>
        <w:tc>
          <w:tcPr>
            <w:tcW w:w="456" w:type="pct"/>
            <w:vMerge w:val="restart"/>
            <w:tcBorders>
              <w:top w:val="single" w:sz="4" w:space="0" w:color="auto"/>
              <w:left w:val="single" w:sz="4" w:space="0" w:color="auto"/>
              <w:right w:val="single" w:sz="4" w:space="0" w:color="auto"/>
            </w:tcBorders>
            <w:shd w:val="clear" w:color="auto" w:fill="ECD3E8"/>
          </w:tcPr>
          <w:p w14:paraId="7476DFB2" w14:textId="77777777" w:rsidR="0015554A" w:rsidRPr="00666AE1" w:rsidRDefault="0015554A" w:rsidP="0015554A">
            <w:pPr>
              <w:rPr>
                <w:rFonts w:cstheme="minorHAnsi"/>
                <w:b/>
              </w:rPr>
            </w:pPr>
            <w:r w:rsidRPr="00666AE1">
              <w:rPr>
                <w:rFonts w:cstheme="minorHAnsi"/>
                <w:b/>
              </w:rPr>
              <w:t>Language awareness</w:t>
            </w:r>
          </w:p>
        </w:tc>
        <w:tc>
          <w:tcPr>
            <w:tcW w:w="1136" w:type="pct"/>
            <w:tcBorders>
              <w:top w:val="single" w:sz="4" w:space="0" w:color="auto"/>
              <w:left w:val="single" w:sz="4" w:space="0" w:color="auto"/>
              <w:bottom w:val="single" w:sz="4" w:space="0" w:color="auto"/>
              <w:right w:val="single" w:sz="4" w:space="0" w:color="auto"/>
            </w:tcBorders>
          </w:tcPr>
          <w:p w14:paraId="4BF0791F" w14:textId="5CCAE8E9"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Explore the extent of language use across the</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nation in earlier times, considering </w:t>
            </w:r>
            <w:r w:rsidR="001B3946" w:rsidRPr="00666AE1">
              <w:rPr>
                <w:rFonts w:cstheme="minorHAnsi"/>
                <w:iCs/>
                <w:color w:val="7030A0"/>
              </w:rPr>
              <w:t>(</w:t>
            </w:r>
            <w:r w:rsidR="001B3946">
              <w:rPr>
                <w:rFonts w:cstheme="minorHAnsi"/>
                <w:iCs/>
                <w:color w:val="7030A0"/>
              </w:rPr>
              <w:t>Aboriginal Language</w:t>
            </w:r>
            <w:r w:rsidR="001B3946" w:rsidRPr="00666AE1">
              <w:rPr>
                <w:rFonts w:cstheme="minorHAnsi"/>
                <w:iCs/>
                <w:color w:val="7030A0"/>
              </w:rPr>
              <w:t>)</w:t>
            </w:r>
            <w:r w:rsidR="001B3946" w:rsidRPr="00666AE1">
              <w:rPr>
                <w:rFonts w:cstheme="minorHAnsi"/>
              </w:rPr>
              <w:t xml:space="preserve"> </w:t>
            </w:r>
            <w:r w:rsidRPr="00666AE1">
              <w:rPr>
                <w:rFonts w:cstheme="minorHAnsi"/>
                <w:bdr w:val="none" w:sz="0" w:space="0" w:color="auto" w:frame="1"/>
                <w:lang w:eastAsia="en-AU"/>
              </w:rPr>
              <w:t xml:space="preserve">dialects, mapping shared words and </w:t>
            </w:r>
            <w:r w:rsidR="004345D7">
              <w:rPr>
                <w:rFonts w:cstheme="minorHAnsi"/>
                <w:bdr w:val="none" w:sz="0" w:space="0" w:color="auto" w:frame="1"/>
                <w:lang w:eastAsia="en-AU"/>
              </w:rPr>
              <w:t xml:space="preserve">noticing </w:t>
            </w:r>
            <w:r w:rsidRPr="00666AE1">
              <w:rPr>
                <w:rFonts w:cstheme="minorHAnsi"/>
                <w:bdr w:val="none" w:sz="0" w:space="0" w:color="auto" w:frame="1"/>
                <w:lang w:eastAsia="en-AU"/>
              </w:rPr>
              <w:t>the use of different words within the</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nation</w:t>
            </w:r>
          </w:p>
        </w:tc>
        <w:tc>
          <w:tcPr>
            <w:tcW w:w="1136" w:type="pct"/>
            <w:tcBorders>
              <w:top w:val="single" w:sz="4" w:space="0" w:color="auto"/>
              <w:left w:val="single" w:sz="4" w:space="0" w:color="auto"/>
              <w:bottom w:val="single" w:sz="4" w:space="0" w:color="auto"/>
              <w:right w:val="single" w:sz="4" w:space="0" w:color="auto"/>
            </w:tcBorders>
          </w:tcPr>
          <w:p w14:paraId="243AAACA" w14:textId="3A929C24"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Consider and reflect on the future of</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language in the context of its current revival, and identify current policies and practices that have impacted positively on the revival of</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for example, Welcome to and Acknowledgement of Country performances at events;</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practices highlighted in films and television and radio programs; dual</w:t>
            </w:r>
            <w:r w:rsidR="005B6DD4">
              <w:rPr>
                <w:rFonts w:cstheme="minorHAnsi"/>
                <w:bdr w:val="none" w:sz="0" w:space="0" w:color="auto" w:frame="1"/>
                <w:lang w:eastAsia="en-AU"/>
              </w:rPr>
              <w:t>-language</w:t>
            </w:r>
            <w:r w:rsidRPr="00666AE1">
              <w:rPr>
                <w:rFonts w:cstheme="minorHAnsi"/>
                <w:bdr w:val="none" w:sz="0" w:space="0" w:color="auto" w:frame="1"/>
                <w:lang w:eastAsia="en-AU"/>
              </w:rPr>
              <w:t xml:space="preserve"> signage in public places, national parks, museums and schools</w:t>
            </w:r>
          </w:p>
        </w:tc>
        <w:tc>
          <w:tcPr>
            <w:tcW w:w="1136" w:type="pct"/>
            <w:tcBorders>
              <w:top w:val="single" w:sz="4" w:space="0" w:color="auto"/>
              <w:left w:val="single" w:sz="4" w:space="0" w:color="auto"/>
              <w:bottom w:val="single" w:sz="4" w:space="0" w:color="auto"/>
              <w:right w:val="single" w:sz="4" w:space="0" w:color="auto"/>
            </w:tcBorders>
          </w:tcPr>
          <w:p w14:paraId="4EDB95F5" w14:textId="17FC4ABD" w:rsidR="0015554A" w:rsidRPr="00666AE1" w:rsidRDefault="0015554A" w:rsidP="00E03852">
            <w:pPr>
              <w:spacing w:line="240" w:lineRule="auto"/>
              <w:rPr>
                <w:rFonts w:cstheme="minorHAnsi"/>
                <w:bdr w:val="none" w:sz="0" w:space="0" w:color="auto" w:frame="1"/>
                <w:lang w:eastAsia="en-AU"/>
              </w:rPr>
            </w:pPr>
            <w:r w:rsidRPr="00666AE1">
              <w:rPr>
                <w:rFonts w:cstheme="minorHAnsi"/>
                <w:bdr w:val="none" w:sz="0" w:space="0" w:color="auto" w:frame="1"/>
                <w:lang w:eastAsia="en-AU"/>
              </w:rPr>
              <w:t>Research the impact of historical events, such as Stolen Generations, mission schools and advocacy, on Aboriginal and Torres Strait Islander languages in general and on</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bdr w:val="none" w:sz="0" w:space="0" w:color="auto" w:frame="1"/>
                <w:lang w:eastAsia="en-AU"/>
              </w:rPr>
              <w:t xml:space="preserve"> </w:t>
            </w:r>
            <w:r w:rsidRPr="00666AE1">
              <w:rPr>
                <w:rFonts w:cstheme="minorHAnsi"/>
                <w:bdr w:val="none" w:sz="0" w:space="0" w:color="auto" w:frame="1"/>
                <w:lang w:eastAsia="en-AU"/>
              </w:rPr>
              <w:t>in particular</w:t>
            </w:r>
          </w:p>
        </w:tc>
        <w:tc>
          <w:tcPr>
            <w:tcW w:w="1136" w:type="pct"/>
            <w:tcBorders>
              <w:top w:val="single" w:sz="4" w:space="0" w:color="auto"/>
              <w:left w:val="single" w:sz="4" w:space="0" w:color="auto"/>
              <w:bottom w:val="single" w:sz="4" w:space="0" w:color="auto"/>
              <w:right w:val="single" w:sz="4" w:space="0" w:color="auto"/>
            </w:tcBorders>
          </w:tcPr>
          <w:p w14:paraId="07A6AC0C" w14:textId="7471FADD"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Compare the ecologies of Aboriginal and Torres Strait Islander languages to Indigenous languages in other countries in areas such as language policy and rights, language loss, advocacy and reform, and language revival</w:t>
            </w:r>
          </w:p>
        </w:tc>
      </w:tr>
      <w:tr w:rsidR="0015554A" w:rsidRPr="00666AE1" w14:paraId="0DCD7A2E" w14:textId="77777777" w:rsidTr="00F8288E">
        <w:tblPrEx>
          <w:jc w:val="left"/>
        </w:tblPrEx>
        <w:tc>
          <w:tcPr>
            <w:tcW w:w="456" w:type="pct"/>
            <w:vMerge/>
            <w:tcBorders>
              <w:left w:val="single" w:sz="4" w:space="0" w:color="auto"/>
              <w:bottom w:val="single" w:sz="4" w:space="0" w:color="auto"/>
              <w:right w:val="single" w:sz="4" w:space="0" w:color="auto"/>
            </w:tcBorders>
            <w:shd w:val="clear" w:color="auto" w:fill="ECD3E8"/>
          </w:tcPr>
          <w:p w14:paraId="7857FB98" w14:textId="77777777" w:rsidR="0015554A" w:rsidRPr="00666AE1" w:rsidRDefault="0015554A" w:rsidP="0015554A">
            <w:pPr>
              <w:autoSpaceDE w:val="0"/>
              <w:autoSpaceDN w:val="0"/>
              <w:adjustRightInd w:val="0"/>
              <w:spacing w:after="0"/>
              <w:rPr>
                <w:rFonts w:cstheme="minorHAnsi"/>
                <w:b/>
              </w:rPr>
            </w:pPr>
          </w:p>
        </w:tc>
        <w:tc>
          <w:tcPr>
            <w:tcW w:w="1136" w:type="pct"/>
            <w:tcBorders>
              <w:top w:val="single" w:sz="4" w:space="0" w:color="auto"/>
              <w:left w:val="single" w:sz="4" w:space="0" w:color="auto"/>
              <w:bottom w:val="single" w:sz="4" w:space="0" w:color="auto"/>
              <w:right w:val="single" w:sz="4" w:space="0" w:color="auto"/>
            </w:tcBorders>
          </w:tcPr>
          <w:p w14:paraId="0F6106F4" w14:textId="79C921DB" w:rsidR="0015554A" w:rsidRPr="00666AE1" w:rsidRDefault="00BC2665" w:rsidP="0015554A">
            <w:pPr>
              <w:keepNext/>
              <w:spacing w:line="240" w:lineRule="auto"/>
              <w:rPr>
                <w:rFonts w:cstheme="minorHAnsi"/>
              </w:rPr>
            </w:pPr>
            <w:r>
              <w:rPr>
                <w:rFonts w:cstheme="minorHAnsi"/>
              </w:rPr>
              <w:t xml:space="preserve"> </w:t>
            </w:r>
            <w:r>
              <w:t xml:space="preserve">Recognise and show understanding of culturally appropriate protocols when engaging with and learning from </w:t>
            </w:r>
            <w:r w:rsidRPr="00666AE1">
              <w:rPr>
                <w:rFonts w:cstheme="minorHAnsi"/>
                <w:iCs/>
                <w:color w:val="7030A0"/>
              </w:rPr>
              <w:t>(</w:t>
            </w:r>
            <w:r>
              <w:rPr>
                <w:rFonts w:cstheme="minorHAnsi"/>
                <w:iCs/>
                <w:color w:val="7030A0"/>
              </w:rPr>
              <w:t>Aboriginal Language</w:t>
            </w:r>
            <w:r w:rsidRPr="00666AE1">
              <w:rPr>
                <w:rFonts w:cstheme="minorHAnsi"/>
                <w:iCs/>
                <w:color w:val="7030A0"/>
              </w:rPr>
              <w:t>)</w:t>
            </w:r>
            <w:r w:rsidRPr="00666AE1">
              <w:rPr>
                <w:rFonts w:cstheme="minorHAnsi"/>
                <w:iCs/>
              </w:rPr>
              <w:t xml:space="preserve"> </w:t>
            </w:r>
            <w:r>
              <w:t>Elders or community people</w:t>
            </w:r>
          </w:p>
        </w:tc>
        <w:tc>
          <w:tcPr>
            <w:tcW w:w="1136" w:type="pct"/>
            <w:tcBorders>
              <w:top w:val="single" w:sz="4" w:space="0" w:color="auto"/>
              <w:left w:val="single" w:sz="4" w:space="0" w:color="auto"/>
              <w:bottom w:val="single" w:sz="4" w:space="0" w:color="auto"/>
              <w:right w:val="single" w:sz="4" w:space="0" w:color="auto"/>
            </w:tcBorders>
          </w:tcPr>
          <w:p w14:paraId="11FB6CF1" w14:textId="548D7C40" w:rsidR="0015554A" w:rsidRPr="00666AE1" w:rsidRDefault="00BC2665" w:rsidP="0015554A">
            <w:pPr>
              <w:keepNext/>
              <w:spacing w:line="240" w:lineRule="auto"/>
              <w:rPr>
                <w:rFonts w:cstheme="minorHAnsi"/>
                <w:bdr w:val="none" w:sz="0" w:space="0" w:color="auto" w:frame="1"/>
                <w:lang w:eastAsia="en-AU"/>
              </w:rPr>
            </w:pPr>
            <w:r>
              <w:t xml:space="preserve">Understand and apply culturally appropriate protocols when engaging with and learning from </w:t>
            </w:r>
            <w:r w:rsidRPr="00666AE1">
              <w:rPr>
                <w:rFonts w:cstheme="minorHAnsi"/>
                <w:iCs/>
                <w:color w:val="7030A0"/>
              </w:rPr>
              <w:t>(</w:t>
            </w:r>
            <w:r>
              <w:rPr>
                <w:rFonts w:cstheme="minorHAnsi"/>
                <w:iCs/>
                <w:color w:val="7030A0"/>
              </w:rPr>
              <w:t>Aboriginal Language</w:t>
            </w:r>
            <w:r w:rsidRPr="00666AE1">
              <w:rPr>
                <w:rFonts w:cstheme="minorHAnsi"/>
                <w:iCs/>
                <w:color w:val="7030A0"/>
              </w:rPr>
              <w:t>)</w:t>
            </w:r>
            <w:r w:rsidRPr="00666AE1">
              <w:rPr>
                <w:rFonts w:cstheme="minorHAnsi"/>
                <w:iCs/>
              </w:rPr>
              <w:t xml:space="preserve"> </w:t>
            </w:r>
            <w:r>
              <w:t>Elders or community people</w:t>
            </w:r>
          </w:p>
        </w:tc>
        <w:tc>
          <w:tcPr>
            <w:tcW w:w="1136" w:type="pct"/>
            <w:tcBorders>
              <w:top w:val="single" w:sz="4" w:space="0" w:color="auto"/>
              <w:left w:val="single" w:sz="4" w:space="0" w:color="auto"/>
              <w:bottom w:val="single" w:sz="4" w:space="0" w:color="auto"/>
              <w:right w:val="single" w:sz="4" w:space="0" w:color="auto"/>
            </w:tcBorders>
          </w:tcPr>
          <w:p w14:paraId="770D51B8" w14:textId="2651C107" w:rsidR="0015554A" w:rsidRPr="00666AE1" w:rsidRDefault="00BC2665" w:rsidP="0015554A">
            <w:pPr>
              <w:keepNext/>
              <w:spacing w:line="240" w:lineRule="auto"/>
              <w:rPr>
                <w:rFonts w:cstheme="minorHAnsi"/>
                <w:bdr w:val="none" w:sz="0" w:space="0" w:color="auto" w:frame="1"/>
                <w:lang w:eastAsia="en-AU"/>
              </w:rPr>
            </w:pPr>
            <w:r>
              <w:t xml:space="preserve">Apply cultural norms, skills and protocols associated with using and researching </w:t>
            </w:r>
            <w:r w:rsidRPr="00666AE1">
              <w:rPr>
                <w:rFonts w:cstheme="minorHAnsi"/>
                <w:iCs/>
                <w:color w:val="7030A0"/>
              </w:rPr>
              <w:t>(</w:t>
            </w:r>
            <w:r>
              <w:rPr>
                <w:rFonts w:cstheme="minorHAnsi"/>
                <w:iCs/>
                <w:color w:val="7030A0"/>
              </w:rPr>
              <w:t>Aboriginal Language</w:t>
            </w:r>
            <w:r w:rsidRPr="00666AE1">
              <w:rPr>
                <w:rFonts w:cstheme="minorHAnsi"/>
                <w:iCs/>
                <w:color w:val="7030A0"/>
              </w:rPr>
              <w:t>)</w:t>
            </w:r>
            <w:r w:rsidRPr="00666AE1">
              <w:rPr>
                <w:rFonts w:cstheme="minorHAnsi"/>
                <w:iCs/>
              </w:rPr>
              <w:t xml:space="preserve"> </w:t>
            </w:r>
            <w:r>
              <w:t>and all Aboriginal and Torres Strait Islander languages</w:t>
            </w:r>
          </w:p>
        </w:tc>
        <w:tc>
          <w:tcPr>
            <w:tcW w:w="1136" w:type="pct"/>
            <w:tcBorders>
              <w:top w:val="single" w:sz="4" w:space="0" w:color="auto"/>
              <w:left w:val="single" w:sz="4" w:space="0" w:color="auto"/>
              <w:bottom w:val="single" w:sz="4" w:space="0" w:color="auto"/>
              <w:right w:val="single" w:sz="4" w:space="0" w:color="auto"/>
            </w:tcBorders>
          </w:tcPr>
          <w:p w14:paraId="7ACC61B6" w14:textId="6F9FC3F4" w:rsidR="0015554A" w:rsidRPr="00666AE1" w:rsidRDefault="00BC2665" w:rsidP="0015554A">
            <w:pPr>
              <w:keepNext/>
              <w:spacing w:line="240" w:lineRule="auto"/>
              <w:rPr>
                <w:rFonts w:cstheme="minorHAnsi"/>
                <w:bdr w:val="none" w:sz="0" w:space="0" w:color="auto" w:frame="1"/>
                <w:lang w:eastAsia="en-AU"/>
              </w:rPr>
            </w:pPr>
            <w:r>
              <w:t xml:space="preserve">Acknowledge cultural and intellectual property rights and copyright over </w:t>
            </w:r>
            <w:r w:rsidRPr="00666AE1">
              <w:rPr>
                <w:rFonts w:cstheme="minorHAnsi"/>
                <w:iCs/>
                <w:color w:val="7030A0"/>
              </w:rPr>
              <w:t>(</w:t>
            </w:r>
            <w:r>
              <w:rPr>
                <w:rFonts w:cstheme="minorHAnsi"/>
                <w:iCs/>
                <w:color w:val="7030A0"/>
              </w:rPr>
              <w:t>Aboriginal Language</w:t>
            </w:r>
            <w:r w:rsidRPr="00666AE1">
              <w:rPr>
                <w:rFonts w:cstheme="minorHAnsi"/>
                <w:iCs/>
                <w:color w:val="7030A0"/>
              </w:rPr>
              <w:t>)</w:t>
            </w:r>
            <w:r w:rsidRPr="00666AE1">
              <w:rPr>
                <w:rFonts w:cstheme="minorHAnsi"/>
                <w:iCs/>
              </w:rPr>
              <w:t xml:space="preserve"> </w:t>
            </w:r>
            <w:r>
              <w:t>language work, including song holders, story keepers, language informers, composers and choreographers</w:t>
            </w:r>
          </w:p>
        </w:tc>
      </w:tr>
      <w:tr w:rsidR="0015554A" w:rsidRPr="00666AE1" w14:paraId="6565360D" w14:textId="77777777" w:rsidTr="00F8288E">
        <w:tblPrEx>
          <w:jc w:val="left"/>
        </w:tblPrEx>
        <w:tc>
          <w:tcPr>
            <w:tcW w:w="456" w:type="pct"/>
            <w:tcBorders>
              <w:top w:val="single" w:sz="4" w:space="0" w:color="auto"/>
              <w:left w:val="single" w:sz="4" w:space="0" w:color="auto"/>
              <w:bottom w:val="single" w:sz="4" w:space="0" w:color="auto"/>
              <w:right w:val="single" w:sz="4" w:space="0" w:color="auto"/>
            </w:tcBorders>
            <w:shd w:val="clear" w:color="auto" w:fill="ECD3E8"/>
            <w:hideMark/>
          </w:tcPr>
          <w:p w14:paraId="1ED50251" w14:textId="77777777" w:rsidR="0015554A" w:rsidRPr="00666AE1" w:rsidRDefault="0015554A" w:rsidP="0015554A">
            <w:pPr>
              <w:rPr>
                <w:rFonts w:cstheme="minorHAnsi"/>
                <w:b/>
              </w:rPr>
            </w:pPr>
            <w:r w:rsidRPr="00666AE1">
              <w:rPr>
                <w:rFonts w:cstheme="minorHAnsi"/>
                <w:b/>
              </w:rPr>
              <w:t>Role of language and culture</w:t>
            </w:r>
          </w:p>
        </w:tc>
        <w:tc>
          <w:tcPr>
            <w:tcW w:w="1136" w:type="pct"/>
            <w:tcBorders>
              <w:top w:val="single" w:sz="4" w:space="0" w:color="auto"/>
              <w:left w:val="single" w:sz="4" w:space="0" w:color="auto"/>
              <w:bottom w:val="single" w:sz="4" w:space="0" w:color="auto"/>
              <w:right w:val="single" w:sz="4" w:space="0" w:color="auto"/>
            </w:tcBorders>
            <w:hideMark/>
          </w:tcPr>
          <w:p w14:paraId="32D82FE8" w14:textId="5F2D5AF4" w:rsidR="0015554A" w:rsidRPr="00666AE1" w:rsidRDefault="0015554A" w:rsidP="0015554A">
            <w:pPr>
              <w:keepNext/>
              <w:spacing w:line="240" w:lineRule="auto"/>
              <w:rPr>
                <w:rFonts w:cstheme="minorHAnsi"/>
                <w:bdr w:val="none" w:sz="0" w:space="0" w:color="auto" w:frame="1"/>
                <w:lang w:eastAsia="en-AU"/>
              </w:rPr>
            </w:pPr>
            <w:r w:rsidRPr="00666AE1">
              <w:rPr>
                <w:rFonts w:cstheme="minorHAnsi"/>
                <w:bdr w:val="none" w:sz="0" w:space="0" w:color="auto" w:frame="1"/>
                <w:lang w:eastAsia="en-AU"/>
              </w:rPr>
              <w:t>Show understanding that culturally significant attitudes and beliefs conveyed through language are linked to the past, to land, plants and animals and to celebrations</w:t>
            </w:r>
          </w:p>
        </w:tc>
        <w:tc>
          <w:tcPr>
            <w:tcW w:w="1136" w:type="pct"/>
            <w:tcBorders>
              <w:top w:val="single" w:sz="4" w:space="0" w:color="auto"/>
              <w:left w:val="single" w:sz="4" w:space="0" w:color="auto"/>
              <w:bottom w:val="single" w:sz="4" w:space="0" w:color="auto"/>
              <w:right w:val="single" w:sz="4" w:space="0" w:color="auto"/>
            </w:tcBorders>
          </w:tcPr>
          <w:p w14:paraId="6B3AE8DE" w14:textId="044908A9" w:rsidR="0015554A" w:rsidRPr="00666AE1" w:rsidRDefault="0015554A" w:rsidP="0015554A">
            <w:pPr>
              <w:keepNext/>
              <w:spacing w:line="240" w:lineRule="auto"/>
              <w:rPr>
                <w:rFonts w:cstheme="minorHAnsi"/>
                <w:bdr w:val="none" w:sz="0" w:space="0" w:color="auto" w:frame="1"/>
                <w:lang w:eastAsia="en-AU"/>
              </w:rPr>
            </w:pPr>
            <w:r w:rsidRPr="00666AE1">
              <w:rPr>
                <w:rFonts w:cstheme="minorHAnsi"/>
                <w:bdr w:val="none" w:sz="0" w:space="0" w:color="auto" w:frame="1"/>
                <w:lang w:eastAsia="en-AU"/>
              </w:rPr>
              <w:t>Identify the role of language in passing on knowledge, such as the classification of living or non</w:t>
            </w:r>
            <w:r w:rsidR="00D448DD">
              <w:rPr>
                <w:rFonts w:cstheme="minorHAnsi"/>
                <w:bdr w:val="none" w:sz="0" w:space="0" w:color="auto" w:frame="1"/>
                <w:lang w:eastAsia="en-AU"/>
              </w:rPr>
              <w:noBreakHyphen/>
            </w:r>
            <w:r w:rsidRPr="00666AE1">
              <w:rPr>
                <w:rFonts w:cstheme="minorHAnsi"/>
                <w:bdr w:val="none" w:sz="0" w:space="0" w:color="auto" w:frame="1"/>
                <w:lang w:eastAsia="en-AU"/>
              </w:rPr>
              <w:t>living things based on their form or function (food, medicine, tools)</w:t>
            </w:r>
          </w:p>
        </w:tc>
        <w:tc>
          <w:tcPr>
            <w:tcW w:w="1136" w:type="pct"/>
            <w:tcBorders>
              <w:top w:val="single" w:sz="4" w:space="0" w:color="auto"/>
              <w:left w:val="single" w:sz="4" w:space="0" w:color="auto"/>
              <w:bottom w:val="single" w:sz="4" w:space="0" w:color="auto"/>
              <w:right w:val="single" w:sz="4" w:space="0" w:color="auto"/>
            </w:tcBorders>
          </w:tcPr>
          <w:p w14:paraId="20BFFF39" w14:textId="2E952518" w:rsidR="0015554A" w:rsidRPr="00666AE1" w:rsidRDefault="0015554A" w:rsidP="0015554A">
            <w:pPr>
              <w:keepNext/>
              <w:spacing w:line="240" w:lineRule="auto"/>
              <w:rPr>
                <w:rFonts w:cstheme="minorHAnsi"/>
                <w:bdr w:val="none" w:sz="0" w:space="0" w:color="auto" w:frame="1"/>
                <w:lang w:eastAsia="en-AU"/>
              </w:rPr>
            </w:pPr>
            <w:r w:rsidRPr="00666AE1">
              <w:rPr>
                <w:rFonts w:cstheme="minorHAnsi"/>
                <w:bdr w:val="none" w:sz="0" w:space="0" w:color="auto" w:frame="1"/>
                <w:lang w:eastAsia="en-AU"/>
              </w:rPr>
              <w:t>Reflect on and explain how communities’ ways of thinking, behaving and viewing the world influence how language is used</w:t>
            </w:r>
          </w:p>
        </w:tc>
        <w:tc>
          <w:tcPr>
            <w:tcW w:w="1136" w:type="pct"/>
            <w:tcBorders>
              <w:top w:val="single" w:sz="4" w:space="0" w:color="auto"/>
              <w:left w:val="single" w:sz="4" w:space="0" w:color="auto"/>
              <w:bottom w:val="single" w:sz="4" w:space="0" w:color="auto"/>
              <w:right w:val="single" w:sz="4" w:space="0" w:color="auto"/>
            </w:tcBorders>
            <w:hideMark/>
          </w:tcPr>
          <w:p w14:paraId="27042752" w14:textId="2EDDD63B" w:rsidR="0015554A" w:rsidRPr="00666AE1" w:rsidRDefault="0015554A" w:rsidP="0015554A">
            <w:pPr>
              <w:keepNext/>
              <w:spacing w:line="240" w:lineRule="auto"/>
              <w:rPr>
                <w:rFonts w:cstheme="minorHAnsi"/>
                <w:bdr w:val="none" w:sz="0" w:space="0" w:color="auto" w:frame="1"/>
                <w:lang w:eastAsia="en-AU"/>
              </w:rPr>
            </w:pPr>
            <w:r w:rsidRPr="00666AE1">
              <w:rPr>
                <w:rFonts w:cstheme="minorHAnsi"/>
                <w:bdr w:val="none" w:sz="0" w:space="0" w:color="auto" w:frame="1"/>
                <w:lang w:eastAsia="en-AU"/>
              </w:rPr>
              <w:t>Show understanding that each</w:t>
            </w:r>
            <w:r w:rsidR="00E03852" w:rsidRPr="00666AE1">
              <w:rPr>
                <w:rFonts w:cstheme="minorHAnsi"/>
                <w:bdr w:val="none" w:sz="0" w:space="0" w:color="auto" w:frame="1"/>
                <w:lang w:eastAsia="en-AU"/>
              </w:rPr>
              <w:t xml:space="preserv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Pr="00666AE1">
              <w:rPr>
                <w:rFonts w:cstheme="minorHAnsi"/>
                <w:bdr w:val="none" w:sz="0" w:space="0" w:color="auto" w:frame="1"/>
                <w:lang w:eastAsia="en-AU"/>
              </w:rPr>
              <w:t xml:space="preserve"> person inherits language as part of their birthright and that they become custodians and owners of land, of water or sea, and of language, and how this may have been disrupted for some families</w:t>
            </w:r>
          </w:p>
        </w:tc>
      </w:tr>
      <w:tr w:rsidR="0015554A" w:rsidRPr="00666AE1" w14:paraId="1C8CC13C" w14:textId="77777777" w:rsidTr="00F8288E">
        <w:tblPrEx>
          <w:jc w:val="left"/>
        </w:tblPrEx>
        <w:tc>
          <w:tcPr>
            <w:tcW w:w="456" w:type="pct"/>
            <w:vMerge w:val="restart"/>
            <w:tcBorders>
              <w:top w:val="single" w:sz="4" w:space="0" w:color="auto"/>
              <w:left w:val="single" w:sz="4" w:space="0" w:color="auto"/>
              <w:right w:val="single" w:sz="4" w:space="0" w:color="auto"/>
            </w:tcBorders>
            <w:shd w:val="clear" w:color="auto" w:fill="ECD3E8"/>
          </w:tcPr>
          <w:p w14:paraId="76D77293" w14:textId="77777777" w:rsidR="0015554A" w:rsidRPr="00666AE1" w:rsidRDefault="0015554A" w:rsidP="0015554A">
            <w:pPr>
              <w:rPr>
                <w:rFonts w:cstheme="minorHAnsi"/>
                <w:b/>
              </w:rPr>
            </w:pPr>
            <w:r w:rsidRPr="00666AE1">
              <w:rPr>
                <w:rFonts w:cstheme="minorHAnsi"/>
                <w:b/>
              </w:rPr>
              <w:t>Role of language building</w:t>
            </w:r>
          </w:p>
        </w:tc>
        <w:tc>
          <w:tcPr>
            <w:tcW w:w="1136" w:type="pct"/>
            <w:tcBorders>
              <w:top w:val="single" w:sz="4" w:space="0" w:color="auto"/>
              <w:left w:val="single" w:sz="4" w:space="0" w:color="auto"/>
              <w:bottom w:val="dotted" w:sz="4" w:space="0" w:color="auto"/>
              <w:right w:val="single" w:sz="4" w:space="0" w:color="auto"/>
            </w:tcBorders>
          </w:tcPr>
          <w:p w14:paraId="693B35FA" w14:textId="64A3A20B"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Explore language revival efforts in the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cstheme="minorHAnsi"/>
                <w:bdr w:val="none" w:sz="0" w:space="0" w:color="auto" w:frame="1"/>
                <w:lang w:eastAsia="en-AU"/>
              </w:rPr>
              <w:t>community and neighbouring regions, and identify resources and processes that are available</w:t>
            </w:r>
          </w:p>
        </w:tc>
        <w:tc>
          <w:tcPr>
            <w:tcW w:w="1136" w:type="pct"/>
            <w:tcBorders>
              <w:top w:val="single" w:sz="4" w:space="0" w:color="auto"/>
              <w:left w:val="single" w:sz="4" w:space="0" w:color="auto"/>
              <w:bottom w:val="dotted" w:sz="4" w:space="0" w:color="auto"/>
              <w:right w:val="single" w:sz="4" w:space="0" w:color="auto"/>
            </w:tcBorders>
          </w:tcPr>
          <w:p w14:paraId="628E9834" w14:textId="4A5EB5E2" w:rsidR="005F4E53" w:rsidRPr="00666AE1" w:rsidRDefault="0015554A" w:rsidP="0015554A">
            <w:pPr>
              <w:spacing w:after="0" w:line="240" w:lineRule="auto"/>
              <w:rPr>
                <w:rFonts w:cstheme="minorHAnsi"/>
                <w:iCs/>
              </w:rPr>
            </w:pPr>
            <w:r w:rsidRPr="00666AE1">
              <w:rPr>
                <w:rFonts w:cstheme="minorHAnsi"/>
                <w:bdr w:val="none" w:sz="0" w:space="0" w:color="auto" w:frame="1"/>
                <w:lang w:eastAsia="en-AU"/>
              </w:rPr>
              <w:t xml:space="preserve">Investigate and understand protocols for filling language gaps and extending semantic domains, including protocols for borrowing from other languages, creating words by analogy and drawing from existing resources in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p>
        </w:tc>
        <w:tc>
          <w:tcPr>
            <w:tcW w:w="1136" w:type="pct"/>
            <w:tcBorders>
              <w:top w:val="single" w:sz="4" w:space="0" w:color="auto"/>
              <w:left w:val="single" w:sz="4" w:space="0" w:color="auto"/>
              <w:bottom w:val="dotted" w:sz="4" w:space="0" w:color="auto"/>
              <w:right w:val="single" w:sz="4" w:space="0" w:color="auto"/>
            </w:tcBorders>
          </w:tcPr>
          <w:p w14:paraId="74B100C7" w14:textId="467DBBD0"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Recognise the importance of intergenerational collaboration in reviving and maintaining languages</w:t>
            </w:r>
          </w:p>
        </w:tc>
        <w:tc>
          <w:tcPr>
            <w:tcW w:w="1136" w:type="pct"/>
            <w:tcBorders>
              <w:top w:val="single" w:sz="4" w:space="0" w:color="auto"/>
              <w:left w:val="single" w:sz="4" w:space="0" w:color="auto"/>
              <w:bottom w:val="dotted" w:sz="4" w:space="0" w:color="auto"/>
              <w:right w:val="single" w:sz="4" w:space="0" w:color="auto"/>
            </w:tcBorders>
          </w:tcPr>
          <w:p w14:paraId="5185FECC" w14:textId="31689E91" w:rsidR="0015554A" w:rsidRPr="00666AE1" w:rsidRDefault="0015554A" w:rsidP="0015554A">
            <w:pPr>
              <w:spacing w:line="240" w:lineRule="auto"/>
              <w:rPr>
                <w:rFonts w:cstheme="minorHAnsi"/>
              </w:rPr>
            </w:pPr>
            <w:r w:rsidRPr="00666AE1">
              <w:rPr>
                <w:rFonts w:cstheme="minorHAnsi"/>
              </w:rPr>
              <w:t>Understand how the process of language-building expands existing linguistic and cultural resources in the Australian community</w:t>
            </w:r>
          </w:p>
        </w:tc>
      </w:tr>
      <w:tr w:rsidR="0015554A" w:rsidRPr="00666AE1" w14:paraId="5F4B2C2F" w14:textId="77777777" w:rsidTr="00F8288E">
        <w:tblPrEx>
          <w:jc w:val="left"/>
        </w:tblPrEx>
        <w:tc>
          <w:tcPr>
            <w:tcW w:w="456" w:type="pct"/>
            <w:vMerge/>
            <w:tcBorders>
              <w:left w:val="single" w:sz="4" w:space="0" w:color="auto"/>
              <w:bottom w:val="single" w:sz="4" w:space="0" w:color="auto"/>
              <w:right w:val="single" w:sz="4" w:space="0" w:color="auto"/>
            </w:tcBorders>
            <w:shd w:val="clear" w:color="auto" w:fill="ECD3E8"/>
          </w:tcPr>
          <w:p w14:paraId="5EDDEE91" w14:textId="77777777" w:rsidR="0015554A" w:rsidRPr="00666AE1" w:rsidRDefault="0015554A" w:rsidP="0015554A">
            <w:pPr>
              <w:spacing w:after="0"/>
              <w:rPr>
                <w:rFonts w:cstheme="minorHAnsi"/>
                <w:b/>
                <w:lang w:val="en-AU"/>
              </w:rPr>
            </w:pPr>
          </w:p>
        </w:tc>
        <w:tc>
          <w:tcPr>
            <w:tcW w:w="1136" w:type="pct"/>
            <w:tcBorders>
              <w:top w:val="dotted" w:sz="4" w:space="0" w:color="auto"/>
              <w:left w:val="single" w:sz="4" w:space="0" w:color="auto"/>
              <w:bottom w:val="single" w:sz="4" w:space="0" w:color="auto"/>
              <w:right w:val="single" w:sz="4" w:space="0" w:color="auto"/>
            </w:tcBorders>
          </w:tcPr>
          <w:p w14:paraId="52D5FA5C" w14:textId="55EEB019"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Identify and discuss the main areas of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l</w:t>
            </w:r>
            <w:r w:rsidRPr="00666AE1">
              <w:rPr>
                <w:rFonts w:cstheme="minorHAnsi"/>
                <w:bdr w:val="none" w:sz="0" w:space="0" w:color="auto" w:frame="1"/>
                <w:lang w:eastAsia="en-AU"/>
              </w:rPr>
              <w:t>anguage that could be served by language building</w:t>
            </w:r>
          </w:p>
        </w:tc>
        <w:tc>
          <w:tcPr>
            <w:tcW w:w="1136" w:type="pct"/>
            <w:tcBorders>
              <w:top w:val="dotted" w:sz="4" w:space="0" w:color="auto"/>
              <w:left w:val="single" w:sz="4" w:space="0" w:color="auto"/>
              <w:bottom w:val="single" w:sz="4" w:space="0" w:color="auto"/>
              <w:right w:val="single" w:sz="4" w:space="0" w:color="auto"/>
            </w:tcBorders>
          </w:tcPr>
          <w:p w14:paraId="078A2BAF" w14:textId="6C997324"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Discuss techniques used to build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cstheme="minorHAnsi"/>
                <w:bdr w:val="none" w:sz="0" w:space="0" w:color="auto" w:frame="1"/>
                <w:lang w:eastAsia="en-AU"/>
              </w:rPr>
              <w:t xml:space="preserve">language, such as analysing historical sources and interviewing or recording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E03852" w:rsidRPr="00666AE1">
              <w:rPr>
                <w:rFonts w:cstheme="minorHAnsi"/>
                <w:iCs/>
              </w:rPr>
              <w:t xml:space="preserve"> </w:t>
            </w:r>
            <w:r w:rsidRPr="00666AE1">
              <w:rPr>
                <w:rFonts w:cstheme="minorHAnsi"/>
                <w:bdr w:val="none" w:sz="0" w:space="0" w:color="auto" w:frame="1"/>
                <w:lang w:eastAsia="en-AU"/>
              </w:rPr>
              <w:t>speakers</w:t>
            </w:r>
          </w:p>
        </w:tc>
        <w:tc>
          <w:tcPr>
            <w:tcW w:w="1136" w:type="pct"/>
            <w:tcBorders>
              <w:top w:val="dotted" w:sz="4" w:space="0" w:color="auto"/>
              <w:left w:val="single" w:sz="4" w:space="0" w:color="auto"/>
              <w:bottom w:val="single" w:sz="4" w:space="0" w:color="auto"/>
              <w:right w:val="single" w:sz="4" w:space="0" w:color="auto"/>
            </w:tcBorders>
          </w:tcPr>
          <w:p w14:paraId="65494603" w14:textId="5813CEE1" w:rsidR="0015554A" w:rsidRPr="00666AE1" w:rsidRDefault="0015554A" w:rsidP="0015554A">
            <w:pPr>
              <w:spacing w:line="240" w:lineRule="auto"/>
              <w:rPr>
                <w:rFonts w:cstheme="minorHAnsi"/>
              </w:rPr>
            </w:pPr>
            <w:r w:rsidRPr="00666AE1">
              <w:rPr>
                <w:rFonts w:cstheme="minorHAnsi"/>
              </w:rPr>
              <w:t>Reflect on their role as contemporary documenters of language; for example, listening to and transcribing spoken texts or preserving language resources developed at school</w:t>
            </w:r>
          </w:p>
        </w:tc>
        <w:tc>
          <w:tcPr>
            <w:tcW w:w="1136" w:type="pct"/>
            <w:tcBorders>
              <w:top w:val="dotted" w:sz="4" w:space="0" w:color="auto"/>
              <w:left w:val="single" w:sz="4" w:space="0" w:color="auto"/>
              <w:bottom w:val="single" w:sz="4" w:space="0" w:color="auto"/>
              <w:right w:val="single" w:sz="4" w:space="0" w:color="auto"/>
            </w:tcBorders>
          </w:tcPr>
          <w:p w14:paraId="773C4C61" w14:textId="7FFD3219" w:rsidR="0015554A" w:rsidRPr="00666AE1" w:rsidRDefault="0015554A" w:rsidP="0015554A">
            <w:pPr>
              <w:spacing w:line="240" w:lineRule="auto"/>
              <w:rPr>
                <w:rFonts w:cstheme="minorHAnsi"/>
                <w:bdr w:val="none" w:sz="0" w:space="0" w:color="auto" w:frame="1"/>
                <w:lang w:eastAsia="en-AU"/>
              </w:rPr>
            </w:pPr>
            <w:r w:rsidRPr="00666AE1">
              <w:rPr>
                <w:rFonts w:cstheme="minorHAnsi"/>
                <w:bdr w:val="none" w:sz="0" w:space="0" w:color="auto" w:frame="1"/>
                <w:lang w:eastAsia="en-AU"/>
              </w:rPr>
              <w:t xml:space="preserve">Explore the importance of advocacy in supporting the maintenance and development of </w:t>
            </w:r>
            <w:r w:rsidR="00BC5F02" w:rsidRPr="00666AE1">
              <w:rPr>
                <w:rFonts w:cstheme="minorHAnsi"/>
                <w:iCs/>
                <w:color w:val="7030A0"/>
              </w:rPr>
              <w:t>(</w:t>
            </w:r>
            <w:r w:rsidR="00BD03B2">
              <w:rPr>
                <w:rFonts w:cstheme="minorHAnsi"/>
                <w:iCs/>
                <w:color w:val="7030A0"/>
              </w:rPr>
              <w:t>Aboriginal Language</w:t>
            </w:r>
            <w:r w:rsidR="00BC5F02" w:rsidRPr="00666AE1">
              <w:rPr>
                <w:rFonts w:cstheme="minorHAnsi"/>
                <w:iCs/>
                <w:color w:val="7030A0"/>
              </w:rPr>
              <w:t>)</w:t>
            </w:r>
            <w:r w:rsidR="0007542C" w:rsidRPr="00666AE1">
              <w:rPr>
                <w:rFonts w:cstheme="minorHAnsi"/>
                <w:i/>
              </w:rPr>
              <w:t xml:space="preserve"> </w:t>
            </w:r>
            <w:r w:rsidRPr="00666AE1">
              <w:rPr>
                <w:rFonts w:cstheme="minorHAnsi"/>
                <w:bdr w:val="none" w:sz="0" w:space="0" w:color="auto" w:frame="1"/>
                <w:lang w:eastAsia="en-AU"/>
              </w:rPr>
              <w:t>language and culture</w:t>
            </w:r>
          </w:p>
        </w:tc>
      </w:tr>
    </w:tbl>
    <w:p w14:paraId="30AA351B" w14:textId="70A91E97" w:rsidR="00EA5F4C" w:rsidRPr="00666AE1" w:rsidRDefault="00EA5F4C" w:rsidP="000B1F55">
      <w:pPr>
        <w:spacing w:after="120"/>
        <w:rPr>
          <w:rFonts w:cstheme="minorHAnsi"/>
          <w:lang w:val="en-AU"/>
        </w:rPr>
      </w:pPr>
    </w:p>
    <w:sectPr w:rsidR="00EA5F4C" w:rsidRPr="00666AE1" w:rsidSect="003D2F53">
      <w:pgSz w:w="23811" w:h="16838" w:orient="landscape" w:code="8"/>
      <w:pgMar w:top="851" w:right="851" w:bottom="851"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07BB" w14:textId="77777777" w:rsidR="003C4E15" w:rsidRDefault="003C4E15">
      <w:pPr>
        <w:spacing w:after="0" w:line="240" w:lineRule="auto"/>
      </w:pPr>
      <w:r>
        <w:separator/>
      </w:r>
    </w:p>
    <w:p w14:paraId="2F455771" w14:textId="77777777" w:rsidR="003C4E15" w:rsidRDefault="003C4E15"/>
  </w:endnote>
  <w:endnote w:type="continuationSeparator" w:id="0">
    <w:p w14:paraId="17ECD88C" w14:textId="77777777" w:rsidR="003C4E15" w:rsidRDefault="003C4E15">
      <w:pPr>
        <w:spacing w:after="0" w:line="240" w:lineRule="auto"/>
      </w:pPr>
      <w:r>
        <w:continuationSeparator/>
      </w:r>
    </w:p>
    <w:p w14:paraId="743C2D27" w14:textId="77777777" w:rsidR="003C4E15" w:rsidRDefault="003C4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8233EDA-14CB-4863-9D1E-214CFC06AAB5}"/>
    <w:embedBold r:id="rId2" w:fontKey="{405D67C0-89CE-4C2B-BF5A-3B02CC0302DD}"/>
    <w:embedItalic r:id="rId3" w:fontKey="{61820DDE-68E1-4387-89A2-972E8C883ADF}"/>
    <w:embedBoldItalic r:id="rId4" w:fontKey="{90F9C5DE-26C8-4012-99E7-09E4309D5FE8}"/>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FC7612A0-366D-4A87-9F76-7538279E406E}"/>
    <w:embedBold r:id="rId6" w:fontKey="{51C43BC2-44C9-456C-89B0-6B3803054300}"/>
    <w:embedItalic r:id="rId7" w:fontKey="{77A0C02F-CFA9-4203-BEC2-BBC676B6876C}"/>
    <w:embedBoldItalic r:id="rId8" w:fontKey="{8D0C1ADD-387F-40A9-BAAA-B56682E14CB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46AE223D-31D9-4DF2-A7A2-D4D343B162E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61C6" w14:textId="520DB924" w:rsidR="00E8443C" w:rsidRDefault="00E8443C" w:rsidP="004E1306">
    <w:pPr>
      <w:pStyle w:val="Footer"/>
      <w:tabs>
        <w:tab w:val="clear" w:pos="4513"/>
        <w:tab w:val="clear" w:pos="9026"/>
        <w:tab w:val="center" w:pos="22109"/>
        <w:tab w:val="right" w:pos="22251"/>
      </w:tabs>
      <w:rPr>
        <w:sz w:val="18"/>
        <w:szCs w:val="18"/>
      </w:rPr>
    </w:pPr>
    <w:r>
      <w:rPr>
        <w:sz w:val="18"/>
        <w:szCs w:val="18"/>
      </w:rPr>
      <w:t>2023/14703v</w:t>
    </w:r>
    <w:r w:rsidR="00AF68D1">
      <w:rPr>
        <w:sz w:val="18"/>
        <w:szCs w:val="18"/>
      </w:rPr>
      <w:t>5</w:t>
    </w:r>
    <w:r>
      <w:rPr>
        <w:sz w:val="18"/>
        <w:szCs w:val="18"/>
      </w:rPr>
      <w:t xml:space="preserve"> </w:t>
    </w:r>
  </w:p>
  <w:p w14:paraId="195B851F" w14:textId="7DA07DD5" w:rsidR="00774655" w:rsidRPr="004E1306" w:rsidRDefault="00774655" w:rsidP="004E1306">
    <w:pPr>
      <w:pStyle w:val="Footer"/>
      <w:tabs>
        <w:tab w:val="clear" w:pos="4513"/>
        <w:tab w:val="clear" w:pos="9026"/>
        <w:tab w:val="center" w:pos="22109"/>
        <w:tab w:val="right" w:pos="22251"/>
      </w:tabs>
      <w:rPr>
        <w:sz w:val="18"/>
        <w:szCs w:val="18"/>
      </w:rPr>
    </w:pPr>
    <w:r w:rsidRPr="00723183">
      <w:rPr>
        <w:sz w:val="18"/>
        <w:szCs w:val="18"/>
      </w:rPr>
      <w:t xml:space="preserve">Languages | </w:t>
    </w:r>
    <w:r>
      <w:rPr>
        <w:sz w:val="18"/>
        <w:szCs w:val="18"/>
      </w:rPr>
      <w:t xml:space="preserve">Western Australian Aboriginal Languages: </w:t>
    </w:r>
    <w:r w:rsidR="00153995">
      <w:rPr>
        <w:color w:val="7030A0"/>
        <w:sz w:val="18"/>
        <w:szCs w:val="18"/>
      </w:rPr>
      <w:t>Aboriginal</w:t>
    </w:r>
    <w:r w:rsidRPr="00D80329">
      <w:rPr>
        <w:color w:val="7030A0"/>
        <w:sz w:val="18"/>
        <w:szCs w:val="18"/>
      </w:rPr>
      <w:t xml:space="preserve"> Language </w:t>
    </w:r>
    <w:r>
      <w:rPr>
        <w:sz w:val="18"/>
        <w:szCs w:val="18"/>
      </w:rPr>
      <w:t>(Language Revival)</w:t>
    </w:r>
    <w:r w:rsidRPr="00723183">
      <w:rPr>
        <w:sz w:val="18"/>
        <w:szCs w:val="18"/>
      </w:rPr>
      <w:t xml:space="preserve"> | P–10 Scope and Sequence</w:t>
    </w:r>
    <w:r w:rsidRPr="00723183">
      <w:rPr>
        <w:sz w:val="18"/>
        <w:szCs w:val="18"/>
      </w:rPr>
      <w:tab/>
    </w:r>
    <w:r w:rsidRPr="00723183">
      <w:rPr>
        <w:sz w:val="18"/>
        <w:szCs w:val="18"/>
      </w:rPr>
      <w:fldChar w:fldCharType="begin"/>
    </w:r>
    <w:r w:rsidRPr="00723183">
      <w:rPr>
        <w:sz w:val="18"/>
        <w:szCs w:val="18"/>
      </w:rPr>
      <w:instrText xml:space="preserve"> PAGE   \* MERGEFORMAT </w:instrText>
    </w:r>
    <w:r w:rsidRPr="00723183">
      <w:rPr>
        <w:sz w:val="18"/>
        <w:szCs w:val="18"/>
      </w:rPr>
      <w:fldChar w:fldCharType="separate"/>
    </w:r>
    <w:r>
      <w:rPr>
        <w:sz w:val="18"/>
        <w:szCs w:val="18"/>
      </w:rPr>
      <w:t>1</w:t>
    </w:r>
    <w:r w:rsidRPr="00723183">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86FC" w14:textId="77777777" w:rsidR="00774655" w:rsidRDefault="00774655" w:rsidP="00151F68">
    <w:pPr>
      <w:pStyle w:val="Footer"/>
      <w:tabs>
        <w:tab w:val="clear" w:pos="9026"/>
        <w:tab w:val="right" w:pos="2225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77BD" w14:textId="65E43130" w:rsidR="00DD507D" w:rsidRPr="00723183" w:rsidRDefault="00DD507D" w:rsidP="00B6570C">
    <w:pPr>
      <w:pStyle w:val="Footer"/>
      <w:tabs>
        <w:tab w:val="clear" w:pos="4513"/>
        <w:tab w:val="clear" w:pos="9026"/>
        <w:tab w:val="center" w:pos="22109"/>
        <w:tab w:val="right" w:pos="22251"/>
      </w:tabs>
      <w:rPr>
        <w:sz w:val="18"/>
        <w:szCs w:val="18"/>
      </w:rPr>
    </w:pPr>
    <w:r w:rsidRPr="00723183">
      <w:rPr>
        <w:sz w:val="18"/>
        <w:szCs w:val="18"/>
      </w:rPr>
      <w:t xml:space="preserve">Languages | </w:t>
    </w:r>
    <w:r w:rsidR="004E1306">
      <w:rPr>
        <w:sz w:val="18"/>
        <w:szCs w:val="18"/>
      </w:rPr>
      <w:t xml:space="preserve">Western Australian Aboriginal Languages: </w:t>
    </w:r>
    <w:r w:rsidR="00153995">
      <w:rPr>
        <w:color w:val="7030A0"/>
        <w:sz w:val="18"/>
        <w:szCs w:val="18"/>
      </w:rPr>
      <w:t xml:space="preserve">Aboriginal </w:t>
    </w:r>
    <w:r w:rsidR="00D80329" w:rsidRPr="00D80329">
      <w:rPr>
        <w:color w:val="7030A0"/>
        <w:sz w:val="18"/>
        <w:szCs w:val="18"/>
      </w:rPr>
      <w:t>Language</w:t>
    </w:r>
    <w:r w:rsidR="004E1306" w:rsidRPr="00D80329">
      <w:rPr>
        <w:color w:val="7030A0"/>
        <w:sz w:val="18"/>
        <w:szCs w:val="18"/>
      </w:rPr>
      <w:t xml:space="preserve"> </w:t>
    </w:r>
    <w:r w:rsidR="004E1306">
      <w:rPr>
        <w:sz w:val="18"/>
        <w:szCs w:val="18"/>
      </w:rPr>
      <w:t>(Language Revival)</w:t>
    </w:r>
    <w:r w:rsidRPr="00723183">
      <w:rPr>
        <w:sz w:val="18"/>
        <w:szCs w:val="18"/>
      </w:rPr>
      <w:t xml:space="preserve"> | P–10 Scope and Sequence</w:t>
    </w:r>
    <w:r w:rsidRPr="00723183">
      <w:rPr>
        <w:sz w:val="18"/>
        <w:szCs w:val="18"/>
      </w:rPr>
      <w:tab/>
    </w:r>
    <w:r w:rsidRPr="00723183">
      <w:rPr>
        <w:sz w:val="18"/>
        <w:szCs w:val="18"/>
      </w:rPr>
      <w:fldChar w:fldCharType="begin"/>
    </w:r>
    <w:r w:rsidRPr="00723183">
      <w:rPr>
        <w:sz w:val="18"/>
        <w:szCs w:val="18"/>
      </w:rPr>
      <w:instrText xml:space="preserve"> PAGE   \* MERGEFORMAT </w:instrText>
    </w:r>
    <w:r w:rsidRPr="00723183">
      <w:rPr>
        <w:sz w:val="18"/>
        <w:szCs w:val="18"/>
      </w:rPr>
      <w:fldChar w:fldCharType="separate"/>
    </w:r>
    <w:r w:rsidR="00B62C7A" w:rsidRPr="00723183">
      <w:rPr>
        <w:noProof/>
        <w:sz w:val="18"/>
        <w:szCs w:val="18"/>
      </w:rPr>
      <w:t>1</w:t>
    </w:r>
    <w:r w:rsidRPr="00723183">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5CF65" w14:textId="77777777" w:rsidR="003C4E15" w:rsidRDefault="003C4E15">
      <w:pPr>
        <w:spacing w:after="0" w:line="240" w:lineRule="auto"/>
      </w:pPr>
      <w:r>
        <w:separator/>
      </w:r>
    </w:p>
    <w:p w14:paraId="33922544" w14:textId="77777777" w:rsidR="003C4E15" w:rsidRDefault="003C4E15"/>
  </w:footnote>
  <w:footnote w:type="continuationSeparator" w:id="0">
    <w:p w14:paraId="5B7C9BA2" w14:textId="77777777" w:rsidR="003C4E15" w:rsidRDefault="003C4E15">
      <w:pPr>
        <w:spacing w:after="0" w:line="240" w:lineRule="auto"/>
      </w:pPr>
      <w:r>
        <w:continuationSeparator/>
      </w:r>
    </w:p>
    <w:p w14:paraId="566B7D7A" w14:textId="77777777" w:rsidR="003C4E15" w:rsidRDefault="003C4E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495B" w14:textId="64FCF142" w:rsidR="00774655" w:rsidRPr="00151F68" w:rsidRDefault="00774655" w:rsidP="00151F68">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2900" w14:textId="68864527" w:rsidR="00774655" w:rsidRDefault="00774655" w:rsidP="00151F68">
    <w:pPr>
      <w:spacing w:after="0"/>
      <w:rPr>
        <w:noProof/>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34F1" w14:textId="2D2DB822" w:rsidR="00847621" w:rsidRDefault="008476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B3A7" w14:textId="4DFDB56F" w:rsidR="00847621" w:rsidRDefault="008476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0177" w14:textId="56C05FF2" w:rsidR="00DD507D" w:rsidRDefault="00DD507D" w:rsidP="00151F68">
    <w:pPr>
      <w:spacing w:after="0"/>
      <w:rPr>
        <w:noProof/>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25D46A7"/>
    <w:multiLevelType w:val="hybridMultilevel"/>
    <w:tmpl w:val="BC7207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D12E1B"/>
    <w:multiLevelType w:val="multilevel"/>
    <w:tmpl w:val="F0049284"/>
    <w:numStyleLink w:val="CSPbulletlist"/>
  </w:abstractNum>
  <w:abstractNum w:abstractNumId="3" w15:restartNumberingAfterBreak="0">
    <w:nsid w:val="03F3422B"/>
    <w:multiLevelType w:val="multilevel"/>
    <w:tmpl w:val="F0049284"/>
    <w:numStyleLink w:val="CSPbulletlist"/>
  </w:abstractNum>
  <w:abstractNum w:abstractNumId="4" w15:restartNumberingAfterBreak="0">
    <w:nsid w:val="06B801B0"/>
    <w:multiLevelType w:val="multilevel"/>
    <w:tmpl w:val="F0049284"/>
    <w:numStyleLink w:val="CSPbulletlist"/>
  </w:abstractNum>
  <w:abstractNum w:abstractNumId="5" w15:restartNumberingAfterBreak="0">
    <w:nsid w:val="07056EE3"/>
    <w:multiLevelType w:val="multilevel"/>
    <w:tmpl w:val="F0049284"/>
    <w:numStyleLink w:val="CSPbulletlist"/>
  </w:abstractNum>
  <w:abstractNum w:abstractNumId="6"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CE0220"/>
    <w:multiLevelType w:val="multilevel"/>
    <w:tmpl w:val="F0049284"/>
    <w:styleLink w:val="CSPbulletlist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C05E7E"/>
    <w:multiLevelType w:val="multilevel"/>
    <w:tmpl w:val="F0049284"/>
    <w:numStyleLink w:val="CSPbulletlist"/>
  </w:abstractNum>
  <w:abstractNum w:abstractNumId="9" w15:restartNumberingAfterBreak="0">
    <w:nsid w:val="13EA27F1"/>
    <w:multiLevelType w:val="multilevel"/>
    <w:tmpl w:val="F0049284"/>
    <w:numStyleLink w:val="CSPbulletlist"/>
  </w:abstractNum>
  <w:abstractNum w:abstractNumId="10" w15:restartNumberingAfterBreak="0">
    <w:nsid w:val="17072E99"/>
    <w:multiLevelType w:val="multilevel"/>
    <w:tmpl w:val="F0049284"/>
    <w:numStyleLink w:val="CSPbulletlist"/>
  </w:abstractNum>
  <w:abstractNum w:abstractNumId="11" w15:restartNumberingAfterBreak="0">
    <w:nsid w:val="19A4622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913FE8"/>
    <w:multiLevelType w:val="hybridMultilevel"/>
    <w:tmpl w:val="F4C861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E20A9B"/>
    <w:multiLevelType w:val="multilevel"/>
    <w:tmpl w:val="F0049284"/>
    <w:numStyleLink w:val="CSPbulletlist"/>
  </w:abstractNum>
  <w:abstractNum w:abstractNumId="14" w15:restartNumberingAfterBreak="0">
    <w:nsid w:val="22222C4F"/>
    <w:multiLevelType w:val="hybridMultilevel"/>
    <w:tmpl w:val="08B2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60F16"/>
    <w:multiLevelType w:val="multilevel"/>
    <w:tmpl w:val="F0049284"/>
    <w:numStyleLink w:val="CSPbulletlist"/>
  </w:abstractNum>
  <w:abstractNum w:abstractNumId="1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FB47EC"/>
    <w:multiLevelType w:val="hybridMultilevel"/>
    <w:tmpl w:val="07C8E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AA0C2C"/>
    <w:multiLevelType w:val="hybridMultilevel"/>
    <w:tmpl w:val="2806DDA0"/>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9" w15:restartNumberingAfterBreak="0">
    <w:nsid w:val="38AC57E7"/>
    <w:multiLevelType w:val="singleLevel"/>
    <w:tmpl w:val="0C090005"/>
    <w:lvl w:ilvl="0">
      <w:start w:val="1"/>
      <w:numFmt w:val="bullet"/>
      <w:lvlText w:val=""/>
      <w:lvlJc w:val="left"/>
      <w:pPr>
        <w:ind w:left="360" w:hanging="360"/>
      </w:pPr>
      <w:rPr>
        <w:rFonts w:ascii="Wingdings" w:hAnsi="Wingdings" w:hint="default"/>
      </w:rPr>
    </w:lvl>
  </w:abstractNum>
  <w:abstractNum w:abstractNumId="20" w15:restartNumberingAfterBreak="0">
    <w:nsid w:val="3B903951"/>
    <w:multiLevelType w:val="multilevel"/>
    <w:tmpl w:val="F0049284"/>
    <w:numStyleLink w:val="CSPbulletlist"/>
  </w:abstractNum>
  <w:abstractNum w:abstractNumId="21" w15:restartNumberingAfterBreak="0">
    <w:nsid w:val="3BF84BBE"/>
    <w:multiLevelType w:val="multilevel"/>
    <w:tmpl w:val="A70E3CCC"/>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51916"/>
    <w:multiLevelType w:val="hybridMultilevel"/>
    <w:tmpl w:val="11A40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951FE0"/>
    <w:multiLevelType w:val="multilevel"/>
    <w:tmpl w:val="F0049284"/>
    <w:numStyleLink w:val="CSPbulletlist"/>
  </w:abstractNum>
  <w:abstractNum w:abstractNumId="24" w15:restartNumberingAfterBreak="0">
    <w:nsid w:val="42950696"/>
    <w:multiLevelType w:val="multilevel"/>
    <w:tmpl w:val="F0049284"/>
    <w:numStyleLink w:val="CSPbulletlist"/>
  </w:abstractNum>
  <w:abstractNum w:abstractNumId="25" w15:restartNumberingAfterBreak="0">
    <w:nsid w:val="4D0C14EB"/>
    <w:multiLevelType w:val="hybridMultilevel"/>
    <w:tmpl w:val="3D9039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504641CD"/>
    <w:multiLevelType w:val="multilevel"/>
    <w:tmpl w:val="F0049284"/>
    <w:numStyleLink w:val="CSPbulletlist"/>
  </w:abstractNum>
  <w:abstractNum w:abstractNumId="27" w15:restartNumberingAfterBreak="0">
    <w:nsid w:val="534367E3"/>
    <w:multiLevelType w:val="multilevel"/>
    <w:tmpl w:val="1C381442"/>
    <w:styleLink w:val="CSPbulletlist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C32D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D29274A"/>
    <w:multiLevelType w:val="multilevel"/>
    <w:tmpl w:val="F0049284"/>
    <w:numStyleLink w:val="CSPbulletlist"/>
  </w:abstractNum>
  <w:abstractNum w:abstractNumId="30" w15:restartNumberingAfterBreak="0">
    <w:nsid w:val="640D16AB"/>
    <w:multiLevelType w:val="multilevel"/>
    <w:tmpl w:val="F0049284"/>
    <w:numStyleLink w:val="CSPbulletlist"/>
  </w:abstractNum>
  <w:abstractNum w:abstractNumId="31" w15:restartNumberingAfterBreak="0">
    <w:nsid w:val="6AFD4A35"/>
    <w:multiLevelType w:val="multilevel"/>
    <w:tmpl w:val="F0049284"/>
    <w:numStyleLink w:val="CSPbulletlist"/>
  </w:abstractNum>
  <w:abstractNum w:abstractNumId="32" w15:restartNumberingAfterBreak="0">
    <w:nsid w:val="7316677B"/>
    <w:multiLevelType w:val="multilevel"/>
    <w:tmpl w:val="F0049284"/>
    <w:numStyleLink w:val="CSPbulletlist"/>
  </w:abstractNum>
  <w:abstractNum w:abstractNumId="33" w15:restartNumberingAfterBreak="0">
    <w:nsid w:val="77570CE7"/>
    <w:multiLevelType w:val="hybridMultilevel"/>
    <w:tmpl w:val="3F82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7C7DF3"/>
    <w:multiLevelType w:val="multilevel"/>
    <w:tmpl w:val="F0049284"/>
    <w:numStyleLink w:val="CSPbulletlist"/>
  </w:abstractNum>
  <w:abstractNum w:abstractNumId="35" w15:restartNumberingAfterBreak="0">
    <w:nsid w:val="7AC47230"/>
    <w:multiLevelType w:val="multilevel"/>
    <w:tmpl w:val="F0049284"/>
    <w:numStyleLink w:val="CSPbulletlist"/>
  </w:abstractNum>
  <w:abstractNum w:abstractNumId="36" w15:restartNumberingAfterBreak="0">
    <w:nsid w:val="7ECD5F0E"/>
    <w:multiLevelType w:val="multilevel"/>
    <w:tmpl w:val="F0049284"/>
    <w:numStyleLink w:val="CSPbulletlist"/>
  </w:abstractNum>
  <w:num w:numId="1" w16cid:durableId="1877741427">
    <w:abstractNumId w:val="6"/>
  </w:num>
  <w:num w:numId="2" w16cid:durableId="1211108254">
    <w:abstractNumId w:val="27"/>
  </w:num>
  <w:num w:numId="3" w16cid:durableId="4017681">
    <w:abstractNumId w:val="5"/>
  </w:num>
  <w:num w:numId="4" w16cid:durableId="518347859">
    <w:abstractNumId w:val="16"/>
  </w:num>
  <w:num w:numId="5" w16cid:durableId="784036511">
    <w:abstractNumId w:val="9"/>
  </w:num>
  <w:num w:numId="6" w16cid:durableId="509376561">
    <w:abstractNumId w:val="3"/>
  </w:num>
  <w:num w:numId="7" w16cid:durableId="944968661">
    <w:abstractNumId w:val="36"/>
  </w:num>
  <w:num w:numId="8" w16cid:durableId="1591893788">
    <w:abstractNumId w:val="11"/>
  </w:num>
  <w:num w:numId="9" w16cid:durableId="1934512011">
    <w:abstractNumId w:val="23"/>
  </w:num>
  <w:num w:numId="10" w16cid:durableId="1350108708">
    <w:abstractNumId w:val="26"/>
  </w:num>
  <w:num w:numId="11" w16cid:durableId="16857355">
    <w:abstractNumId w:val="10"/>
  </w:num>
  <w:num w:numId="12" w16cid:durableId="350910777">
    <w:abstractNumId w:val="19"/>
  </w:num>
  <w:num w:numId="13" w16cid:durableId="1530219604">
    <w:abstractNumId w:val="34"/>
  </w:num>
  <w:num w:numId="14" w16cid:durableId="1063799722">
    <w:abstractNumId w:val="28"/>
  </w:num>
  <w:num w:numId="15" w16cid:durableId="1945115757">
    <w:abstractNumId w:val="24"/>
  </w:num>
  <w:num w:numId="16" w16cid:durableId="1186286084">
    <w:abstractNumId w:val="2"/>
  </w:num>
  <w:num w:numId="17" w16cid:durableId="1123579588">
    <w:abstractNumId w:val="7"/>
  </w:num>
  <w:num w:numId="18" w16cid:durableId="493691175">
    <w:abstractNumId w:val="8"/>
  </w:num>
  <w:num w:numId="19" w16cid:durableId="258955850">
    <w:abstractNumId w:val="30"/>
  </w:num>
  <w:num w:numId="20" w16cid:durableId="364722086">
    <w:abstractNumId w:val="29"/>
  </w:num>
  <w:num w:numId="21" w16cid:durableId="533691849">
    <w:abstractNumId w:val="35"/>
  </w:num>
  <w:num w:numId="22" w16cid:durableId="1654483414">
    <w:abstractNumId w:val="15"/>
  </w:num>
  <w:num w:numId="23" w16cid:durableId="2040816980">
    <w:abstractNumId w:val="31"/>
  </w:num>
  <w:num w:numId="24" w16cid:durableId="248660126">
    <w:abstractNumId w:val="13"/>
  </w:num>
  <w:num w:numId="25" w16cid:durableId="633829801">
    <w:abstractNumId w:val="4"/>
  </w:num>
  <w:num w:numId="26" w16cid:durableId="1994866157">
    <w:abstractNumId w:val="20"/>
  </w:num>
  <w:num w:numId="27" w16cid:durableId="2122796683">
    <w:abstractNumId w:val="32"/>
  </w:num>
  <w:num w:numId="28" w16cid:durableId="1366324859">
    <w:abstractNumId w:val="14"/>
  </w:num>
  <w:num w:numId="29" w16cid:durableId="1830947419">
    <w:abstractNumId w:val="25"/>
  </w:num>
  <w:num w:numId="30" w16cid:durableId="1012104369">
    <w:abstractNumId w:val="21"/>
  </w:num>
  <w:num w:numId="31" w16cid:durableId="898127078">
    <w:abstractNumId w:val="17"/>
  </w:num>
  <w:num w:numId="32" w16cid:durableId="2029139799">
    <w:abstractNumId w:val="18"/>
  </w:num>
  <w:num w:numId="33" w16cid:durableId="1529105165">
    <w:abstractNumId w:val="33"/>
  </w:num>
  <w:num w:numId="34" w16cid:durableId="651057569">
    <w:abstractNumId w:val="22"/>
  </w:num>
  <w:num w:numId="35" w16cid:durableId="1197936798">
    <w:abstractNumId w:val="12"/>
  </w:num>
  <w:num w:numId="36" w16cid:durableId="1465194777">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hideSpelling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4096" w:nlCheck="1" w:checkStyle="0"/>
  <w:activeWritingStyle w:appName="MSWord" w:lang="de-DE"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6C3"/>
    <w:rsid w:val="00000446"/>
    <w:rsid w:val="00001AE6"/>
    <w:rsid w:val="0000207C"/>
    <w:rsid w:val="000037A0"/>
    <w:rsid w:val="00003F7D"/>
    <w:rsid w:val="00006C0A"/>
    <w:rsid w:val="00006FD0"/>
    <w:rsid w:val="00007170"/>
    <w:rsid w:val="00007A41"/>
    <w:rsid w:val="00012E74"/>
    <w:rsid w:val="00013008"/>
    <w:rsid w:val="00013354"/>
    <w:rsid w:val="00013EC9"/>
    <w:rsid w:val="00014E37"/>
    <w:rsid w:val="00015E21"/>
    <w:rsid w:val="00016F88"/>
    <w:rsid w:val="00017599"/>
    <w:rsid w:val="0002144F"/>
    <w:rsid w:val="00022A0E"/>
    <w:rsid w:val="00025ED3"/>
    <w:rsid w:val="00025FA2"/>
    <w:rsid w:val="00026D72"/>
    <w:rsid w:val="00026FF2"/>
    <w:rsid w:val="00031B59"/>
    <w:rsid w:val="00031BE0"/>
    <w:rsid w:val="00032E64"/>
    <w:rsid w:val="000340E3"/>
    <w:rsid w:val="000347D9"/>
    <w:rsid w:val="0003495D"/>
    <w:rsid w:val="000350FE"/>
    <w:rsid w:val="00036C74"/>
    <w:rsid w:val="00036D20"/>
    <w:rsid w:val="00040842"/>
    <w:rsid w:val="000408D0"/>
    <w:rsid w:val="000412AA"/>
    <w:rsid w:val="000427FF"/>
    <w:rsid w:val="00044D2E"/>
    <w:rsid w:val="0004695B"/>
    <w:rsid w:val="00047216"/>
    <w:rsid w:val="00051B81"/>
    <w:rsid w:val="00052AA7"/>
    <w:rsid w:val="0005306C"/>
    <w:rsid w:val="000534C4"/>
    <w:rsid w:val="00053FF7"/>
    <w:rsid w:val="00054F80"/>
    <w:rsid w:val="00057F78"/>
    <w:rsid w:val="00060C55"/>
    <w:rsid w:val="00063A96"/>
    <w:rsid w:val="00063B3D"/>
    <w:rsid w:val="00066695"/>
    <w:rsid w:val="000666A0"/>
    <w:rsid w:val="00070FAA"/>
    <w:rsid w:val="0007542C"/>
    <w:rsid w:val="000759A7"/>
    <w:rsid w:val="00076429"/>
    <w:rsid w:val="00080FF3"/>
    <w:rsid w:val="00083422"/>
    <w:rsid w:val="00084408"/>
    <w:rsid w:val="00087AC1"/>
    <w:rsid w:val="000903CE"/>
    <w:rsid w:val="0009182E"/>
    <w:rsid w:val="000918C0"/>
    <w:rsid w:val="00091B07"/>
    <w:rsid w:val="000936BD"/>
    <w:rsid w:val="00095A54"/>
    <w:rsid w:val="0009792F"/>
    <w:rsid w:val="000A34A8"/>
    <w:rsid w:val="000A5F34"/>
    <w:rsid w:val="000A7A78"/>
    <w:rsid w:val="000B0871"/>
    <w:rsid w:val="000B1902"/>
    <w:rsid w:val="000B1F55"/>
    <w:rsid w:val="000B35CD"/>
    <w:rsid w:val="000B3D49"/>
    <w:rsid w:val="000B44DA"/>
    <w:rsid w:val="000B46F1"/>
    <w:rsid w:val="000B5C48"/>
    <w:rsid w:val="000B7C4C"/>
    <w:rsid w:val="000C4C94"/>
    <w:rsid w:val="000C50CA"/>
    <w:rsid w:val="000D0339"/>
    <w:rsid w:val="000D07C4"/>
    <w:rsid w:val="000D21A9"/>
    <w:rsid w:val="000D38D7"/>
    <w:rsid w:val="000D4776"/>
    <w:rsid w:val="000D503F"/>
    <w:rsid w:val="000D79A4"/>
    <w:rsid w:val="000E00CA"/>
    <w:rsid w:val="000E029F"/>
    <w:rsid w:val="000E29AD"/>
    <w:rsid w:val="000E5953"/>
    <w:rsid w:val="000F0D38"/>
    <w:rsid w:val="000F0DAE"/>
    <w:rsid w:val="000F1344"/>
    <w:rsid w:val="000F2358"/>
    <w:rsid w:val="000F3179"/>
    <w:rsid w:val="000F35E0"/>
    <w:rsid w:val="000F6ABE"/>
    <w:rsid w:val="000F7B36"/>
    <w:rsid w:val="000F7CF5"/>
    <w:rsid w:val="00104183"/>
    <w:rsid w:val="00104769"/>
    <w:rsid w:val="001124CB"/>
    <w:rsid w:val="00112C16"/>
    <w:rsid w:val="0011583D"/>
    <w:rsid w:val="001163A4"/>
    <w:rsid w:val="001202C4"/>
    <w:rsid w:val="001205FB"/>
    <w:rsid w:val="00121485"/>
    <w:rsid w:val="00121FAB"/>
    <w:rsid w:val="001233F6"/>
    <w:rsid w:val="00123533"/>
    <w:rsid w:val="00124CD4"/>
    <w:rsid w:val="00126EAC"/>
    <w:rsid w:val="001271D5"/>
    <w:rsid w:val="00131C75"/>
    <w:rsid w:val="00133DDC"/>
    <w:rsid w:val="00134B7F"/>
    <w:rsid w:val="001354C3"/>
    <w:rsid w:val="00135F98"/>
    <w:rsid w:val="00140E73"/>
    <w:rsid w:val="00141B5A"/>
    <w:rsid w:val="00142CFE"/>
    <w:rsid w:val="00143DC5"/>
    <w:rsid w:val="001445F6"/>
    <w:rsid w:val="0014464B"/>
    <w:rsid w:val="0014580C"/>
    <w:rsid w:val="001466BF"/>
    <w:rsid w:val="00151F68"/>
    <w:rsid w:val="00153995"/>
    <w:rsid w:val="00154581"/>
    <w:rsid w:val="001545F9"/>
    <w:rsid w:val="00154F03"/>
    <w:rsid w:val="0015554A"/>
    <w:rsid w:val="001556DC"/>
    <w:rsid w:val="0016610A"/>
    <w:rsid w:val="0016627D"/>
    <w:rsid w:val="0016756F"/>
    <w:rsid w:val="00167847"/>
    <w:rsid w:val="00167BC9"/>
    <w:rsid w:val="001703C5"/>
    <w:rsid w:val="00170585"/>
    <w:rsid w:val="00173B89"/>
    <w:rsid w:val="00175602"/>
    <w:rsid w:val="0017567F"/>
    <w:rsid w:val="00177F98"/>
    <w:rsid w:val="00177FF1"/>
    <w:rsid w:val="00181A91"/>
    <w:rsid w:val="00182EFF"/>
    <w:rsid w:val="00183159"/>
    <w:rsid w:val="00185163"/>
    <w:rsid w:val="00186D10"/>
    <w:rsid w:val="0018740C"/>
    <w:rsid w:val="00190AF3"/>
    <w:rsid w:val="001922ED"/>
    <w:rsid w:val="00193933"/>
    <w:rsid w:val="00193B3B"/>
    <w:rsid w:val="001941B1"/>
    <w:rsid w:val="00194C5B"/>
    <w:rsid w:val="001967B9"/>
    <w:rsid w:val="001A24B5"/>
    <w:rsid w:val="001A24C2"/>
    <w:rsid w:val="001A32DA"/>
    <w:rsid w:val="001A3985"/>
    <w:rsid w:val="001A3EEE"/>
    <w:rsid w:val="001A6699"/>
    <w:rsid w:val="001A7CED"/>
    <w:rsid w:val="001B08CB"/>
    <w:rsid w:val="001B3946"/>
    <w:rsid w:val="001B3D28"/>
    <w:rsid w:val="001B4A16"/>
    <w:rsid w:val="001B5DB1"/>
    <w:rsid w:val="001B6163"/>
    <w:rsid w:val="001C174B"/>
    <w:rsid w:val="001C343B"/>
    <w:rsid w:val="001C6AA5"/>
    <w:rsid w:val="001D44EE"/>
    <w:rsid w:val="001D7A00"/>
    <w:rsid w:val="001E0A84"/>
    <w:rsid w:val="001E0CEB"/>
    <w:rsid w:val="001E0F25"/>
    <w:rsid w:val="001E11DE"/>
    <w:rsid w:val="001E27ED"/>
    <w:rsid w:val="001E2827"/>
    <w:rsid w:val="001E566C"/>
    <w:rsid w:val="001E5F60"/>
    <w:rsid w:val="001E7A65"/>
    <w:rsid w:val="001F03B0"/>
    <w:rsid w:val="001F1475"/>
    <w:rsid w:val="001F39A2"/>
    <w:rsid w:val="001F3F16"/>
    <w:rsid w:val="001F51F6"/>
    <w:rsid w:val="001F5543"/>
    <w:rsid w:val="00201F04"/>
    <w:rsid w:val="0020611A"/>
    <w:rsid w:val="0020707C"/>
    <w:rsid w:val="00213A12"/>
    <w:rsid w:val="00215F99"/>
    <w:rsid w:val="00220722"/>
    <w:rsid w:val="00221CEC"/>
    <w:rsid w:val="002237EE"/>
    <w:rsid w:val="002252EA"/>
    <w:rsid w:val="0022576B"/>
    <w:rsid w:val="00227251"/>
    <w:rsid w:val="0022774F"/>
    <w:rsid w:val="002313A4"/>
    <w:rsid w:val="002320F1"/>
    <w:rsid w:val="00232703"/>
    <w:rsid w:val="00232710"/>
    <w:rsid w:val="00233AFD"/>
    <w:rsid w:val="00234BDC"/>
    <w:rsid w:val="002361AE"/>
    <w:rsid w:val="00237FB3"/>
    <w:rsid w:val="002409BB"/>
    <w:rsid w:val="00241421"/>
    <w:rsid w:val="00241970"/>
    <w:rsid w:val="00241B58"/>
    <w:rsid w:val="00241F4F"/>
    <w:rsid w:val="00242201"/>
    <w:rsid w:val="00243144"/>
    <w:rsid w:val="00243717"/>
    <w:rsid w:val="0024433B"/>
    <w:rsid w:val="00247C53"/>
    <w:rsid w:val="002505A7"/>
    <w:rsid w:val="00252848"/>
    <w:rsid w:val="00255419"/>
    <w:rsid w:val="0025741B"/>
    <w:rsid w:val="00257967"/>
    <w:rsid w:val="00257B41"/>
    <w:rsid w:val="00261912"/>
    <w:rsid w:val="002632C0"/>
    <w:rsid w:val="002632E1"/>
    <w:rsid w:val="0026345D"/>
    <w:rsid w:val="00263F44"/>
    <w:rsid w:val="00264035"/>
    <w:rsid w:val="00264B1E"/>
    <w:rsid w:val="0026583C"/>
    <w:rsid w:val="00273B61"/>
    <w:rsid w:val="00273D60"/>
    <w:rsid w:val="00274217"/>
    <w:rsid w:val="002751D0"/>
    <w:rsid w:val="00280582"/>
    <w:rsid w:val="00280773"/>
    <w:rsid w:val="002808FA"/>
    <w:rsid w:val="00284608"/>
    <w:rsid w:val="0028476E"/>
    <w:rsid w:val="00284EDC"/>
    <w:rsid w:val="002911DB"/>
    <w:rsid w:val="00292872"/>
    <w:rsid w:val="002928C9"/>
    <w:rsid w:val="00292CEC"/>
    <w:rsid w:val="00293D2C"/>
    <w:rsid w:val="00294AD2"/>
    <w:rsid w:val="002950A8"/>
    <w:rsid w:val="002953AF"/>
    <w:rsid w:val="00295CB7"/>
    <w:rsid w:val="0029661B"/>
    <w:rsid w:val="002A14B4"/>
    <w:rsid w:val="002A228B"/>
    <w:rsid w:val="002A255A"/>
    <w:rsid w:val="002A266E"/>
    <w:rsid w:val="002A3367"/>
    <w:rsid w:val="002A3AB3"/>
    <w:rsid w:val="002A7657"/>
    <w:rsid w:val="002B07DD"/>
    <w:rsid w:val="002B12D0"/>
    <w:rsid w:val="002B1F74"/>
    <w:rsid w:val="002B3DD0"/>
    <w:rsid w:val="002B55C0"/>
    <w:rsid w:val="002B6AD2"/>
    <w:rsid w:val="002B79E7"/>
    <w:rsid w:val="002B7B70"/>
    <w:rsid w:val="002B7E43"/>
    <w:rsid w:val="002C11B4"/>
    <w:rsid w:val="002C20E3"/>
    <w:rsid w:val="002C2E3D"/>
    <w:rsid w:val="002C434F"/>
    <w:rsid w:val="002C571E"/>
    <w:rsid w:val="002C67CB"/>
    <w:rsid w:val="002D00D3"/>
    <w:rsid w:val="002D0199"/>
    <w:rsid w:val="002D0A9B"/>
    <w:rsid w:val="002D1769"/>
    <w:rsid w:val="002D1898"/>
    <w:rsid w:val="002D1DB6"/>
    <w:rsid w:val="002D1E04"/>
    <w:rsid w:val="002D2BE0"/>
    <w:rsid w:val="002D3A38"/>
    <w:rsid w:val="002D3FA4"/>
    <w:rsid w:val="002D43B7"/>
    <w:rsid w:val="002D4EA2"/>
    <w:rsid w:val="002D53D2"/>
    <w:rsid w:val="002D678F"/>
    <w:rsid w:val="002D7060"/>
    <w:rsid w:val="002E001D"/>
    <w:rsid w:val="002E0041"/>
    <w:rsid w:val="002E2FDC"/>
    <w:rsid w:val="002E4A69"/>
    <w:rsid w:val="002E64C5"/>
    <w:rsid w:val="002E6628"/>
    <w:rsid w:val="002E6D30"/>
    <w:rsid w:val="002E6EDB"/>
    <w:rsid w:val="002E7468"/>
    <w:rsid w:val="002F0699"/>
    <w:rsid w:val="002F0CFC"/>
    <w:rsid w:val="002F1C7F"/>
    <w:rsid w:val="002F2BC9"/>
    <w:rsid w:val="002F2FA0"/>
    <w:rsid w:val="002F336D"/>
    <w:rsid w:val="002F3863"/>
    <w:rsid w:val="002F43A7"/>
    <w:rsid w:val="002F4C8A"/>
    <w:rsid w:val="002F6B0E"/>
    <w:rsid w:val="002F7B41"/>
    <w:rsid w:val="00300FA9"/>
    <w:rsid w:val="0030178F"/>
    <w:rsid w:val="00301FC3"/>
    <w:rsid w:val="00302E50"/>
    <w:rsid w:val="00303ABB"/>
    <w:rsid w:val="003053E5"/>
    <w:rsid w:val="0030618D"/>
    <w:rsid w:val="0030661F"/>
    <w:rsid w:val="003068A5"/>
    <w:rsid w:val="00306B5B"/>
    <w:rsid w:val="00307A2E"/>
    <w:rsid w:val="00310337"/>
    <w:rsid w:val="0031078A"/>
    <w:rsid w:val="00310B59"/>
    <w:rsid w:val="003116D6"/>
    <w:rsid w:val="00314AAA"/>
    <w:rsid w:val="00315D45"/>
    <w:rsid w:val="00316131"/>
    <w:rsid w:val="00316738"/>
    <w:rsid w:val="00317E97"/>
    <w:rsid w:val="00322802"/>
    <w:rsid w:val="00322B64"/>
    <w:rsid w:val="00324BC5"/>
    <w:rsid w:val="00327154"/>
    <w:rsid w:val="00327219"/>
    <w:rsid w:val="00327502"/>
    <w:rsid w:val="00327887"/>
    <w:rsid w:val="00330DDA"/>
    <w:rsid w:val="0033269A"/>
    <w:rsid w:val="00332B3E"/>
    <w:rsid w:val="00337935"/>
    <w:rsid w:val="00340485"/>
    <w:rsid w:val="0034235D"/>
    <w:rsid w:val="00344054"/>
    <w:rsid w:val="003455AD"/>
    <w:rsid w:val="00346509"/>
    <w:rsid w:val="003466D3"/>
    <w:rsid w:val="00347579"/>
    <w:rsid w:val="00350BD0"/>
    <w:rsid w:val="00354CC8"/>
    <w:rsid w:val="00357BE3"/>
    <w:rsid w:val="003613E1"/>
    <w:rsid w:val="00362C2E"/>
    <w:rsid w:val="00362D85"/>
    <w:rsid w:val="00363DAD"/>
    <w:rsid w:val="00364D00"/>
    <w:rsid w:val="0036547E"/>
    <w:rsid w:val="00366124"/>
    <w:rsid w:val="003666B8"/>
    <w:rsid w:val="0036710B"/>
    <w:rsid w:val="00373266"/>
    <w:rsid w:val="0037381E"/>
    <w:rsid w:val="00376205"/>
    <w:rsid w:val="003779E2"/>
    <w:rsid w:val="00377BED"/>
    <w:rsid w:val="00383E37"/>
    <w:rsid w:val="003909FE"/>
    <w:rsid w:val="00391B52"/>
    <w:rsid w:val="00393FE6"/>
    <w:rsid w:val="00393FF1"/>
    <w:rsid w:val="003941E3"/>
    <w:rsid w:val="003956C8"/>
    <w:rsid w:val="003A10A9"/>
    <w:rsid w:val="003A10D4"/>
    <w:rsid w:val="003A269E"/>
    <w:rsid w:val="003A3945"/>
    <w:rsid w:val="003A3C01"/>
    <w:rsid w:val="003B046C"/>
    <w:rsid w:val="003B0FA7"/>
    <w:rsid w:val="003B2AFD"/>
    <w:rsid w:val="003B37B1"/>
    <w:rsid w:val="003B3F1B"/>
    <w:rsid w:val="003B4137"/>
    <w:rsid w:val="003B5F48"/>
    <w:rsid w:val="003B73A2"/>
    <w:rsid w:val="003B76BE"/>
    <w:rsid w:val="003C1F60"/>
    <w:rsid w:val="003C259B"/>
    <w:rsid w:val="003C3FE0"/>
    <w:rsid w:val="003C4E15"/>
    <w:rsid w:val="003C66CA"/>
    <w:rsid w:val="003C67F7"/>
    <w:rsid w:val="003C77A7"/>
    <w:rsid w:val="003C7822"/>
    <w:rsid w:val="003D08FF"/>
    <w:rsid w:val="003D0B22"/>
    <w:rsid w:val="003D216C"/>
    <w:rsid w:val="003D2F53"/>
    <w:rsid w:val="003D4BEA"/>
    <w:rsid w:val="003D5211"/>
    <w:rsid w:val="003D52A1"/>
    <w:rsid w:val="003D5DE6"/>
    <w:rsid w:val="003D5FB7"/>
    <w:rsid w:val="003D6A1A"/>
    <w:rsid w:val="003E15E0"/>
    <w:rsid w:val="003E21F9"/>
    <w:rsid w:val="003E2C34"/>
    <w:rsid w:val="003E4725"/>
    <w:rsid w:val="003E4EFF"/>
    <w:rsid w:val="003E51E1"/>
    <w:rsid w:val="003E664A"/>
    <w:rsid w:val="003E7F4F"/>
    <w:rsid w:val="003F01CB"/>
    <w:rsid w:val="003F118A"/>
    <w:rsid w:val="003F1A34"/>
    <w:rsid w:val="003F3148"/>
    <w:rsid w:val="003F3DE3"/>
    <w:rsid w:val="003F592F"/>
    <w:rsid w:val="003F6404"/>
    <w:rsid w:val="003F6D67"/>
    <w:rsid w:val="003F6F09"/>
    <w:rsid w:val="003F7036"/>
    <w:rsid w:val="0040100B"/>
    <w:rsid w:val="00402233"/>
    <w:rsid w:val="004028F7"/>
    <w:rsid w:val="004035E8"/>
    <w:rsid w:val="0040386E"/>
    <w:rsid w:val="00410565"/>
    <w:rsid w:val="00410B90"/>
    <w:rsid w:val="00410C79"/>
    <w:rsid w:val="0041103E"/>
    <w:rsid w:val="00411F62"/>
    <w:rsid w:val="004159D9"/>
    <w:rsid w:val="00415B3B"/>
    <w:rsid w:val="00416309"/>
    <w:rsid w:val="00416953"/>
    <w:rsid w:val="004176C7"/>
    <w:rsid w:val="00421A25"/>
    <w:rsid w:val="00422626"/>
    <w:rsid w:val="004229CE"/>
    <w:rsid w:val="00423462"/>
    <w:rsid w:val="00424554"/>
    <w:rsid w:val="004251BC"/>
    <w:rsid w:val="004255F0"/>
    <w:rsid w:val="004267F9"/>
    <w:rsid w:val="00430020"/>
    <w:rsid w:val="0043100F"/>
    <w:rsid w:val="00431EAD"/>
    <w:rsid w:val="004327F3"/>
    <w:rsid w:val="004345D7"/>
    <w:rsid w:val="004378FB"/>
    <w:rsid w:val="00437BCA"/>
    <w:rsid w:val="0044074B"/>
    <w:rsid w:val="00440A0D"/>
    <w:rsid w:val="00442B9A"/>
    <w:rsid w:val="00444D63"/>
    <w:rsid w:val="00445A5E"/>
    <w:rsid w:val="00446BFB"/>
    <w:rsid w:val="00450BA9"/>
    <w:rsid w:val="00452B35"/>
    <w:rsid w:val="00453B98"/>
    <w:rsid w:val="00455824"/>
    <w:rsid w:val="00455B60"/>
    <w:rsid w:val="00456A7D"/>
    <w:rsid w:val="004605D3"/>
    <w:rsid w:val="004605D5"/>
    <w:rsid w:val="00460A47"/>
    <w:rsid w:val="004616D1"/>
    <w:rsid w:val="00461D02"/>
    <w:rsid w:val="00462C3A"/>
    <w:rsid w:val="00465262"/>
    <w:rsid w:val="004659AB"/>
    <w:rsid w:val="0046722F"/>
    <w:rsid w:val="00467CB7"/>
    <w:rsid w:val="004706CC"/>
    <w:rsid w:val="004710B1"/>
    <w:rsid w:val="004716D2"/>
    <w:rsid w:val="00472E25"/>
    <w:rsid w:val="00473CD7"/>
    <w:rsid w:val="004755A9"/>
    <w:rsid w:val="00483CE0"/>
    <w:rsid w:val="00485974"/>
    <w:rsid w:val="00490E4B"/>
    <w:rsid w:val="0049133D"/>
    <w:rsid w:val="0049138D"/>
    <w:rsid w:val="00493222"/>
    <w:rsid w:val="00495E5F"/>
    <w:rsid w:val="00496495"/>
    <w:rsid w:val="004A0736"/>
    <w:rsid w:val="004A3873"/>
    <w:rsid w:val="004A4BA5"/>
    <w:rsid w:val="004A798B"/>
    <w:rsid w:val="004B02F1"/>
    <w:rsid w:val="004B0984"/>
    <w:rsid w:val="004B4B73"/>
    <w:rsid w:val="004C1790"/>
    <w:rsid w:val="004C1BA3"/>
    <w:rsid w:val="004C1FFA"/>
    <w:rsid w:val="004C21EC"/>
    <w:rsid w:val="004C258C"/>
    <w:rsid w:val="004C3D48"/>
    <w:rsid w:val="004C45AF"/>
    <w:rsid w:val="004C4B11"/>
    <w:rsid w:val="004C62DE"/>
    <w:rsid w:val="004C73E3"/>
    <w:rsid w:val="004C79C8"/>
    <w:rsid w:val="004C7AB0"/>
    <w:rsid w:val="004D0A28"/>
    <w:rsid w:val="004D28F4"/>
    <w:rsid w:val="004D5316"/>
    <w:rsid w:val="004E02E8"/>
    <w:rsid w:val="004E1306"/>
    <w:rsid w:val="004E1AE2"/>
    <w:rsid w:val="004E20EC"/>
    <w:rsid w:val="004E3378"/>
    <w:rsid w:val="004E3E8C"/>
    <w:rsid w:val="004E5CA4"/>
    <w:rsid w:val="004E69E5"/>
    <w:rsid w:val="004E7F4E"/>
    <w:rsid w:val="004F4119"/>
    <w:rsid w:val="004F4689"/>
    <w:rsid w:val="004F6A20"/>
    <w:rsid w:val="004F74AE"/>
    <w:rsid w:val="005024AF"/>
    <w:rsid w:val="005027E8"/>
    <w:rsid w:val="00502F77"/>
    <w:rsid w:val="00503071"/>
    <w:rsid w:val="00503FEB"/>
    <w:rsid w:val="00507F75"/>
    <w:rsid w:val="00512681"/>
    <w:rsid w:val="005132C5"/>
    <w:rsid w:val="00514B1A"/>
    <w:rsid w:val="005155CB"/>
    <w:rsid w:val="00515A2A"/>
    <w:rsid w:val="00515A76"/>
    <w:rsid w:val="00516B6D"/>
    <w:rsid w:val="005206E8"/>
    <w:rsid w:val="00521039"/>
    <w:rsid w:val="005223D8"/>
    <w:rsid w:val="00522AEF"/>
    <w:rsid w:val="00522BCA"/>
    <w:rsid w:val="00523257"/>
    <w:rsid w:val="00524549"/>
    <w:rsid w:val="00531C7D"/>
    <w:rsid w:val="00535DBF"/>
    <w:rsid w:val="00535E2E"/>
    <w:rsid w:val="00536CDC"/>
    <w:rsid w:val="00537591"/>
    <w:rsid w:val="00541F0A"/>
    <w:rsid w:val="00545C2E"/>
    <w:rsid w:val="00545FA3"/>
    <w:rsid w:val="00546418"/>
    <w:rsid w:val="005467F7"/>
    <w:rsid w:val="00547A33"/>
    <w:rsid w:val="005509EC"/>
    <w:rsid w:val="00551773"/>
    <w:rsid w:val="005529FC"/>
    <w:rsid w:val="00552EC5"/>
    <w:rsid w:val="00553E01"/>
    <w:rsid w:val="0055452F"/>
    <w:rsid w:val="0055507B"/>
    <w:rsid w:val="00556031"/>
    <w:rsid w:val="00556D88"/>
    <w:rsid w:val="00556DA9"/>
    <w:rsid w:val="00560F35"/>
    <w:rsid w:val="005624B4"/>
    <w:rsid w:val="00565642"/>
    <w:rsid w:val="0056580D"/>
    <w:rsid w:val="005713B7"/>
    <w:rsid w:val="0057143F"/>
    <w:rsid w:val="005722D0"/>
    <w:rsid w:val="00572894"/>
    <w:rsid w:val="00573D1F"/>
    <w:rsid w:val="00574CA6"/>
    <w:rsid w:val="005757C5"/>
    <w:rsid w:val="00577CA3"/>
    <w:rsid w:val="00581623"/>
    <w:rsid w:val="0058345F"/>
    <w:rsid w:val="00584B4F"/>
    <w:rsid w:val="00586431"/>
    <w:rsid w:val="005915EC"/>
    <w:rsid w:val="00592016"/>
    <w:rsid w:val="00593560"/>
    <w:rsid w:val="0059388E"/>
    <w:rsid w:val="00597163"/>
    <w:rsid w:val="005971CC"/>
    <w:rsid w:val="005A04AA"/>
    <w:rsid w:val="005A322E"/>
    <w:rsid w:val="005A6A7A"/>
    <w:rsid w:val="005A6FE6"/>
    <w:rsid w:val="005B04F4"/>
    <w:rsid w:val="005B2C25"/>
    <w:rsid w:val="005B41BD"/>
    <w:rsid w:val="005B59D3"/>
    <w:rsid w:val="005B6DD4"/>
    <w:rsid w:val="005B6EB5"/>
    <w:rsid w:val="005B703A"/>
    <w:rsid w:val="005C2ED0"/>
    <w:rsid w:val="005C69E1"/>
    <w:rsid w:val="005D4401"/>
    <w:rsid w:val="005D4AF4"/>
    <w:rsid w:val="005D4B84"/>
    <w:rsid w:val="005D4FB5"/>
    <w:rsid w:val="005D6B7E"/>
    <w:rsid w:val="005D768B"/>
    <w:rsid w:val="005E018A"/>
    <w:rsid w:val="005E0B36"/>
    <w:rsid w:val="005E1ACC"/>
    <w:rsid w:val="005E2AE6"/>
    <w:rsid w:val="005E440B"/>
    <w:rsid w:val="005E57FD"/>
    <w:rsid w:val="005E590E"/>
    <w:rsid w:val="005E6CCD"/>
    <w:rsid w:val="005F3186"/>
    <w:rsid w:val="005F4E53"/>
    <w:rsid w:val="005F5355"/>
    <w:rsid w:val="005F783A"/>
    <w:rsid w:val="005F7847"/>
    <w:rsid w:val="005F7E87"/>
    <w:rsid w:val="005F7F15"/>
    <w:rsid w:val="005F7FEF"/>
    <w:rsid w:val="00601597"/>
    <w:rsid w:val="00601D26"/>
    <w:rsid w:val="006024CF"/>
    <w:rsid w:val="0060291C"/>
    <w:rsid w:val="00602B56"/>
    <w:rsid w:val="00602FBC"/>
    <w:rsid w:val="0060323A"/>
    <w:rsid w:val="0060409B"/>
    <w:rsid w:val="00604305"/>
    <w:rsid w:val="006078C4"/>
    <w:rsid w:val="006107F4"/>
    <w:rsid w:val="00612C81"/>
    <w:rsid w:val="00614112"/>
    <w:rsid w:val="00614E3F"/>
    <w:rsid w:val="006157B1"/>
    <w:rsid w:val="0061636F"/>
    <w:rsid w:val="00620D0E"/>
    <w:rsid w:val="00620F15"/>
    <w:rsid w:val="006219C3"/>
    <w:rsid w:val="00622641"/>
    <w:rsid w:val="0062420F"/>
    <w:rsid w:val="0062470F"/>
    <w:rsid w:val="00625ECC"/>
    <w:rsid w:val="00626BE8"/>
    <w:rsid w:val="00627913"/>
    <w:rsid w:val="00631AEB"/>
    <w:rsid w:val="00631D4A"/>
    <w:rsid w:val="00632E6F"/>
    <w:rsid w:val="00633824"/>
    <w:rsid w:val="00634C7E"/>
    <w:rsid w:val="006352AC"/>
    <w:rsid w:val="00635627"/>
    <w:rsid w:val="00636C09"/>
    <w:rsid w:val="00642132"/>
    <w:rsid w:val="006431F6"/>
    <w:rsid w:val="0064324F"/>
    <w:rsid w:val="006468DE"/>
    <w:rsid w:val="006473AE"/>
    <w:rsid w:val="00650B2A"/>
    <w:rsid w:val="0065266D"/>
    <w:rsid w:val="00652CFF"/>
    <w:rsid w:val="00652D96"/>
    <w:rsid w:val="00653392"/>
    <w:rsid w:val="0065363E"/>
    <w:rsid w:val="006557D5"/>
    <w:rsid w:val="006616AD"/>
    <w:rsid w:val="00662225"/>
    <w:rsid w:val="00662D3D"/>
    <w:rsid w:val="00665E58"/>
    <w:rsid w:val="00665E6C"/>
    <w:rsid w:val="00666AE1"/>
    <w:rsid w:val="006717C6"/>
    <w:rsid w:val="00671B14"/>
    <w:rsid w:val="00671BE5"/>
    <w:rsid w:val="00673969"/>
    <w:rsid w:val="00676D8C"/>
    <w:rsid w:val="00682737"/>
    <w:rsid w:val="006835B4"/>
    <w:rsid w:val="0068458B"/>
    <w:rsid w:val="00684E40"/>
    <w:rsid w:val="0068651E"/>
    <w:rsid w:val="00687770"/>
    <w:rsid w:val="00687C8E"/>
    <w:rsid w:val="006919DE"/>
    <w:rsid w:val="006920F4"/>
    <w:rsid w:val="00692337"/>
    <w:rsid w:val="00693258"/>
    <w:rsid w:val="006942E8"/>
    <w:rsid w:val="00694D7C"/>
    <w:rsid w:val="00694EAE"/>
    <w:rsid w:val="00696BE2"/>
    <w:rsid w:val="006A10E4"/>
    <w:rsid w:val="006A2226"/>
    <w:rsid w:val="006A51E5"/>
    <w:rsid w:val="006A5745"/>
    <w:rsid w:val="006A5BDA"/>
    <w:rsid w:val="006A624B"/>
    <w:rsid w:val="006B0C16"/>
    <w:rsid w:val="006B0CDA"/>
    <w:rsid w:val="006B31D2"/>
    <w:rsid w:val="006B65B0"/>
    <w:rsid w:val="006B6D9C"/>
    <w:rsid w:val="006B6E22"/>
    <w:rsid w:val="006C332E"/>
    <w:rsid w:val="006C37A7"/>
    <w:rsid w:val="006C4607"/>
    <w:rsid w:val="006C594E"/>
    <w:rsid w:val="006C63CD"/>
    <w:rsid w:val="006C6C12"/>
    <w:rsid w:val="006C79BC"/>
    <w:rsid w:val="006C79D0"/>
    <w:rsid w:val="006D008F"/>
    <w:rsid w:val="006D05F2"/>
    <w:rsid w:val="006D06E7"/>
    <w:rsid w:val="006D15FF"/>
    <w:rsid w:val="006D3DDC"/>
    <w:rsid w:val="006D629A"/>
    <w:rsid w:val="006D7897"/>
    <w:rsid w:val="006E09C2"/>
    <w:rsid w:val="006E112A"/>
    <w:rsid w:val="006E15D3"/>
    <w:rsid w:val="006E2862"/>
    <w:rsid w:val="006E286D"/>
    <w:rsid w:val="006E2D36"/>
    <w:rsid w:val="006E39E4"/>
    <w:rsid w:val="006E3B67"/>
    <w:rsid w:val="006E40ED"/>
    <w:rsid w:val="006E511F"/>
    <w:rsid w:val="006E557F"/>
    <w:rsid w:val="006F0105"/>
    <w:rsid w:val="006F0BA7"/>
    <w:rsid w:val="006F0C5A"/>
    <w:rsid w:val="006F1A6B"/>
    <w:rsid w:val="006F2424"/>
    <w:rsid w:val="006F6932"/>
    <w:rsid w:val="006F6ED0"/>
    <w:rsid w:val="00701372"/>
    <w:rsid w:val="0070167C"/>
    <w:rsid w:val="007028EA"/>
    <w:rsid w:val="00703532"/>
    <w:rsid w:val="00705A87"/>
    <w:rsid w:val="007065A9"/>
    <w:rsid w:val="00707CB7"/>
    <w:rsid w:val="00707F2E"/>
    <w:rsid w:val="007108F7"/>
    <w:rsid w:val="00712541"/>
    <w:rsid w:val="00714F64"/>
    <w:rsid w:val="007159E3"/>
    <w:rsid w:val="00716980"/>
    <w:rsid w:val="007208FB"/>
    <w:rsid w:val="007219AF"/>
    <w:rsid w:val="007223E6"/>
    <w:rsid w:val="00723183"/>
    <w:rsid w:val="00723A66"/>
    <w:rsid w:val="00724C6D"/>
    <w:rsid w:val="00726212"/>
    <w:rsid w:val="007268CC"/>
    <w:rsid w:val="0073076B"/>
    <w:rsid w:val="007307F4"/>
    <w:rsid w:val="007317B0"/>
    <w:rsid w:val="007333F0"/>
    <w:rsid w:val="00734E77"/>
    <w:rsid w:val="00737030"/>
    <w:rsid w:val="00737629"/>
    <w:rsid w:val="0073783F"/>
    <w:rsid w:val="007433A7"/>
    <w:rsid w:val="00744576"/>
    <w:rsid w:val="00744999"/>
    <w:rsid w:val="00747A08"/>
    <w:rsid w:val="00750B9D"/>
    <w:rsid w:val="007522A1"/>
    <w:rsid w:val="007528C9"/>
    <w:rsid w:val="007548DC"/>
    <w:rsid w:val="00754BD6"/>
    <w:rsid w:val="00754EA1"/>
    <w:rsid w:val="007570C7"/>
    <w:rsid w:val="007570E7"/>
    <w:rsid w:val="00757794"/>
    <w:rsid w:val="00757EEB"/>
    <w:rsid w:val="00760E02"/>
    <w:rsid w:val="007617C2"/>
    <w:rsid w:val="007626F7"/>
    <w:rsid w:val="00763600"/>
    <w:rsid w:val="00764984"/>
    <w:rsid w:val="00766E31"/>
    <w:rsid w:val="007672B4"/>
    <w:rsid w:val="00770856"/>
    <w:rsid w:val="0077228B"/>
    <w:rsid w:val="0077310B"/>
    <w:rsid w:val="0077361B"/>
    <w:rsid w:val="00773A26"/>
    <w:rsid w:val="00773A7A"/>
    <w:rsid w:val="00774655"/>
    <w:rsid w:val="00775368"/>
    <w:rsid w:val="007760DF"/>
    <w:rsid w:val="00776B0F"/>
    <w:rsid w:val="00776D89"/>
    <w:rsid w:val="00780278"/>
    <w:rsid w:val="007820B4"/>
    <w:rsid w:val="007823DC"/>
    <w:rsid w:val="00782A60"/>
    <w:rsid w:val="00782F9D"/>
    <w:rsid w:val="00785C2C"/>
    <w:rsid w:val="007875BB"/>
    <w:rsid w:val="00790EDE"/>
    <w:rsid w:val="00791533"/>
    <w:rsid w:val="00792CF2"/>
    <w:rsid w:val="0079363A"/>
    <w:rsid w:val="00795A79"/>
    <w:rsid w:val="007A14A4"/>
    <w:rsid w:val="007A180E"/>
    <w:rsid w:val="007A1A32"/>
    <w:rsid w:val="007A2047"/>
    <w:rsid w:val="007A535B"/>
    <w:rsid w:val="007A5C42"/>
    <w:rsid w:val="007B0911"/>
    <w:rsid w:val="007B0B88"/>
    <w:rsid w:val="007B1004"/>
    <w:rsid w:val="007B2080"/>
    <w:rsid w:val="007B2FC4"/>
    <w:rsid w:val="007B5DB3"/>
    <w:rsid w:val="007B6A2F"/>
    <w:rsid w:val="007B6B9F"/>
    <w:rsid w:val="007C1082"/>
    <w:rsid w:val="007C1599"/>
    <w:rsid w:val="007C2AD0"/>
    <w:rsid w:val="007C369F"/>
    <w:rsid w:val="007C4326"/>
    <w:rsid w:val="007C4DE8"/>
    <w:rsid w:val="007C680F"/>
    <w:rsid w:val="007C79D0"/>
    <w:rsid w:val="007D2650"/>
    <w:rsid w:val="007D5580"/>
    <w:rsid w:val="007D6159"/>
    <w:rsid w:val="007D74B6"/>
    <w:rsid w:val="007D7AD6"/>
    <w:rsid w:val="007D7F57"/>
    <w:rsid w:val="007E04A8"/>
    <w:rsid w:val="007E0AB5"/>
    <w:rsid w:val="007E0BF7"/>
    <w:rsid w:val="007E263B"/>
    <w:rsid w:val="007E3557"/>
    <w:rsid w:val="007E5AA7"/>
    <w:rsid w:val="007F1C97"/>
    <w:rsid w:val="007F3D98"/>
    <w:rsid w:val="007F4758"/>
    <w:rsid w:val="007F65F7"/>
    <w:rsid w:val="007F7BAD"/>
    <w:rsid w:val="00803AC0"/>
    <w:rsid w:val="00803D89"/>
    <w:rsid w:val="00804F93"/>
    <w:rsid w:val="00806CD3"/>
    <w:rsid w:val="008113F3"/>
    <w:rsid w:val="00813846"/>
    <w:rsid w:val="0081392B"/>
    <w:rsid w:val="008171A3"/>
    <w:rsid w:val="00820F6B"/>
    <w:rsid w:val="008221B4"/>
    <w:rsid w:val="00822A09"/>
    <w:rsid w:val="00823818"/>
    <w:rsid w:val="008241AB"/>
    <w:rsid w:val="008241E7"/>
    <w:rsid w:val="00824AB6"/>
    <w:rsid w:val="00824EF6"/>
    <w:rsid w:val="008256A7"/>
    <w:rsid w:val="00825893"/>
    <w:rsid w:val="00826787"/>
    <w:rsid w:val="00826DD3"/>
    <w:rsid w:val="00826EF4"/>
    <w:rsid w:val="008270DE"/>
    <w:rsid w:val="00831222"/>
    <w:rsid w:val="008322F0"/>
    <w:rsid w:val="00832CBC"/>
    <w:rsid w:val="00833039"/>
    <w:rsid w:val="00834585"/>
    <w:rsid w:val="00834CB4"/>
    <w:rsid w:val="008350FA"/>
    <w:rsid w:val="00835268"/>
    <w:rsid w:val="00835729"/>
    <w:rsid w:val="008366BE"/>
    <w:rsid w:val="00837DA8"/>
    <w:rsid w:val="0084012A"/>
    <w:rsid w:val="00843C2D"/>
    <w:rsid w:val="00843D68"/>
    <w:rsid w:val="00845FF2"/>
    <w:rsid w:val="00846180"/>
    <w:rsid w:val="00846464"/>
    <w:rsid w:val="00847621"/>
    <w:rsid w:val="0085090F"/>
    <w:rsid w:val="00850B2E"/>
    <w:rsid w:val="00855552"/>
    <w:rsid w:val="00856F1A"/>
    <w:rsid w:val="0086108B"/>
    <w:rsid w:val="00861486"/>
    <w:rsid w:val="0086159A"/>
    <w:rsid w:val="008626B2"/>
    <w:rsid w:val="00862899"/>
    <w:rsid w:val="00862BA9"/>
    <w:rsid w:val="00862F2B"/>
    <w:rsid w:val="00863BE3"/>
    <w:rsid w:val="00863EEA"/>
    <w:rsid w:val="00864B7F"/>
    <w:rsid w:val="00866DF1"/>
    <w:rsid w:val="008702BA"/>
    <w:rsid w:val="00872B06"/>
    <w:rsid w:val="00873272"/>
    <w:rsid w:val="00873AE4"/>
    <w:rsid w:val="00875A71"/>
    <w:rsid w:val="00880A5D"/>
    <w:rsid w:val="00881BF4"/>
    <w:rsid w:val="00881C88"/>
    <w:rsid w:val="00882AB1"/>
    <w:rsid w:val="008839B9"/>
    <w:rsid w:val="008839CA"/>
    <w:rsid w:val="0088443D"/>
    <w:rsid w:val="008848C5"/>
    <w:rsid w:val="00884F1D"/>
    <w:rsid w:val="0088671F"/>
    <w:rsid w:val="008918AE"/>
    <w:rsid w:val="008931B7"/>
    <w:rsid w:val="00897924"/>
    <w:rsid w:val="008A1197"/>
    <w:rsid w:val="008A37EE"/>
    <w:rsid w:val="008A4B6B"/>
    <w:rsid w:val="008A5F96"/>
    <w:rsid w:val="008A621E"/>
    <w:rsid w:val="008A659C"/>
    <w:rsid w:val="008A68DB"/>
    <w:rsid w:val="008B1256"/>
    <w:rsid w:val="008B158E"/>
    <w:rsid w:val="008B1DDA"/>
    <w:rsid w:val="008B2EC4"/>
    <w:rsid w:val="008B3258"/>
    <w:rsid w:val="008B3E14"/>
    <w:rsid w:val="008B5119"/>
    <w:rsid w:val="008B58C5"/>
    <w:rsid w:val="008B5C0C"/>
    <w:rsid w:val="008B7090"/>
    <w:rsid w:val="008C41BA"/>
    <w:rsid w:val="008C58E1"/>
    <w:rsid w:val="008C5FD4"/>
    <w:rsid w:val="008C62F7"/>
    <w:rsid w:val="008C7603"/>
    <w:rsid w:val="008C7D50"/>
    <w:rsid w:val="008D021F"/>
    <w:rsid w:val="008D169F"/>
    <w:rsid w:val="008D27DA"/>
    <w:rsid w:val="008D44DE"/>
    <w:rsid w:val="008D4AC2"/>
    <w:rsid w:val="008D4DB8"/>
    <w:rsid w:val="008E1730"/>
    <w:rsid w:val="008E37FE"/>
    <w:rsid w:val="008E3E80"/>
    <w:rsid w:val="008E5D20"/>
    <w:rsid w:val="008E6975"/>
    <w:rsid w:val="008F1A15"/>
    <w:rsid w:val="008F578F"/>
    <w:rsid w:val="008F5AF3"/>
    <w:rsid w:val="008F5D73"/>
    <w:rsid w:val="008F6355"/>
    <w:rsid w:val="009012D0"/>
    <w:rsid w:val="00903036"/>
    <w:rsid w:val="009040D6"/>
    <w:rsid w:val="00905FCF"/>
    <w:rsid w:val="00907D87"/>
    <w:rsid w:val="00912EFE"/>
    <w:rsid w:val="00914124"/>
    <w:rsid w:val="009147E3"/>
    <w:rsid w:val="00915A63"/>
    <w:rsid w:val="00917F77"/>
    <w:rsid w:val="009201A6"/>
    <w:rsid w:val="00921EE5"/>
    <w:rsid w:val="00922442"/>
    <w:rsid w:val="00922ACD"/>
    <w:rsid w:val="00923543"/>
    <w:rsid w:val="009248AC"/>
    <w:rsid w:val="0092754F"/>
    <w:rsid w:val="00930190"/>
    <w:rsid w:val="009313DD"/>
    <w:rsid w:val="009318D9"/>
    <w:rsid w:val="009326DC"/>
    <w:rsid w:val="00936EB8"/>
    <w:rsid w:val="009409BB"/>
    <w:rsid w:val="00941F5C"/>
    <w:rsid w:val="00941FC9"/>
    <w:rsid w:val="009431CE"/>
    <w:rsid w:val="0094422C"/>
    <w:rsid w:val="00944E9E"/>
    <w:rsid w:val="00945D11"/>
    <w:rsid w:val="00946BE1"/>
    <w:rsid w:val="00950172"/>
    <w:rsid w:val="009512D5"/>
    <w:rsid w:val="0095130E"/>
    <w:rsid w:val="00954FD7"/>
    <w:rsid w:val="009621BA"/>
    <w:rsid w:val="009631B3"/>
    <w:rsid w:val="009635C8"/>
    <w:rsid w:val="00963BA9"/>
    <w:rsid w:val="009647BD"/>
    <w:rsid w:val="00966EDB"/>
    <w:rsid w:val="00971BD9"/>
    <w:rsid w:val="009737A9"/>
    <w:rsid w:val="00973A43"/>
    <w:rsid w:val="00973D9C"/>
    <w:rsid w:val="00974CA4"/>
    <w:rsid w:val="009767F5"/>
    <w:rsid w:val="0097688E"/>
    <w:rsid w:val="009771EE"/>
    <w:rsid w:val="0097725A"/>
    <w:rsid w:val="009776EB"/>
    <w:rsid w:val="00977C14"/>
    <w:rsid w:val="00980A32"/>
    <w:rsid w:val="00982631"/>
    <w:rsid w:val="00984A00"/>
    <w:rsid w:val="0098557F"/>
    <w:rsid w:val="00987468"/>
    <w:rsid w:val="00987E9B"/>
    <w:rsid w:val="009901CB"/>
    <w:rsid w:val="00990B77"/>
    <w:rsid w:val="00990C6A"/>
    <w:rsid w:val="0099439E"/>
    <w:rsid w:val="00997073"/>
    <w:rsid w:val="009974CF"/>
    <w:rsid w:val="009978F8"/>
    <w:rsid w:val="00997C06"/>
    <w:rsid w:val="009A127E"/>
    <w:rsid w:val="009A1857"/>
    <w:rsid w:val="009A48BC"/>
    <w:rsid w:val="009A4A19"/>
    <w:rsid w:val="009B0B22"/>
    <w:rsid w:val="009B1611"/>
    <w:rsid w:val="009B2F18"/>
    <w:rsid w:val="009B46A9"/>
    <w:rsid w:val="009B602A"/>
    <w:rsid w:val="009B73BE"/>
    <w:rsid w:val="009C1901"/>
    <w:rsid w:val="009C1B10"/>
    <w:rsid w:val="009C1F55"/>
    <w:rsid w:val="009C2B5A"/>
    <w:rsid w:val="009C2C35"/>
    <w:rsid w:val="009C3280"/>
    <w:rsid w:val="009C3B93"/>
    <w:rsid w:val="009C3D0F"/>
    <w:rsid w:val="009C4685"/>
    <w:rsid w:val="009C7818"/>
    <w:rsid w:val="009D02F7"/>
    <w:rsid w:val="009D05C8"/>
    <w:rsid w:val="009D098C"/>
    <w:rsid w:val="009D0EF6"/>
    <w:rsid w:val="009D177A"/>
    <w:rsid w:val="009D1B1A"/>
    <w:rsid w:val="009D2E81"/>
    <w:rsid w:val="009D2E95"/>
    <w:rsid w:val="009D3109"/>
    <w:rsid w:val="009D45F0"/>
    <w:rsid w:val="009D5BCE"/>
    <w:rsid w:val="009E3DA5"/>
    <w:rsid w:val="009E5864"/>
    <w:rsid w:val="009E686A"/>
    <w:rsid w:val="009E6DCD"/>
    <w:rsid w:val="009E742A"/>
    <w:rsid w:val="009E747D"/>
    <w:rsid w:val="009E7D80"/>
    <w:rsid w:val="009F1499"/>
    <w:rsid w:val="009F1E48"/>
    <w:rsid w:val="009F3143"/>
    <w:rsid w:val="009F6E36"/>
    <w:rsid w:val="00A00B40"/>
    <w:rsid w:val="00A01079"/>
    <w:rsid w:val="00A02238"/>
    <w:rsid w:val="00A05656"/>
    <w:rsid w:val="00A0677C"/>
    <w:rsid w:val="00A06B60"/>
    <w:rsid w:val="00A07323"/>
    <w:rsid w:val="00A07711"/>
    <w:rsid w:val="00A079E7"/>
    <w:rsid w:val="00A12009"/>
    <w:rsid w:val="00A12203"/>
    <w:rsid w:val="00A1298D"/>
    <w:rsid w:val="00A12991"/>
    <w:rsid w:val="00A134D4"/>
    <w:rsid w:val="00A14209"/>
    <w:rsid w:val="00A14575"/>
    <w:rsid w:val="00A15334"/>
    <w:rsid w:val="00A15D75"/>
    <w:rsid w:val="00A21C09"/>
    <w:rsid w:val="00A22293"/>
    <w:rsid w:val="00A222C2"/>
    <w:rsid w:val="00A232C5"/>
    <w:rsid w:val="00A237E8"/>
    <w:rsid w:val="00A23D0A"/>
    <w:rsid w:val="00A244B1"/>
    <w:rsid w:val="00A25095"/>
    <w:rsid w:val="00A26954"/>
    <w:rsid w:val="00A31B7A"/>
    <w:rsid w:val="00A322BF"/>
    <w:rsid w:val="00A3265D"/>
    <w:rsid w:val="00A32D89"/>
    <w:rsid w:val="00A334DB"/>
    <w:rsid w:val="00A34CF2"/>
    <w:rsid w:val="00A3754A"/>
    <w:rsid w:val="00A40646"/>
    <w:rsid w:val="00A40A69"/>
    <w:rsid w:val="00A42A05"/>
    <w:rsid w:val="00A431ED"/>
    <w:rsid w:val="00A437D0"/>
    <w:rsid w:val="00A46973"/>
    <w:rsid w:val="00A46A51"/>
    <w:rsid w:val="00A47202"/>
    <w:rsid w:val="00A4786F"/>
    <w:rsid w:val="00A47E36"/>
    <w:rsid w:val="00A50ECB"/>
    <w:rsid w:val="00A51181"/>
    <w:rsid w:val="00A53340"/>
    <w:rsid w:val="00A53663"/>
    <w:rsid w:val="00A53673"/>
    <w:rsid w:val="00A53D34"/>
    <w:rsid w:val="00A54FD2"/>
    <w:rsid w:val="00A5541A"/>
    <w:rsid w:val="00A57884"/>
    <w:rsid w:val="00A6082D"/>
    <w:rsid w:val="00A61F12"/>
    <w:rsid w:val="00A626F9"/>
    <w:rsid w:val="00A63110"/>
    <w:rsid w:val="00A633D2"/>
    <w:rsid w:val="00A63596"/>
    <w:rsid w:val="00A63F6F"/>
    <w:rsid w:val="00A6451B"/>
    <w:rsid w:val="00A65D9E"/>
    <w:rsid w:val="00A65EBA"/>
    <w:rsid w:val="00A65F7A"/>
    <w:rsid w:val="00A660F8"/>
    <w:rsid w:val="00A6761F"/>
    <w:rsid w:val="00A706C3"/>
    <w:rsid w:val="00A70D04"/>
    <w:rsid w:val="00A71143"/>
    <w:rsid w:val="00A71720"/>
    <w:rsid w:val="00A72EBA"/>
    <w:rsid w:val="00A75A2A"/>
    <w:rsid w:val="00A804EE"/>
    <w:rsid w:val="00A80C78"/>
    <w:rsid w:val="00A80E36"/>
    <w:rsid w:val="00A82E82"/>
    <w:rsid w:val="00A84A60"/>
    <w:rsid w:val="00A85D1C"/>
    <w:rsid w:val="00A86372"/>
    <w:rsid w:val="00A864B3"/>
    <w:rsid w:val="00A86B81"/>
    <w:rsid w:val="00A90245"/>
    <w:rsid w:val="00A91F4B"/>
    <w:rsid w:val="00A940B7"/>
    <w:rsid w:val="00A96CE6"/>
    <w:rsid w:val="00A976B3"/>
    <w:rsid w:val="00AA0399"/>
    <w:rsid w:val="00AA16CE"/>
    <w:rsid w:val="00AA30F2"/>
    <w:rsid w:val="00AA373F"/>
    <w:rsid w:val="00AA6D12"/>
    <w:rsid w:val="00AB04CA"/>
    <w:rsid w:val="00AB0D0E"/>
    <w:rsid w:val="00AB1A86"/>
    <w:rsid w:val="00AB5472"/>
    <w:rsid w:val="00AB6CA4"/>
    <w:rsid w:val="00AB7043"/>
    <w:rsid w:val="00AB7C78"/>
    <w:rsid w:val="00AC2E45"/>
    <w:rsid w:val="00AC4042"/>
    <w:rsid w:val="00AC5239"/>
    <w:rsid w:val="00AC5A97"/>
    <w:rsid w:val="00AC6A9C"/>
    <w:rsid w:val="00AD1201"/>
    <w:rsid w:val="00AD37AD"/>
    <w:rsid w:val="00AD3D0F"/>
    <w:rsid w:val="00AD4B4E"/>
    <w:rsid w:val="00AD5FB6"/>
    <w:rsid w:val="00AD6756"/>
    <w:rsid w:val="00AD6D69"/>
    <w:rsid w:val="00AD7235"/>
    <w:rsid w:val="00AE0D1E"/>
    <w:rsid w:val="00AE4093"/>
    <w:rsid w:val="00AE4AEA"/>
    <w:rsid w:val="00AE5332"/>
    <w:rsid w:val="00AE58D9"/>
    <w:rsid w:val="00AE5EDA"/>
    <w:rsid w:val="00AE74BC"/>
    <w:rsid w:val="00AF0D18"/>
    <w:rsid w:val="00AF1421"/>
    <w:rsid w:val="00AF2BA8"/>
    <w:rsid w:val="00AF3101"/>
    <w:rsid w:val="00AF36FF"/>
    <w:rsid w:val="00AF405E"/>
    <w:rsid w:val="00AF4FEF"/>
    <w:rsid w:val="00AF68D1"/>
    <w:rsid w:val="00AF786C"/>
    <w:rsid w:val="00AF7DFF"/>
    <w:rsid w:val="00B0036A"/>
    <w:rsid w:val="00B00F2B"/>
    <w:rsid w:val="00B01142"/>
    <w:rsid w:val="00B014DF"/>
    <w:rsid w:val="00B021D4"/>
    <w:rsid w:val="00B02C75"/>
    <w:rsid w:val="00B042DC"/>
    <w:rsid w:val="00B12AEF"/>
    <w:rsid w:val="00B148D0"/>
    <w:rsid w:val="00B15548"/>
    <w:rsid w:val="00B200A3"/>
    <w:rsid w:val="00B20853"/>
    <w:rsid w:val="00B20F88"/>
    <w:rsid w:val="00B21AE7"/>
    <w:rsid w:val="00B21F3C"/>
    <w:rsid w:val="00B222F3"/>
    <w:rsid w:val="00B23700"/>
    <w:rsid w:val="00B2374E"/>
    <w:rsid w:val="00B266ED"/>
    <w:rsid w:val="00B272D9"/>
    <w:rsid w:val="00B27AE9"/>
    <w:rsid w:val="00B30A83"/>
    <w:rsid w:val="00B31E07"/>
    <w:rsid w:val="00B35828"/>
    <w:rsid w:val="00B3588D"/>
    <w:rsid w:val="00B3619D"/>
    <w:rsid w:val="00B36423"/>
    <w:rsid w:val="00B36A23"/>
    <w:rsid w:val="00B36D10"/>
    <w:rsid w:val="00B37606"/>
    <w:rsid w:val="00B4105D"/>
    <w:rsid w:val="00B41B6D"/>
    <w:rsid w:val="00B4727A"/>
    <w:rsid w:val="00B51A8C"/>
    <w:rsid w:val="00B52A33"/>
    <w:rsid w:val="00B541EB"/>
    <w:rsid w:val="00B558F6"/>
    <w:rsid w:val="00B5714C"/>
    <w:rsid w:val="00B5714F"/>
    <w:rsid w:val="00B6032A"/>
    <w:rsid w:val="00B6167F"/>
    <w:rsid w:val="00B618B4"/>
    <w:rsid w:val="00B625DD"/>
    <w:rsid w:val="00B62C7A"/>
    <w:rsid w:val="00B65637"/>
    <w:rsid w:val="00B6570C"/>
    <w:rsid w:val="00B65FA0"/>
    <w:rsid w:val="00B66125"/>
    <w:rsid w:val="00B668BA"/>
    <w:rsid w:val="00B67CCD"/>
    <w:rsid w:val="00B703B3"/>
    <w:rsid w:val="00B70AC9"/>
    <w:rsid w:val="00B7268F"/>
    <w:rsid w:val="00B73580"/>
    <w:rsid w:val="00B74F78"/>
    <w:rsid w:val="00B8045F"/>
    <w:rsid w:val="00B80738"/>
    <w:rsid w:val="00B80C0A"/>
    <w:rsid w:val="00B8135B"/>
    <w:rsid w:val="00B816EC"/>
    <w:rsid w:val="00B825ED"/>
    <w:rsid w:val="00B82F2C"/>
    <w:rsid w:val="00B84CEE"/>
    <w:rsid w:val="00B86B42"/>
    <w:rsid w:val="00B8717D"/>
    <w:rsid w:val="00B8796E"/>
    <w:rsid w:val="00B90C34"/>
    <w:rsid w:val="00B91515"/>
    <w:rsid w:val="00B956E6"/>
    <w:rsid w:val="00B95806"/>
    <w:rsid w:val="00B96F8F"/>
    <w:rsid w:val="00B97166"/>
    <w:rsid w:val="00B97E16"/>
    <w:rsid w:val="00BA4229"/>
    <w:rsid w:val="00BA4F0F"/>
    <w:rsid w:val="00BA5DA4"/>
    <w:rsid w:val="00BA62C2"/>
    <w:rsid w:val="00BB01A6"/>
    <w:rsid w:val="00BB0381"/>
    <w:rsid w:val="00BB06BB"/>
    <w:rsid w:val="00BB0E79"/>
    <w:rsid w:val="00BB1DF4"/>
    <w:rsid w:val="00BB2D21"/>
    <w:rsid w:val="00BB3F9F"/>
    <w:rsid w:val="00BB49CB"/>
    <w:rsid w:val="00BB663E"/>
    <w:rsid w:val="00BB770C"/>
    <w:rsid w:val="00BB7C20"/>
    <w:rsid w:val="00BC03C8"/>
    <w:rsid w:val="00BC0F64"/>
    <w:rsid w:val="00BC1331"/>
    <w:rsid w:val="00BC159D"/>
    <w:rsid w:val="00BC2665"/>
    <w:rsid w:val="00BC294C"/>
    <w:rsid w:val="00BC3304"/>
    <w:rsid w:val="00BC36C3"/>
    <w:rsid w:val="00BC3D07"/>
    <w:rsid w:val="00BC4663"/>
    <w:rsid w:val="00BC5F02"/>
    <w:rsid w:val="00BD0303"/>
    <w:rsid w:val="00BD03B2"/>
    <w:rsid w:val="00BD135D"/>
    <w:rsid w:val="00BD42A8"/>
    <w:rsid w:val="00BD5152"/>
    <w:rsid w:val="00BE1CF4"/>
    <w:rsid w:val="00BE1F5A"/>
    <w:rsid w:val="00BE2A2C"/>
    <w:rsid w:val="00BE435A"/>
    <w:rsid w:val="00BE5D39"/>
    <w:rsid w:val="00BE5E84"/>
    <w:rsid w:val="00BE71A7"/>
    <w:rsid w:val="00BE7F7C"/>
    <w:rsid w:val="00BF0600"/>
    <w:rsid w:val="00BF2FB2"/>
    <w:rsid w:val="00BF309D"/>
    <w:rsid w:val="00BF5E0E"/>
    <w:rsid w:val="00C0202C"/>
    <w:rsid w:val="00C0313B"/>
    <w:rsid w:val="00C050F5"/>
    <w:rsid w:val="00C06044"/>
    <w:rsid w:val="00C06267"/>
    <w:rsid w:val="00C06324"/>
    <w:rsid w:val="00C0642D"/>
    <w:rsid w:val="00C06DC4"/>
    <w:rsid w:val="00C071E3"/>
    <w:rsid w:val="00C07B6A"/>
    <w:rsid w:val="00C1019D"/>
    <w:rsid w:val="00C103E0"/>
    <w:rsid w:val="00C1148F"/>
    <w:rsid w:val="00C12CB4"/>
    <w:rsid w:val="00C15921"/>
    <w:rsid w:val="00C15B9D"/>
    <w:rsid w:val="00C1604F"/>
    <w:rsid w:val="00C16C06"/>
    <w:rsid w:val="00C17495"/>
    <w:rsid w:val="00C17635"/>
    <w:rsid w:val="00C176B8"/>
    <w:rsid w:val="00C20637"/>
    <w:rsid w:val="00C21C43"/>
    <w:rsid w:val="00C24EA4"/>
    <w:rsid w:val="00C264EA"/>
    <w:rsid w:val="00C26725"/>
    <w:rsid w:val="00C3352E"/>
    <w:rsid w:val="00C33D6B"/>
    <w:rsid w:val="00C34361"/>
    <w:rsid w:val="00C34F8B"/>
    <w:rsid w:val="00C36FE9"/>
    <w:rsid w:val="00C370DE"/>
    <w:rsid w:val="00C37B43"/>
    <w:rsid w:val="00C402FC"/>
    <w:rsid w:val="00C406D2"/>
    <w:rsid w:val="00C41550"/>
    <w:rsid w:val="00C4309E"/>
    <w:rsid w:val="00C4444D"/>
    <w:rsid w:val="00C45C09"/>
    <w:rsid w:val="00C46750"/>
    <w:rsid w:val="00C46CD2"/>
    <w:rsid w:val="00C4772F"/>
    <w:rsid w:val="00C4780F"/>
    <w:rsid w:val="00C501D7"/>
    <w:rsid w:val="00C5256A"/>
    <w:rsid w:val="00C539E7"/>
    <w:rsid w:val="00C53A8C"/>
    <w:rsid w:val="00C566FE"/>
    <w:rsid w:val="00C577CC"/>
    <w:rsid w:val="00C60BCD"/>
    <w:rsid w:val="00C61F64"/>
    <w:rsid w:val="00C62018"/>
    <w:rsid w:val="00C62DC7"/>
    <w:rsid w:val="00C63501"/>
    <w:rsid w:val="00C653CF"/>
    <w:rsid w:val="00C66773"/>
    <w:rsid w:val="00C67C45"/>
    <w:rsid w:val="00C704B8"/>
    <w:rsid w:val="00C719E0"/>
    <w:rsid w:val="00C71F41"/>
    <w:rsid w:val="00C72286"/>
    <w:rsid w:val="00C72F4D"/>
    <w:rsid w:val="00C72F91"/>
    <w:rsid w:val="00C740B6"/>
    <w:rsid w:val="00C75CEF"/>
    <w:rsid w:val="00C76B74"/>
    <w:rsid w:val="00C776ED"/>
    <w:rsid w:val="00C77B9C"/>
    <w:rsid w:val="00C8226A"/>
    <w:rsid w:val="00C82EE2"/>
    <w:rsid w:val="00C84F4B"/>
    <w:rsid w:val="00C853D5"/>
    <w:rsid w:val="00C90685"/>
    <w:rsid w:val="00C90755"/>
    <w:rsid w:val="00C90AD0"/>
    <w:rsid w:val="00C90C48"/>
    <w:rsid w:val="00C90C6B"/>
    <w:rsid w:val="00C91C01"/>
    <w:rsid w:val="00C92AAE"/>
    <w:rsid w:val="00C93066"/>
    <w:rsid w:val="00C93A74"/>
    <w:rsid w:val="00C94CEA"/>
    <w:rsid w:val="00C951BE"/>
    <w:rsid w:val="00C9596B"/>
    <w:rsid w:val="00C95A98"/>
    <w:rsid w:val="00C95F17"/>
    <w:rsid w:val="00C97E7F"/>
    <w:rsid w:val="00CA0CC8"/>
    <w:rsid w:val="00CA105F"/>
    <w:rsid w:val="00CA2A7C"/>
    <w:rsid w:val="00CA32E6"/>
    <w:rsid w:val="00CA3CA6"/>
    <w:rsid w:val="00CA471C"/>
    <w:rsid w:val="00CA4C2D"/>
    <w:rsid w:val="00CA635D"/>
    <w:rsid w:val="00CA694D"/>
    <w:rsid w:val="00CA6A9F"/>
    <w:rsid w:val="00CA7779"/>
    <w:rsid w:val="00CA7829"/>
    <w:rsid w:val="00CB0985"/>
    <w:rsid w:val="00CB203D"/>
    <w:rsid w:val="00CB3D47"/>
    <w:rsid w:val="00CB4C19"/>
    <w:rsid w:val="00CB5042"/>
    <w:rsid w:val="00CB70C7"/>
    <w:rsid w:val="00CC0332"/>
    <w:rsid w:val="00CC1DFE"/>
    <w:rsid w:val="00CC2408"/>
    <w:rsid w:val="00CC4748"/>
    <w:rsid w:val="00CC4EBE"/>
    <w:rsid w:val="00CC4FAF"/>
    <w:rsid w:val="00CC6B95"/>
    <w:rsid w:val="00CC76D6"/>
    <w:rsid w:val="00CD5E86"/>
    <w:rsid w:val="00CD6A97"/>
    <w:rsid w:val="00CD7204"/>
    <w:rsid w:val="00CD7726"/>
    <w:rsid w:val="00CD79C1"/>
    <w:rsid w:val="00CD7CEF"/>
    <w:rsid w:val="00CE1F5A"/>
    <w:rsid w:val="00CE2DC7"/>
    <w:rsid w:val="00CE695B"/>
    <w:rsid w:val="00CE7225"/>
    <w:rsid w:val="00CF356A"/>
    <w:rsid w:val="00CF3571"/>
    <w:rsid w:val="00CF3EE7"/>
    <w:rsid w:val="00CF46B8"/>
    <w:rsid w:val="00CF5110"/>
    <w:rsid w:val="00CF5B28"/>
    <w:rsid w:val="00CF5CB3"/>
    <w:rsid w:val="00CF604A"/>
    <w:rsid w:val="00CF61A8"/>
    <w:rsid w:val="00D00D10"/>
    <w:rsid w:val="00D0218F"/>
    <w:rsid w:val="00D05AD7"/>
    <w:rsid w:val="00D06994"/>
    <w:rsid w:val="00D07B98"/>
    <w:rsid w:val="00D10085"/>
    <w:rsid w:val="00D12096"/>
    <w:rsid w:val="00D159CB"/>
    <w:rsid w:val="00D15B16"/>
    <w:rsid w:val="00D16004"/>
    <w:rsid w:val="00D161CC"/>
    <w:rsid w:val="00D16916"/>
    <w:rsid w:val="00D17AAE"/>
    <w:rsid w:val="00D20954"/>
    <w:rsid w:val="00D21151"/>
    <w:rsid w:val="00D224A9"/>
    <w:rsid w:val="00D225E3"/>
    <w:rsid w:val="00D229B6"/>
    <w:rsid w:val="00D22EE6"/>
    <w:rsid w:val="00D237FC"/>
    <w:rsid w:val="00D24EC8"/>
    <w:rsid w:val="00D259F3"/>
    <w:rsid w:val="00D27E08"/>
    <w:rsid w:val="00D30555"/>
    <w:rsid w:val="00D30F30"/>
    <w:rsid w:val="00D31A05"/>
    <w:rsid w:val="00D31ED4"/>
    <w:rsid w:val="00D31F31"/>
    <w:rsid w:val="00D329D8"/>
    <w:rsid w:val="00D34901"/>
    <w:rsid w:val="00D40535"/>
    <w:rsid w:val="00D42878"/>
    <w:rsid w:val="00D448DD"/>
    <w:rsid w:val="00D5034C"/>
    <w:rsid w:val="00D509CA"/>
    <w:rsid w:val="00D51BD6"/>
    <w:rsid w:val="00D53658"/>
    <w:rsid w:val="00D538A7"/>
    <w:rsid w:val="00D54085"/>
    <w:rsid w:val="00D5456E"/>
    <w:rsid w:val="00D54D88"/>
    <w:rsid w:val="00D55E6C"/>
    <w:rsid w:val="00D56F10"/>
    <w:rsid w:val="00D57F7E"/>
    <w:rsid w:val="00D623CD"/>
    <w:rsid w:val="00D632A3"/>
    <w:rsid w:val="00D638BF"/>
    <w:rsid w:val="00D655F7"/>
    <w:rsid w:val="00D70098"/>
    <w:rsid w:val="00D728B0"/>
    <w:rsid w:val="00D75704"/>
    <w:rsid w:val="00D764A2"/>
    <w:rsid w:val="00D801A6"/>
    <w:rsid w:val="00D802A2"/>
    <w:rsid w:val="00D80329"/>
    <w:rsid w:val="00D81826"/>
    <w:rsid w:val="00D81A45"/>
    <w:rsid w:val="00D81ECB"/>
    <w:rsid w:val="00D830AB"/>
    <w:rsid w:val="00D838EC"/>
    <w:rsid w:val="00D838F0"/>
    <w:rsid w:val="00D85655"/>
    <w:rsid w:val="00D85E3A"/>
    <w:rsid w:val="00D86025"/>
    <w:rsid w:val="00D86C23"/>
    <w:rsid w:val="00D87812"/>
    <w:rsid w:val="00D87EAE"/>
    <w:rsid w:val="00D9025D"/>
    <w:rsid w:val="00D919D0"/>
    <w:rsid w:val="00D91F4C"/>
    <w:rsid w:val="00D95B82"/>
    <w:rsid w:val="00D960F0"/>
    <w:rsid w:val="00D96FBE"/>
    <w:rsid w:val="00D9761B"/>
    <w:rsid w:val="00DA0B2A"/>
    <w:rsid w:val="00DA1A3C"/>
    <w:rsid w:val="00DA3D0B"/>
    <w:rsid w:val="00DA44F4"/>
    <w:rsid w:val="00DA4FBF"/>
    <w:rsid w:val="00DA514E"/>
    <w:rsid w:val="00DA5770"/>
    <w:rsid w:val="00DA6C80"/>
    <w:rsid w:val="00DA78E8"/>
    <w:rsid w:val="00DB0A37"/>
    <w:rsid w:val="00DB2338"/>
    <w:rsid w:val="00DB71A6"/>
    <w:rsid w:val="00DC07A3"/>
    <w:rsid w:val="00DC2D31"/>
    <w:rsid w:val="00DC5B1F"/>
    <w:rsid w:val="00DC5FC3"/>
    <w:rsid w:val="00DC61A6"/>
    <w:rsid w:val="00DC7F7A"/>
    <w:rsid w:val="00DD0CBF"/>
    <w:rsid w:val="00DD2612"/>
    <w:rsid w:val="00DD3461"/>
    <w:rsid w:val="00DD4785"/>
    <w:rsid w:val="00DD507D"/>
    <w:rsid w:val="00DD5910"/>
    <w:rsid w:val="00DD6BE4"/>
    <w:rsid w:val="00DD76BA"/>
    <w:rsid w:val="00DE136D"/>
    <w:rsid w:val="00DE1A9A"/>
    <w:rsid w:val="00DE2999"/>
    <w:rsid w:val="00DE3D30"/>
    <w:rsid w:val="00DE76CD"/>
    <w:rsid w:val="00DF043F"/>
    <w:rsid w:val="00DF2089"/>
    <w:rsid w:val="00DF2A75"/>
    <w:rsid w:val="00DF39CE"/>
    <w:rsid w:val="00DF3AC7"/>
    <w:rsid w:val="00DF4B2C"/>
    <w:rsid w:val="00DF5E8C"/>
    <w:rsid w:val="00DF61DB"/>
    <w:rsid w:val="00DF788E"/>
    <w:rsid w:val="00E03852"/>
    <w:rsid w:val="00E03C91"/>
    <w:rsid w:val="00E04BB2"/>
    <w:rsid w:val="00E05255"/>
    <w:rsid w:val="00E068E6"/>
    <w:rsid w:val="00E11C15"/>
    <w:rsid w:val="00E12017"/>
    <w:rsid w:val="00E12C86"/>
    <w:rsid w:val="00E12EC2"/>
    <w:rsid w:val="00E14843"/>
    <w:rsid w:val="00E16CDC"/>
    <w:rsid w:val="00E20F43"/>
    <w:rsid w:val="00E2139E"/>
    <w:rsid w:val="00E225A0"/>
    <w:rsid w:val="00E23B59"/>
    <w:rsid w:val="00E2467B"/>
    <w:rsid w:val="00E27BEE"/>
    <w:rsid w:val="00E332CB"/>
    <w:rsid w:val="00E33B9E"/>
    <w:rsid w:val="00E37399"/>
    <w:rsid w:val="00E41068"/>
    <w:rsid w:val="00E45709"/>
    <w:rsid w:val="00E45968"/>
    <w:rsid w:val="00E45A73"/>
    <w:rsid w:val="00E46317"/>
    <w:rsid w:val="00E46D76"/>
    <w:rsid w:val="00E47A09"/>
    <w:rsid w:val="00E5002F"/>
    <w:rsid w:val="00E50BAD"/>
    <w:rsid w:val="00E526C4"/>
    <w:rsid w:val="00E52ECF"/>
    <w:rsid w:val="00E5499C"/>
    <w:rsid w:val="00E54D7A"/>
    <w:rsid w:val="00E55781"/>
    <w:rsid w:val="00E55DB5"/>
    <w:rsid w:val="00E60DD0"/>
    <w:rsid w:val="00E63836"/>
    <w:rsid w:val="00E64957"/>
    <w:rsid w:val="00E64C5C"/>
    <w:rsid w:val="00E64DD0"/>
    <w:rsid w:val="00E662C7"/>
    <w:rsid w:val="00E670DF"/>
    <w:rsid w:val="00E673B5"/>
    <w:rsid w:val="00E70C29"/>
    <w:rsid w:val="00E70CAE"/>
    <w:rsid w:val="00E71C70"/>
    <w:rsid w:val="00E72E24"/>
    <w:rsid w:val="00E73508"/>
    <w:rsid w:val="00E73ABB"/>
    <w:rsid w:val="00E801CB"/>
    <w:rsid w:val="00E81142"/>
    <w:rsid w:val="00E84177"/>
    <w:rsid w:val="00E841FD"/>
    <w:rsid w:val="00E8443C"/>
    <w:rsid w:val="00E852B3"/>
    <w:rsid w:val="00E86F6A"/>
    <w:rsid w:val="00E877C4"/>
    <w:rsid w:val="00E90CC0"/>
    <w:rsid w:val="00E91663"/>
    <w:rsid w:val="00E92A44"/>
    <w:rsid w:val="00E9555F"/>
    <w:rsid w:val="00E963CA"/>
    <w:rsid w:val="00EA0B17"/>
    <w:rsid w:val="00EA111E"/>
    <w:rsid w:val="00EA155B"/>
    <w:rsid w:val="00EA2660"/>
    <w:rsid w:val="00EA4BDD"/>
    <w:rsid w:val="00EA5F4C"/>
    <w:rsid w:val="00EA79A5"/>
    <w:rsid w:val="00EB006A"/>
    <w:rsid w:val="00EB36ED"/>
    <w:rsid w:val="00EB3BDA"/>
    <w:rsid w:val="00EB4005"/>
    <w:rsid w:val="00EB4141"/>
    <w:rsid w:val="00EB63BB"/>
    <w:rsid w:val="00EB761C"/>
    <w:rsid w:val="00EC2E97"/>
    <w:rsid w:val="00EC3146"/>
    <w:rsid w:val="00EC4CA9"/>
    <w:rsid w:val="00EC51F2"/>
    <w:rsid w:val="00EC6175"/>
    <w:rsid w:val="00EC7A21"/>
    <w:rsid w:val="00ED1863"/>
    <w:rsid w:val="00ED227B"/>
    <w:rsid w:val="00ED2C3E"/>
    <w:rsid w:val="00ED36D1"/>
    <w:rsid w:val="00ED41D4"/>
    <w:rsid w:val="00ED4305"/>
    <w:rsid w:val="00ED7D37"/>
    <w:rsid w:val="00EE1088"/>
    <w:rsid w:val="00EE197C"/>
    <w:rsid w:val="00EE2821"/>
    <w:rsid w:val="00EE57AF"/>
    <w:rsid w:val="00EE752C"/>
    <w:rsid w:val="00EF0AB7"/>
    <w:rsid w:val="00EF0E5A"/>
    <w:rsid w:val="00EF1B14"/>
    <w:rsid w:val="00EF1B8B"/>
    <w:rsid w:val="00EF215A"/>
    <w:rsid w:val="00EF2452"/>
    <w:rsid w:val="00EF2A4A"/>
    <w:rsid w:val="00EF2F80"/>
    <w:rsid w:val="00EF3EBE"/>
    <w:rsid w:val="00EF4AB6"/>
    <w:rsid w:val="00EF4C6E"/>
    <w:rsid w:val="00EF5D52"/>
    <w:rsid w:val="00EF730D"/>
    <w:rsid w:val="00EF7AAF"/>
    <w:rsid w:val="00F01A58"/>
    <w:rsid w:val="00F01A94"/>
    <w:rsid w:val="00F02A21"/>
    <w:rsid w:val="00F0314B"/>
    <w:rsid w:val="00F035D7"/>
    <w:rsid w:val="00F03E52"/>
    <w:rsid w:val="00F04564"/>
    <w:rsid w:val="00F07B14"/>
    <w:rsid w:val="00F1100A"/>
    <w:rsid w:val="00F11206"/>
    <w:rsid w:val="00F12C0C"/>
    <w:rsid w:val="00F1331E"/>
    <w:rsid w:val="00F134EC"/>
    <w:rsid w:val="00F13F78"/>
    <w:rsid w:val="00F143AD"/>
    <w:rsid w:val="00F14B96"/>
    <w:rsid w:val="00F1694B"/>
    <w:rsid w:val="00F211D5"/>
    <w:rsid w:val="00F21325"/>
    <w:rsid w:val="00F21F5C"/>
    <w:rsid w:val="00F22887"/>
    <w:rsid w:val="00F24323"/>
    <w:rsid w:val="00F26D3F"/>
    <w:rsid w:val="00F30AB9"/>
    <w:rsid w:val="00F31DCC"/>
    <w:rsid w:val="00F33599"/>
    <w:rsid w:val="00F33A28"/>
    <w:rsid w:val="00F33AFC"/>
    <w:rsid w:val="00F36770"/>
    <w:rsid w:val="00F36EAF"/>
    <w:rsid w:val="00F37C6F"/>
    <w:rsid w:val="00F40071"/>
    <w:rsid w:val="00F40953"/>
    <w:rsid w:val="00F40AFA"/>
    <w:rsid w:val="00F42C5A"/>
    <w:rsid w:val="00F44FB2"/>
    <w:rsid w:val="00F46EC2"/>
    <w:rsid w:val="00F505CF"/>
    <w:rsid w:val="00F5169F"/>
    <w:rsid w:val="00F5277C"/>
    <w:rsid w:val="00F5675B"/>
    <w:rsid w:val="00F56BE9"/>
    <w:rsid w:val="00F605F5"/>
    <w:rsid w:val="00F60FA0"/>
    <w:rsid w:val="00F6542E"/>
    <w:rsid w:val="00F66211"/>
    <w:rsid w:val="00F66D27"/>
    <w:rsid w:val="00F67DFC"/>
    <w:rsid w:val="00F67E85"/>
    <w:rsid w:val="00F70A77"/>
    <w:rsid w:val="00F71D95"/>
    <w:rsid w:val="00F73533"/>
    <w:rsid w:val="00F740B3"/>
    <w:rsid w:val="00F74929"/>
    <w:rsid w:val="00F8126E"/>
    <w:rsid w:val="00F8288E"/>
    <w:rsid w:val="00F82A19"/>
    <w:rsid w:val="00F85A2C"/>
    <w:rsid w:val="00F8731E"/>
    <w:rsid w:val="00F90018"/>
    <w:rsid w:val="00F907C5"/>
    <w:rsid w:val="00F9095C"/>
    <w:rsid w:val="00F913EA"/>
    <w:rsid w:val="00F9491C"/>
    <w:rsid w:val="00F94E3B"/>
    <w:rsid w:val="00F95613"/>
    <w:rsid w:val="00F9656F"/>
    <w:rsid w:val="00F97820"/>
    <w:rsid w:val="00FA3925"/>
    <w:rsid w:val="00FA3AC5"/>
    <w:rsid w:val="00FA70DC"/>
    <w:rsid w:val="00FB18CD"/>
    <w:rsid w:val="00FB1FCE"/>
    <w:rsid w:val="00FB2C07"/>
    <w:rsid w:val="00FB34E4"/>
    <w:rsid w:val="00FB42F2"/>
    <w:rsid w:val="00FB44BE"/>
    <w:rsid w:val="00FB49B2"/>
    <w:rsid w:val="00FB62A9"/>
    <w:rsid w:val="00FB7A83"/>
    <w:rsid w:val="00FC04A1"/>
    <w:rsid w:val="00FC0805"/>
    <w:rsid w:val="00FC0D49"/>
    <w:rsid w:val="00FC11D2"/>
    <w:rsid w:val="00FC11F3"/>
    <w:rsid w:val="00FC3968"/>
    <w:rsid w:val="00FC3A73"/>
    <w:rsid w:val="00FD01D9"/>
    <w:rsid w:val="00FD1577"/>
    <w:rsid w:val="00FD1A49"/>
    <w:rsid w:val="00FD364A"/>
    <w:rsid w:val="00FD4576"/>
    <w:rsid w:val="00FD5584"/>
    <w:rsid w:val="00FD61C5"/>
    <w:rsid w:val="00FD6882"/>
    <w:rsid w:val="00FD7C74"/>
    <w:rsid w:val="00FE245B"/>
    <w:rsid w:val="00FE24D0"/>
    <w:rsid w:val="00FE2540"/>
    <w:rsid w:val="00FE4EF0"/>
    <w:rsid w:val="00FF1927"/>
    <w:rsid w:val="00FF19EC"/>
    <w:rsid w:val="00FF1B77"/>
    <w:rsid w:val="00FF23E3"/>
    <w:rsid w:val="00FF65C4"/>
    <w:rsid w:val="00FF6EE1"/>
    <w:rsid w:val="00FF70EF"/>
    <w:rsid w:val="00FF781C"/>
    <w:rsid w:val="00FF7D11"/>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F83A8"/>
  <w15:docId w15:val="{0998EA94-D3A2-45B4-A763-D3800321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843"/>
    <w:rPr>
      <w:lang w:val="de-DE"/>
    </w:rPr>
  </w:style>
  <w:style w:type="paragraph" w:styleId="Heading1">
    <w:name w:val="heading 1"/>
    <w:basedOn w:val="Normal"/>
    <w:next w:val="Normal"/>
    <w:link w:val="Heading1Char"/>
    <w:uiPriority w:val="9"/>
    <w:qFormat/>
    <w:rsid w:val="00A65D9E"/>
    <w:pPr>
      <w:widowControl w:val="0"/>
      <w:spacing w:after="120"/>
      <w:outlineLvl w:val="0"/>
    </w:pPr>
    <w:rPr>
      <w:rFonts w:eastAsiaTheme="majorEastAsia" w:cstheme="minorHAnsi"/>
      <w:b/>
      <w:color w:val="000000" w:themeColor="text1"/>
      <w:sz w:val="40"/>
    </w:rPr>
  </w:style>
  <w:style w:type="paragraph" w:styleId="Heading2">
    <w:name w:val="heading 2"/>
    <w:basedOn w:val="Normal"/>
    <w:next w:val="Normal"/>
    <w:link w:val="Heading2Char"/>
    <w:uiPriority w:val="9"/>
    <w:unhideWhenUsed/>
    <w:qFormat/>
    <w:rsid w:val="00F12C0C"/>
    <w:pPr>
      <w:widowControl w:val="0"/>
      <w:spacing w:after="12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A706C3"/>
  </w:style>
  <w:style w:type="paragraph" w:styleId="Header">
    <w:name w:val="header"/>
    <w:basedOn w:val="Normal"/>
    <w:link w:val="HeaderChar"/>
    <w:uiPriority w:val="99"/>
    <w:unhideWhenUsed/>
    <w:rsid w:val="00A706C3"/>
    <w:pPr>
      <w:tabs>
        <w:tab w:val="center" w:pos="4513"/>
        <w:tab w:val="right" w:pos="9026"/>
      </w:tabs>
      <w:spacing w:after="0" w:line="240" w:lineRule="auto"/>
    </w:pPr>
    <w:rPr>
      <w:lang w:val="en-AU"/>
    </w:rPr>
  </w:style>
  <w:style w:type="character" w:customStyle="1" w:styleId="FooterChar">
    <w:name w:val="Footer Char"/>
    <w:basedOn w:val="DefaultParagraphFont"/>
    <w:link w:val="Footer"/>
    <w:uiPriority w:val="99"/>
    <w:rsid w:val="00A706C3"/>
  </w:style>
  <w:style w:type="paragraph" w:styleId="Footer">
    <w:name w:val="footer"/>
    <w:basedOn w:val="Normal"/>
    <w:link w:val="FooterChar"/>
    <w:uiPriority w:val="99"/>
    <w:unhideWhenUsed/>
    <w:rsid w:val="00A706C3"/>
    <w:pPr>
      <w:tabs>
        <w:tab w:val="center" w:pos="4513"/>
        <w:tab w:val="right" w:pos="9026"/>
      </w:tabs>
      <w:spacing w:after="0" w:line="240" w:lineRule="auto"/>
    </w:pPr>
    <w:rPr>
      <w:lang w:val="en-AU"/>
    </w:rPr>
  </w:style>
  <w:style w:type="character" w:customStyle="1" w:styleId="BalloonTextChar">
    <w:name w:val="Balloon Text Char"/>
    <w:basedOn w:val="DefaultParagraphFont"/>
    <w:link w:val="BalloonText"/>
    <w:uiPriority w:val="99"/>
    <w:semiHidden/>
    <w:rsid w:val="00A706C3"/>
    <w:rPr>
      <w:rFonts w:ascii="Tahoma" w:hAnsi="Tahoma" w:cs="Tahoma"/>
      <w:sz w:val="16"/>
      <w:szCs w:val="16"/>
    </w:rPr>
  </w:style>
  <w:style w:type="paragraph" w:styleId="BalloonText">
    <w:name w:val="Balloon Text"/>
    <w:basedOn w:val="Normal"/>
    <w:link w:val="BalloonTextChar"/>
    <w:uiPriority w:val="99"/>
    <w:semiHidden/>
    <w:unhideWhenUsed/>
    <w:rsid w:val="00A706C3"/>
    <w:pPr>
      <w:spacing w:after="0" w:line="240" w:lineRule="auto"/>
    </w:pPr>
    <w:rPr>
      <w:rFonts w:ascii="Tahoma" w:hAnsi="Tahoma" w:cs="Tahoma"/>
      <w:sz w:val="16"/>
      <w:szCs w:val="16"/>
      <w:lang w:val="en-AU"/>
    </w:rPr>
  </w:style>
  <w:style w:type="character" w:styleId="Hyperlink">
    <w:name w:val="Hyperlink"/>
    <w:basedOn w:val="FollowedHyperlink"/>
    <w:uiPriority w:val="99"/>
    <w:unhideWhenUsed/>
    <w:rsid w:val="00A05656"/>
    <w:rPr>
      <w:color w:val="580F8B"/>
      <w:u w:val="single"/>
    </w:rPr>
  </w:style>
  <w:style w:type="character" w:styleId="FollowedHyperlink">
    <w:name w:val="FollowedHyperlink"/>
    <w:basedOn w:val="DefaultParagraphFont"/>
    <w:uiPriority w:val="99"/>
    <w:semiHidden/>
    <w:unhideWhenUsed/>
    <w:rsid w:val="0079363A"/>
    <w:rPr>
      <w:color w:val="595959" w:themeColor="text1" w:themeTint="A6"/>
      <w:u w:val="single"/>
    </w:rPr>
  </w:style>
  <w:style w:type="character" w:customStyle="1" w:styleId="HeaderChar1">
    <w:name w:val="Header Char1"/>
    <w:basedOn w:val="DefaultParagraphFont"/>
    <w:uiPriority w:val="99"/>
    <w:semiHidden/>
    <w:rsid w:val="00264B1E"/>
    <w:rPr>
      <w:lang w:val="de-DE"/>
    </w:rPr>
  </w:style>
  <w:style w:type="character" w:customStyle="1" w:styleId="FooterChar1">
    <w:name w:val="Footer Char1"/>
    <w:basedOn w:val="DefaultParagraphFont"/>
    <w:uiPriority w:val="99"/>
    <w:semiHidden/>
    <w:rsid w:val="00264B1E"/>
    <w:rPr>
      <w:lang w:val="de-DE"/>
    </w:rPr>
  </w:style>
  <w:style w:type="character" w:customStyle="1" w:styleId="BalloonTextChar1">
    <w:name w:val="Balloon Text Char1"/>
    <w:basedOn w:val="DefaultParagraphFont"/>
    <w:uiPriority w:val="99"/>
    <w:semiHidden/>
    <w:rsid w:val="00264B1E"/>
    <w:rPr>
      <w:rFonts w:ascii="Tahoma" w:hAnsi="Tahoma" w:cs="Tahoma"/>
      <w:sz w:val="16"/>
      <w:szCs w:val="16"/>
      <w:lang w:val="de-DE"/>
    </w:rPr>
  </w:style>
  <w:style w:type="table" w:styleId="GridTable5Dark-Accent2">
    <w:name w:val="Grid Table 5 Dark Accent 2"/>
    <w:basedOn w:val="TableNormal"/>
    <w:uiPriority w:val="50"/>
    <w:rsid w:val="00A804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Grid">
    <w:name w:val="Table Grid"/>
    <w:basedOn w:val="TableNormal"/>
    <w:uiPriority w:val="39"/>
    <w:rsid w:val="00A80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A804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Scopeanddeq">
    <w:name w:val="Scope and deq"/>
    <w:basedOn w:val="TableNormal"/>
    <w:uiPriority w:val="99"/>
    <w:rsid w:val="00A804EE"/>
    <w:pPr>
      <w:spacing w:after="0" w:line="240" w:lineRule="auto"/>
    </w:pPr>
    <w:tblPr/>
  </w:style>
  <w:style w:type="character" w:styleId="CommentReference">
    <w:name w:val="annotation reference"/>
    <w:basedOn w:val="DefaultParagraphFont"/>
    <w:uiPriority w:val="99"/>
    <w:semiHidden/>
    <w:unhideWhenUsed/>
    <w:rsid w:val="00E46317"/>
    <w:rPr>
      <w:sz w:val="16"/>
      <w:szCs w:val="16"/>
    </w:rPr>
  </w:style>
  <w:style w:type="paragraph" w:styleId="CommentSubject">
    <w:name w:val="annotation subject"/>
    <w:basedOn w:val="Normal"/>
    <w:next w:val="Normal"/>
    <w:link w:val="CommentSubjectChar"/>
    <w:uiPriority w:val="99"/>
    <w:semiHidden/>
    <w:unhideWhenUsed/>
    <w:rsid w:val="00F143AD"/>
    <w:pPr>
      <w:spacing w:line="240" w:lineRule="auto"/>
    </w:pPr>
    <w:rPr>
      <w:rFonts w:eastAsia="MS Mincho"/>
      <w:b/>
      <w:bCs/>
      <w:sz w:val="20"/>
      <w:szCs w:val="20"/>
    </w:rPr>
  </w:style>
  <w:style w:type="character" w:customStyle="1" w:styleId="CommentSubjectChar">
    <w:name w:val="Comment Subject Char"/>
    <w:basedOn w:val="DefaultParagraphFont"/>
    <w:link w:val="CommentSubject"/>
    <w:uiPriority w:val="99"/>
    <w:semiHidden/>
    <w:rsid w:val="00F143AD"/>
    <w:rPr>
      <w:rFonts w:eastAsia="MS Mincho"/>
      <w:b/>
      <w:bCs/>
      <w:sz w:val="20"/>
      <w:szCs w:val="20"/>
      <w:lang w:val="de-DE"/>
    </w:rPr>
  </w:style>
  <w:style w:type="paragraph" w:styleId="HTMLPreformatted">
    <w:name w:val="HTML Preformatted"/>
    <w:basedOn w:val="Normal"/>
    <w:link w:val="HTMLPreformattedChar"/>
    <w:uiPriority w:val="99"/>
    <w:semiHidden/>
    <w:unhideWhenUsed/>
    <w:rsid w:val="00361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3613E1"/>
    <w:rPr>
      <w:rFonts w:ascii="Courier New" w:eastAsia="Times New Roman" w:hAnsi="Courier New" w:cs="Courier New"/>
      <w:sz w:val="20"/>
      <w:szCs w:val="20"/>
      <w:lang w:eastAsia="en-AU"/>
    </w:rPr>
  </w:style>
  <w:style w:type="paragraph" w:styleId="Revision">
    <w:name w:val="Revision"/>
    <w:hidden/>
    <w:uiPriority w:val="99"/>
    <w:semiHidden/>
    <w:rsid w:val="00154581"/>
    <w:pPr>
      <w:spacing w:after="0" w:line="240" w:lineRule="auto"/>
    </w:pPr>
    <w:rPr>
      <w:lang w:val="de-DE"/>
    </w:rPr>
  </w:style>
  <w:style w:type="numbering" w:customStyle="1" w:styleId="KHATbulletlist">
    <w:name w:val="KHAT bullet list"/>
    <w:uiPriority w:val="99"/>
    <w:rsid w:val="00F22887"/>
    <w:pPr>
      <w:numPr>
        <w:numId w:val="1"/>
      </w:numPr>
    </w:pPr>
  </w:style>
  <w:style w:type="paragraph" w:customStyle="1" w:styleId="KHATListParagraph">
    <w:name w:val="KHAT List Paragraph"/>
    <w:basedOn w:val="Normal"/>
    <w:link w:val="KHATListParagraphChar"/>
    <w:qFormat/>
    <w:rsid w:val="00F22887"/>
    <w:pPr>
      <w:contextualSpacing/>
    </w:pPr>
    <w:rPr>
      <w:lang w:val="en-AU" w:eastAsia="ja-JP"/>
    </w:rPr>
  </w:style>
  <w:style w:type="character" w:customStyle="1" w:styleId="KHATListParagraphChar">
    <w:name w:val="KHAT List Paragraph Char"/>
    <w:basedOn w:val="DefaultParagraphFont"/>
    <w:link w:val="KHATListParagraph"/>
    <w:rsid w:val="00F22887"/>
    <w:rPr>
      <w:lang w:eastAsia="ja-JP"/>
    </w:rPr>
  </w:style>
  <w:style w:type="character" w:customStyle="1" w:styleId="Heading1Char">
    <w:name w:val="Heading 1 Char"/>
    <w:basedOn w:val="DefaultParagraphFont"/>
    <w:link w:val="Heading1"/>
    <w:uiPriority w:val="9"/>
    <w:rsid w:val="00A65D9E"/>
    <w:rPr>
      <w:rFonts w:eastAsiaTheme="majorEastAsia" w:cstheme="minorHAnsi"/>
      <w:b/>
      <w:color w:val="000000" w:themeColor="text1"/>
      <w:sz w:val="40"/>
      <w:lang w:val="de-DE"/>
    </w:rPr>
  </w:style>
  <w:style w:type="character" w:customStyle="1" w:styleId="Heading2Char">
    <w:name w:val="Heading 2 Char"/>
    <w:basedOn w:val="DefaultParagraphFont"/>
    <w:link w:val="Heading2"/>
    <w:uiPriority w:val="9"/>
    <w:rsid w:val="00F12C0C"/>
    <w:rPr>
      <w:rFonts w:eastAsiaTheme="majorEastAsia" w:cstheme="majorBidi"/>
      <w:b/>
      <w:sz w:val="32"/>
      <w:szCs w:val="26"/>
      <w:lang w:val="de-DE"/>
    </w:rPr>
  </w:style>
  <w:style w:type="paragraph" w:customStyle="1" w:styleId="Title1">
    <w:name w:val="Title 1"/>
    <w:basedOn w:val="Normal"/>
    <w:qFormat/>
    <w:rsid w:val="00CA635D"/>
    <w:pPr>
      <w:pBdr>
        <w:top w:val="nil"/>
        <w:left w:val="nil"/>
        <w:bottom w:val="nil"/>
        <w:right w:val="nil"/>
        <w:between w:val="nil"/>
        <w:bar w:val="nil"/>
      </w:pBdr>
      <w:spacing w:before="3360" w:after="0" w:line="240" w:lineRule="auto"/>
    </w:pPr>
    <w:rPr>
      <w:rFonts w:ascii="Calibri" w:eastAsia="Times New Roman" w:hAnsi="Calibri" w:cs="Calibri"/>
      <w:b/>
      <w:color w:val="9F218B"/>
      <w:sz w:val="64"/>
      <w:szCs w:val="64"/>
      <w:bdr w:val="none" w:sz="0" w:space="0" w:color="auto" w:frame="1"/>
      <w:lang w:val="en-AU"/>
    </w:rPr>
  </w:style>
  <w:style w:type="paragraph" w:customStyle="1" w:styleId="Title2">
    <w:name w:val="Title 2"/>
    <w:basedOn w:val="Normal"/>
    <w:qFormat/>
    <w:rsid w:val="00754BD6"/>
    <w:pPr>
      <w:widowControl w:val="0"/>
      <w:pBdr>
        <w:top w:val="nil"/>
        <w:left w:val="nil"/>
        <w:bottom w:val="single" w:sz="4" w:space="1" w:color="9F218B"/>
        <w:right w:val="nil"/>
        <w:between w:val="nil"/>
        <w:bar w:val="nil"/>
      </w:pBdr>
      <w:spacing w:before="120" w:after="0"/>
      <w:ind w:right="2126"/>
    </w:pPr>
    <w:rPr>
      <w:rFonts w:ascii="Calibri" w:eastAsia="MS Gothic" w:hAnsi="Calibri" w:cs="Calibri"/>
      <w:bCs/>
      <w:sz w:val="52"/>
      <w:szCs w:val="26"/>
      <w:bdr w:val="none" w:sz="0" w:space="0" w:color="auto" w:frame="1"/>
      <w:lang w:val="en-AU" w:eastAsia="en-AU"/>
    </w:rPr>
  </w:style>
  <w:style w:type="paragraph" w:customStyle="1" w:styleId="Title3">
    <w:name w:val="Title 3"/>
    <w:basedOn w:val="Normal"/>
    <w:qFormat/>
    <w:rsid w:val="00F67DFC"/>
    <w:pPr>
      <w:spacing w:after="0"/>
    </w:pPr>
    <w:rPr>
      <w:b/>
      <w:bCs/>
      <w:sz w:val="48"/>
      <w:szCs w:val="3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de-DE"/>
    </w:rPr>
  </w:style>
  <w:style w:type="paragraph" w:styleId="ListParagraph">
    <w:name w:val="List Paragraph"/>
    <w:basedOn w:val="Normal"/>
    <w:uiPriority w:val="34"/>
    <w:qFormat/>
    <w:rsid w:val="004C1BA3"/>
    <w:pPr>
      <w:ind w:left="720"/>
      <w:contextualSpacing/>
    </w:pPr>
  </w:style>
  <w:style w:type="table" w:customStyle="1" w:styleId="GridTable5Dark-Accent21">
    <w:name w:val="Grid Table 5 Dark - Accent 21"/>
    <w:basedOn w:val="TableNormal"/>
    <w:uiPriority w:val="50"/>
    <w:rsid w:val="00A71720"/>
    <w:pPr>
      <w:spacing w:after="0" w:line="240" w:lineRule="auto"/>
    </w:pPr>
    <w:rPr>
      <w:rFonts w:ascii="Calibri" w:eastAsia="MS Mincho" w:hAnsi="Calibri" w:cs="Mangal"/>
      <w:sz w:val="20"/>
      <w:szCs w:val="20"/>
      <w:lang w:eastAsia="ko-KR"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41">
    <w:name w:val="Grid Table 5 Dark - Accent 41"/>
    <w:basedOn w:val="TableNormal"/>
    <w:uiPriority w:val="50"/>
    <w:rsid w:val="00A71720"/>
    <w:pPr>
      <w:spacing w:after="0" w:line="240" w:lineRule="auto"/>
    </w:pPr>
    <w:rPr>
      <w:rFonts w:ascii="Calibri" w:eastAsia="MS Mincho" w:hAnsi="Calibri" w:cs="Mangal"/>
      <w:sz w:val="20"/>
      <w:szCs w:val="20"/>
      <w:lang w:eastAsia="ko-KR"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customStyle="1" w:styleId="Default">
    <w:name w:val="Default"/>
    <w:rsid w:val="00A71720"/>
    <w:pPr>
      <w:autoSpaceDE w:val="0"/>
      <w:autoSpaceDN w:val="0"/>
      <w:adjustRightInd w:val="0"/>
      <w:spacing w:after="0" w:line="240" w:lineRule="auto"/>
    </w:pPr>
    <w:rPr>
      <w:rFonts w:ascii="Arial" w:eastAsia="Calibri" w:hAnsi="Arial" w:cs="Arial"/>
      <w:color w:val="000000"/>
      <w:sz w:val="24"/>
      <w:szCs w:val="24"/>
    </w:rPr>
  </w:style>
  <w:style w:type="character" w:customStyle="1" w:styleId="markedcontent">
    <w:name w:val="markedcontent"/>
    <w:basedOn w:val="DefaultParagraphFont"/>
    <w:rsid w:val="00A71720"/>
  </w:style>
  <w:style w:type="numbering" w:customStyle="1" w:styleId="CSPbulletlist">
    <w:name w:val="CSP bullet list"/>
    <w:uiPriority w:val="99"/>
    <w:rsid w:val="00A71720"/>
    <w:pPr>
      <w:numPr>
        <w:numId w:val="4"/>
      </w:numPr>
    </w:pPr>
  </w:style>
  <w:style w:type="numbering" w:customStyle="1" w:styleId="CSPbulletlist1">
    <w:name w:val="CSP bullet list1"/>
    <w:uiPriority w:val="99"/>
    <w:rsid w:val="00A71720"/>
    <w:pPr>
      <w:numPr>
        <w:numId w:val="2"/>
      </w:numPr>
    </w:pPr>
  </w:style>
  <w:style w:type="numbering" w:customStyle="1" w:styleId="CSPbulletlist2">
    <w:name w:val="CSP bullet list2"/>
    <w:uiPriority w:val="99"/>
    <w:rsid w:val="00A71720"/>
    <w:pPr>
      <w:numPr>
        <w:numId w:val="17"/>
      </w:numPr>
    </w:pPr>
  </w:style>
  <w:style w:type="character" w:customStyle="1" w:styleId="hps">
    <w:name w:val="hps"/>
    <w:basedOn w:val="DefaultParagraphFont"/>
    <w:rsid w:val="00782F9D"/>
  </w:style>
  <w:style w:type="character" w:styleId="UnresolvedMention">
    <w:name w:val="Unresolved Mention"/>
    <w:basedOn w:val="DefaultParagraphFont"/>
    <w:uiPriority w:val="99"/>
    <w:semiHidden/>
    <w:unhideWhenUsed/>
    <w:rsid w:val="00C1148F"/>
    <w:rPr>
      <w:color w:val="605E5C"/>
      <w:shd w:val="clear" w:color="auto" w:fill="E1DFDD"/>
    </w:rPr>
  </w:style>
  <w:style w:type="paragraph" w:styleId="NormalWeb">
    <w:name w:val="Normal (Web)"/>
    <w:basedOn w:val="Normal"/>
    <w:uiPriority w:val="99"/>
    <w:semiHidden/>
    <w:unhideWhenUsed/>
    <w:rsid w:val="00026FF2"/>
    <w:pPr>
      <w:spacing w:before="100" w:beforeAutospacing="1" w:after="100" w:afterAutospacing="1" w:line="240" w:lineRule="auto"/>
    </w:pPr>
    <w:rPr>
      <w:rFonts w:ascii="Times New Roman" w:eastAsia="Times New Roman" w:hAnsi="Times New Roman" w:cs="Times New Roman"/>
      <w:sz w:val="24"/>
      <w:szCs w:val="24"/>
      <w:lang w:val="en-AU" w:eastAsia="ko-KR"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206">
      <w:bodyDiv w:val="1"/>
      <w:marLeft w:val="0"/>
      <w:marRight w:val="0"/>
      <w:marTop w:val="0"/>
      <w:marBottom w:val="0"/>
      <w:divBdr>
        <w:top w:val="none" w:sz="0" w:space="0" w:color="auto"/>
        <w:left w:val="none" w:sz="0" w:space="0" w:color="auto"/>
        <w:bottom w:val="none" w:sz="0" w:space="0" w:color="auto"/>
        <w:right w:val="none" w:sz="0" w:space="0" w:color="auto"/>
      </w:divBdr>
    </w:div>
    <w:div w:id="84108838">
      <w:bodyDiv w:val="1"/>
      <w:marLeft w:val="0"/>
      <w:marRight w:val="0"/>
      <w:marTop w:val="0"/>
      <w:marBottom w:val="0"/>
      <w:divBdr>
        <w:top w:val="none" w:sz="0" w:space="0" w:color="auto"/>
        <w:left w:val="none" w:sz="0" w:space="0" w:color="auto"/>
        <w:bottom w:val="none" w:sz="0" w:space="0" w:color="auto"/>
        <w:right w:val="none" w:sz="0" w:space="0" w:color="auto"/>
      </w:divBdr>
    </w:div>
    <w:div w:id="105125652">
      <w:bodyDiv w:val="1"/>
      <w:marLeft w:val="0"/>
      <w:marRight w:val="0"/>
      <w:marTop w:val="0"/>
      <w:marBottom w:val="0"/>
      <w:divBdr>
        <w:top w:val="none" w:sz="0" w:space="0" w:color="auto"/>
        <w:left w:val="none" w:sz="0" w:space="0" w:color="auto"/>
        <w:bottom w:val="none" w:sz="0" w:space="0" w:color="auto"/>
        <w:right w:val="none" w:sz="0" w:space="0" w:color="auto"/>
      </w:divBdr>
      <w:divsChild>
        <w:div w:id="281962380">
          <w:marLeft w:val="0"/>
          <w:marRight w:val="0"/>
          <w:marTop w:val="0"/>
          <w:marBottom w:val="0"/>
          <w:divBdr>
            <w:top w:val="none" w:sz="0" w:space="0" w:color="auto"/>
            <w:left w:val="none" w:sz="0" w:space="0" w:color="auto"/>
            <w:bottom w:val="none" w:sz="0" w:space="0" w:color="auto"/>
            <w:right w:val="none" w:sz="0" w:space="0" w:color="auto"/>
          </w:divBdr>
          <w:divsChild>
            <w:div w:id="1637682200">
              <w:marLeft w:val="0"/>
              <w:marRight w:val="0"/>
              <w:marTop w:val="0"/>
              <w:marBottom w:val="0"/>
              <w:divBdr>
                <w:top w:val="none" w:sz="0" w:space="0" w:color="auto"/>
                <w:left w:val="none" w:sz="0" w:space="0" w:color="auto"/>
                <w:bottom w:val="none" w:sz="0" w:space="0" w:color="auto"/>
                <w:right w:val="none" w:sz="0" w:space="0" w:color="auto"/>
              </w:divBdr>
              <w:divsChild>
                <w:div w:id="496655359">
                  <w:marLeft w:val="0"/>
                  <w:marRight w:val="0"/>
                  <w:marTop w:val="0"/>
                  <w:marBottom w:val="0"/>
                  <w:divBdr>
                    <w:top w:val="none" w:sz="0" w:space="0" w:color="auto"/>
                    <w:left w:val="none" w:sz="0" w:space="0" w:color="auto"/>
                    <w:bottom w:val="none" w:sz="0" w:space="0" w:color="auto"/>
                    <w:right w:val="none" w:sz="0" w:space="0" w:color="auto"/>
                  </w:divBdr>
                  <w:divsChild>
                    <w:div w:id="1620600276">
                      <w:marLeft w:val="0"/>
                      <w:marRight w:val="0"/>
                      <w:marTop w:val="0"/>
                      <w:marBottom w:val="0"/>
                      <w:divBdr>
                        <w:top w:val="none" w:sz="0" w:space="0" w:color="auto"/>
                        <w:left w:val="none" w:sz="0" w:space="0" w:color="auto"/>
                        <w:bottom w:val="none" w:sz="0" w:space="0" w:color="auto"/>
                        <w:right w:val="none" w:sz="0" w:space="0" w:color="auto"/>
                      </w:divBdr>
                      <w:divsChild>
                        <w:div w:id="479225979">
                          <w:marLeft w:val="0"/>
                          <w:marRight w:val="0"/>
                          <w:marTop w:val="0"/>
                          <w:marBottom w:val="0"/>
                          <w:divBdr>
                            <w:top w:val="none" w:sz="0" w:space="0" w:color="auto"/>
                            <w:left w:val="none" w:sz="0" w:space="0" w:color="auto"/>
                            <w:bottom w:val="none" w:sz="0" w:space="0" w:color="auto"/>
                            <w:right w:val="none" w:sz="0" w:space="0" w:color="auto"/>
                          </w:divBdr>
                          <w:divsChild>
                            <w:div w:id="1276979697">
                              <w:marLeft w:val="0"/>
                              <w:marRight w:val="0"/>
                              <w:marTop w:val="0"/>
                              <w:marBottom w:val="0"/>
                              <w:divBdr>
                                <w:top w:val="none" w:sz="0" w:space="0" w:color="auto"/>
                                <w:left w:val="none" w:sz="0" w:space="0" w:color="auto"/>
                                <w:bottom w:val="none" w:sz="0" w:space="0" w:color="auto"/>
                                <w:right w:val="none" w:sz="0" w:space="0" w:color="auto"/>
                              </w:divBdr>
                              <w:divsChild>
                                <w:div w:id="13041993">
                                  <w:marLeft w:val="0"/>
                                  <w:marRight w:val="0"/>
                                  <w:marTop w:val="0"/>
                                  <w:marBottom w:val="0"/>
                                  <w:divBdr>
                                    <w:top w:val="none" w:sz="0" w:space="0" w:color="auto"/>
                                    <w:left w:val="none" w:sz="0" w:space="0" w:color="auto"/>
                                    <w:bottom w:val="none" w:sz="0" w:space="0" w:color="auto"/>
                                    <w:right w:val="none" w:sz="0" w:space="0" w:color="auto"/>
                                  </w:divBdr>
                                  <w:divsChild>
                                    <w:div w:id="993951416">
                                      <w:marLeft w:val="0"/>
                                      <w:marRight w:val="0"/>
                                      <w:marTop w:val="0"/>
                                      <w:marBottom w:val="0"/>
                                      <w:divBdr>
                                        <w:top w:val="none" w:sz="0" w:space="0" w:color="auto"/>
                                        <w:left w:val="none" w:sz="0" w:space="0" w:color="auto"/>
                                        <w:bottom w:val="none" w:sz="0" w:space="0" w:color="auto"/>
                                        <w:right w:val="none" w:sz="0" w:space="0" w:color="auto"/>
                                      </w:divBdr>
                                      <w:divsChild>
                                        <w:div w:id="623001803">
                                          <w:marLeft w:val="0"/>
                                          <w:marRight w:val="0"/>
                                          <w:marTop w:val="0"/>
                                          <w:marBottom w:val="0"/>
                                          <w:divBdr>
                                            <w:top w:val="none" w:sz="0" w:space="0" w:color="auto"/>
                                            <w:left w:val="none" w:sz="0" w:space="0" w:color="auto"/>
                                            <w:bottom w:val="none" w:sz="0" w:space="0" w:color="auto"/>
                                            <w:right w:val="none" w:sz="0" w:space="0" w:color="auto"/>
                                          </w:divBdr>
                                          <w:divsChild>
                                            <w:div w:id="742799321">
                                              <w:marLeft w:val="0"/>
                                              <w:marRight w:val="0"/>
                                              <w:marTop w:val="150"/>
                                              <w:marBottom w:val="0"/>
                                              <w:divBdr>
                                                <w:top w:val="none" w:sz="0" w:space="0" w:color="auto"/>
                                                <w:left w:val="none" w:sz="0" w:space="0" w:color="auto"/>
                                                <w:bottom w:val="none" w:sz="0" w:space="0" w:color="auto"/>
                                                <w:right w:val="none" w:sz="0" w:space="0" w:color="auto"/>
                                              </w:divBdr>
                                              <w:divsChild>
                                                <w:div w:id="324821984">
                                                  <w:marLeft w:val="0"/>
                                                  <w:marRight w:val="0"/>
                                                  <w:marTop w:val="0"/>
                                                  <w:marBottom w:val="0"/>
                                                  <w:divBdr>
                                                    <w:top w:val="none" w:sz="0" w:space="0" w:color="auto"/>
                                                    <w:left w:val="none" w:sz="0" w:space="0" w:color="auto"/>
                                                    <w:bottom w:val="none" w:sz="0" w:space="0" w:color="auto"/>
                                                    <w:right w:val="none" w:sz="0" w:space="0" w:color="auto"/>
                                                  </w:divBdr>
                                                  <w:divsChild>
                                                    <w:div w:id="710573822">
                                                      <w:marLeft w:val="0"/>
                                                      <w:marRight w:val="0"/>
                                                      <w:marTop w:val="0"/>
                                                      <w:marBottom w:val="0"/>
                                                      <w:divBdr>
                                                        <w:top w:val="none" w:sz="0" w:space="0" w:color="auto"/>
                                                        <w:left w:val="none" w:sz="0" w:space="0" w:color="auto"/>
                                                        <w:bottom w:val="none" w:sz="0" w:space="0" w:color="auto"/>
                                                        <w:right w:val="none" w:sz="0" w:space="0" w:color="auto"/>
                                                      </w:divBdr>
                                                      <w:divsChild>
                                                        <w:div w:id="2053308687">
                                                          <w:marLeft w:val="0"/>
                                                          <w:marRight w:val="0"/>
                                                          <w:marTop w:val="0"/>
                                                          <w:marBottom w:val="0"/>
                                                          <w:divBdr>
                                                            <w:top w:val="none" w:sz="0" w:space="0" w:color="auto"/>
                                                            <w:left w:val="none" w:sz="0" w:space="0" w:color="auto"/>
                                                            <w:bottom w:val="none" w:sz="0" w:space="0" w:color="auto"/>
                                                            <w:right w:val="none" w:sz="0" w:space="0" w:color="auto"/>
                                                          </w:divBdr>
                                                          <w:divsChild>
                                                            <w:div w:id="11995160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130439">
      <w:bodyDiv w:val="1"/>
      <w:marLeft w:val="0"/>
      <w:marRight w:val="0"/>
      <w:marTop w:val="0"/>
      <w:marBottom w:val="0"/>
      <w:divBdr>
        <w:top w:val="none" w:sz="0" w:space="0" w:color="auto"/>
        <w:left w:val="none" w:sz="0" w:space="0" w:color="auto"/>
        <w:bottom w:val="none" w:sz="0" w:space="0" w:color="auto"/>
        <w:right w:val="none" w:sz="0" w:space="0" w:color="auto"/>
      </w:divBdr>
    </w:div>
    <w:div w:id="257295641">
      <w:bodyDiv w:val="1"/>
      <w:marLeft w:val="0"/>
      <w:marRight w:val="0"/>
      <w:marTop w:val="0"/>
      <w:marBottom w:val="0"/>
      <w:divBdr>
        <w:top w:val="none" w:sz="0" w:space="0" w:color="auto"/>
        <w:left w:val="none" w:sz="0" w:space="0" w:color="auto"/>
        <w:bottom w:val="none" w:sz="0" w:space="0" w:color="auto"/>
        <w:right w:val="none" w:sz="0" w:space="0" w:color="auto"/>
      </w:divBdr>
    </w:div>
    <w:div w:id="275790170">
      <w:bodyDiv w:val="1"/>
      <w:marLeft w:val="0"/>
      <w:marRight w:val="0"/>
      <w:marTop w:val="0"/>
      <w:marBottom w:val="0"/>
      <w:divBdr>
        <w:top w:val="none" w:sz="0" w:space="0" w:color="auto"/>
        <w:left w:val="none" w:sz="0" w:space="0" w:color="auto"/>
        <w:bottom w:val="none" w:sz="0" w:space="0" w:color="auto"/>
        <w:right w:val="none" w:sz="0" w:space="0" w:color="auto"/>
      </w:divBdr>
      <w:divsChild>
        <w:div w:id="1975258420">
          <w:marLeft w:val="0"/>
          <w:marRight w:val="0"/>
          <w:marTop w:val="0"/>
          <w:marBottom w:val="0"/>
          <w:divBdr>
            <w:top w:val="none" w:sz="0" w:space="0" w:color="auto"/>
            <w:left w:val="none" w:sz="0" w:space="0" w:color="auto"/>
            <w:bottom w:val="none" w:sz="0" w:space="0" w:color="auto"/>
            <w:right w:val="none" w:sz="0" w:space="0" w:color="auto"/>
          </w:divBdr>
          <w:divsChild>
            <w:div w:id="447241699">
              <w:marLeft w:val="0"/>
              <w:marRight w:val="0"/>
              <w:marTop w:val="0"/>
              <w:marBottom w:val="0"/>
              <w:divBdr>
                <w:top w:val="none" w:sz="0" w:space="0" w:color="auto"/>
                <w:left w:val="none" w:sz="0" w:space="0" w:color="auto"/>
                <w:bottom w:val="none" w:sz="0" w:space="0" w:color="auto"/>
                <w:right w:val="none" w:sz="0" w:space="0" w:color="auto"/>
              </w:divBdr>
              <w:divsChild>
                <w:div w:id="1713378586">
                  <w:marLeft w:val="0"/>
                  <w:marRight w:val="0"/>
                  <w:marTop w:val="0"/>
                  <w:marBottom w:val="0"/>
                  <w:divBdr>
                    <w:top w:val="none" w:sz="0" w:space="0" w:color="auto"/>
                    <w:left w:val="none" w:sz="0" w:space="0" w:color="auto"/>
                    <w:bottom w:val="none" w:sz="0" w:space="0" w:color="auto"/>
                    <w:right w:val="none" w:sz="0" w:space="0" w:color="auto"/>
                  </w:divBdr>
                  <w:divsChild>
                    <w:div w:id="445348058">
                      <w:marLeft w:val="0"/>
                      <w:marRight w:val="0"/>
                      <w:marTop w:val="0"/>
                      <w:marBottom w:val="0"/>
                      <w:divBdr>
                        <w:top w:val="none" w:sz="0" w:space="0" w:color="auto"/>
                        <w:left w:val="none" w:sz="0" w:space="0" w:color="auto"/>
                        <w:bottom w:val="none" w:sz="0" w:space="0" w:color="auto"/>
                        <w:right w:val="none" w:sz="0" w:space="0" w:color="auto"/>
                      </w:divBdr>
                      <w:divsChild>
                        <w:div w:id="820119983">
                          <w:marLeft w:val="0"/>
                          <w:marRight w:val="0"/>
                          <w:marTop w:val="0"/>
                          <w:marBottom w:val="0"/>
                          <w:divBdr>
                            <w:top w:val="none" w:sz="0" w:space="0" w:color="auto"/>
                            <w:left w:val="none" w:sz="0" w:space="0" w:color="auto"/>
                            <w:bottom w:val="none" w:sz="0" w:space="0" w:color="auto"/>
                            <w:right w:val="none" w:sz="0" w:space="0" w:color="auto"/>
                          </w:divBdr>
                          <w:divsChild>
                            <w:div w:id="1934892319">
                              <w:marLeft w:val="0"/>
                              <w:marRight w:val="0"/>
                              <w:marTop w:val="0"/>
                              <w:marBottom w:val="0"/>
                              <w:divBdr>
                                <w:top w:val="none" w:sz="0" w:space="0" w:color="auto"/>
                                <w:left w:val="none" w:sz="0" w:space="0" w:color="auto"/>
                                <w:bottom w:val="none" w:sz="0" w:space="0" w:color="auto"/>
                                <w:right w:val="none" w:sz="0" w:space="0" w:color="auto"/>
                              </w:divBdr>
                              <w:divsChild>
                                <w:div w:id="838231664">
                                  <w:marLeft w:val="0"/>
                                  <w:marRight w:val="0"/>
                                  <w:marTop w:val="0"/>
                                  <w:marBottom w:val="0"/>
                                  <w:divBdr>
                                    <w:top w:val="none" w:sz="0" w:space="0" w:color="auto"/>
                                    <w:left w:val="none" w:sz="0" w:space="0" w:color="auto"/>
                                    <w:bottom w:val="none" w:sz="0" w:space="0" w:color="auto"/>
                                    <w:right w:val="none" w:sz="0" w:space="0" w:color="auto"/>
                                  </w:divBdr>
                                  <w:divsChild>
                                    <w:div w:id="1208688870">
                                      <w:marLeft w:val="0"/>
                                      <w:marRight w:val="0"/>
                                      <w:marTop w:val="0"/>
                                      <w:marBottom w:val="0"/>
                                      <w:divBdr>
                                        <w:top w:val="none" w:sz="0" w:space="0" w:color="auto"/>
                                        <w:left w:val="none" w:sz="0" w:space="0" w:color="auto"/>
                                        <w:bottom w:val="none" w:sz="0" w:space="0" w:color="auto"/>
                                        <w:right w:val="none" w:sz="0" w:space="0" w:color="auto"/>
                                      </w:divBdr>
                                      <w:divsChild>
                                        <w:div w:id="679505129">
                                          <w:marLeft w:val="0"/>
                                          <w:marRight w:val="0"/>
                                          <w:marTop w:val="0"/>
                                          <w:marBottom w:val="0"/>
                                          <w:divBdr>
                                            <w:top w:val="none" w:sz="0" w:space="0" w:color="auto"/>
                                            <w:left w:val="none" w:sz="0" w:space="0" w:color="auto"/>
                                            <w:bottom w:val="none" w:sz="0" w:space="0" w:color="auto"/>
                                            <w:right w:val="none" w:sz="0" w:space="0" w:color="auto"/>
                                          </w:divBdr>
                                          <w:divsChild>
                                            <w:div w:id="1329820134">
                                              <w:marLeft w:val="0"/>
                                              <w:marRight w:val="0"/>
                                              <w:marTop w:val="150"/>
                                              <w:marBottom w:val="0"/>
                                              <w:divBdr>
                                                <w:top w:val="none" w:sz="0" w:space="0" w:color="auto"/>
                                                <w:left w:val="none" w:sz="0" w:space="0" w:color="auto"/>
                                                <w:bottom w:val="none" w:sz="0" w:space="0" w:color="auto"/>
                                                <w:right w:val="none" w:sz="0" w:space="0" w:color="auto"/>
                                              </w:divBdr>
                                              <w:divsChild>
                                                <w:div w:id="1056857827">
                                                  <w:marLeft w:val="0"/>
                                                  <w:marRight w:val="0"/>
                                                  <w:marTop w:val="0"/>
                                                  <w:marBottom w:val="0"/>
                                                  <w:divBdr>
                                                    <w:top w:val="none" w:sz="0" w:space="0" w:color="auto"/>
                                                    <w:left w:val="none" w:sz="0" w:space="0" w:color="auto"/>
                                                    <w:bottom w:val="none" w:sz="0" w:space="0" w:color="auto"/>
                                                    <w:right w:val="none" w:sz="0" w:space="0" w:color="auto"/>
                                                  </w:divBdr>
                                                  <w:divsChild>
                                                    <w:div w:id="1952282197">
                                                      <w:marLeft w:val="0"/>
                                                      <w:marRight w:val="0"/>
                                                      <w:marTop w:val="0"/>
                                                      <w:marBottom w:val="0"/>
                                                      <w:divBdr>
                                                        <w:top w:val="none" w:sz="0" w:space="0" w:color="auto"/>
                                                        <w:left w:val="none" w:sz="0" w:space="0" w:color="auto"/>
                                                        <w:bottom w:val="none" w:sz="0" w:space="0" w:color="auto"/>
                                                        <w:right w:val="none" w:sz="0" w:space="0" w:color="auto"/>
                                                      </w:divBdr>
                                                      <w:divsChild>
                                                        <w:div w:id="1485509950">
                                                          <w:marLeft w:val="0"/>
                                                          <w:marRight w:val="0"/>
                                                          <w:marTop w:val="0"/>
                                                          <w:marBottom w:val="0"/>
                                                          <w:divBdr>
                                                            <w:top w:val="none" w:sz="0" w:space="0" w:color="auto"/>
                                                            <w:left w:val="none" w:sz="0" w:space="0" w:color="auto"/>
                                                            <w:bottom w:val="none" w:sz="0" w:space="0" w:color="auto"/>
                                                            <w:right w:val="none" w:sz="0" w:space="0" w:color="auto"/>
                                                          </w:divBdr>
                                                          <w:divsChild>
                                                            <w:div w:id="13761267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1059127">
      <w:bodyDiv w:val="1"/>
      <w:marLeft w:val="0"/>
      <w:marRight w:val="0"/>
      <w:marTop w:val="0"/>
      <w:marBottom w:val="0"/>
      <w:divBdr>
        <w:top w:val="none" w:sz="0" w:space="0" w:color="auto"/>
        <w:left w:val="none" w:sz="0" w:space="0" w:color="auto"/>
        <w:bottom w:val="none" w:sz="0" w:space="0" w:color="auto"/>
        <w:right w:val="none" w:sz="0" w:space="0" w:color="auto"/>
      </w:divBdr>
      <w:divsChild>
        <w:div w:id="1161701199">
          <w:marLeft w:val="0"/>
          <w:marRight w:val="0"/>
          <w:marTop w:val="0"/>
          <w:marBottom w:val="0"/>
          <w:divBdr>
            <w:top w:val="none" w:sz="0" w:space="0" w:color="auto"/>
            <w:left w:val="none" w:sz="0" w:space="0" w:color="auto"/>
            <w:bottom w:val="none" w:sz="0" w:space="0" w:color="auto"/>
            <w:right w:val="none" w:sz="0" w:space="0" w:color="auto"/>
          </w:divBdr>
          <w:divsChild>
            <w:div w:id="181868954">
              <w:marLeft w:val="0"/>
              <w:marRight w:val="0"/>
              <w:marTop w:val="0"/>
              <w:marBottom w:val="0"/>
              <w:divBdr>
                <w:top w:val="none" w:sz="0" w:space="0" w:color="auto"/>
                <w:left w:val="none" w:sz="0" w:space="0" w:color="auto"/>
                <w:bottom w:val="none" w:sz="0" w:space="0" w:color="auto"/>
                <w:right w:val="none" w:sz="0" w:space="0" w:color="auto"/>
              </w:divBdr>
              <w:divsChild>
                <w:div w:id="172766579">
                  <w:marLeft w:val="0"/>
                  <w:marRight w:val="0"/>
                  <w:marTop w:val="0"/>
                  <w:marBottom w:val="0"/>
                  <w:divBdr>
                    <w:top w:val="none" w:sz="0" w:space="0" w:color="auto"/>
                    <w:left w:val="none" w:sz="0" w:space="0" w:color="auto"/>
                    <w:bottom w:val="none" w:sz="0" w:space="0" w:color="auto"/>
                    <w:right w:val="none" w:sz="0" w:space="0" w:color="auto"/>
                  </w:divBdr>
                  <w:divsChild>
                    <w:div w:id="412775746">
                      <w:marLeft w:val="0"/>
                      <w:marRight w:val="0"/>
                      <w:marTop w:val="0"/>
                      <w:marBottom w:val="0"/>
                      <w:divBdr>
                        <w:top w:val="none" w:sz="0" w:space="0" w:color="auto"/>
                        <w:left w:val="none" w:sz="0" w:space="0" w:color="auto"/>
                        <w:bottom w:val="none" w:sz="0" w:space="0" w:color="auto"/>
                        <w:right w:val="none" w:sz="0" w:space="0" w:color="auto"/>
                      </w:divBdr>
                      <w:divsChild>
                        <w:div w:id="1314483225">
                          <w:marLeft w:val="0"/>
                          <w:marRight w:val="0"/>
                          <w:marTop w:val="0"/>
                          <w:marBottom w:val="0"/>
                          <w:divBdr>
                            <w:top w:val="none" w:sz="0" w:space="0" w:color="auto"/>
                            <w:left w:val="none" w:sz="0" w:space="0" w:color="auto"/>
                            <w:bottom w:val="none" w:sz="0" w:space="0" w:color="auto"/>
                            <w:right w:val="none" w:sz="0" w:space="0" w:color="auto"/>
                          </w:divBdr>
                          <w:divsChild>
                            <w:div w:id="1627465072">
                              <w:marLeft w:val="0"/>
                              <w:marRight w:val="0"/>
                              <w:marTop w:val="0"/>
                              <w:marBottom w:val="0"/>
                              <w:divBdr>
                                <w:top w:val="none" w:sz="0" w:space="0" w:color="auto"/>
                                <w:left w:val="none" w:sz="0" w:space="0" w:color="auto"/>
                                <w:bottom w:val="none" w:sz="0" w:space="0" w:color="auto"/>
                                <w:right w:val="none" w:sz="0" w:space="0" w:color="auto"/>
                              </w:divBdr>
                              <w:divsChild>
                                <w:div w:id="954361228">
                                  <w:marLeft w:val="0"/>
                                  <w:marRight w:val="0"/>
                                  <w:marTop w:val="0"/>
                                  <w:marBottom w:val="0"/>
                                  <w:divBdr>
                                    <w:top w:val="none" w:sz="0" w:space="0" w:color="auto"/>
                                    <w:left w:val="none" w:sz="0" w:space="0" w:color="auto"/>
                                    <w:bottom w:val="none" w:sz="0" w:space="0" w:color="auto"/>
                                    <w:right w:val="none" w:sz="0" w:space="0" w:color="auto"/>
                                  </w:divBdr>
                                  <w:divsChild>
                                    <w:div w:id="1995864938">
                                      <w:marLeft w:val="0"/>
                                      <w:marRight w:val="0"/>
                                      <w:marTop w:val="0"/>
                                      <w:marBottom w:val="0"/>
                                      <w:divBdr>
                                        <w:top w:val="none" w:sz="0" w:space="0" w:color="auto"/>
                                        <w:left w:val="none" w:sz="0" w:space="0" w:color="auto"/>
                                        <w:bottom w:val="none" w:sz="0" w:space="0" w:color="auto"/>
                                        <w:right w:val="none" w:sz="0" w:space="0" w:color="auto"/>
                                      </w:divBdr>
                                      <w:divsChild>
                                        <w:div w:id="713307530">
                                          <w:marLeft w:val="0"/>
                                          <w:marRight w:val="0"/>
                                          <w:marTop w:val="0"/>
                                          <w:marBottom w:val="0"/>
                                          <w:divBdr>
                                            <w:top w:val="none" w:sz="0" w:space="0" w:color="auto"/>
                                            <w:left w:val="none" w:sz="0" w:space="0" w:color="auto"/>
                                            <w:bottom w:val="none" w:sz="0" w:space="0" w:color="auto"/>
                                            <w:right w:val="none" w:sz="0" w:space="0" w:color="auto"/>
                                          </w:divBdr>
                                          <w:divsChild>
                                            <w:div w:id="1289362148">
                                              <w:marLeft w:val="0"/>
                                              <w:marRight w:val="0"/>
                                              <w:marTop w:val="150"/>
                                              <w:marBottom w:val="0"/>
                                              <w:divBdr>
                                                <w:top w:val="none" w:sz="0" w:space="0" w:color="auto"/>
                                                <w:left w:val="none" w:sz="0" w:space="0" w:color="auto"/>
                                                <w:bottom w:val="none" w:sz="0" w:space="0" w:color="auto"/>
                                                <w:right w:val="none" w:sz="0" w:space="0" w:color="auto"/>
                                              </w:divBdr>
                                              <w:divsChild>
                                                <w:div w:id="1143161626">
                                                  <w:marLeft w:val="0"/>
                                                  <w:marRight w:val="0"/>
                                                  <w:marTop w:val="0"/>
                                                  <w:marBottom w:val="0"/>
                                                  <w:divBdr>
                                                    <w:top w:val="none" w:sz="0" w:space="0" w:color="auto"/>
                                                    <w:left w:val="none" w:sz="0" w:space="0" w:color="auto"/>
                                                    <w:bottom w:val="none" w:sz="0" w:space="0" w:color="auto"/>
                                                    <w:right w:val="none" w:sz="0" w:space="0" w:color="auto"/>
                                                  </w:divBdr>
                                                  <w:divsChild>
                                                    <w:div w:id="861095422">
                                                      <w:marLeft w:val="0"/>
                                                      <w:marRight w:val="0"/>
                                                      <w:marTop w:val="0"/>
                                                      <w:marBottom w:val="0"/>
                                                      <w:divBdr>
                                                        <w:top w:val="none" w:sz="0" w:space="0" w:color="auto"/>
                                                        <w:left w:val="none" w:sz="0" w:space="0" w:color="auto"/>
                                                        <w:bottom w:val="none" w:sz="0" w:space="0" w:color="auto"/>
                                                        <w:right w:val="none" w:sz="0" w:space="0" w:color="auto"/>
                                                      </w:divBdr>
                                                      <w:divsChild>
                                                        <w:div w:id="1884170501">
                                                          <w:marLeft w:val="0"/>
                                                          <w:marRight w:val="0"/>
                                                          <w:marTop w:val="0"/>
                                                          <w:marBottom w:val="0"/>
                                                          <w:divBdr>
                                                            <w:top w:val="none" w:sz="0" w:space="0" w:color="auto"/>
                                                            <w:left w:val="none" w:sz="0" w:space="0" w:color="auto"/>
                                                            <w:bottom w:val="none" w:sz="0" w:space="0" w:color="auto"/>
                                                            <w:right w:val="none" w:sz="0" w:space="0" w:color="auto"/>
                                                          </w:divBdr>
                                                          <w:divsChild>
                                                            <w:div w:id="15237438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685682">
      <w:bodyDiv w:val="1"/>
      <w:marLeft w:val="0"/>
      <w:marRight w:val="0"/>
      <w:marTop w:val="0"/>
      <w:marBottom w:val="0"/>
      <w:divBdr>
        <w:top w:val="none" w:sz="0" w:space="0" w:color="auto"/>
        <w:left w:val="none" w:sz="0" w:space="0" w:color="auto"/>
        <w:bottom w:val="none" w:sz="0" w:space="0" w:color="auto"/>
        <w:right w:val="none" w:sz="0" w:space="0" w:color="auto"/>
      </w:divBdr>
    </w:div>
    <w:div w:id="307826136">
      <w:bodyDiv w:val="1"/>
      <w:marLeft w:val="0"/>
      <w:marRight w:val="0"/>
      <w:marTop w:val="0"/>
      <w:marBottom w:val="0"/>
      <w:divBdr>
        <w:top w:val="none" w:sz="0" w:space="0" w:color="auto"/>
        <w:left w:val="none" w:sz="0" w:space="0" w:color="auto"/>
        <w:bottom w:val="none" w:sz="0" w:space="0" w:color="auto"/>
        <w:right w:val="none" w:sz="0" w:space="0" w:color="auto"/>
      </w:divBdr>
    </w:div>
    <w:div w:id="325935577">
      <w:bodyDiv w:val="1"/>
      <w:marLeft w:val="0"/>
      <w:marRight w:val="0"/>
      <w:marTop w:val="0"/>
      <w:marBottom w:val="0"/>
      <w:divBdr>
        <w:top w:val="none" w:sz="0" w:space="0" w:color="auto"/>
        <w:left w:val="none" w:sz="0" w:space="0" w:color="auto"/>
        <w:bottom w:val="none" w:sz="0" w:space="0" w:color="auto"/>
        <w:right w:val="none" w:sz="0" w:space="0" w:color="auto"/>
      </w:divBdr>
    </w:div>
    <w:div w:id="332412185">
      <w:bodyDiv w:val="1"/>
      <w:marLeft w:val="0"/>
      <w:marRight w:val="0"/>
      <w:marTop w:val="0"/>
      <w:marBottom w:val="0"/>
      <w:divBdr>
        <w:top w:val="none" w:sz="0" w:space="0" w:color="auto"/>
        <w:left w:val="none" w:sz="0" w:space="0" w:color="auto"/>
        <w:bottom w:val="none" w:sz="0" w:space="0" w:color="auto"/>
        <w:right w:val="none" w:sz="0" w:space="0" w:color="auto"/>
      </w:divBdr>
    </w:div>
    <w:div w:id="372576839">
      <w:bodyDiv w:val="1"/>
      <w:marLeft w:val="0"/>
      <w:marRight w:val="0"/>
      <w:marTop w:val="0"/>
      <w:marBottom w:val="0"/>
      <w:divBdr>
        <w:top w:val="none" w:sz="0" w:space="0" w:color="auto"/>
        <w:left w:val="none" w:sz="0" w:space="0" w:color="auto"/>
        <w:bottom w:val="none" w:sz="0" w:space="0" w:color="auto"/>
        <w:right w:val="none" w:sz="0" w:space="0" w:color="auto"/>
      </w:divBdr>
      <w:divsChild>
        <w:div w:id="858396431">
          <w:marLeft w:val="0"/>
          <w:marRight w:val="0"/>
          <w:marTop w:val="0"/>
          <w:marBottom w:val="0"/>
          <w:divBdr>
            <w:top w:val="none" w:sz="0" w:space="0" w:color="auto"/>
            <w:left w:val="none" w:sz="0" w:space="0" w:color="auto"/>
            <w:bottom w:val="none" w:sz="0" w:space="0" w:color="auto"/>
            <w:right w:val="none" w:sz="0" w:space="0" w:color="auto"/>
          </w:divBdr>
          <w:divsChild>
            <w:div w:id="1173228870">
              <w:marLeft w:val="0"/>
              <w:marRight w:val="0"/>
              <w:marTop w:val="0"/>
              <w:marBottom w:val="0"/>
              <w:divBdr>
                <w:top w:val="none" w:sz="0" w:space="0" w:color="auto"/>
                <w:left w:val="none" w:sz="0" w:space="0" w:color="auto"/>
                <w:bottom w:val="none" w:sz="0" w:space="0" w:color="auto"/>
                <w:right w:val="none" w:sz="0" w:space="0" w:color="auto"/>
              </w:divBdr>
              <w:divsChild>
                <w:div w:id="1742799657">
                  <w:marLeft w:val="0"/>
                  <w:marRight w:val="0"/>
                  <w:marTop w:val="0"/>
                  <w:marBottom w:val="0"/>
                  <w:divBdr>
                    <w:top w:val="none" w:sz="0" w:space="0" w:color="auto"/>
                    <w:left w:val="none" w:sz="0" w:space="0" w:color="auto"/>
                    <w:bottom w:val="none" w:sz="0" w:space="0" w:color="auto"/>
                    <w:right w:val="none" w:sz="0" w:space="0" w:color="auto"/>
                  </w:divBdr>
                  <w:divsChild>
                    <w:div w:id="1737782987">
                      <w:marLeft w:val="0"/>
                      <w:marRight w:val="0"/>
                      <w:marTop w:val="0"/>
                      <w:marBottom w:val="0"/>
                      <w:divBdr>
                        <w:top w:val="none" w:sz="0" w:space="0" w:color="auto"/>
                        <w:left w:val="none" w:sz="0" w:space="0" w:color="auto"/>
                        <w:bottom w:val="none" w:sz="0" w:space="0" w:color="auto"/>
                        <w:right w:val="none" w:sz="0" w:space="0" w:color="auto"/>
                      </w:divBdr>
                      <w:divsChild>
                        <w:div w:id="403063882">
                          <w:marLeft w:val="0"/>
                          <w:marRight w:val="0"/>
                          <w:marTop w:val="0"/>
                          <w:marBottom w:val="0"/>
                          <w:divBdr>
                            <w:top w:val="none" w:sz="0" w:space="0" w:color="auto"/>
                            <w:left w:val="none" w:sz="0" w:space="0" w:color="auto"/>
                            <w:bottom w:val="none" w:sz="0" w:space="0" w:color="auto"/>
                            <w:right w:val="none" w:sz="0" w:space="0" w:color="auto"/>
                          </w:divBdr>
                          <w:divsChild>
                            <w:div w:id="859704211">
                              <w:marLeft w:val="0"/>
                              <w:marRight w:val="0"/>
                              <w:marTop w:val="0"/>
                              <w:marBottom w:val="0"/>
                              <w:divBdr>
                                <w:top w:val="none" w:sz="0" w:space="0" w:color="auto"/>
                                <w:left w:val="none" w:sz="0" w:space="0" w:color="auto"/>
                                <w:bottom w:val="none" w:sz="0" w:space="0" w:color="auto"/>
                                <w:right w:val="none" w:sz="0" w:space="0" w:color="auto"/>
                              </w:divBdr>
                              <w:divsChild>
                                <w:div w:id="727459574">
                                  <w:marLeft w:val="0"/>
                                  <w:marRight w:val="0"/>
                                  <w:marTop w:val="0"/>
                                  <w:marBottom w:val="0"/>
                                  <w:divBdr>
                                    <w:top w:val="none" w:sz="0" w:space="0" w:color="auto"/>
                                    <w:left w:val="none" w:sz="0" w:space="0" w:color="auto"/>
                                    <w:bottom w:val="none" w:sz="0" w:space="0" w:color="auto"/>
                                    <w:right w:val="none" w:sz="0" w:space="0" w:color="auto"/>
                                  </w:divBdr>
                                  <w:divsChild>
                                    <w:div w:id="628315867">
                                      <w:marLeft w:val="0"/>
                                      <w:marRight w:val="0"/>
                                      <w:marTop w:val="0"/>
                                      <w:marBottom w:val="0"/>
                                      <w:divBdr>
                                        <w:top w:val="none" w:sz="0" w:space="0" w:color="auto"/>
                                        <w:left w:val="none" w:sz="0" w:space="0" w:color="auto"/>
                                        <w:bottom w:val="none" w:sz="0" w:space="0" w:color="auto"/>
                                        <w:right w:val="none" w:sz="0" w:space="0" w:color="auto"/>
                                      </w:divBdr>
                                      <w:divsChild>
                                        <w:div w:id="556280149">
                                          <w:marLeft w:val="0"/>
                                          <w:marRight w:val="0"/>
                                          <w:marTop w:val="0"/>
                                          <w:marBottom w:val="0"/>
                                          <w:divBdr>
                                            <w:top w:val="none" w:sz="0" w:space="0" w:color="auto"/>
                                            <w:left w:val="none" w:sz="0" w:space="0" w:color="auto"/>
                                            <w:bottom w:val="none" w:sz="0" w:space="0" w:color="auto"/>
                                            <w:right w:val="none" w:sz="0" w:space="0" w:color="auto"/>
                                          </w:divBdr>
                                          <w:divsChild>
                                            <w:div w:id="911769106">
                                              <w:marLeft w:val="0"/>
                                              <w:marRight w:val="0"/>
                                              <w:marTop w:val="150"/>
                                              <w:marBottom w:val="0"/>
                                              <w:divBdr>
                                                <w:top w:val="none" w:sz="0" w:space="0" w:color="auto"/>
                                                <w:left w:val="none" w:sz="0" w:space="0" w:color="auto"/>
                                                <w:bottom w:val="none" w:sz="0" w:space="0" w:color="auto"/>
                                                <w:right w:val="none" w:sz="0" w:space="0" w:color="auto"/>
                                              </w:divBdr>
                                              <w:divsChild>
                                                <w:div w:id="896280777">
                                                  <w:marLeft w:val="0"/>
                                                  <w:marRight w:val="0"/>
                                                  <w:marTop w:val="0"/>
                                                  <w:marBottom w:val="0"/>
                                                  <w:divBdr>
                                                    <w:top w:val="none" w:sz="0" w:space="0" w:color="auto"/>
                                                    <w:left w:val="none" w:sz="0" w:space="0" w:color="auto"/>
                                                    <w:bottom w:val="none" w:sz="0" w:space="0" w:color="auto"/>
                                                    <w:right w:val="none" w:sz="0" w:space="0" w:color="auto"/>
                                                  </w:divBdr>
                                                  <w:divsChild>
                                                    <w:div w:id="1800681544">
                                                      <w:marLeft w:val="0"/>
                                                      <w:marRight w:val="0"/>
                                                      <w:marTop w:val="0"/>
                                                      <w:marBottom w:val="0"/>
                                                      <w:divBdr>
                                                        <w:top w:val="none" w:sz="0" w:space="0" w:color="auto"/>
                                                        <w:left w:val="none" w:sz="0" w:space="0" w:color="auto"/>
                                                        <w:bottom w:val="none" w:sz="0" w:space="0" w:color="auto"/>
                                                        <w:right w:val="none" w:sz="0" w:space="0" w:color="auto"/>
                                                      </w:divBdr>
                                                      <w:divsChild>
                                                        <w:div w:id="516190072">
                                                          <w:marLeft w:val="0"/>
                                                          <w:marRight w:val="0"/>
                                                          <w:marTop w:val="0"/>
                                                          <w:marBottom w:val="0"/>
                                                          <w:divBdr>
                                                            <w:top w:val="none" w:sz="0" w:space="0" w:color="auto"/>
                                                            <w:left w:val="none" w:sz="0" w:space="0" w:color="auto"/>
                                                            <w:bottom w:val="none" w:sz="0" w:space="0" w:color="auto"/>
                                                            <w:right w:val="none" w:sz="0" w:space="0" w:color="auto"/>
                                                          </w:divBdr>
                                                          <w:divsChild>
                                                            <w:div w:id="63241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498270">
      <w:bodyDiv w:val="1"/>
      <w:marLeft w:val="0"/>
      <w:marRight w:val="0"/>
      <w:marTop w:val="0"/>
      <w:marBottom w:val="0"/>
      <w:divBdr>
        <w:top w:val="none" w:sz="0" w:space="0" w:color="auto"/>
        <w:left w:val="none" w:sz="0" w:space="0" w:color="auto"/>
        <w:bottom w:val="none" w:sz="0" w:space="0" w:color="auto"/>
        <w:right w:val="none" w:sz="0" w:space="0" w:color="auto"/>
      </w:divBdr>
    </w:div>
    <w:div w:id="388921045">
      <w:bodyDiv w:val="1"/>
      <w:marLeft w:val="0"/>
      <w:marRight w:val="0"/>
      <w:marTop w:val="0"/>
      <w:marBottom w:val="0"/>
      <w:divBdr>
        <w:top w:val="none" w:sz="0" w:space="0" w:color="auto"/>
        <w:left w:val="none" w:sz="0" w:space="0" w:color="auto"/>
        <w:bottom w:val="none" w:sz="0" w:space="0" w:color="auto"/>
        <w:right w:val="none" w:sz="0" w:space="0" w:color="auto"/>
      </w:divBdr>
    </w:div>
    <w:div w:id="446389695">
      <w:bodyDiv w:val="1"/>
      <w:marLeft w:val="0"/>
      <w:marRight w:val="0"/>
      <w:marTop w:val="0"/>
      <w:marBottom w:val="0"/>
      <w:divBdr>
        <w:top w:val="none" w:sz="0" w:space="0" w:color="auto"/>
        <w:left w:val="none" w:sz="0" w:space="0" w:color="auto"/>
        <w:bottom w:val="none" w:sz="0" w:space="0" w:color="auto"/>
        <w:right w:val="none" w:sz="0" w:space="0" w:color="auto"/>
      </w:divBdr>
      <w:divsChild>
        <w:div w:id="1035229618">
          <w:marLeft w:val="0"/>
          <w:marRight w:val="0"/>
          <w:marTop w:val="0"/>
          <w:marBottom w:val="0"/>
          <w:divBdr>
            <w:top w:val="none" w:sz="0" w:space="0" w:color="auto"/>
            <w:left w:val="none" w:sz="0" w:space="0" w:color="auto"/>
            <w:bottom w:val="none" w:sz="0" w:space="0" w:color="auto"/>
            <w:right w:val="none" w:sz="0" w:space="0" w:color="auto"/>
          </w:divBdr>
          <w:divsChild>
            <w:div w:id="570313751">
              <w:marLeft w:val="0"/>
              <w:marRight w:val="0"/>
              <w:marTop w:val="0"/>
              <w:marBottom w:val="0"/>
              <w:divBdr>
                <w:top w:val="none" w:sz="0" w:space="0" w:color="auto"/>
                <w:left w:val="none" w:sz="0" w:space="0" w:color="auto"/>
                <w:bottom w:val="none" w:sz="0" w:space="0" w:color="auto"/>
                <w:right w:val="none" w:sz="0" w:space="0" w:color="auto"/>
              </w:divBdr>
              <w:divsChild>
                <w:div w:id="878862877">
                  <w:marLeft w:val="0"/>
                  <w:marRight w:val="0"/>
                  <w:marTop w:val="0"/>
                  <w:marBottom w:val="0"/>
                  <w:divBdr>
                    <w:top w:val="none" w:sz="0" w:space="0" w:color="auto"/>
                    <w:left w:val="none" w:sz="0" w:space="0" w:color="auto"/>
                    <w:bottom w:val="none" w:sz="0" w:space="0" w:color="auto"/>
                    <w:right w:val="none" w:sz="0" w:space="0" w:color="auto"/>
                  </w:divBdr>
                  <w:divsChild>
                    <w:div w:id="235632910">
                      <w:marLeft w:val="0"/>
                      <w:marRight w:val="0"/>
                      <w:marTop w:val="0"/>
                      <w:marBottom w:val="0"/>
                      <w:divBdr>
                        <w:top w:val="none" w:sz="0" w:space="0" w:color="auto"/>
                        <w:left w:val="none" w:sz="0" w:space="0" w:color="auto"/>
                        <w:bottom w:val="none" w:sz="0" w:space="0" w:color="auto"/>
                        <w:right w:val="none" w:sz="0" w:space="0" w:color="auto"/>
                      </w:divBdr>
                      <w:divsChild>
                        <w:div w:id="703554507">
                          <w:marLeft w:val="0"/>
                          <w:marRight w:val="0"/>
                          <w:marTop w:val="0"/>
                          <w:marBottom w:val="0"/>
                          <w:divBdr>
                            <w:top w:val="none" w:sz="0" w:space="0" w:color="auto"/>
                            <w:left w:val="none" w:sz="0" w:space="0" w:color="auto"/>
                            <w:bottom w:val="none" w:sz="0" w:space="0" w:color="auto"/>
                            <w:right w:val="none" w:sz="0" w:space="0" w:color="auto"/>
                          </w:divBdr>
                          <w:divsChild>
                            <w:div w:id="1411921825">
                              <w:marLeft w:val="0"/>
                              <w:marRight w:val="0"/>
                              <w:marTop w:val="0"/>
                              <w:marBottom w:val="0"/>
                              <w:divBdr>
                                <w:top w:val="none" w:sz="0" w:space="0" w:color="auto"/>
                                <w:left w:val="none" w:sz="0" w:space="0" w:color="auto"/>
                                <w:bottom w:val="none" w:sz="0" w:space="0" w:color="auto"/>
                                <w:right w:val="none" w:sz="0" w:space="0" w:color="auto"/>
                              </w:divBdr>
                              <w:divsChild>
                                <w:div w:id="984357608">
                                  <w:marLeft w:val="0"/>
                                  <w:marRight w:val="0"/>
                                  <w:marTop w:val="0"/>
                                  <w:marBottom w:val="0"/>
                                  <w:divBdr>
                                    <w:top w:val="none" w:sz="0" w:space="0" w:color="auto"/>
                                    <w:left w:val="none" w:sz="0" w:space="0" w:color="auto"/>
                                    <w:bottom w:val="none" w:sz="0" w:space="0" w:color="auto"/>
                                    <w:right w:val="none" w:sz="0" w:space="0" w:color="auto"/>
                                  </w:divBdr>
                                  <w:divsChild>
                                    <w:div w:id="1708487963">
                                      <w:marLeft w:val="0"/>
                                      <w:marRight w:val="0"/>
                                      <w:marTop w:val="0"/>
                                      <w:marBottom w:val="0"/>
                                      <w:divBdr>
                                        <w:top w:val="none" w:sz="0" w:space="0" w:color="auto"/>
                                        <w:left w:val="none" w:sz="0" w:space="0" w:color="auto"/>
                                        <w:bottom w:val="none" w:sz="0" w:space="0" w:color="auto"/>
                                        <w:right w:val="none" w:sz="0" w:space="0" w:color="auto"/>
                                      </w:divBdr>
                                      <w:divsChild>
                                        <w:div w:id="793523073">
                                          <w:marLeft w:val="0"/>
                                          <w:marRight w:val="0"/>
                                          <w:marTop w:val="0"/>
                                          <w:marBottom w:val="0"/>
                                          <w:divBdr>
                                            <w:top w:val="none" w:sz="0" w:space="0" w:color="auto"/>
                                            <w:left w:val="none" w:sz="0" w:space="0" w:color="auto"/>
                                            <w:bottom w:val="none" w:sz="0" w:space="0" w:color="auto"/>
                                            <w:right w:val="none" w:sz="0" w:space="0" w:color="auto"/>
                                          </w:divBdr>
                                          <w:divsChild>
                                            <w:div w:id="499856682">
                                              <w:marLeft w:val="0"/>
                                              <w:marRight w:val="0"/>
                                              <w:marTop w:val="150"/>
                                              <w:marBottom w:val="0"/>
                                              <w:divBdr>
                                                <w:top w:val="none" w:sz="0" w:space="0" w:color="auto"/>
                                                <w:left w:val="none" w:sz="0" w:space="0" w:color="auto"/>
                                                <w:bottom w:val="none" w:sz="0" w:space="0" w:color="auto"/>
                                                <w:right w:val="none" w:sz="0" w:space="0" w:color="auto"/>
                                              </w:divBdr>
                                              <w:divsChild>
                                                <w:div w:id="1068840561">
                                                  <w:marLeft w:val="0"/>
                                                  <w:marRight w:val="0"/>
                                                  <w:marTop w:val="0"/>
                                                  <w:marBottom w:val="0"/>
                                                  <w:divBdr>
                                                    <w:top w:val="none" w:sz="0" w:space="0" w:color="auto"/>
                                                    <w:left w:val="none" w:sz="0" w:space="0" w:color="auto"/>
                                                    <w:bottom w:val="none" w:sz="0" w:space="0" w:color="auto"/>
                                                    <w:right w:val="none" w:sz="0" w:space="0" w:color="auto"/>
                                                  </w:divBdr>
                                                  <w:divsChild>
                                                    <w:div w:id="1293975112">
                                                      <w:marLeft w:val="0"/>
                                                      <w:marRight w:val="0"/>
                                                      <w:marTop w:val="0"/>
                                                      <w:marBottom w:val="0"/>
                                                      <w:divBdr>
                                                        <w:top w:val="none" w:sz="0" w:space="0" w:color="auto"/>
                                                        <w:left w:val="none" w:sz="0" w:space="0" w:color="auto"/>
                                                        <w:bottom w:val="none" w:sz="0" w:space="0" w:color="auto"/>
                                                        <w:right w:val="none" w:sz="0" w:space="0" w:color="auto"/>
                                                      </w:divBdr>
                                                      <w:divsChild>
                                                        <w:div w:id="324166441">
                                                          <w:marLeft w:val="0"/>
                                                          <w:marRight w:val="0"/>
                                                          <w:marTop w:val="0"/>
                                                          <w:marBottom w:val="0"/>
                                                          <w:divBdr>
                                                            <w:top w:val="none" w:sz="0" w:space="0" w:color="auto"/>
                                                            <w:left w:val="none" w:sz="0" w:space="0" w:color="auto"/>
                                                            <w:bottom w:val="none" w:sz="0" w:space="0" w:color="auto"/>
                                                            <w:right w:val="none" w:sz="0" w:space="0" w:color="auto"/>
                                                          </w:divBdr>
                                                          <w:divsChild>
                                                            <w:div w:id="2142409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306445">
      <w:bodyDiv w:val="1"/>
      <w:marLeft w:val="0"/>
      <w:marRight w:val="0"/>
      <w:marTop w:val="0"/>
      <w:marBottom w:val="0"/>
      <w:divBdr>
        <w:top w:val="none" w:sz="0" w:space="0" w:color="auto"/>
        <w:left w:val="none" w:sz="0" w:space="0" w:color="auto"/>
        <w:bottom w:val="none" w:sz="0" w:space="0" w:color="auto"/>
        <w:right w:val="none" w:sz="0" w:space="0" w:color="auto"/>
      </w:divBdr>
      <w:divsChild>
        <w:div w:id="1625230187">
          <w:marLeft w:val="0"/>
          <w:marRight w:val="0"/>
          <w:marTop w:val="0"/>
          <w:marBottom w:val="0"/>
          <w:divBdr>
            <w:top w:val="none" w:sz="0" w:space="0" w:color="auto"/>
            <w:left w:val="none" w:sz="0" w:space="0" w:color="auto"/>
            <w:bottom w:val="none" w:sz="0" w:space="0" w:color="auto"/>
            <w:right w:val="none" w:sz="0" w:space="0" w:color="auto"/>
          </w:divBdr>
          <w:divsChild>
            <w:div w:id="925727895">
              <w:marLeft w:val="0"/>
              <w:marRight w:val="0"/>
              <w:marTop w:val="0"/>
              <w:marBottom w:val="0"/>
              <w:divBdr>
                <w:top w:val="none" w:sz="0" w:space="0" w:color="auto"/>
                <w:left w:val="none" w:sz="0" w:space="0" w:color="auto"/>
                <w:bottom w:val="none" w:sz="0" w:space="0" w:color="auto"/>
                <w:right w:val="none" w:sz="0" w:space="0" w:color="auto"/>
              </w:divBdr>
              <w:divsChild>
                <w:div w:id="1477603687">
                  <w:marLeft w:val="0"/>
                  <w:marRight w:val="0"/>
                  <w:marTop w:val="0"/>
                  <w:marBottom w:val="0"/>
                  <w:divBdr>
                    <w:top w:val="none" w:sz="0" w:space="0" w:color="auto"/>
                    <w:left w:val="none" w:sz="0" w:space="0" w:color="auto"/>
                    <w:bottom w:val="none" w:sz="0" w:space="0" w:color="auto"/>
                    <w:right w:val="none" w:sz="0" w:space="0" w:color="auto"/>
                  </w:divBdr>
                  <w:divsChild>
                    <w:div w:id="1508061913">
                      <w:marLeft w:val="0"/>
                      <w:marRight w:val="0"/>
                      <w:marTop w:val="0"/>
                      <w:marBottom w:val="0"/>
                      <w:divBdr>
                        <w:top w:val="none" w:sz="0" w:space="0" w:color="auto"/>
                        <w:left w:val="none" w:sz="0" w:space="0" w:color="auto"/>
                        <w:bottom w:val="none" w:sz="0" w:space="0" w:color="auto"/>
                        <w:right w:val="none" w:sz="0" w:space="0" w:color="auto"/>
                      </w:divBdr>
                      <w:divsChild>
                        <w:div w:id="1909532804">
                          <w:marLeft w:val="0"/>
                          <w:marRight w:val="0"/>
                          <w:marTop w:val="0"/>
                          <w:marBottom w:val="0"/>
                          <w:divBdr>
                            <w:top w:val="none" w:sz="0" w:space="0" w:color="auto"/>
                            <w:left w:val="none" w:sz="0" w:space="0" w:color="auto"/>
                            <w:bottom w:val="none" w:sz="0" w:space="0" w:color="auto"/>
                            <w:right w:val="none" w:sz="0" w:space="0" w:color="auto"/>
                          </w:divBdr>
                          <w:divsChild>
                            <w:div w:id="1137920041">
                              <w:marLeft w:val="0"/>
                              <w:marRight w:val="0"/>
                              <w:marTop w:val="0"/>
                              <w:marBottom w:val="0"/>
                              <w:divBdr>
                                <w:top w:val="none" w:sz="0" w:space="0" w:color="auto"/>
                                <w:left w:val="none" w:sz="0" w:space="0" w:color="auto"/>
                                <w:bottom w:val="none" w:sz="0" w:space="0" w:color="auto"/>
                                <w:right w:val="none" w:sz="0" w:space="0" w:color="auto"/>
                              </w:divBdr>
                              <w:divsChild>
                                <w:div w:id="1452552267">
                                  <w:marLeft w:val="0"/>
                                  <w:marRight w:val="0"/>
                                  <w:marTop w:val="0"/>
                                  <w:marBottom w:val="0"/>
                                  <w:divBdr>
                                    <w:top w:val="none" w:sz="0" w:space="0" w:color="auto"/>
                                    <w:left w:val="none" w:sz="0" w:space="0" w:color="auto"/>
                                    <w:bottom w:val="none" w:sz="0" w:space="0" w:color="auto"/>
                                    <w:right w:val="none" w:sz="0" w:space="0" w:color="auto"/>
                                  </w:divBdr>
                                  <w:divsChild>
                                    <w:div w:id="1118838164">
                                      <w:marLeft w:val="0"/>
                                      <w:marRight w:val="0"/>
                                      <w:marTop w:val="0"/>
                                      <w:marBottom w:val="0"/>
                                      <w:divBdr>
                                        <w:top w:val="none" w:sz="0" w:space="0" w:color="auto"/>
                                        <w:left w:val="none" w:sz="0" w:space="0" w:color="auto"/>
                                        <w:bottom w:val="none" w:sz="0" w:space="0" w:color="auto"/>
                                        <w:right w:val="none" w:sz="0" w:space="0" w:color="auto"/>
                                      </w:divBdr>
                                      <w:divsChild>
                                        <w:div w:id="1523392953">
                                          <w:marLeft w:val="0"/>
                                          <w:marRight w:val="0"/>
                                          <w:marTop w:val="0"/>
                                          <w:marBottom w:val="0"/>
                                          <w:divBdr>
                                            <w:top w:val="none" w:sz="0" w:space="0" w:color="auto"/>
                                            <w:left w:val="none" w:sz="0" w:space="0" w:color="auto"/>
                                            <w:bottom w:val="none" w:sz="0" w:space="0" w:color="auto"/>
                                            <w:right w:val="none" w:sz="0" w:space="0" w:color="auto"/>
                                          </w:divBdr>
                                          <w:divsChild>
                                            <w:div w:id="771586703">
                                              <w:marLeft w:val="0"/>
                                              <w:marRight w:val="0"/>
                                              <w:marTop w:val="150"/>
                                              <w:marBottom w:val="0"/>
                                              <w:divBdr>
                                                <w:top w:val="none" w:sz="0" w:space="0" w:color="auto"/>
                                                <w:left w:val="none" w:sz="0" w:space="0" w:color="auto"/>
                                                <w:bottom w:val="none" w:sz="0" w:space="0" w:color="auto"/>
                                                <w:right w:val="none" w:sz="0" w:space="0" w:color="auto"/>
                                              </w:divBdr>
                                              <w:divsChild>
                                                <w:div w:id="1658194402">
                                                  <w:marLeft w:val="0"/>
                                                  <w:marRight w:val="0"/>
                                                  <w:marTop w:val="0"/>
                                                  <w:marBottom w:val="0"/>
                                                  <w:divBdr>
                                                    <w:top w:val="none" w:sz="0" w:space="0" w:color="auto"/>
                                                    <w:left w:val="none" w:sz="0" w:space="0" w:color="auto"/>
                                                    <w:bottom w:val="none" w:sz="0" w:space="0" w:color="auto"/>
                                                    <w:right w:val="none" w:sz="0" w:space="0" w:color="auto"/>
                                                  </w:divBdr>
                                                  <w:divsChild>
                                                    <w:div w:id="44449292">
                                                      <w:marLeft w:val="0"/>
                                                      <w:marRight w:val="0"/>
                                                      <w:marTop w:val="0"/>
                                                      <w:marBottom w:val="0"/>
                                                      <w:divBdr>
                                                        <w:top w:val="none" w:sz="0" w:space="0" w:color="auto"/>
                                                        <w:left w:val="none" w:sz="0" w:space="0" w:color="auto"/>
                                                        <w:bottom w:val="none" w:sz="0" w:space="0" w:color="auto"/>
                                                        <w:right w:val="none" w:sz="0" w:space="0" w:color="auto"/>
                                                      </w:divBdr>
                                                      <w:divsChild>
                                                        <w:div w:id="786892697">
                                                          <w:marLeft w:val="0"/>
                                                          <w:marRight w:val="0"/>
                                                          <w:marTop w:val="0"/>
                                                          <w:marBottom w:val="0"/>
                                                          <w:divBdr>
                                                            <w:top w:val="none" w:sz="0" w:space="0" w:color="auto"/>
                                                            <w:left w:val="none" w:sz="0" w:space="0" w:color="auto"/>
                                                            <w:bottom w:val="none" w:sz="0" w:space="0" w:color="auto"/>
                                                            <w:right w:val="none" w:sz="0" w:space="0" w:color="auto"/>
                                                          </w:divBdr>
                                                          <w:divsChild>
                                                            <w:div w:id="16704085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638761">
      <w:bodyDiv w:val="1"/>
      <w:marLeft w:val="0"/>
      <w:marRight w:val="0"/>
      <w:marTop w:val="0"/>
      <w:marBottom w:val="0"/>
      <w:divBdr>
        <w:top w:val="none" w:sz="0" w:space="0" w:color="auto"/>
        <w:left w:val="none" w:sz="0" w:space="0" w:color="auto"/>
        <w:bottom w:val="none" w:sz="0" w:space="0" w:color="auto"/>
        <w:right w:val="none" w:sz="0" w:space="0" w:color="auto"/>
      </w:divBdr>
      <w:divsChild>
        <w:div w:id="359204952">
          <w:marLeft w:val="0"/>
          <w:marRight w:val="0"/>
          <w:marTop w:val="0"/>
          <w:marBottom w:val="0"/>
          <w:divBdr>
            <w:top w:val="none" w:sz="0" w:space="0" w:color="auto"/>
            <w:left w:val="none" w:sz="0" w:space="0" w:color="auto"/>
            <w:bottom w:val="none" w:sz="0" w:space="0" w:color="auto"/>
            <w:right w:val="none" w:sz="0" w:space="0" w:color="auto"/>
          </w:divBdr>
          <w:divsChild>
            <w:div w:id="179272189">
              <w:marLeft w:val="0"/>
              <w:marRight w:val="0"/>
              <w:marTop w:val="0"/>
              <w:marBottom w:val="0"/>
              <w:divBdr>
                <w:top w:val="none" w:sz="0" w:space="0" w:color="auto"/>
                <w:left w:val="none" w:sz="0" w:space="0" w:color="auto"/>
                <w:bottom w:val="none" w:sz="0" w:space="0" w:color="auto"/>
                <w:right w:val="none" w:sz="0" w:space="0" w:color="auto"/>
              </w:divBdr>
              <w:divsChild>
                <w:div w:id="1832718644">
                  <w:marLeft w:val="0"/>
                  <w:marRight w:val="0"/>
                  <w:marTop w:val="0"/>
                  <w:marBottom w:val="0"/>
                  <w:divBdr>
                    <w:top w:val="none" w:sz="0" w:space="0" w:color="auto"/>
                    <w:left w:val="none" w:sz="0" w:space="0" w:color="auto"/>
                    <w:bottom w:val="none" w:sz="0" w:space="0" w:color="auto"/>
                    <w:right w:val="none" w:sz="0" w:space="0" w:color="auto"/>
                  </w:divBdr>
                  <w:divsChild>
                    <w:div w:id="1350719774">
                      <w:marLeft w:val="0"/>
                      <w:marRight w:val="0"/>
                      <w:marTop w:val="0"/>
                      <w:marBottom w:val="0"/>
                      <w:divBdr>
                        <w:top w:val="none" w:sz="0" w:space="0" w:color="auto"/>
                        <w:left w:val="none" w:sz="0" w:space="0" w:color="auto"/>
                        <w:bottom w:val="none" w:sz="0" w:space="0" w:color="auto"/>
                        <w:right w:val="none" w:sz="0" w:space="0" w:color="auto"/>
                      </w:divBdr>
                      <w:divsChild>
                        <w:div w:id="1304776108">
                          <w:marLeft w:val="0"/>
                          <w:marRight w:val="0"/>
                          <w:marTop w:val="0"/>
                          <w:marBottom w:val="0"/>
                          <w:divBdr>
                            <w:top w:val="none" w:sz="0" w:space="0" w:color="auto"/>
                            <w:left w:val="none" w:sz="0" w:space="0" w:color="auto"/>
                            <w:bottom w:val="none" w:sz="0" w:space="0" w:color="auto"/>
                            <w:right w:val="none" w:sz="0" w:space="0" w:color="auto"/>
                          </w:divBdr>
                          <w:divsChild>
                            <w:div w:id="216402139">
                              <w:marLeft w:val="0"/>
                              <w:marRight w:val="0"/>
                              <w:marTop w:val="0"/>
                              <w:marBottom w:val="0"/>
                              <w:divBdr>
                                <w:top w:val="none" w:sz="0" w:space="0" w:color="auto"/>
                                <w:left w:val="none" w:sz="0" w:space="0" w:color="auto"/>
                                <w:bottom w:val="none" w:sz="0" w:space="0" w:color="auto"/>
                                <w:right w:val="none" w:sz="0" w:space="0" w:color="auto"/>
                              </w:divBdr>
                              <w:divsChild>
                                <w:div w:id="1970739442">
                                  <w:marLeft w:val="0"/>
                                  <w:marRight w:val="0"/>
                                  <w:marTop w:val="0"/>
                                  <w:marBottom w:val="0"/>
                                  <w:divBdr>
                                    <w:top w:val="none" w:sz="0" w:space="0" w:color="auto"/>
                                    <w:left w:val="none" w:sz="0" w:space="0" w:color="auto"/>
                                    <w:bottom w:val="none" w:sz="0" w:space="0" w:color="auto"/>
                                    <w:right w:val="none" w:sz="0" w:space="0" w:color="auto"/>
                                  </w:divBdr>
                                  <w:divsChild>
                                    <w:div w:id="1576864491">
                                      <w:marLeft w:val="0"/>
                                      <w:marRight w:val="0"/>
                                      <w:marTop w:val="0"/>
                                      <w:marBottom w:val="0"/>
                                      <w:divBdr>
                                        <w:top w:val="none" w:sz="0" w:space="0" w:color="auto"/>
                                        <w:left w:val="none" w:sz="0" w:space="0" w:color="auto"/>
                                        <w:bottom w:val="none" w:sz="0" w:space="0" w:color="auto"/>
                                        <w:right w:val="none" w:sz="0" w:space="0" w:color="auto"/>
                                      </w:divBdr>
                                      <w:divsChild>
                                        <w:div w:id="1163472234">
                                          <w:marLeft w:val="0"/>
                                          <w:marRight w:val="0"/>
                                          <w:marTop w:val="0"/>
                                          <w:marBottom w:val="0"/>
                                          <w:divBdr>
                                            <w:top w:val="none" w:sz="0" w:space="0" w:color="auto"/>
                                            <w:left w:val="none" w:sz="0" w:space="0" w:color="auto"/>
                                            <w:bottom w:val="none" w:sz="0" w:space="0" w:color="auto"/>
                                            <w:right w:val="none" w:sz="0" w:space="0" w:color="auto"/>
                                          </w:divBdr>
                                          <w:divsChild>
                                            <w:div w:id="1007756416">
                                              <w:marLeft w:val="0"/>
                                              <w:marRight w:val="0"/>
                                              <w:marTop w:val="150"/>
                                              <w:marBottom w:val="0"/>
                                              <w:divBdr>
                                                <w:top w:val="none" w:sz="0" w:space="0" w:color="auto"/>
                                                <w:left w:val="none" w:sz="0" w:space="0" w:color="auto"/>
                                                <w:bottom w:val="none" w:sz="0" w:space="0" w:color="auto"/>
                                                <w:right w:val="none" w:sz="0" w:space="0" w:color="auto"/>
                                              </w:divBdr>
                                              <w:divsChild>
                                                <w:div w:id="493111389">
                                                  <w:marLeft w:val="0"/>
                                                  <w:marRight w:val="0"/>
                                                  <w:marTop w:val="0"/>
                                                  <w:marBottom w:val="0"/>
                                                  <w:divBdr>
                                                    <w:top w:val="none" w:sz="0" w:space="0" w:color="auto"/>
                                                    <w:left w:val="none" w:sz="0" w:space="0" w:color="auto"/>
                                                    <w:bottom w:val="none" w:sz="0" w:space="0" w:color="auto"/>
                                                    <w:right w:val="none" w:sz="0" w:space="0" w:color="auto"/>
                                                  </w:divBdr>
                                                  <w:divsChild>
                                                    <w:div w:id="700319455">
                                                      <w:marLeft w:val="0"/>
                                                      <w:marRight w:val="0"/>
                                                      <w:marTop w:val="0"/>
                                                      <w:marBottom w:val="0"/>
                                                      <w:divBdr>
                                                        <w:top w:val="none" w:sz="0" w:space="0" w:color="auto"/>
                                                        <w:left w:val="none" w:sz="0" w:space="0" w:color="auto"/>
                                                        <w:bottom w:val="none" w:sz="0" w:space="0" w:color="auto"/>
                                                        <w:right w:val="none" w:sz="0" w:space="0" w:color="auto"/>
                                                      </w:divBdr>
                                                      <w:divsChild>
                                                        <w:div w:id="2047871988">
                                                          <w:marLeft w:val="0"/>
                                                          <w:marRight w:val="0"/>
                                                          <w:marTop w:val="0"/>
                                                          <w:marBottom w:val="0"/>
                                                          <w:divBdr>
                                                            <w:top w:val="none" w:sz="0" w:space="0" w:color="auto"/>
                                                            <w:left w:val="none" w:sz="0" w:space="0" w:color="auto"/>
                                                            <w:bottom w:val="none" w:sz="0" w:space="0" w:color="auto"/>
                                                            <w:right w:val="none" w:sz="0" w:space="0" w:color="auto"/>
                                                          </w:divBdr>
                                                          <w:divsChild>
                                                            <w:div w:id="638464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8026676">
      <w:bodyDiv w:val="1"/>
      <w:marLeft w:val="0"/>
      <w:marRight w:val="0"/>
      <w:marTop w:val="0"/>
      <w:marBottom w:val="0"/>
      <w:divBdr>
        <w:top w:val="none" w:sz="0" w:space="0" w:color="auto"/>
        <w:left w:val="none" w:sz="0" w:space="0" w:color="auto"/>
        <w:bottom w:val="none" w:sz="0" w:space="0" w:color="auto"/>
        <w:right w:val="none" w:sz="0" w:space="0" w:color="auto"/>
      </w:divBdr>
      <w:divsChild>
        <w:div w:id="547382497">
          <w:marLeft w:val="0"/>
          <w:marRight w:val="0"/>
          <w:marTop w:val="0"/>
          <w:marBottom w:val="0"/>
          <w:divBdr>
            <w:top w:val="none" w:sz="0" w:space="0" w:color="auto"/>
            <w:left w:val="none" w:sz="0" w:space="0" w:color="auto"/>
            <w:bottom w:val="none" w:sz="0" w:space="0" w:color="auto"/>
            <w:right w:val="none" w:sz="0" w:space="0" w:color="auto"/>
          </w:divBdr>
          <w:divsChild>
            <w:div w:id="2122450368">
              <w:marLeft w:val="0"/>
              <w:marRight w:val="0"/>
              <w:marTop w:val="0"/>
              <w:marBottom w:val="0"/>
              <w:divBdr>
                <w:top w:val="none" w:sz="0" w:space="0" w:color="auto"/>
                <w:left w:val="none" w:sz="0" w:space="0" w:color="auto"/>
                <w:bottom w:val="none" w:sz="0" w:space="0" w:color="auto"/>
                <w:right w:val="none" w:sz="0" w:space="0" w:color="auto"/>
              </w:divBdr>
              <w:divsChild>
                <w:div w:id="690909715">
                  <w:marLeft w:val="0"/>
                  <w:marRight w:val="0"/>
                  <w:marTop w:val="0"/>
                  <w:marBottom w:val="0"/>
                  <w:divBdr>
                    <w:top w:val="none" w:sz="0" w:space="0" w:color="auto"/>
                    <w:left w:val="none" w:sz="0" w:space="0" w:color="auto"/>
                    <w:bottom w:val="none" w:sz="0" w:space="0" w:color="auto"/>
                    <w:right w:val="none" w:sz="0" w:space="0" w:color="auto"/>
                  </w:divBdr>
                  <w:divsChild>
                    <w:div w:id="2139495137">
                      <w:marLeft w:val="0"/>
                      <w:marRight w:val="0"/>
                      <w:marTop w:val="0"/>
                      <w:marBottom w:val="0"/>
                      <w:divBdr>
                        <w:top w:val="none" w:sz="0" w:space="0" w:color="auto"/>
                        <w:left w:val="none" w:sz="0" w:space="0" w:color="auto"/>
                        <w:bottom w:val="none" w:sz="0" w:space="0" w:color="auto"/>
                        <w:right w:val="none" w:sz="0" w:space="0" w:color="auto"/>
                      </w:divBdr>
                      <w:divsChild>
                        <w:div w:id="525800883">
                          <w:marLeft w:val="0"/>
                          <w:marRight w:val="0"/>
                          <w:marTop w:val="0"/>
                          <w:marBottom w:val="0"/>
                          <w:divBdr>
                            <w:top w:val="none" w:sz="0" w:space="0" w:color="auto"/>
                            <w:left w:val="none" w:sz="0" w:space="0" w:color="auto"/>
                            <w:bottom w:val="none" w:sz="0" w:space="0" w:color="auto"/>
                            <w:right w:val="none" w:sz="0" w:space="0" w:color="auto"/>
                          </w:divBdr>
                          <w:divsChild>
                            <w:div w:id="222302950">
                              <w:marLeft w:val="0"/>
                              <w:marRight w:val="0"/>
                              <w:marTop w:val="0"/>
                              <w:marBottom w:val="0"/>
                              <w:divBdr>
                                <w:top w:val="none" w:sz="0" w:space="0" w:color="auto"/>
                                <w:left w:val="none" w:sz="0" w:space="0" w:color="auto"/>
                                <w:bottom w:val="none" w:sz="0" w:space="0" w:color="auto"/>
                                <w:right w:val="none" w:sz="0" w:space="0" w:color="auto"/>
                              </w:divBdr>
                              <w:divsChild>
                                <w:div w:id="1969313875">
                                  <w:marLeft w:val="0"/>
                                  <w:marRight w:val="0"/>
                                  <w:marTop w:val="0"/>
                                  <w:marBottom w:val="0"/>
                                  <w:divBdr>
                                    <w:top w:val="none" w:sz="0" w:space="0" w:color="auto"/>
                                    <w:left w:val="none" w:sz="0" w:space="0" w:color="auto"/>
                                    <w:bottom w:val="none" w:sz="0" w:space="0" w:color="auto"/>
                                    <w:right w:val="none" w:sz="0" w:space="0" w:color="auto"/>
                                  </w:divBdr>
                                  <w:divsChild>
                                    <w:div w:id="1581017125">
                                      <w:marLeft w:val="0"/>
                                      <w:marRight w:val="0"/>
                                      <w:marTop w:val="0"/>
                                      <w:marBottom w:val="0"/>
                                      <w:divBdr>
                                        <w:top w:val="none" w:sz="0" w:space="0" w:color="auto"/>
                                        <w:left w:val="none" w:sz="0" w:space="0" w:color="auto"/>
                                        <w:bottom w:val="none" w:sz="0" w:space="0" w:color="auto"/>
                                        <w:right w:val="none" w:sz="0" w:space="0" w:color="auto"/>
                                      </w:divBdr>
                                      <w:divsChild>
                                        <w:div w:id="884834152">
                                          <w:marLeft w:val="0"/>
                                          <w:marRight w:val="0"/>
                                          <w:marTop w:val="0"/>
                                          <w:marBottom w:val="0"/>
                                          <w:divBdr>
                                            <w:top w:val="none" w:sz="0" w:space="0" w:color="auto"/>
                                            <w:left w:val="none" w:sz="0" w:space="0" w:color="auto"/>
                                            <w:bottom w:val="none" w:sz="0" w:space="0" w:color="auto"/>
                                            <w:right w:val="none" w:sz="0" w:space="0" w:color="auto"/>
                                          </w:divBdr>
                                          <w:divsChild>
                                            <w:div w:id="1015376488">
                                              <w:marLeft w:val="0"/>
                                              <w:marRight w:val="0"/>
                                              <w:marTop w:val="150"/>
                                              <w:marBottom w:val="0"/>
                                              <w:divBdr>
                                                <w:top w:val="none" w:sz="0" w:space="0" w:color="auto"/>
                                                <w:left w:val="none" w:sz="0" w:space="0" w:color="auto"/>
                                                <w:bottom w:val="none" w:sz="0" w:space="0" w:color="auto"/>
                                                <w:right w:val="none" w:sz="0" w:space="0" w:color="auto"/>
                                              </w:divBdr>
                                              <w:divsChild>
                                                <w:div w:id="923494786">
                                                  <w:marLeft w:val="0"/>
                                                  <w:marRight w:val="0"/>
                                                  <w:marTop w:val="0"/>
                                                  <w:marBottom w:val="0"/>
                                                  <w:divBdr>
                                                    <w:top w:val="none" w:sz="0" w:space="0" w:color="auto"/>
                                                    <w:left w:val="none" w:sz="0" w:space="0" w:color="auto"/>
                                                    <w:bottom w:val="none" w:sz="0" w:space="0" w:color="auto"/>
                                                    <w:right w:val="none" w:sz="0" w:space="0" w:color="auto"/>
                                                  </w:divBdr>
                                                  <w:divsChild>
                                                    <w:div w:id="1903321687">
                                                      <w:marLeft w:val="0"/>
                                                      <w:marRight w:val="0"/>
                                                      <w:marTop w:val="0"/>
                                                      <w:marBottom w:val="0"/>
                                                      <w:divBdr>
                                                        <w:top w:val="none" w:sz="0" w:space="0" w:color="auto"/>
                                                        <w:left w:val="none" w:sz="0" w:space="0" w:color="auto"/>
                                                        <w:bottom w:val="none" w:sz="0" w:space="0" w:color="auto"/>
                                                        <w:right w:val="none" w:sz="0" w:space="0" w:color="auto"/>
                                                      </w:divBdr>
                                                      <w:divsChild>
                                                        <w:div w:id="1491947795">
                                                          <w:marLeft w:val="0"/>
                                                          <w:marRight w:val="0"/>
                                                          <w:marTop w:val="0"/>
                                                          <w:marBottom w:val="0"/>
                                                          <w:divBdr>
                                                            <w:top w:val="none" w:sz="0" w:space="0" w:color="auto"/>
                                                            <w:left w:val="none" w:sz="0" w:space="0" w:color="auto"/>
                                                            <w:bottom w:val="none" w:sz="0" w:space="0" w:color="auto"/>
                                                            <w:right w:val="none" w:sz="0" w:space="0" w:color="auto"/>
                                                          </w:divBdr>
                                                          <w:divsChild>
                                                            <w:div w:id="4115870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774300">
      <w:bodyDiv w:val="1"/>
      <w:marLeft w:val="0"/>
      <w:marRight w:val="0"/>
      <w:marTop w:val="0"/>
      <w:marBottom w:val="0"/>
      <w:divBdr>
        <w:top w:val="none" w:sz="0" w:space="0" w:color="auto"/>
        <w:left w:val="none" w:sz="0" w:space="0" w:color="auto"/>
        <w:bottom w:val="none" w:sz="0" w:space="0" w:color="auto"/>
        <w:right w:val="none" w:sz="0" w:space="0" w:color="auto"/>
      </w:divBdr>
    </w:div>
    <w:div w:id="655646324">
      <w:bodyDiv w:val="1"/>
      <w:marLeft w:val="0"/>
      <w:marRight w:val="0"/>
      <w:marTop w:val="0"/>
      <w:marBottom w:val="0"/>
      <w:divBdr>
        <w:top w:val="none" w:sz="0" w:space="0" w:color="auto"/>
        <w:left w:val="none" w:sz="0" w:space="0" w:color="auto"/>
        <w:bottom w:val="none" w:sz="0" w:space="0" w:color="auto"/>
        <w:right w:val="none" w:sz="0" w:space="0" w:color="auto"/>
      </w:divBdr>
    </w:div>
    <w:div w:id="729426087">
      <w:bodyDiv w:val="1"/>
      <w:marLeft w:val="0"/>
      <w:marRight w:val="0"/>
      <w:marTop w:val="0"/>
      <w:marBottom w:val="0"/>
      <w:divBdr>
        <w:top w:val="none" w:sz="0" w:space="0" w:color="auto"/>
        <w:left w:val="none" w:sz="0" w:space="0" w:color="auto"/>
        <w:bottom w:val="none" w:sz="0" w:space="0" w:color="auto"/>
        <w:right w:val="none" w:sz="0" w:space="0" w:color="auto"/>
      </w:divBdr>
      <w:divsChild>
        <w:div w:id="476343465">
          <w:marLeft w:val="0"/>
          <w:marRight w:val="0"/>
          <w:marTop w:val="0"/>
          <w:marBottom w:val="0"/>
          <w:divBdr>
            <w:top w:val="none" w:sz="0" w:space="0" w:color="auto"/>
            <w:left w:val="none" w:sz="0" w:space="0" w:color="auto"/>
            <w:bottom w:val="none" w:sz="0" w:space="0" w:color="auto"/>
            <w:right w:val="none" w:sz="0" w:space="0" w:color="auto"/>
          </w:divBdr>
          <w:divsChild>
            <w:div w:id="1621380709">
              <w:marLeft w:val="0"/>
              <w:marRight w:val="0"/>
              <w:marTop w:val="0"/>
              <w:marBottom w:val="0"/>
              <w:divBdr>
                <w:top w:val="none" w:sz="0" w:space="0" w:color="auto"/>
                <w:left w:val="none" w:sz="0" w:space="0" w:color="auto"/>
                <w:bottom w:val="none" w:sz="0" w:space="0" w:color="auto"/>
                <w:right w:val="none" w:sz="0" w:space="0" w:color="auto"/>
              </w:divBdr>
              <w:divsChild>
                <w:div w:id="1419445464">
                  <w:marLeft w:val="0"/>
                  <w:marRight w:val="0"/>
                  <w:marTop w:val="0"/>
                  <w:marBottom w:val="0"/>
                  <w:divBdr>
                    <w:top w:val="none" w:sz="0" w:space="0" w:color="auto"/>
                    <w:left w:val="none" w:sz="0" w:space="0" w:color="auto"/>
                    <w:bottom w:val="none" w:sz="0" w:space="0" w:color="auto"/>
                    <w:right w:val="none" w:sz="0" w:space="0" w:color="auto"/>
                  </w:divBdr>
                  <w:divsChild>
                    <w:div w:id="217518697">
                      <w:marLeft w:val="0"/>
                      <w:marRight w:val="0"/>
                      <w:marTop w:val="0"/>
                      <w:marBottom w:val="0"/>
                      <w:divBdr>
                        <w:top w:val="none" w:sz="0" w:space="0" w:color="auto"/>
                        <w:left w:val="none" w:sz="0" w:space="0" w:color="auto"/>
                        <w:bottom w:val="none" w:sz="0" w:space="0" w:color="auto"/>
                        <w:right w:val="none" w:sz="0" w:space="0" w:color="auto"/>
                      </w:divBdr>
                      <w:divsChild>
                        <w:div w:id="1577863347">
                          <w:marLeft w:val="0"/>
                          <w:marRight w:val="0"/>
                          <w:marTop w:val="0"/>
                          <w:marBottom w:val="0"/>
                          <w:divBdr>
                            <w:top w:val="none" w:sz="0" w:space="0" w:color="auto"/>
                            <w:left w:val="none" w:sz="0" w:space="0" w:color="auto"/>
                            <w:bottom w:val="none" w:sz="0" w:space="0" w:color="auto"/>
                            <w:right w:val="none" w:sz="0" w:space="0" w:color="auto"/>
                          </w:divBdr>
                          <w:divsChild>
                            <w:div w:id="135881237">
                              <w:marLeft w:val="0"/>
                              <w:marRight w:val="0"/>
                              <w:marTop w:val="0"/>
                              <w:marBottom w:val="0"/>
                              <w:divBdr>
                                <w:top w:val="none" w:sz="0" w:space="0" w:color="auto"/>
                                <w:left w:val="none" w:sz="0" w:space="0" w:color="auto"/>
                                <w:bottom w:val="none" w:sz="0" w:space="0" w:color="auto"/>
                                <w:right w:val="none" w:sz="0" w:space="0" w:color="auto"/>
                              </w:divBdr>
                              <w:divsChild>
                                <w:div w:id="1633051575">
                                  <w:marLeft w:val="0"/>
                                  <w:marRight w:val="0"/>
                                  <w:marTop w:val="0"/>
                                  <w:marBottom w:val="0"/>
                                  <w:divBdr>
                                    <w:top w:val="none" w:sz="0" w:space="0" w:color="auto"/>
                                    <w:left w:val="none" w:sz="0" w:space="0" w:color="auto"/>
                                    <w:bottom w:val="none" w:sz="0" w:space="0" w:color="auto"/>
                                    <w:right w:val="none" w:sz="0" w:space="0" w:color="auto"/>
                                  </w:divBdr>
                                  <w:divsChild>
                                    <w:div w:id="1244603240">
                                      <w:marLeft w:val="0"/>
                                      <w:marRight w:val="0"/>
                                      <w:marTop w:val="0"/>
                                      <w:marBottom w:val="0"/>
                                      <w:divBdr>
                                        <w:top w:val="none" w:sz="0" w:space="0" w:color="auto"/>
                                        <w:left w:val="none" w:sz="0" w:space="0" w:color="auto"/>
                                        <w:bottom w:val="none" w:sz="0" w:space="0" w:color="auto"/>
                                        <w:right w:val="none" w:sz="0" w:space="0" w:color="auto"/>
                                      </w:divBdr>
                                      <w:divsChild>
                                        <w:div w:id="626401010">
                                          <w:marLeft w:val="0"/>
                                          <w:marRight w:val="0"/>
                                          <w:marTop w:val="0"/>
                                          <w:marBottom w:val="0"/>
                                          <w:divBdr>
                                            <w:top w:val="none" w:sz="0" w:space="0" w:color="auto"/>
                                            <w:left w:val="none" w:sz="0" w:space="0" w:color="auto"/>
                                            <w:bottom w:val="none" w:sz="0" w:space="0" w:color="auto"/>
                                            <w:right w:val="none" w:sz="0" w:space="0" w:color="auto"/>
                                          </w:divBdr>
                                          <w:divsChild>
                                            <w:div w:id="212232967">
                                              <w:marLeft w:val="0"/>
                                              <w:marRight w:val="0"/>
                                              <w:marTop w:val="150"/>
                                              <w:marBottom w:val="0"/>
                                              <w:divBdr>
                                                <w:top w:val="none" w:sz="0" w:space="0" w:color="auto"/>
                                                <w:left w:val="none" w:sz="0" w:space="0" w:color="auto"/>
                                                <w:bottom w:val="none" w:sz="0" w:space="0" w:color="auto"/>
                                                <w:right w:val="none" w:sz="0" w:space="0" w:color="auto"/>
                                              </w:divBdr>
                                              <w:divsChild>
                                                <w:div w:id="2045666341">
                                                  <w:marLeft w:val="0"/>
                                                  <w:marRight w:val="0"/>
                                                  <w:marTop w:val="0"/>
                                                  <w:marBottom w:val="0"/>
                                                  <w:divBdr>
                                                    <w:top w:val="none" w:sz="0" w:space="0" w:color="auto"/>
                                                    <w:left w:val="none" w:sz="0" w:space="0" w:color="auto"/>
                                                    <w:bottom w:val="none" w:sz="0" w:space="0" w:color="auto"/>
                                                    <w:right w:val="none" w:sz="0" w:space="0" w:color="auto"/>
                                                  </w:divBdr>
                                                  <w:divsChild>
                                                    <w:div w:id="1096247770">
                                                      <w:marLeft w:val="0"/>
                                                      <w:marRight w:val="0"/>
                                                      <w:marTop w:val="0"/>
                                                      <w:marBottom w:val="0"/>
                                                      <w:divBdr>
                                                        <w:top w:val="none" w:sz="0" w:space="0" w:color="auto"/>
                                                        <w:left w:val="none" w:sz="0" w:space="0" w:color="auto"/>
                                                        <w:bottom w:val="none" w:sz="0" w:space="0" w:color="auto"/>
                                                        <w:right w:val="none" w:sz="0" w:space="0" w:color="auto"/>
                                                      </w:divBdr>
                                                      <w:divsChild>
                                                        <w:div w:id="1955600771">
                                                          <w:marLeft w:val="0"/>
                                                          <w:marRight w:val="0"/>
                                                          <w:marTop w:val="0"/>
                                                          <w:marBottom w:val="0"/>
                                                          <w:divBdr>
                                                            <w:top w:val="none" w:sz="0" w:space="0" w:color="auto"/>
                                                            <w:left w:val="none" w:sz="0" w:space="0" w:color="auto"/>
                                                            <w:bottom w:val="none" w:sz="0" w:space="0" w:color="auto"/>
                                                            <w:right w:val="none" w:sz="0" w:space="0" w:color="auto"/>
                                                          </w:divBdr>
                                                          <w:divsChild>
                                                            <w:div w:id="1681047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7289054">
      <w:bodyDiv w:val="1"/>
      <w:marLeft w:val="0"/>
      <w:marRight w:val="0"/>
      <w:marTop w:val="0"/>
      <w:marBottom w:val="0"/>
      <w:divBdr>
        <w:top w:val="none" w:sz="0" w:space="0" w:color="auto"/>
        <w:left w:val="none" w:sz="0" w:space="0" w:color="auto"/>
        <w:bottom w:val="none" w:sz="0" w:space="0" w:color="auto"/>
        <w:right w:val="none" w:sz="0" w:space="0" w:color="auto"/>
      </w:divBdr>
    </w:div>
    <w:div w:id="750783821">
      <w:bodyDiv w:val="1"/>
      <w:marLeft w:val="0"/>
      <w:marRight w:val="0"/>
      <w:marTop w:val="0"/>
      <w:marBottom w:val="0"/>
      <w:divBdr>
        <w:top w:val="none" w:sz="0" w:space="0" w:color="auto"/>
        <w:left w:val="none" w:sz="0" w:space="0" w:color="auto"/>
        <w:bottom w:val="none" w:sz="0" w:space="0" w:color="auto"/>
        <w:right w:val="none" w:sz="0" w:space="0" w:color="auto"/>
      </w:divBdr>
      <w:divsChild>
        <w:div w:id="1871457244">
          <w:marLeft w:val="0"/>
          <w:marRight w:val="0"/>
          <w:marTop w:val="0"/>
          <w:marBottom w:val="0"/>
          <w:divBdr>
            <w:top w:val="none" w:sz="0" w:space="0" w:color="auto"/>
            <w:left w:val="none" w:sz="0" w:space="0" w:color="auto"/>
            <w:bottom w:val="none" w:sz="0" w:space="0" w:color="auto"/>
            <w:right w:val="none" w:sz="0" w:space="0" w:color="auto"/>
          </w:divBdr>
          <w:divsChild>
            <w:div w:id="135611693">
              <w:marLeft w:val="0"/>
              <w:marRight w:val="0"/>
              <w:marTop w:val="0"/>
              <w:marBottom w:val="0"/>
              <w:divBdr>
                <w:top w:val="none" w:sz="0" w:space="0" w:color="auto"/>
                <w:left w:val="none" w:sz="0" w:space="0" w:color="auto"/>
                <w:bottom w:val="none" w:sz="0" w:space="0" w:color="auto"/>
                <w:right w:val="none" w:sz="0" w:space="0" w:color="auto"/>
              </w:divBdr>
              <w:divsChild>
                <w:div w:id="418260588">
                  <w:marLeft w:val="0"/>
                  <w:marRight w:val="0"/>
                  <w:marTop w:val="0"/>
                  <w:marBottom w:val="0"/>
                  <w:divBdr>
                    <w:top w:val="none" w:sz="0" w:space="0" w:color="auto"/>
                    <w:left w:val="none" w:sz="0" w:space="0" w:color="auto"/>
                    <w:bottom w:val="none" w:sz="0" w:space="0" w:color="auto"/>
                    <w:right w:val="none" w:sz="0" w:space="0" w:color="auto"/>
                  </w:divBdr>
                  <w:divsChild>
                    <w:div w:id="13846687">
                      <w:marLeft w:val="0"/>
                      <w:marRight w:val="0"/>
                      <w:marTop w:val="0"/>
                      <w:marBottom w:val="0"/>
                      <w:divBdr>
                        <w:top w:val="none" w:sz="0" w:space="0" w:color="auto"/>
                        <w:left w:val="none" w:sz="0" w:space="0" w:color="auto"/>
                        <w:bottom w:val="none" w:sz="0" w:space="0" w:color="auto"/>
                        <w:right w:val="none" w:sz="0" w:space="0" w:color="auto"/>
                      </w:divBdr>
                      <w:divsChild>
                        <w:div w:id="117920293">
                          <w:marLeft w:val="0"/>
                          <w:marRight w:val="0"/>
                          <w:marTop w:val="0"/>
                          <w:marBottom w:val="0"/>
                          <w:divBdr>
                            <w:top w:val="none" w:sz="0" w:space="0" w:color="auto"/>
                            <w:left w:val="none" w:sz="0" w:space="0" w:color="auto"/>
                            <w:bottom w:val="none" w:sz="0" w:space="0" w:color="auto"/>
                            <w:right w:val="none" w:sz="0" w:space="0" w:color="auto"/>
                          </w:divBdr>
                          <w:divsChild>
                            <w:div w:id="2087340297">
                              <w:marLeft w:val="0"/>
                              <w:marRight w:val="0"/>
                              <w:marTop w:val="0"/>
                              <w:marBottom w:val="0"/>
                              <w:divBdr>
                                <w:top w:val="none" w:sz="0" w:space="0" w:color="auto"/>
                                <w:left w:val="none" w:sz="0" w:space="0" w:color="auto"/>
                                <w:bottom w:val="none" w:sz="0" w:space="0" w:color="auto"/>
                                <w:right w:val="none" w:sz="0" w:space="0" w:color="auto"/>
                              </w:divBdr>
                              <w:divsChild>
                                <w:div w:id="757020055">
                                  <w:marLeft w:val="0"/>
                                  <w:marRight w:val="0"/>
                                  <w:marTop w:val="0"/>
                                  <w:marBottom w:val="0"/>
                                  <w:divBdr>
                                    <w:top w:val="none" w:sz="0" w:space="0" w:color="auto"/>
                                    <w:left w:val="none" w:sz="0" w:space="0" w:color="auto"/>
                                    <w:bottom w:val="none" w:sz="0" w:space="0" w:color="auto"/>
                                    <w:right w:val="none" w:sz="0" w:space="0" w:color="auto"/>
                                  </w:divBdr>
                                  <w:divsChild>
                                    <w:div w:id="730689191">
                                      <w:marLeft w:val="0"/>
                                      <w:marRight w:val="0"/>
                                      <w:marTop w:val="0"/>
                                      <w:marBottom w:val="0"/>
                                      <w:divBdr>
                                        <w:top w:val="none" w:sz="0" w:space="0" w:color="auto"/>
                                        <w:left w:val="none" w:sz="0" w:space="0" w:color="auto"/>
                                        <w:bottom w:val="none" w:sz="0" w:space="0" w:color="auto"/>
                                        <w:right w:val="none" w:sz="0" w:space="0" w:color="auto"/>
                                      </w:divBdr>
                                      <w:divsChild>
                                        <w:div w:id="229973409">
                                          <w:marLeft w:val="0"/>
                                          <w:marRight w:val="0"/>
                                          <w:marTop w:val="0"/>
                                          <w:marBottom w:val="0"/>
                                          <w:divBdr>
                                            <w:top w:val="none" w:sz="0" w:space="0" w:color="auto"/>
                                            <w:left w:val="none" w:sz="0" w:space="0" w:color="auto"/>
                                            <w:bottom w:val="none" w:sz="0" w:space="0" w:color="auto"/>
                                            <w:right w:val="none" w:sz="0" w:space="0" w:color="auto"/>
                                          </w:divBdr>
                                          <w:divsChild>
                                            <w:div w:id="1332873617">
                                              <w:marLeft w:val="0"/>
                                              <w:marRight w:val="0"/>
                                              <w:marTop w:val="150"/>
                                              <w:marBottom w:val="0"/>
                                              <w:divBdr>
                                                <w:top w:val="none" w:sz="0" w:space="0" w:color="auto"/>
                                                <w:left w:val="none" w:sz="0" w:space="0" w:color="auto"/>
                                                <w:bottom w:val="none" w:sz="0" w:space="0" w:color="auto"/>
                                                <w:right w:val="none" w:sz="0" w:space="0" w:color="auto"/>
                                              </w:divBdr>
                                              <w:divsChild>
                                                <w:div w:id="1008290523">
                                                  <w:marLeft w:val="0"/>
                                                  <w:marRight w:val="0"/>
                                                  <w:marTop w:val="0"/>
                                                  <w:marBottom w:val="0"/>
                                                  <w:divBdr>
                                                    <w:top w:val="none" w:sz="0" w:space="0" w:color="auto"/>
                                                    <w:left w:val="none" w:sz="0" w:space="0" w:color="auto"/>
                                                    <w:bottom w:val="none" w:sz="0" w:space="0" w:color="auto"/>
                                                    <w:right w:val="none" w:sz="0" w:space="0" w:color="auto"/>
                                                  </w:divBdr>
                                                  <w:divsChild>
                                                    <w:div w:id="1771050471">
                                                      <w:marLeft w:val="0"/>
                                                      <w:marRight w:val="0"/>
                                                      <w:marTop w:val="0"/>
                                                      <w:marBottom w:val="0"/>
                                                      <w:divBdr>
                                                        <w:top w:val="none" w:sz="0" w:space="0" w:color="auto"/>
                                                        <w:left w:val="none" w:sz="0" w:space="0" w:color="auto"/>
                                                        <w:bottom w:val="none" w:sz="0" w:space="0" w:color="auto"/>
                                                        <w:right w:val="none" w:sz="0" w:space="0" w:color="auto"/>
                                                      </w:divBdr>
                                                      <w:divsChild>
                                                        <w:div w:id="400373096">
                                                          <w:marLeft w:val="0"/>
                                                          <w:marRight w:val="0"/>
                                                          <w:marTop w:val="0"/>
                                                          <w:marBottom w:val="0"/>
                                                          <w:divBdr>
                                                            <w:top w:val="none" w:sz="0" w:space="0" w:color="auto"/>
                                                            <w:left w:val="none" w:sz="0" w:space="0" w:color="auto"/>
                                                            <w:bottom w:val="none" w:sz="0" w:space="0" w:color="auto"/>
                                                            <w:right w:val="none" w:sz="0" w:space="0" w:color="auto"/>
                                                          </w:divBdr>
                                                          <w:divsChild>
                                                            <w:div w:id="9591451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5196128">
      <w:bodyDiv w:val="1"/>
      <w:marLeft w:val="0"/>
      <w:marRight w:val="0"/>
      <w:marTop w:val="0"/>
      <w:marBottom w:val="0"/>
      <w:divBdr>
        <w:top w:val="none" w:sz="0" w:space="0" w:color="auto"/>
        <w:left w:val="none" w:sz="0" w:space="0" w:color="auto"/>
        <w:bottom w:val="none" w:sz="0" w:space="0" w:color="auto"/>
        <w:right w:val="none" w:sz="0" w:space="0" w:color="auto"/>
      </w:divBdr>
      <w:divsChild>
        <w:div w:id="1686053815">
          <w:marLeft w:val="0"/>
          <w:marRight w:val="0"/>
          <w:marTop w:val="0"/>
          <w:marBottom w:val="0"/>
          <w:divBdr>
            <w:top w:val="none" w:sz="0" w:space="0" w:color="auto"/>
            <w:left w:val="none" w:sz="0" w:space="0" w:color="auto"/>
            <w:bottom w:val="none" w:sz="0" w:space="0" w:color="auto"/>
            <w:right w:val="none" w:sz="0" w:space="0" w:color="auto"/>
          </w:divBdr>
          <w:divsChild>
            <w:div w:id="1450931971">
              <w:marLeft w:val="0"/>
              <w:marRight w:val="0"/>
              <w:marTop w:val="0"/>
              <w:marBottom w:val="0"/>
              <w:divBdr>
                <w:top w:val="none" w:sz="0" w:space="0" w:color="auto"/>
                <w:left w:val="none" w:sz="0" w:space="0" w:color="auto"/>
                <w:bottom w:val="none" w:sz="0" w:space="0" w:color="auto"/>
                <w:right w:val="none" w:sz="0" w:space="0" w:color="auto"/>
              </w:divBdr>
              <w:divsChild>
                <w:div w:id="754520211">
                  <w:marLeft w:val="0"/>
                  <w:marRight w:val="0"/>
                  <w:marTop w:val="0"/>
                  <w:marBottom w:val="0"/>
                  <w:divBdr>
                    <w:top w:val="none" w:sz="0" w:space="0" w:color="auto"/>
                    <w:left w:val="none" w:sz="0" w:space="0" w:color="auto"/>
                    <w:bottom w:val="none" w:sz="0" w:space="0" w:color="auto"/>
                    <w:right w:val="none" w:sz="0" w:space="0" w:color="auto"/>
                  </w:divBdr>
                  <w:divsChild>
                    <w:div w:id="864027786">
                      <w:marLeft w:val="0"/>
                      <w:marRight w:val="0"/>
                      <w:marTop w:val="0"/>
                      <w:marBottom w:val="0"/>
                      <w:divBdr>
                        <w:top w:val="none" w:sz="0" w:space="0" w:color="auto"/>
                        <w:left w:val="none" w:sz="0" w:space="0" w:color="auto"/>
                        <w:bottom w:val="none" w:sz="0" w:space="0" w:color="auto"/>
                        <w:right w:val="none" w:sz="0" w:space="0" w:color="auto"/>
                      </w:divBdr>
                      <w:divsChild>
                        <w:div w:id="490607315">
                          <w:marLeft w:val="0"/>
                          <w:marRight w:val="0"/>
                          <w:marTop w:val="0"/>
                          <w:marBottom w:val="0"/>
                          <w:divBdr>
                            <w:top w:val="none" w:sz="0" w:space="0" w:color="auto"/>
                            <w:left w:val="none" w:sz="0" w:space="0" w:color="auto"/>
                            <w:bottom w:val="none" w:sz="0" w:space="0" w:color="auto"/>
                            <w:right w:val="none" w:sz="0" w:space="0" w:color="auto"/>
                          </w:divBdr>
                          <w:divsChild>
                            <w:div w:id="1421953767">
                              <w:marLeft w:val="0"/>
                              <w:marRight w:val="0"/>
                              <w:marTop w:val="0"/>
                              <w:marBottom w:val="0"/>
                              <w:divBdr>
                                <w:top w:val="none" w:sz="0" w:space="0" w:color="auto"/>
                                <w:left w:val="none" w:sz="0" w:space="0" w:color="auto"/>
                                <w:bottom w:val="none" w:sz="0" w:space="0" w:color="auto"/>
                                <w:right w:val="none" w:sz="0" w:space="0" w:color="auto"/>
                              </w:divBdr>
                              <w:divsChild>
                                <w:div w:id="1218933543">
                                  <w:marLeft w:val="0"/>
                                  <w:marRight w:val="0"/>
                                  <w:marTop w:val="0"/>
                                  <w:marBottom w:val="0"/>
                                  <w:divBdr>
                                    <w:top w:val="none" w:sz="0" w:space="0" w:color="auto"/>
                                    <w:left w:val="none" w:sz="0" w:space="0" w:color="auto"/>
                                    <w:bottom w:val="none" w:sz="0" w:space="0" w:color="auto"/>
                                    <w:right w:val="none" w:sz="0" w:space="0" w:color="auto"/>
                                  </w:divBdr>
                                  <w:divsChild>
                                    <w:div w:id="1418868979">
                                      <w:marLeft w:val="0"/>
                                      <w:marRight w:val="0"/>
                                      <w:marTop w:val="0"/>
                                      <w:marBottom w:val="0"/>
                                      <w:divBdr>
                                        <w:top w:val="none" w:sz="0" w:space="0" w:color="auto"/>
                                        <w:left w:val="none" w:sz="0" w:space="0" w:color="auto"/>
                                        <w:bottom w:val="none" w:sz="0" w:space="0" w:color="auto"/>
                                        <w:right w:val="none" w:sz="0" w:space="0" w:color="auto"/>
                                      </w:divBdr>
                                      <w:divsChild>
                                        <w:div w:id="1342967761">
                                          <w:marLeft w:val="0"/>
                                          <w:marRight w:val="0"/>
                                          <w:marTop w:val="0"/>
                                          <w:marBottom w:val="0"/>
                                          <w:divBdr>
                                            <w:top w:val="none" w:sz="0" w:space="0" w:color="auto"/>
                                            <w:left w:val="none" w:sz="0" w:space="0" w:color="auto"/>
                                            <w:bottom w:val="none" w:sz="0" w:space="0" w:color="auto"/>
                                            <w:right w:val="none" w:sz="0" w:space="0" w:color="auto"/>
                                          </w:divBdr>
                                          <w:divsChild>
                                            <w:div w:id="1057507185">
                                              <w:marLeft w:val="0"/>
                                              <w:marRight w:val="0"/>
                                              <w:marTop w:val="150"/>
                                              <w:marBottom w:val="0"/>
                                              <w:divBdr>
                                                <w:top w:val="none" w:sz="0" w:space="0" w:color="auto"/>
                                                <w:left w:val="none" w:sz="0" w:space="0" w:color="auto"/>
                                                <w:bottom w:val="none" w:sz="0" w:space="0" w:color="auto"/>
                                                <w:right w:val="none" w:sz="0" w:space="0" w:color="auto"/>
                                              </w:divBdr>
                                              <w:divsChild>
                                                <w:div w:id="1873030139">
                                                  <w:marLeft w:val="0"/>
                                                  <w:marRight w:val="0"/>
                                                  <w:marTop w:val="0"/>
                                                  <w:marBottom w:val="0"/>
                                                  <w:divBdr>
                                                    <w:top w:val="none" w:sz="0" w:space="0" w:color="auto"/>
                                                    <w:left w:val="none" w:sz="0" w:space="0" w:color="auto"/>
                                                    <w:bottom w:val="none" w:sz="0" w:space="0" w:color="auto"/>
                                                    <w:right w:val="none" w:sz="0" w:space="0" w:color="auto"/>
                                                  </w:divBdr>
                                                  <w:divsChild>
                                                    <w:div w:id="1939680532">
                                                      <w:marLeft w:val="0"/>
                                                      <w:marRight w:val="0"/>
                                                      <w:marTop w:val="0"/>
                                                      <w:marBottom w:val="0"/>
                                                      <w:divBdr>
                                                        <w:top w:val="none" w:sz="0" w:space="0" w:color="auto"/>
                                                        <w:left w:val="none" w:sz="0" w:space="0" w:color="auto"/>
                                                        <w:bottom w:val="none" w:sz="0" w:space="0" w:color="auto"/>
                                                        <w:right w:val="none" w:sz="0" w:space="0" w:color="auto"/>
                                                      </w:divBdr>
                                                      <w:divsChild>
                                                        <w:div w:id="1075204198">
                                                          <w:marLeft w:val="0"/>
                                                          <w:marRight w:val="0"/>
                                                          <w:marTop w:val="0"/>
                                                          <w:marBottom w:val="0"/>
                                                          <w:divBdr>
                                                            <w:top w:val="none" w:sz="0" w:space="0" w:color="auto"/>
                                                            <w:left w:val="none" w:sz="0" w:space="0" w:color="auto"/>
                                                            <w:bottom w:val="none" w:sz="0" w:space="0" w:color="auto"/>
                                                            <w:right w:val="none" w:sz="0" w:space="0" w:color="auto"/>
                                                          </w:divBdr>
                                                          <w:divsChild>
                                                            <w:div w:id="159797934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5072111">
      <w:bodyDiv w:val="1"/>
      <w:marLeft w:val="0"/>
      <w:marRight w:val="0"/>
      <w:marTop w:val="0"/>
      <w:marBottom w:val="0"/>
      <w:divBdr>
        <w:top w:val="none" w:sz="0" w:space="0" w:color="auto"/>
        <w:left w:val="none" w:sz="0" w:space="0" w:color="auto"/>
        <w:bottom w:val="none" w:sz="0" w:space="0" w:color="auto"/>
        <w:right w:val="none" w:sz="0" w:space="0" w:color="auto"/>
      </w:divBdr>
    </w:div>
    <w:div w:id="842546336">
      <w:bodyDiv w:val="1"/>
      <w:marLeft w:val="0"/>
      <w:marRight w:val="0"/>
      <w:marTop w:val="0"/>
      <w:marBottom w:val="0"/>
      <w:divBdr>
        <w:top w:val="none" w:sz="0" w:space="0" w:color="auto"/>
        <w:left w:val="none" w:sz="0" w:space="0" w:color="auto"/>
        <w:bottom w:val="none" w:sz="0" w:space="0" w:color="auto"/>
        <w:right w:val="none" w:sz="0" w:space="0" w:color="auto"/>
      </w:divBdr>
    </w:div>
    <w:div w:id="844979552">
      <w:bodyDiv w:val="1"/>
      <w:marLeft w:val="0"/>
      <w:marRight w:val="0"/>
      <w:marTop w:val="0"/>
      <w:marBottom w:val="0"/>
      <w:divBdr>
        <w:top w:val="none" w:sz="0" w:space="0" w:color="auto"/>
        <w:left w:val="none" w:sz="0" w:space="0" w:color="auto"/>
        <w:bottom w:val="none" w:sz="0" w:space="0" w:color="auto"/>
        <w:right w:val="none" w:sz="0" w:space="0" w:color="auto"/>
      </w:divBdr>
    </w:div>
    <w:div w:id="855383733">
      <w:bodyDiv w:val="1"/>
      <w:marLeft w:val="0"/>
      <w:marRight w:val="0"/>
      <w:marTop w:val="0"/>
      <w:marBottom w:val="0"/>
      <w:divBdr>
        <w:top w:val="none" w:sz="0" w:space="0" w:color="auto"/>
        <w:left w:val="none" w:sz="0" w:space="0" w:color="auto"/>
        <w:bottom w:val="none" w:sz="0" w:space="0" w:color="auto"/>
        <w:right w:val="none" w:sz="0" w:space="0" w:color="auto"/>
      </w:divBdr>
    </w:div>
    <w:div w:id="901067005">
      <w:bodyDiv w:val="1"/>
      <w:marLeft w:val="0"/>
      <w:marRight w:val="0"/>
      <w:marTop w:val="0"/>
      <w:marBottom w:val="0"/>
      <w:divBdr>
        <w:top w:val="none" w:sz="0" w:space="0" w:color="auto"/>
        <w:left w:val="none" w:sz="0" w:space="0" w:color="auto"/>
        <w:bottom w:val="none" w:sz="0" w:space="0" w:color="auto"/>
        <w:right w:val="none" w:sz="0" w:space="0" w:color="auto"/>
      </w:divBdr>
      <w:divsChild>
        <w:div w:id="74473183">
          <w:marLeft w:val="0"/>
          <w:marRight w:val="0"/>
          <w:marTop w:val="0"/>
          <w:marBottom w:val="0"/>
          <w:divBdr>
            <w:top w:val="none" w:sz="0" w:space="0" w:color="auto"/>
            <w:left w:val="none" w:sz="0" w:space="0" w:color="auto"/>
            <w:bottom w:val="none" w:sz="0" w:space="0" w:color="auto"/>
            <w:right w:val="none" w:sz="0" w:space="0" w:color="auto"/>
          </w:divBdr>
          <w:divsChild>
            <w:div w:id="1155878257">
              <w:marLeft w:val="0"/>
              <w:marRight w:val="0"/>
              <w:marTop w:val="0"/>
              <w:marBottom w:val="0"/>
              <w:divBdr>
                <w:top w:val="none" w:sz="0" w:space="0" w:color="auto"/>
                <w:left w:val="none" w:sz="0" w:space="0" w:color="auto"/>
                <w:bottom w:val="none" w:sz="0" w:space="0" w:color="auto"/>
                <w:right w:val="none" w:sz="0" w:space="0" w:color="auto"/>
              </w:divBdr>
              <w:divsChild>
                <w:div w:id="1145004040">
                  <w:marLeft w:val="0"/>
                  <w:marRight w:val="0"/>
                  <w:marTop w:val="0"/>
                  <w:marBottom w:val="0"/>
                  <w:divBdr>
                    <w:top w:val="none" w:sz="0" w:space="0" w:color="auto"/>
                    <w:left w:val="none" w:sz="0" w:space="0" w:color="auto"/>
                    <w:bottom w:val="none" w:sz="0" w:space="0" w:color="auto"/>
                    <w:right w:val="none" w:sz="0" w:space="0" w:color="auto"/>
                  </w:divBdr>
                  <w:divsChild>
                    <w:div w:id="1017462113">
                      <w:marLeft w:val="0"/>
                      <w:marRight w:val="0"/>
                      <w:marTop w:val="0"/>
                      <w:marBottom w:val="0"/>
                      <w:divBdr>
                        <w:top w:val="none" w:sz="0" w:space="0" w:color="auto"/>
                        <w:left w:val="none" w:sz="0" w:space="0" w:color="auto"/>
                        <w:bottom w:val="none" w:sz="0" w:space="0" w:color="auto"/>
                        <w:right w:val="none" w:sz="0" w:space="0" w:color="auto"/>
                      </w:divBdr>
                      <w:divsChild>
                        <w:div w:id="1535195418">
                          <w:marLeft w:val="0"/>
                          <w:marRight w:val="0"/>
                          <w:marTop w:val="0"/>
                          <w:marBottom w:val="0"/>
                          <w:divBdr>
                            <w:top w:val="none" w:sz="0" w:space="0" w:color="auto"/>
                            <w:left w:val="none" w:sz="0" w:space="0" w:color="auto"/>
                            <w:bottom w:val="none" w:sz="0" w:space="0" w:color="auto"/>
                            <w:right w:val="none" w:sz="0" w:space="0" w:color="auto"/>
                          </w:divBdr>
                          <w:divsChild>
                            <w:div w:id="933123247">
                              <w:marLeft w:val="0"/>
                              <w:marRight w:val="0"/>
                              <w:marTop w:val="0"/>
                              <w:marBottom w:val="0"/>
                              <w:divBdr>
                                <w:top w:val="none" w:sz="0" w:space="0" w:color="auto"/>
                                <w:left w:val="none" w:sz="0" w:space="0" w:color="auto"/>
                                <w:bottom w:val="none" w:sz="0" w:space="0" w:color="auto"/>
                                <w:right w:val="none" w:sz="0" w:space="0" w:color="auto"/>
                              </w:divBdr>
                              <w:divsChild>
                                <w:div w:id="1441409185">
                                  <w:marLeft w:val="0"/>
                                  <w:marRight w:val="0"/>
                                  <w:marTop w:val="0"/>
                                  <w:marBottom w:val="0"/>
                                  <w:divBdr>
                                    <w:top w:val="none" w:sz="0" w:space="0" w:color="auto"/>
                                    <w:left w:val="none" w:sz="0" w:space="0" w:color="auto"/>
                                    <w:bottom w:val="none" w:sz="0" w:space="0" w:color="auto"/>
                                    <w:right w:val="none" w:sz="0" w:space="0" w:color="auto"/>
                                  </w:divBdr>
                                  <w:divsChild>
                                    <w:div w:id="1073090880">
                                      <w:marLeft w:val="0"/>
                                      <w:marRight w:val="0"/>
                                      <w:marTop w:val="0"/>
                                      <w:marBottom w:val="0"/>
                                      <w:divBdr>
                                        <w:top w:val="none" w:sz="0" w:space="0" w:color="auto"/>
                                        <w:left w:val="none" w:sz="0" w:space="0" w:color="auto"/>
                                        <w:bottom w:val="none" w:sz="0" w:space="0" w:color="auto"/>
                                        <w:right w:val="none" w:sz="0" w:space="0" w:color="auto"/>
                                      </w:divBdr>
                                      <w:divsChild>
                                        <w:div w:id="1788042381">
                                          <w:marLeft w:val="0"/>
                                          <w:marRight w:val="0"/>
                                          <w:marTop w:val="0"/>
                                          <w:marBottom w:val="0"/>
                                          <w:divBdr>
                                            <w:top w:val="none" w:sz="0" w:space="0" w:color="auto"/>
                                            <w:left w:val="none" w:sz="0" w:space="0" w:color="auto"/>
                                            <w:bottom w:val="none" w:sz="0" w:space="0" w:color="auto"/>
                                            <w:right w:val="none" w:sz="0" w:space="0" w:color="auto"/>
                                          </w:divBdr>
                                          <w:divsChild>
                                            <w:div w:id="1183398332">
                                              <w:marLeft w:val="0"/>
                                              <w:marRight w:val="0"/>
                                              <w:marTop w:val="150"/>
                                              <w:marBottom w:val="0"/>
                                              <w:divBdr>
                                                <w:top w:val="none" w:sz="0" w:space="0" w:color="auto"/>
                                                <w:left w:val="none" w:sz="0" w:space="0" w:color="auto"/>
                                                <w:bottom w:val="none" w:sz="0" w:space="0" w:color="auto"/>
                                                <w:right w:val="none" w:sz="0" w:space="0" w:color="auto"/>
                                              </w:divBdr>
                                              <w:divsChild>
                                                <w:div w:id="955212008">
                                                  <w:marLeft w:val="0"/>
                                                  <w:marRight w:val="0"/>
                                                  <w:marTop w:val="0"/>
                                                  <w:marBottom w:val="0"/>
                                                  <w:divBdr>
                                                    <w:top w:val="none" w:sz="0" w:space="0" w:color="auto"/>
                                                    <w:left w:val="none" w:sz="0" w:space="0" w:color="auto"/>
                                                    <w:bottom w:val="none" w:sz="0" w:space="0" w:color="auto"/>
                                                    <w:right w:val="none" w:sz="0" w:space="0" w:color="auto"/>
                                                  </w:divBdr>
                                                  <w:divsChild>
                                                    <w:div w:id="1800488913">
                                                      <w:marLeft w:val="0"/>
                                                      <w:marRight w:val="0"/>
                                                      <w:marTop w:val="0"/>
                                                      <w:marBottom w:val="0"/>
                                                      <w:divBdr>
                                                        <w:top w:val="none" w:sz="0" w:space="0" w:color="auto"/>
                                                        <w:left w:val="none" w:sz="0" w:space="0" w:color="auto"/>
                                                        <w:bottom w:val="none" w:sz="0" w:space="0" w:color="auto"/>
                                                        <w:right w:val="none" w:sz="0" w:space="0" w:color="auto"/>
                                                      </w:divBdr>
                                                      <w:divsChild>
                                                        <w:div w:id="84494210">
                                                          <w:marLeft w:val="0"/>
                                                          <w:marRight w:val="0"/>
                                                          <w:marTop w:val="0"/>
                                                          <w:marBottom w:val="0"/>
                                                          <w:divBdr>
                                                            <w:top w:val="none" w:sz="0" w:space="0" w:color="auto"/>
                                                            <w:left w:val="none" w:sz="0" w:space="0" w:color="auto"/>
                                                            <w:bottom w:val="none" w:sz="0" w:space="0" w:color="auto"/>
                                                            <w:right w:val="none" w:sz="0" w:space="0" w:color="auto"/>
                                                          </w:divBdr>
                                                          <w:divsChild>
                                                            <w:div w:id="6507170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5866246">
      <w:bodyDiv w:val="1"/>
      <w:marLeft w:val="0"/>
      <w:marRight w:val="0"/>
      <w:marTop w:val="0"/>
      <w:marBottom w:val="0"/>
      <w:divBdr>
        <w:top w:val="none" w:sz="0" w:space="0" w:color="auto"/>
        <w:left w:val="none" w:sz="0" w:space="0" w:color="auto"/>
        <w:bottom w:val="none" w:sz="0" w:space="0" w:color="auto"/>
        <w:right w:val="none" w:sz="0" w:space="0" w:color="auto"/>
      </w:divBdr>
    </w:div>
    <w:div w:id="950011660">
      <w:bodyDiv w:val="1"/>
      <w:marLeft w:val="0"/>
      <w:marRight w:val="0"/>
      <w:marTop w:val="0"/>
      <w:marBottom w:val="0"/>
      <w:divBdr>
        <w:top w:val="none" w:sz="0" w:space="0" w:color="auto"/>
        <w:left w:val="none" w:sz="0" w:space="0" w:color="auto"/>
        <w:bottom w:val="none" w:sz="0" w:space="0" w:color="auto"/>
        <w:right w:val="none" w:sz="0" w:space="0" w:color="auto"/>
      </w:divBdr>
      <w:divsChild>
        <w:div w:id="3020639">
          <w:marLeft w:val="0"/>
          <w:marRight w:val="0"/>
          <w:marTop w:val="0"/>
          <w:marBottom w:val="0"/>
          <w:divBdr>
            <w:top w:val="none" w:sz="0" w:space="0" w:color="auto"/>
            <w:left w:val="none" w:sz="0" w:space="0" w:color="auto"/>
            <w:bottom w:val="none" w:sz="0" w:space="0" w:color="auto"/>
            <w:right w:val="none" w:sz="0" w:space="0" w:color="auto"/>
          </w:divBdr>
          <w:divsChild>
            <w:div w:id="1237790390">
              <w:marLeft w:val="0"/>
              <w:marRight w:val="0"/>
              <w:marTop w:val="0"/>
              <w:marBottom w:val="0"/>
              <w:divBdr>
                <w:top w:val="none" w:sz="0" w:space="0" w:color="auto"/>
                <w:left w:val="none" w:sz="0" w:space="0" w:color="auto"/>
                <w:bottom w:val="none" w:sz="0" w:space="0" w:color="auto"/>
                <w:right w:val="none" w:sz="0" w:space="0" w:color="auto"/>
              </w:divBdr>
              <w:divsChild>
                <w:div w:id="387805631">
                  <w:marLeft w:val="0"/>
                  <w:marRight w:val="0"/>
                  <w:marTop w:val="0"/>
                  <w:marBottom w:val="0"/>
                  <w:divBdr>
                    <w:top w:val="none" w:sz="0" w:space="0" w:color="auto"/>
                    <w:left w:val="none" w:sz="0" w:space="0" w:color="auto"/>
                    <w:bottom w:val="none" w:sz="0" w:space="0" w:color="auto"/>
                    <w:right w:val="none" w:sz="0" w:space="0" w:color="auto"/>
                  </w:divBdr>
                  <w:divsChild>
                    <w:div w:id="1257012563">
                      <w:marLeft w:val="0"/>
                      <w:marRight w:val="0"/>
                      <w:marTop w:val="0"/>
                      <w:marBottom w:val="0"/>
                      <w:divBdr>
                        <w:top w:val="none" w:sz="0" w:space="0" w:color="auto"/>
                        <w:left w:val="none" w:sz="0" w:space="0" w:color="auto"/>
                        <w:bottom w:val="none" w:sz="0" w:space="0" w:color="auto"/>
                        <w:right w:val="none" w:sz="0" w:space="0" w:color="auto"/>
                      </w:divBdr>
                      <w:divsChild>
                        <w:div w:id="2070684276">
                          <w:marLeft w:val="0"/>
                          <w:marRight w:val="0"/>
                          <w:marTop w:val="0"/>
                          <w:marBottom w:val="0"/>
                          <w:divBdr>
                            <w:top w:val="none" w:sz="0" w:space="0" w:color="auto"/>
                            <w:left w:val="none" w:sz="0" w:space="0" w:color="auto"/>
                            <w:bottom w:val="none" w:sz="0" w:space="0" w:color="auto"/>
                            <w:right w:val="none" w:sz="0" w:space="0" w:color="auto"/>
                          </w:divBdr>
                          <w:divsChild>
                            <w:div w:id="997882338">
                              <w:marLeft w:val="0"/>
                              <w:marRight w:val="0"/>
                              <w:marTop w:val="0"/>
                              <w:marBottom w:val="0"/>
                              <w:divBdr>
                                <w:top w:val="none" w:sz="0" w:space="0" w:color="auto"/>
                                <w:left w:val="none" w:sz="0" w:space="0" w:color="auto"/>
                                <w:bottom w:val="none" w:sz="0" w:space="0" w:color="auto"/>
                                <w:right w:val="none" w:sz="0" w:space="0" w:color="auto"/>
                              </w:divBdr>
                              <w:divsChild>
                                <w:div w:id="1623420423">
                                  <w:marLeft w:val="0"/>
                                  <w:marRight w:val="0"/>
                                  <w:marTop w:val="0"/>
                                  <w:marBottom w:val="0"/>
                                  <w:divBdr>
                                    <w:top w:val="none" w:sz="0" w:space="0" w:color="auto"/>
                                    <w:left w:val="none" w:sz="0" w:space="0" w:color="auto"/>
                                    <w:bottom w:val="none" w:sz="0" w:space="0" w:color="auto"/>
                                    <w:right w:val="none" w:sz="0" w:space="0" w:color="auto"/>
                                  </w:divBdr>
                                  <w:divsChild>
                                    <w:div w:id="1720085928">
                                      <w:marLeft w:val="0"/>
                                      <w:marRight w:val="0"/>
                                      <w:marTop w:val="0"/>
                                      <w:marBottom w:val="0"/>
                                      <w:divBdr>
                                        <w:top w:val="none" w:sz="0" w:space="0" w:color="auto"/>
                                        <w:left w:val="none" w:sz="0" w:space="0" w:color="auto"/>
                                        <w:bottom w:val="none" w:sz="0" w:space="0" w:color="auto"/>
                                        <w:right w:val="none" w:sz="0" w:space="0" w:color="auto"/>
                                      </w:divBdr>
                                      <w:divsChild>
                                        <w:div w:id="2041390565">
                                          <w:marLeft w:val="0"/>
                                          <w:marRight w:val="0"/>
                                          <w:marTop w:val="0"/>
                                          <w:marBottom w:val="0"/>
                                          <w:divBdr>
                                            <w:top w:val="none" w:sz="0" w:space="0" w:color="auto"/>
                                            <w:left w:val="none" w:sz="0" w:space="0" w:color="auto"/>
                                            <w:bottom w:val="none" w:sz="0" w:space="0" w:color="auto"/>
                                            <w:right w:val="none" w:sz="0" w:space="0" w:color="auto"/>
                                          </w:divBdr>
                                          <w:divsChild>
                                            <w:div w:id="189801948">
                                              <w:marLeft w:val="0"/>
                                              <w:marRight w:val="0"/>
                                              <w:marTop w:val="150"/>
                                              <w:marBottom w:val="0"/>
                                              <w:divBdr>
                                                <w:top w:val="none" w:sz="0" w:space="0" w:color="auto"/>
                                                <w:left w:val="none" w:sz="0" w:space="0" w:color="auto"/>
                                                <w:bottom w:val="none" w:sz="0" w:space="0" w:color="auto"/>
                                                <w:right w:val="none" w:sz="0" w:space="0" w:color="auto"/>
                                              </w:divBdr>
                                              <w:divsChild>
                                                <w:div w:id="236402335">
                                                  <w:marLeft w:val="0"/>
                                                  <w:marRight w:val="0"/>
                                                  <w:marTop w:val="0"/>
                                                  <w:marBottom w:val="0"/>
                                                  <w:divBdr>
                                                    <w:top w:val="none" w:sz="0" w:space="0" w:color="auto"/>
                                                    <w:left w:val="none" w:sz="0" w:space="0" w:color="auto"/>
                                                    <w:bottom w:val="none" w:sz="0" w:space="0" w:color="auto"/>
                                                    <w:right w:val="none" w:sz="0" w:space="0" w:color="auto"/>
                                                  </w:divBdr>
                                                  <w:divsChild>
                                                    <w:div w:id="753354494">
                                                      <w:marLeft w:val="0"/>
                                                      <w:marRight w:val="0"/>
                                                      <w:marTop w:val="0"/>
                                                      <w:marBottom w:val="0"/>
                                                      <w:divBdr>
                                                        <w:top w:val="none" w:sz="0" w:space="0" w:color="auto"/>
                                                        <w:left w:val="none" w:sz="0" w:space="0" w:color="auto"/>
                                                        <w:bottom w:val="none" w:sz="0" w:space="0" w:color="auto"/>
                                                        <w:right w:val="none" w:sz="0" w:space="0" w:color="auto"/>
                                                      </w:divBdr>
                                                      <w:divsChild>
                                                        <w:div w:id="158157854">
                                                          <w:marLeft w:val="0"/>
                                                          <w:marRight w:val="0"/>
                                                          <w:marTop w:val="0"/>
                                                          <w:marBottom w:val="0"/>
                                                          <w:divBdr>
                                                            <w:top w:val="none" w:sz="0" w:space="0" w:color="auto"/>
                                                            <w:left w:val="none" w:sz="0" w:space="0" w:color="auto"/>
                                                            <w:bottom w:val="none" w:sz="0" w:space="0" w:color="auto"/>
                                                            <w:right w:val="none" w:sz="0" w:space="0" w:color="auto"/>
                                                          </w:divBdr>
                                                          <w:divsChild>
                                                            <w:div w:id="517932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2175464">
      <w:bodyDiv w:val="1"/>
      <w:marLeft w:val="0"/>
      <w:marRight w:val="0"/>
      <w:marTop w:val="0"/>
      <w:marBottom w:val="0"/>
      <w:divBdr>
        <w:top w:val="none" w:sz="0" w:space="0" w:color="auto"/>
        <w:left w:val="none" w:sz="0" w:space="0" w:color="auto"/>
        <w:bottom w:val="none" w:sz="0" w:space="0" w:color="auto"/>
        <w:right w:val="none" w:sz="0" w:space="0" w:color="auto"/>
      </w:divBdr>
      <w:divsChild>
        <w:div w:id="318920681">
          <w:marLeft w:val="0"/>
          <w:marRight w:val="0"/>
          <w:marTop w:val="0"/>
          <w:marBottom w:val="0"/>
          <w:divBdr>
            <w:top w:val="none" w:sz="0" w:space="0" w:color="auto"/>
            <w:left w:val="none" w:sz="0" w:space="0" w:color="auto"/>
            <w:bottom w:val="none" w:sz="0" w:space="0" w:color="auto"/>
            <w:right w:val="none" w:sz="0" w:space="0" w:color="auto"/>
          </w:divBdr>
          <w:divsChild>
            <w:div w:id="568271037">
              <w:marLeft w:val="0"/>
              <w:marRight w:val="0"/>
              <w:marTop w:val="0"/>
              <w:marBottom w:val="0"/>
              <w:divBdr>
                <w:top w:val="none" w:sz="0" w:space="0" w:color="auto"/>
                <w:left w:val="none" w:sz="0" w:space="0" w:color="auto"/>
                <w:bottom w:val="none" w:sz="0" w:space="0" w:color="auto"/>
                <w:right w:val="none" w:sz="0" w:space="0" w:color="auto"/>
              </w:divBdr>
              <w:divsChild>
                <w:div w:id="387580796">
                  <w:marLeft w:val="0"/>
                  <w:marRight w:val="0"/>
                  <w:marTop w:val="0"/>
                  <w:marBottom w:val="0"/>
                  <w:divBdr>
                    <w:top w:val="none" w:sz="0" w:space="0" w:color="auto"/>
                    <w:left w:val="none" w:sz="0" w:space="0" w:color="auto"/>
                    <w:bottom w:val="none" w:sz="0" w:space="0" w:color="auto"/>
                    <w:right w:val="none" w:sz="0" w:space="0" w:color="auto"/>
                  </w:divBdr>
                  <w:divsChild>
                    <w:div w:id="1214387949">
                      <w:marLeft w:val="0"/>
                      <w:marRight w:val="0"/>
                      <w:marTop w:val="0"/>
                      <w:marBottom w:val="0"/>
                      <w:divBdr>
                        <w:top w:val="none" w:sz="0" w:space="0" w:color="auto"/>
                        <w:left w:val="none" w:sz="0" w:space="0" w:color="auto"/>
                        <w:bottom w:val="none" w:sz="0" w:space="0" w:color="auto"/>
                        <w:right w:val="none" w:sz="0" w:space="0" w:color="auto"/>
                      </w:divBdr>
                      <w:divsChild>
                        <w:div w:id="206450439">
                          <w:marLeft w:val="0"/>
                          <w:marRight w:val="0"/>
                          <w:marTop w:val="0"/>
                          <w:marBottom w:val="0"/>
                          <w:divBdr>
                            <w:top w:val="none" w:sz="0" w:space="0" w:color="auto"/>
                            <w:left w:val="none" w:sz="0" w:space="0" w:color="auto"/>
                            <w:bottom w:val="none" w:sz="0" w:space="0" w:color="auto"/>
                            <w:right w:val="none" w:sz="0" w:space="0" w:color="auto"/>
                          </w:divBdr>
                          <w:divsChild>
                            <w:div w:id="1330062315">
                              <w:marLeft w:val="0"/>
                              <w:marRight w:val="0"/>
                              <w:marTop w:val="0"/>
                              <w:marBottom w:val="0"/>
                              <w:divBdr>
                                <w:top w:val="none" w:sz="0" w:space="0" w:color="auto"/>
                                <w:left w:val="none" w:sz="0" w:space="0" w:color="auto"/>
                                <w:bottom w:val="none" w:sz="0" w:space="0" w:color="auto"/>
                                <w:right w:val="none" w:sz="0" w:space="0" w:color="auto"/>
                              </w:divBdr>
                              <w:divsChild>
                                <w:div w:id="1716546276">
                                  <w:marLeft w:val="0"/>
                                  <w:marRight w:val="0"/>
                                  <w:marTop w:val="0"/>
                                  <w:marBottom w:val="0"/>
                                  <w:divBdr>
                                    <w:top w:val="none" w:sz="0" w:space="0" w:color="auto"/>
                                    <w:left w:val="none" w:sz="0" w:space="0" w:color="auto"/>
                                    <w:bottom w:val="none" w:sz="0" w:space="0" w:color="auto"/>
                                    <w:right w:val="none" w:sz="0" w:space="0" w:color="auto"/>
                                  </w:divBdr>
                                  <w:divsChild>
                                    <w:div w:id="1815633192">
                                      <w:marLeft w:val="0"/>
                                      <w:marRight w:val="0"/>
                                      <w:marTop w:val="0"/>
                                      <w:marBottom w:val="0"/>
                                      <w:divBdr>
                                        <w:top w:val="none" w:sz="0" w:space="0" w:color="auto"/>
                                        <w:left w:val="none" w:sz="0" w:space="0" w:color="auto"/>
                                        <w:bottom w:val="none" w:sz="0" w:space="0" w:color="auto"/>
                                        <w:right w:val="none" w:sz="0" w:space="0" w:color="auto"/>
                                      </w:divBdr>
                                      <w:divsChild>
                                        <w:div w:id="616763122">
                                          <w:marLeft w:val="0"/>
                                          <w:marRight w:val="0"/>
                                          <w:marTop w:val="0"/>
                                          <w:marBottom w:val="0"/>
                                          <w:divBdr>
                                            <w:top w:val="none" w:sz="0" w:space="0" w:color="auto"/>
                                            <w:left w:val="none" w:sz="0" w:space="0" w:color="auto"/>
                                            <w:bottom w:val="none" w:sz="0" w:space="0" w:color="auto"/>
                                            <w:right w:val="none" w:sz="0" w:space="0" w:color="auto"/>
                                          </w:divBdr>
                                          <w:divsChild>
                                            <w:div w:id="320425176">
                                              <w:marLeft w:val="0"/>
                                              <w:marRight w:val="0"/>
                                              <w:marTop w:val="150"/>
                                              <w:marBottom w:val="0"/>
                                              <w:divBdr>
                                                <w:top w:val="none" w:sz="0" w:space="0" w:color="auto"/>
                                                <w:left w:val="none" w:sz="0" w:space="0" w:color="auto"/>
                                                <w:bottom w:val="none" w:sz="0" w:space="0" w:color="auto"/>
                                                <w:right w:val="none" w:sz="0" w:space="0" w:color="auto"/>
                                              </w:divBdr>
                                              <w:divsChild>
                                                <w:div w:id="480583029">
                                                  <w:marLeft w:val="0"/>
                                                  <w:marRight w:val="0"/>
                                                  <w:marTop w:val="0"/>
                                                  <w:marBottom w:val="0"/>
                                                  <w:divBdr>
                                                    <w:top w:val="none" w:sz="0" w:space="0" w:color="auto"/>
                                                    <w:left w:val="none" w:sz="0" w:space="0" w:color="auto"/>
                                                    <w:bottom w:val="none" w:sz="0" w:space="0" w:color="auto"/>
                                                    <w:right w:val="none" w:sz="0" w:space="0" w:color="auto"/>
                                                  </w:divBdr>
                                                  <w:divsChild>
                                                    <w:div w:id="1606108823">
                                                      <w:marLeft w:val="0"/>
                                                      <w:marRight w:val="0"/>
                                                      <w:marTop w:val="0"/>
                                                      <w:marBottom w:val="0"/>
                                                      <w:divBdr>
                                                        <w:top w:val="none" w:sz="0" w:space="0" w:color="auto"/>
                                                        <w:left w:val="none" w:sz="0" w:space="0" w:color="auto"/>
                                                        <w:bottom w:val="none" w:sz="0" w:space="0" w:color="auto"/>
                                                        <w:right w:val="none" w:sz="0" w:space="0" w:color="auto"/>
                                                      </w:divBdr>
                                                      <w:divsChild>
                                                        <w:div w:id="1834224753">
                                                          <w:marLeft w:val="0"/>
                                                          <w:marRight w:val="0"/>
                                                          <w:marTop w:val="0"/>
                                                          <w:marBottom w:val="0"/>
                                                          <w:divBdr>
                                                            <w:top w:val="none" w:sz="0" w:space="0" w:color="auto"/>
                                                            <w:left w:val="none" w:sz="0" w:space="0" w:color="auto"/>
                                                            <w:bottom w:val="none" w:sz="0" w:space="0" w:color="auto"/>
                                                            <w:right w:val="none" w:sz="0" w:space="0" w:color="auto"/>
                                                          </w:divBdr>
                                                          <w:divsChild>
                                                            <w:div w:id="96464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4992529">
      <w:bodyDiv w:val="1"/>
      <w:marLeft w:val="0"/>
      <w:marRight w:val="0"/>
      <w:marTop w:val="0"/>
      <w:marBottom w:val="0"/>
      <w:divBdr>
        <w:top w:val="none" w:sz="0" w:space="0" w:color="auto"/>
        <w:left w:val="none" w:sz="0" w:space="0" w:color="auto"/>
        <w:bottom w:val="none" w:sz="0" w:space="0" w:color="auto"/>
        <w:right w:val="none" w:sz="0" w:space="0" w:color="auto"/>
      </w:divBdr>
      <w:divsChild>
        <w:div w:id="2039550051">
          <w:marLeft w:val="0"/>
          <w:marRight w:val="0"/>
          <w:marTop w:val="0"/>
          <w:marBottom w:val="0"/>
          <w:divBdr>
            <w:top w:val="none" w:sz="0" w:space="0" w:color="auto"/>
            <w:left w:val="none" w:sz="0" w:space="0" w:color="auto"/>
            <w:bottom w:val="none" w:sz="0" w:space="0" w:color="auto"/>
            <w:right w:val="none" w:sz="0" w:space="0" w:color="auto"/>
          </w:divBdr>
          <w:divsChild>
            <w:div w:id="1878927603">
              <w:marLeft w:val="0"/>
              <w:marRight w:val="0"/>
              <w:marTop w:val="0"/>
              <w:marBottom w:val="0"/>
              <w:divBdr>
                <w:top w:val="none" w:sz="0" w:space="0" w:color="auto"/>
                <w:left w:val="none" w:sz="0" w:space="0" w:color="auto"/>
                <w:bottom w:val="none" w:sz="0" w:space="0" w:color="auto"/>
                <w:right w:val="none" w:sz="0" w:space="0" w:color="auto"/>
              </w:divBdr>
              <w:divsChild>
                <w:div w:id="805050015">
                  <w:marLeft w:val="0"/>
                  <w:marRight w:val="0"/>
                  <w:marTop w:val="0"/>
                  <w:marBottom w:val="0"/>
                  <w:divBdr>
                    <w:top w:val="none" w:sz="0" w:space="0" w:color="auto"/>
                    <w:left w:val="none" w:sz="0" w:space="0" w:color="auto"/>
                    <w:bottom w:val="none" w:sz="0" w:space="0" w:color="auto"/>
                    <w:right w:val="none" w:sz="0" w:space="0" w:color="auto"/>
                  </w:divBdr>
                  <w:divsChild>
                    <w:div w:id="238172452">
                      <w:marLeft w:val="0"/>
                      <w:marRight w:val="0"/>
                      <w:marTop w:val="0"/>
                      <w:marBottom w:val="0"/>
                      <w:divBdr>
                        <w:top w:val="none" w:sz="0" w:space="0" w:color="auto"/>
                        <w:left w:val="none" w:sz="0" w:space="0" w:color="auto"/>
                        <w:bottom w:val="none" w:sz="0" w:space="0" w:color="auto"/>
                        <w:right w:val="none" w:sz="0" w:space="0" w:color="auto"/>
                      </w:divBdr>
                      <w:divsChild>
                        <w:div w:id="1854608366">
                          <w:marLeft w:val="0"/>
                          <w:marRight w:val="0"/>
                          <w:marTop w:val="0"/>
                          <w:marBottom w:val="0"/>
                          <w:divBdr>
                            <w:top w:val="none" w:sz="0" w:space="0" w:color="auto"/>
                            <w:left w:val="none" w:sz="0" w:space="0" w:color="auto"/>
                            <w:bottom w:val="none" w:sz="0" w:space="0" w:color="auto"/>
                            <w:right w:val="none" w:sz="0" w:space="0" w:color="auto"/>
                          </w:divBdr>
                          <w:divsChild>
                            <w:div w:id="1290088828">
                              <w:marLeft w:val="0"/>
                              <w:marRight w:val="0"/>
                              <w:marTop w:val="0"/>
                              <w:marBottom w:val="0"/>
                              <w:divBdr>
                                <w:top w:val="none" w:sz="0" w:space="0" w:color="auto"/>
                                <w:left w:val="none" w:sz="0" w:space="0" w:color="auto"/>
                                <w:bottom w:val="none" w:sz="0" w:space="0" w:color="auto"/>
                                <w:right w:val="none" w:sz="0" w:space="0" w:color="auto"/>
                              </w:divBdr>
                              <w:divsChild>
                                <w:div w:id="125399026">
                                  <w:marLeft w:val="0"/>
                                  <w:marRight w:val="0"/>
                                  <w:marTop w:val="0"/>
                                  <w:marBottom w:val="0"/>
                                  <w:divBdr>
                                    <w:top w:val="none" w:sz="0" w:space="0" w:color="auto"/>
                                    <w:left w:val="none" w:sz="0" w:space="0" w:color="auto"/>
                                    <w:bottom w:val="none" w:sz="0" w:space="0" w:color="auto"/>
                                    <w:right w:val="none" w:sz="0" w:space="0" w:color="auto"/>
                                  </w:divBdr>
                                  <w:divsChild>
                                    <w:div w:id="1183937287">
                                      <w:marLeft w:val="0"/>
                                      <w:marRight w:val="0"/>
                                      <w:marTop w:val="0"/>
                                      <w:marBottom w:val="0"/>
                                      <w:divBdr>
                                        <w:top w:val="none" w:sz="0" w:space="0" w:color="auto"/>
                                        <w:left w:val="none" w:sz="0" w:space="0" w:color="auto"/>
                                        <w:bottom w:val="none" w:sz="0" w:space="0" w:color="auto"/>
                                        <w:right w:val="none" w:sz="0" w:space="0" w:color="auto"/>
                                      </w:divBdr>
                                      <w:divsChild>
                                        <w:div w:id="1701466877">
                                          <w:marLeft w:val="0"/>
                                          <w:marRight w:val="0"/>
                                          <w:marTop w:val="0"/>
                                          <w:marBottom w:val="0"/>
                                          <w:divBdr>
                                            <w:top w:val="none" w:sz="0" w:space="0" w:color="auto"/>
                                            <w:left w:val="none" w:sz="0" w:space="0" w:color="auto"/>
                                            <w:bottom w:val="none" w:sz="0" w:space="0" w:color="auto"/>
                                            <w:right w:val="none" w:sz="0" w:space="0" w:color="auto"/>
                                          </w:divBdr>
                                          <w:divsChild>
                                            <w:div w:id="357967991">
                                              <w:marLeft w:val="0"/>
                                              <w:marRight w:val="0"/>
                                              <w:marTop w:val="150"/>
                                              <w:marBottom w:val="0"/>
                                              <w:divBdr>
                                                <w:top w:val="none" w:sz="0" w:space="0" w:color="auto"/>
                                                <w:left w:val="none" w:sz="0" w:space="0" w:color="auto"/>
                                                <w:bottom w:val="none" w:sz="0" w:space="0" w:color="auto"/>
                                                <w:right w:val="none" w:sz="0" w:space="0" w:color="auto"/>
                                              </w:divBdr>
                                              <w:divsChild>
                                                <w:div w:id="1799831373">
                                                  <w:marLeft w:val="0"/>
                                                  <w:marRight w:val="0"/>
                                                  <w:marTop w:val="0"/>
                                                  <w:marBottom w:val="0"/>
                                                  <w:divBdr>
                                                    <w:top w:val="none" w:sz="0" w:space="0" w:color="auto"/>
                                                    <w:left w:val="none" w:sz="0" w:space="0" w:color="auto"/>
                                                    <w:bottom w:val="none" w:sz="0" w:space="0" w:color="auto"/>
                                                    <w:right w:val="none" w:sz="0" w:space="0" w:color="auto"/>
                                                  </w:divBdr>
                                                  <w:divsChild>
                                                    <w:div w:id="280386683">
                                                      <w:marLeft w:val="0"/>
                                                      <w:marRight w:val="0"/>
                                                      <w:marTop w:val="0"/>
                                                      <w:marBottom w:val="0"/>
                                                      <w:divBdr>
                                                        <w:top w:val="none" w:sz="0" w:space="0" w:color="auto"/>
                                                        <w:left w:val="none" w:sz="0" w:space="0" w:color="auto"/>
                                                        <w:bottom w:val="none" w:sz="0" w:space="0" w:color="auto"/>
                                                        <w:right w:val="none" w:sz="0" w:space="0" w:color="auto"/>
                                                      </w:divBdr>
                                                      <w:divsChild>
                                                        <w:div w:id="157961348">
                                                          <w:marLeft w:val="0"/>
                                                          <w:marRight w:val="0"/>
                                                          <w:marTop w:val="0"/>
                                                          <w:marBottom w:val="0"/>
                                                          <w:divBdr>
                                                            <w:top w:val="none" w:sz="0" w:space="0" w:color="auto"/>
                                                            <w:left w:val="none" w:sz="0" w:space="0" w:color="auto"/>
                                                            <w:bottom w:val="none" w:sz="0" w:space="0" w:color="auto"/>
                                                            <w:right w:val="none" w:sz="0" w:space="0" w:color="auto"/>
                                                          </w:divBdr>
                                                          <w:divsChild>
                                                            <w:div w:id="12704348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1569713">
      <w:bodyDiv w:val="1"/>
      <w:marLeft w:val="0"/>
      <w:marRight w:val="0"/>
      <w:marTop w:val="0"/>
      <w:marBottom w:val="0"/>
      <w:divBdr>
        <w:top w:val="none" w:sz="0" w:space="0" w:color="auto"/>
        <w:left w:val="none" w:sz="0" w:space="0" w:color="auto"/>
        <w:bottom w:val="none" w:sz="0" w:space="0" w:color="auto"/>
        <w:right w:val="none" w:sz="0" w:space="0" w:color="auto"/>
      </w:divBdr>
    </w:div>
    <w:div w:id="1018115614">
      <w:bodyDiv w:val="1"/>
      <w:marLeft w:val="0"/>
      <w:marRight w:val="0"/>
      <w:marTop w:val="0"/>
      <w:marBottom w:val="0"/>
      <w:divBdr>
        <w:top w:val="none" w:sz="0" w:space="0" w:color="auto"/>
        <w:left w:val="none" w:sz="0" w:space="0" w:color="auto"/>
        <w:bottom w:val="none" w:sz="0" w:space="0" w:color="auto"/>
        <w:right w:val="none" w:sz="0" w:space="0" w:color="auto"/>
      </w:divBdr>
    </w:div>
    <w:div w:id="1024983357">
      <w:bodyDiv w:val="1"/>
      <w:marLeft w:val="0"/>
      <w:marRight w:val="0"/>
      <w:marTop w:val="0"/>
      <w:marBottom w:val="0"/>
      <w:divBdr>
        <w:top w:val="none" w:sz="0" w:space="0" w:color="auto"/>
        <w:left w:val="none" w:sz="0" w:space="0" w:color="auto"/>
        <w:bottom w:val="none" w:sz="0" w:space="0" w:color="auto"/>
        <w:right w:val="none" w:sz="0" w:space="0" w:color="auto"/>
      </w:divBdr>
      <w:divsChild>
        <w:div w:id="911737060">
          <w:marLeft w:val="0"/>
          <w:marRight w:val="0"/>
          <w:marTop w:val="0"/>
          <w:marBottom w:val="0"/>
          <w:divBdr>
            <w:top w:val="none" w:sz="0" w:space="0" w:color="auto"/>
            <w:left w:val="none" w:sz="0" w:space="0" w:color="auto"/>
            <w:bottom w:val="none" w:sz="0" w:space="0" w:color="auto"/>
            <w:right w:val="none" w:sz="0" w:space="0" w:color="auto"/>
          </w:divBdr>
          <w:divsChild>
            <w:div w:id="862943549">
              <w:marLeft w:val="0"/>
              <w:marRight w:val="0"/>
              <w:marTop w:val="0"/>
              <w:marBottom w:val="0"/>
              <w:divBdr>
                <w:top w:val="none" w:sz="0" w:space="0" w:color="auto"/>
                <w:left w:val="none" w:sz="0" w:space="0" w:color="auto"/>
                <w:bottom w:val="none" w:sz="0" w:space="0" w:color="auto"/>
                <w:right w:val="none" w:sz="0" w:space="0" w:color="auto"/>
              </w:divBdr>
              <w:divsChild>
                <w:div w:id="862740812">
                  <w:marLeft w:val="0"/>
                  <w:marRight w:val="0"/>
                  <w:marTop w:val="0"/>
                  <w:marBottom w:val="0"/>
                  <w:divBdr>
                    <w:top w:val="none" w:sz="0" w:space="0" w:color="auto"/>
                    <w:left w:val="none" w:sz="0" w:space="0" w:color="auto"/>
                    <w:bottom w:val="none" w:sz="0" w:space="0" w:color="auto"/>
                    <w:right w:val="none" w:sz="0" w:space="0" w:color="auto"/>
                  </w:divBdr>
                  <w:divsChild>
                    <w:div w:id="836649937">
                      <w:marLeft w:val="0"/>
                      <w:marRight w:val="0"/>
                      <w:marTop w:val="0"/>
                      <w:marBottom w:val="0"/>
                      <w:divBdr>
                        <w:top w:val="none" w:sz="0" w:space="0" w:color="auto"/>
                        <w:left w:val="none" w:sz="0" w:space="0" w:color="auto"/>
                        <w:bottom w:val="none" w:sz="0" w:space="0" w:color="auto"/>
                        <w:right w:val="none" w:sz="0" w:space="0" w:color="auto"/>
                      </w:divBdr>
                      <w:divsChild>
                        <w:div w:id="372585360">
                          <w:marLeft w:val="0"/>
                          <w:marRight w:val="0"/>
                          <w:marTop w:val="0"/>
                          <w:marBottom w:val="0"/>
                          <w:divBdr>
                            <w:top w:val="none" w:sz="0" w:space="0" w:color="auto"/>
                            <w:left w:val="none" w:sz="0" w:space="0" w:color="auto"/>
                            <w:bottom w:val="none" w:sz="0" w:space="0" w:color="auto"/>
                            <w:right w:val="none" w:sz="0" w:space="0" w:color="auto"/>
                          </w:divBdr>
                          <w:divsChild>
                            <w:div w:id="1025401149">
                              <w:marLeft w:val="0"/>
                              <w:marRight w:val="0"/>
                              <w:marTop w:val="0"/>
                              <w:marBottom w:val="0"/>
                              <w:divBdr>
                                <w:top w:val="none" w:sz="0" w:space="0" w:color="auto"/>
                                <w:left w:val="none" w:sz="0" w:space="0" w:color="auto"/>
                                <w:bottom w:val="none" w:sz="0" w:space="0" w:color="auto"/>
                                <w:right w:val="none" w:sz="0" w:space="0" w:color="auto"/>
                              </w:divBdr>
                              <w:divsChild>
                                <w:div w:id="487870124">
                                  <w:marLeft w:val="0"/>
                                  <w:marRight w:val="0"/>
                                  <w:marTop w:val="0"/>
                                  <w:marBottom w:val="0"/>
                                  <w:divBdr>
                                    <w:top w:val="none" w:sz="0" w:space="0" w:color="auto"/>
                                    <w:left w:val="none" w:sz="0" w:space="0" w:color="auto"/>
                                    <w:bottom w:val="none" w:sz="0" w:space="0" w:color="auto"/>
                                    <w:right w:val="none" w:sz="0" w:space="0" w:color="auto"/>
                                  </w:divBdr>
                                  <w:divsChild>
                                    <w:div w:id="1762216128">
                                      <w:marLeft w:val="0"/>
                                      <w:marRight w:val="0"/>
                                      <w:marTop w:val="0"/>
                                      <w:marBottom w:val="0"/>
                                      <w:divBdr>
                                        <w:top w:val="none" w:sz="0" w:space="0" w:color="auto"/>
                                        <w:left w:val="none" w:sz="0" w:space="0" w:color="auto"/>
                                        <w:bottom w:val="none" w:sz="0" w:space="0" w:color="auto"/>
                                        <w:right w:val="none" w:sz="0" w:space="0" w:color="auto"/>
                                      </w:divBdr>
                                      <w:divsChild>
                                        <w:div w:id="634651254">
                                          <w:marLeft w:val="0"/>
                                          <w:marRight w:val="0"/>
                                          <w:marTop w:val="0"/>
                                          <w:marBottom w:val="0"/>
                                          <w:divBdr>
                                            <w:top w:val="none" w:sz="0" w:space="0" w:color="auto"/>
                                            <w:left w:val="none" w:sz="0" w:space="0" w:color="auto"/>
                                            <w:bottom w:val="none" w:sz="0" w:space="0" w:color="auto"/>
                                            <w:right w:val="none" w:sz="0" w:space="0" w:color="auto"/>
                                          </w:divBdr>
                                          <w:divsChild>
                                            <w:div w:id="93281321">
                                              <w:marLeft w:val="0"/>
                                              <w:marRight w:val="0"/>
                                              <w:marTop w:val="150"/>
                                              <w:marBottom w:val="0"/>
                                              <w:divBdr>
                                                <w:top w:val="none" w:sz="0" w:space="0" w:color="auto"/>
                                                <w:left w:val="none" w:sz="0" w:space="0" w:color="auto"/>
                                                <w:bottom w:val="none" w:sz="0" w:space="0" w:color="auto"/>
                                                <w:right w:val="none" w:sz="0" w:space="0" w:color="auto"/>
                                              </w:divBdr>
                                              <w:divsChild>
                                                <w:div w:id="1646467764">
                                                  <w:marLeft w:val="0"/>
                                                  <w:marRight w:val="0"/>
                                                  <w:marTop w:val="0"/>
                                                  <w:marBottom w:val="0"/>
                                                  <w:divBdr>
                                                    <w:top w:val="none" w:sz="0" w:space="0" w:color="auto"/>
                                                    <w:left w:val="none" w:sz="0" w:space="0" w:color="auto"/>
                                                    <w:bottom w:val="none" w:sz="0" w:space="0" w:color="auto"/>
                                                    <w:right w:val="none" w:sz="0" w:space="0" w:color="auto"/>
                                                  </w:divBdr>
                                                  <w:divsChild>
                                                    <w:div w:id="1653215716">
                                                      <w:marLeft w:val="0"/>
                                                      <w:marRight w:val="0"/>
                                                      <w:marTop w:val="0"/>
                                                      <w:marBottom w:val="0"/>
                                                      <w:divBdr>
                                                        <w:top w:val="none" w:sz="0" w:space="0" w:color="auto"/>
                                                        <w:left w:val="none" w:sz="0" w:space="0" w:color="auto"/>
                                                        <w:bottom w:val="none" w:sz="0" w:space="0" w:color="auto"/>
                                                        <w:right w:val="none" w:sz="0" w:space="0" w:color="auto"/>
                                                      </w:divBdr>
                                                      <w:divsChild>
                                                        <w:div w:id="1953780204">
                                                          <w:marLeft w:val="0"/>
                                                          <w:marRight w:val="0"/>
                                                          <w:marTop w:val="0"/>
                                                          <w:marBottom w:val="0"/>
                                                          <w:divBdr>
                                                            <w:top w:val="none" w:sz="0" w:space="0" w:color="auto"/>
                                                            <w:left w:val="none" w:sz="0" w:space="0" w:color="auto"/>
                                                            <w:bottom w:val="none" w:sz="0" w:space="0" w:color="auto"/>
                                                            <w:right w:val="none" w:sz="0" w:space="0" w:color="auto"/>
                                                          </w:divBdr>
                                                          <w:divsChild>
                                                            <w:div w:id="15650261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0907415">
      <w:bodyDiv w:val="1"/>
      <w:marLeft w:val="0"/>
      <w:marRight w:val="0"/>
      <w:marTop w:val="0"/>
      <w:marBottom w:val="0"/>
      <w:divBdr>
        <w:top w:val="none" w:sz="0" w:space="0" w:color="auto"/>
        <w:left w:val="none" w:sz="0" w:space="0" w:color="auto"/>
        <w:bottom w:val="none" w:sz="0" w:space="0" w:color="auto"/>
        <w:right w:val="none" w:sz="0" w:space="0" w:color="auto"/>
      </w:divBdr>
    </w:div>
    <w:div w:id="1062215036">
      <w:bodyDiv w:val="1"/>
      <w:marLeft w:val="0"/>
      <w:marRight w:val="0"/>
      <w:marTop w:val="0"/>
      <w:marBottom w:val="0"/>
      <w:divBdr>
        <w:top w:val="none" w:sz="0" w:space="0" w:color="auto"/>
        <w:left w:val="none" w:sz="0" w:space="0" w:color="auto"/>
        <w:bottom w:val="none" w:sz="0" w:space="0" w:color="auto"/>
        <w:right w:val="none" w:sz="0" w:space="0" w:color="auto"/>
      </w:divBdr>
      <w:divsChild>
        <w:div w:id="813452008">
          <w:marLeft w:val="0"/>
          <w:marRight w:val="0"/>
          <w:marTop w:val="0"/>
          <w:marBottom w:val="0"/>
          <w:divBdr>
            <w:top w:val="none" w:sz="0" w:space="0" w:color="auto"/>
            <w:left w:val="none" w:sz="0" w:space="0" w:color="auto"/>
            <w:bottom w:val="none" w:sz="0" w:space="0" w:color="auto"/>
            <w:right w:val="none" w:sz="0" w:space="0" w:color="auto"/>
          </w:divBdr>
          <w:divsChild>
            <w:div w:id="669068366">
              <w:marLeft w:val="0"/>
              <w:marRight w:val="0"/>
              <w:marTop w:val="0"/>
              <w:marBottom w:val="0"/>
              <w:divBdr>
                <w:top w:val="none" w:sz="0" w:space="0" w:color="auto"/>
                <w:left w:val="none" w:sz="0" w:space="0" w:color="auto"/>
                <w:bottom w:val="none" w:sz="0" w:space="0" w:color="auto"/>
                <w:right w:val="none" w:sz="0" w:space="0" w:color="auto"/>
              </w:divBdr>
              <w:divsChild>
                <w:div w:id="2099330440">
                  <w:marLeft w:val="0"/>
                  <w:marRight w:val="0"/>
                  <w:marTop w:val="0"/>
                  <w:marBottom w:val="0"/>
                  <w:divBdr>
                    <w:top w:val="none" w:sz="0" w:space="0" w:color="auto"/>
                    <w:left w:val="none" w:sz="0" w:space="0" w:color="auto"/>
                    <w:bottom w:val="none" w:sz="0" w:space="0" w:color="auto"/>
                    <w:right w:val="none" w:sz="0" w:space="0" w:color="auto"/>
                  </w:divBdr>
                  <w:divsChild>
                    <w:div w:id="1452287022">
                      <w:marLeft w:val="0"/>
                      <w:marRight w:val="0"/>
                      <w:marTop w:val="0"/>
                      <w:marBottom w:val="0"/>
                      <w:divBdr>
                        <w:top w:val="none" w:sz="0" w:space="0" w:color="auto"/>
                        <w:left w:val="none" w:sz="0" w:space="0" w:color="auto"/>
                        <w:bottom w:val="none" w:sz="0" w:space="0" w:color="auto"/>
                        <w:right w:val="none" w:sz="0" w:space="0" w:color="auto"/>
                      </w:divBdr>
                      <w:divsChild>
                        <w:div w:id="1201472478">
                          <w:marLeft w:val="0"/>
                          <w:marRight w:val="0"/>
                          <w:marTop w:val="0"/>
                          <w:marBottom w:val="0"/>
                          <w:divBdr>
                            <w:top w:val="none" w:sz="0" w:space="0" w:color="auto"/>
                            <w:left w:val="none" w:sz="0" w:space="0" w:color="auto"/>
                            <w:bottom w:val="none" w:sz="0" w:space="0" w:color="auto"/>
                            <w:right w:val="none" w:sz="0" w:space="0" w:color="auto"/>
                          </w:divBdr>
                          <w:divsChild>
                            <w:div w:id="1944652676">
                              <w:marLeft w:val="0"/>
                              <w:marRight w:val="0"/>
                              <w:marTop w:val="0"/>
                              <w:marBottom w:val="0"/>
                              <w:divBdr>
                                <w:top w:val="none" w:sz="0" w:space="0" w:color="auto"/>
                                <w:left w:val="none" w:sz="0" w:space="0" w:color="auto"/>
                                <w:bottom w:val="none" w:sz="0" w:space="0" w:color="auto"/>
                                <w:right w:val="none" w:sz="0" w:space="0" w:color="auto"/>
                              </w:divBdr>
                              <w:divsChild>
                                <w:div w:id="607079929">
                                  <w:marLeft w:val="0"/>
                                  <w:marRight w:val="0"/>
                                  <w:marTop w:val="0"/>
                                  <w:marBottom w:val="0"/>
                                  <w:divBdr>
                                    <w:top w:val="none" w:sz="0" w:space="0" w:color="auto"/>
                                    <w:left w:val="none" w:sz="0" w:space="0" w:color="auto"/>
                                    <w:bottom w:val="none" w:sz="0" w:space="0" w:color="auto"/>
                                    <w:right w:val="none" w:sz="0" w:space="0" w:color="auto"/>
                                  </w:divBdr>
                                  <w:divsChild>
                                    <w:div w:id="389155645">
                                      <w:marLeft w:val="0"/>
                                      <w:marRight w:val="0"/>
                                      <w:marTop w:val="0"/>
                                      <w:marBottom w:val="0"/>
                                      <w:divBdr>
                                        <w:top w:val="none" w:sz="0" w:space="0" w:color="auto"/>
                                        <w:left w:val="none" w:sz="0" w:space="0" w:color="auto"/>
                                        <w:bottom w:val="none" w:sz="0" w:space="0" w:color="auto"/>
                                        <w:right w:val="none" w:sz="0" w:space="0" w:color="auto"/>
                                      </w:divBdr>
                                      <w:divsChild>
                                        <w:div w:id="596254396">
                                          <w:marLeft w:val="0"/>
                                          <w:marRight w:val="0"/>
                                          <w:marTop w:val="0"/>
                                          <w:marBottom w:val="0"/>
                                          <w:divBdr>
                                            <w:top w:val="none" w:sz="0" w:space="0" w:color="auto"/>
                                            <w:left w:val="none" w:sz="0" w:space="0" w:color="auto"/>
                                            <w:bottom w:val="none" w:sz="0" w:space="0" w:color="auto"/>
                                            <w:right w:val="none" w:sz="0" w:space="0" w:color="auto"/>
                                          </w:divBdr>
                                          <w:divsChild>
                                            <w:div w:id="887717274">
                                              <w:marLeft w:val="0"/>
                                              <w:marRight w:val="0"/>
                                              <w:marTop w:val="150"/>
                                              <w:marBottom w:val="0"/>
                                              <w:divBdr>
                                                <w:top w:val="none" w:sz="0" w:space="0" w:color="auto"/>
                                                <w:left w:val="none" w:sz="0" w:space="0" w:color="auto"/>
                                                <w:bottom w:val="none" w:sz="0" w:space="0" w:color="auto"/>
                                                <w:right w:val="none" w:sz="0" w:space="0" w:color="auto"/>
                                              </w:divBdr>
                                              <w:divsChild>
                                                <w:div w:id="585653796">
                                                  <w:marLeft w:val="0"/>
                                                  <w:marRight w:val="0"/>
                                                  <w:marTop w:val="0"/>
                                                  <w:marBottom w:val="0"/>
                                                  <w:divBdr>
                                                    <w:top w:val="none" w:sz="0" w:space="0" w:color="auto"/>
                                                    <w:left w:val="none" w:sz="0" w:space="0" w:color="auto"/>
                                                    <w:bottom w:val="none" w:sz="0" w:space="0" w:color="auto"/>
                                                    <w:right w:val="none" w:sz="0" w:space="0" w:color="auto"/>
                                                  </w:divBdr>
                                                  <w:divsChild>
                                                    <w:div w:id="1798330358">
                                                      <w:marLeft w:val="0"/>
                                                      <w:marRight w:val="0"/>
                                                      <w:marTop w:val="0"/>
                                                      <w:marBottom w:val="0"/>
                                                      <w:divBdr>
                                                        <w:top w:val="none" w:sz="0" w:space="0" w:color="auto"/>
                                                        <w:left w:val="none" w:sz="0" w:space="0" w:color="auto"/>
                                                        <w:bottom w:val="none" w:sz="0" w:space="0" w:color="auto"/>
                                                        <w:right w:val="none" w:sz="0" w:space="0" w:color="auto"/>
                                                      </w:divBdr>
                                                      <w:divsChild>
                                                        <w:div w:id="1295526080">
                                                          <w:marLeft w:val="0"/>
                                                          <w:marRight w:val="0"/>
                                                          <w:marTop w:val="0"/>
                                                          <w:marBottom w:val="0"/>
                                                          <w:divBdr>
                                                            <w:top w:val="none" w:sz="0" w:space="0" w:color="auto"/>
                                                            <w:left w:val="none" w:sz="0" w:space="0" w:color="auto"/>
                                                            <w:bottom w:val="none" w:sz="0" w:space="0" w:color="auto"/>
                                                            <w:right w:val="none" w:sz="0" w:space="0" w:color="auto"/>
                                                          </w:divBdr>
                                                          <w:divsChild>
                                                            <w:div w:id="66644717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023970">
      <w:bodyDiv w:val="1"/>
      <w:marLeft w:val="0"/>
      <w:marRight w:val="0"/>
      <w:marTop w:val="0"/>
      <w:marBottom w:val="0"/>
      <w:divBdr>
        <w:top w:val="none" w:sz="0" w:space="0" w:color="auto"/>
        <w:left w:val="none" w:sz="0" w:space="0" w:color="auto"/>
        <w:bottom w:val="none" w:sz="0" w:space="0" w:color="auto"/>
        <w:right w:val="none" w:sz="0" w:space="0" w:color="auto"/>
      </w:divBdr>
    </w:div>
    <w:div w:id="1064259135">
      <w:bodyDiv w:val="1"/>
      <w:marLeft w:val="0"/>
      <w:marRight w:val="0"/>
      <w:marTop w:val="0"/>
      <w:marBottom w:val="0"/>
      <w:divBdr>
        <w:top w:val="none" w:sz="0" w:space="0" w:color="auto"/>
        <w:left w:val="none" w:sz="0" w:space="0" w:color="auto"/>
        <w:bottom w:val="none" w:sz="0" w:space="0" w:color="auto"/>
        <w:right w:val="none" w:sz="0" w:space="0" w:color="auto"/>
      </w:divBdr>
    </w:div>
    <w:div w:id="1092117583">
      <w:bodyDiv w:val="1"/>
      <w:marLeft w:val="0"/>
      <w:marRight w:val="0"/>
      <w:marTop w:val="0"/>
      <w:marBottom w:val="0"/>
      <w:divBdr>
        <w:top w:val="none" w:sz="0" w:space="0" w:color="auto"/>
        <w:left w:val="none" w:sz="0" w:space="0" w:color="auto"/>
        <w:bottom w:val="none" w:sz="0" w:space="0" w:color="auto"/>
        <w:right w:val="none" w:sz="0" w:space="0" w:color="auto"/>
      </w:divBdr>
    </w:div>
    <w:div w:id="1113788766">
      <w:bodyDiv w:val="1"/>
      <w:marLeft w:val="0"/>
      <w:marRight w:val="0"/>
      <w:marTop w:val="0"/>
      <w:marBottom w:val="0"/>
      <w:divBdr>
        <w:top w:val="none" w:sz="0" w:space="0" w:color="auto"/>
        <w:left w:val="none" w:sz="0" w:space="0" w:color="auto"/>
        <w:bottom w:val="none" w:sz="0" w:space="0" w:color="auto"/>
        <w:right w:val="none" w:sz="0" w:space="0" w:color="auto"/>
      </w:divBdr>
    </w:div>
    <w:div w:id="1123882450">
      <w:bodyDiv w:val="1"/>
      <w:marLeft w:val="0"/>
      <w:marRight w:val="0"/>
      <w:marTop w:val="0"/>
      <w:marBottom w:val="0"/>
      <w:divBdr>
        <w:top w:val="none" w:sz="0" w:space="0" w:color="auto"/>
        <w:left w:val="none" w:sz="0" w:space="0" w:color="auto"/>
        <w:bottom w:val="none" w:sz="0" w:space="0" w:color="auto"/>
        <w:right w:val="none" w:sz="0" w:space="0" w:color="auto"/>
      </w:divBdr>
    </w:div>
    <w:div w:id="1181234793">
      <w:bodyDiv w:val="1"/>
      <w:marLeft w:val="0"/>
      <w:marRight w:val="0"/>
      <w:marTop w:val="0"/>
      <w:marBottom w:val="0"/>
      <w:divBdr>
        <w:top w:val="none" w:sz="0" w:space="0" w:color="auto"/>
        <w:left w:val="none" w:sz="0" w:space="0" w:color="auto"/>
        <w:bottom w:val="none" w:sz="0" w:space="0" w:color="auto"/>
        <w:right w:val="none" w:sz="0" w:space="0" w:color="auto"/>
      </w:divBdr>
    </w:div>
    <w:div w:id="1217619931">
      <w:bodyDiv w:val="1"/>
      <w:marLeft w:val="0"/>
      <w:marRight w:val="0"/>
      <w:marTop w:val="0"/>
      <w:marBottom w:val="0"/>
      <w:divBdr>
        <w:top w:val="none" w:sz="0" w:space="0" w:color="auto"/>
        <w:left w:val="none" w:sz="0" w:space="0" w:color="auto"/>
        <w:bottom w:val="none" w:sz="0" w:space="0" w:color="auto"/>
        <w:right w:val="none" w:sz="0" w:space="0" w:color="auto"/>
      </w:divBdr>
      <w:divsChild>
        <w:div w:id="194008212">
          <w:marLeft w:val="0"/>
          <w:marRight w:val="0"/>
          <w:marTop w:val="0"/>
          <w:marBottom w:val="0"/>
          <w:divBdr>
            <w:top w:val="none" w:sz="0" w:space="0" w:color="auto"/>
            <w:left w:val="none" w:sz="0" w:space="0" w:color="auto"/>
            <w:bottom w:val="none" w:sz="0" w:space="0" w:color="auto"/>
            <w:right w:val="none" w:sz="0" w:space="0" w:color="auto"/>
          </w:divBdr>
          <w:divsChild>
            <w:div w:id="683362146">
              <w:marLeft w:val="0"/>
              <w:marRight w:val="0"/>
              <w:marTop w:val="0"/>
              <w:marBottom w:val="0"/>
              <w:divBdr>
                <w:top w:val="none" w:sz="0" w:space="0" w:color="auto"/>
                <w:left w:val="none" w:sz="0" w:space="0" w:color="auto"/>
                <w:bottom w:val="none" w:sz="0" w:space="0" w:color="auto"/>
                <w:right w:val="none" w:sz="0" w:space="0" w:color="auto"/>
              </w:divBdr>
              <w:divsChild>
                <w:div w:id="1851869290">
                  <w:marLeft w:val="0"/>
                  <w:marRight w:val="0"/>
                  <w:marTop w:val="0"/>
                  <w:marBottom w:val="0"/>
                  <w:divBdr>
                    <w:top w:val="none" w:sz="0" w:space="0" w:color="auto"/>
                    <w:left w:val="none" w:sz="0" w:space="0" w:color="auto"/>
                    <w:bottom w:val="none" w:sz="0" w:space="0" w:color="auto"/>
                    <w:right w:val="none" w:sz="0" w:space="0" w:color="auto"/>
                  </w:divBdr>
                  <w:divsChild>
                    <w:div w:id="1724525927">
                      <w:marLeft w:val="0"/>
                      <w:marRight w:val="0"/>
                      <w:marTop w:val="0"/>
                      <w:marBottom w:val="0"/>
                      <w:divBdr>
                        <w:top w:val="none" w:sz="0" w:space="0" w:color="auto"/>
                        <w:left w:val="none" w:sz="0" w:space="0" w:color="auto"/>
                        <w:bottom w:val="none" w:sz="0" w:space="0" w:color="auto"/>
                        <w:right w:val="none" w:sz="0" w:space="0" w:color="auto"/>
                      </w:divBdr>
                      <w:divsChild>
                        <w:div w:id="1918973468">
                          <w:marLeft w:val="0"/>
                          <w:marRight w:val="0"/>
                          <w:marTop w:val="0"/>
                          <w:marBottom w:val="0"/>
                          <w:divBdr>
                            <w:top w:val="none" w:sz="0" w:space="0" w:color="auto"/>
                            <w:left w:val="none" w:sz="0" w:space="0" w:color="auto"/>
                            <w:bottom w:val="none" w:sz="0" w:space="0" w:color="auto"/>
                            <w:right w:val="none" w:sz="0" w:space="0" w:color="auto"/>
                          </w:divBdr>
                          <w:divsChild>
                            <w:div w:id="1297419041">
                              <w:marLeft w:val="0"/>
                              <w:marRight w:val="0"/>
                              <w:marTop w:val="0"/>
                              <w:marBottom w:val="0"/>
                              <w:divBdr>
                                <w:top w:val="none" w:sz="0" w:space="0" w:color="auto"/>
                                <w:left w:val="none" w:sz="0" w:space="0" w:color="auto"/>
                                <w:bottom w:val="none" w:sz="0" w:space="0" w:color="auto"/>
                                <w:right w:val="none" w:sz="0" w:space="0" w:color="auto"/>
                              </w:divBdr>
                              <w:divsChild>
                                <w:div w:id="377706788">
                                  <w:marLeft w:val="0"/>
                                  <w:marRight w:val="0"/>
                                  <w:marTop w:val="0"/>
                                  <w:marBottom w:val="0"/>
                                  <w:divBdr>
                                    <w:top w:val="none" w:sz="0" w:space="0" w:color="auto"/>
                                    <w:left w:val="none" w:sz="0" w:space="0" w:color="auto"/>
                                    <w:bottom w:val="none" w:sz="0" w:space="0" w:color="auto"/>
                                    <w:right w:val="none" w:sz="0" w:space="0" w:color="auto"/>
                                  </w:divBdr>
                                  <w:divsChild>
                                    <w:div w:id="1859346386">
                                      <w:marLeft w:val="0"/>
                                      <w:marRight w:val="0"/>
                                      <w:marTop w:val="0"/>
                                      <w:marBottom w:val="0"/>
                                      <w:divBdr>
                                        <w:top w:val="none" w:sz="0" w:space="0" w:color="auto"/>
                                        <w:left w:val="none" w:sz="0" w:space="0" w:color="auto"/>
                                        <w:bottom w:val="none" w:sz="0" w:space="0" w:color="auto"/>
                                        <w:right w:val="none" w:sz="0" w:space="0" w:color="auto"/>
                                      </w:divBdr>
                                      <w:divsChild>
                                        <w:div w:id="1514880641">
                                          <w:marLeft w:val="0"/>
                                          <w:marRight w:val="0"/>
                                          <w:marTop w:val="0"/>
                                          <w:marBottom w:val="0"/>
                                          <w:divBdr>
                                            <w:top w:val="none" w:sz="0" w:space="0" w:color="auto"/>
                                            <w:left w:val="none" w:sz="0" w:space="0" w:color="auto"/>
                                            <w:bottom w:val="none" w:sz="0" w:space="0" w:color="auto"/>
                                            <w:right w:val="none" w:sz="0" w:space="0" w:color="auto"/>
                                          </w:divBdr>
                                          <w:divsChild>
                                            <w:div w:id="1188713273">
                                              <w:marLeft w:val="0"/>
                                              <w:marRight w:val="0"/>
                                              <w:marTop w:val="150"/>
                                              <w:marBottom w:val="0"/>
                                              <w:divBdr>
                                                <w:top w:val="none" w:sz="0" w:space="0" w:color="auto"/>
                                                <w:left w:val="none" w:sz="0" w:space="0" w:color="auto"/>
                                                <w:bottom w:val="none" w:sz="0" w:space="0" w:color="auto"/>
                                                <w:right w:val="none" w:sz="0" w:space="0" w:color="auto"/>
                                              </w:divBdr>
                                              <w:divsChild>
                                                <w:div w:id="666977764">
                                                  <w:marLeft w:val="0"/>
                                                  <w:marRight w:val="0"/>
                                                  <w:marTop w:val="0"/>
                                                  <w:marBottom w:val="0"/>
                                                  <w:divBdr>
                                                    <w:top w:val="none" w:sz="0" w:space="0" w:color="auto"/>
                                                    <w:left w:val="none" w:sz="0" w:space="0" w:color="auto"/>
                                                    <w:bottom w:val="none" w:sz="0" w:space="0" w:color="auto"/>
                                                    <w:right w:val="none" w:sz="0" w:space="0" w:color="auto"/>
                                                  </w:divBdr>
                                                  <w:divsChild>
                                                    <w:div w:id="1254895377">
                                                      <w:marLeft w:val="0"/>
                                                      <w:marRight w:val="0"/>
                                                      <w:marTop w:val="0"/>
                                                      <w:marBottom w:val="0"/>
                                                      <w:divBdr>
                                                        <w:top w:val="none" w:sz="0" w:space="0" w:color="auto"/>
                                                        <w:left w:val="none" w:sz="0" w:space="0" w:color="auto"/>
                                                        <w:bottom w:val="none" w:sz="0" w:space="0" w:color="auto"/>
                                                        <w:right w:val="none" w:sz="0" w:space="0" w:color="auto"/>
                                                      </w:divBdr>
                                                      <w:divsChild>
                                                        <w:div w:id="543636493">
                                                          <w:marLeft w:val="0"/>
                                                          <w:marRight w:val="0"/>
                                                          <w:marTop w:val="0"/>
                                                          <w:marBottom w:val="0"/>
                                                          <w:divBdr>
                                                            <w:top w:val="none" w:sz="0" w:space="0" w:color="auto"/>
                                                            <w:left w:val="none" w:sz="0" w:space="0" w:color="auto"/>
                                                            <w:bottom w:val="none" w:sz="0" w:space="0" w:color="auto"/>
                                                            <w:right w:val="none" w:sz="0" w:space="0" w:color="auto"/>
                                                          </w:divBdr>
                                                          <w:divsChild>
                                                            <w:div w:id="13294101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142935">
      <w:bodyDiv w:val="1"/>
      <w:marLeft w:val="0"/>
      <w:marRight w:val="0"/>
      <w:marTop w:val="0"/>
      <w:marBottom w:val="0"/>
      <w:divBdr>
        <w:top w:val="none" w:sz="0" w:space="0" w:color="auto"/>
        <w:left w:val="none" w:sz="0" w:space="0" w:color="auto"/>
        <w:bottom w:val="none" w:sz="0" w:space="0" w:color="auto"/>
        <w:right w:val="none" w:sz="0" w:space="0" w:color="auto"/>
      </w:divBdr>
    </w:div>
    <w:div w:id="1227493192">
      <w:bodyDiv w:val="1"/>
      <w:marLeft w:val="0"/>
      <w:marRight w:val="0"/>
      <w:marTop w:val="0"/>
      <w:marBottom w:val="0"/>
      <w:divBdr>
        <w:top w:val="none" w:sz="0" w:space="0" w:color="auto"/>
        <w:left w:val="none" w:sz="0" w:space="0" w:color="auto"/>
        <w:bottom w:val="none" w:sz="0" w:space="0" w:color="auto"/>
        <w:right w:val="none" w:sz="0" w:space="0" w:color="auto"/>
      </w:divBdr>
    </w:div>
    <w:div w:id="1234047491">
      <w:bodyDiv w:val="1"/>
      <w:marLeft w:val="0"/>
      <w:marRight w:val="0"/>
      <w:marTop w:val="0"/>
      <w:marBottom w:val="0"/>
      <w:divBdr>
        <w:top w:val="none" w:sz="0" w:space="0" w:color="auto"/>
        <w:left w:val="none" w:sz="0" w:space="0" w:color="auto"/>
        <w:bottom w:val="none" w:sz="0" w:space="0" w:color="auto"/>
        <w:right w:val="none" w:sz="0" w:space="0" w:color="auto"/>
      </w:divBdr>
      <w:divsChild>
        <w:div w:id="1282027655">
          <w:marLeft w:val="0"/>
          <w:marRight w:val="0"/>
          <w:marTop w:val="0"/>
          <w:marBottom w:val="0"/>
          <w:divBdr>
            <w:top w:val="none" w:sz="0" w:space="0" w:color="auto"/>
            <w:left w:val="none" w:sz="0" w:space="0" w:color="auto"/>
            <w:bottom w:val="none" w:sz="0" w:space="0" w:color="auto"/>
            <w:right w:val="none" w:sz="0" w:space="0" w:color="auto"/>
          </w:divBdr>
          <w:divsChild>
            <w:div w:id="795637020">
              <w:marLeft w:val="0"/>
              <w:marRight w:val="0"/>
              <w:marTop w:val="0"/>
              <w:marBottom w:val="0"/>
              <w:divBdr>
                <w:top w:val="none" w:sz="0" w:space="0" w:color="auto"/>
                <w:left w:val="none" w:sz="0" w:space="0" w:color="auto"/>
                <w:bottom w:val="none" w:sz="0" w:space="0" w:color="auto"/>
                <w:right w:val="none" w:sz="0" w:space="0" w:color="auto"/>
              </w:divBdr>
              <w:divsChild>
                <w:div w:id="1217666682">
                  <w:marLeft w:val="0"/>
                  <w:marRight w:val="0"/>
                  <w:marTop w:val="0"/>
                  <w:marBottom w:val="0"/>
                  <w:divBdr>
                    <w:top w:val="none" w:sz="0" w:space="0" w:color="auto"/>
                    <w:left w:val="none" w:sz="0" w:space="0" w:color="auto"/>
                    <w:bottom w:val="none" w:sz="0" w:space="0" w:color="auto"/>
                    <w:right w:val="none" w:sz="0" w:space="0" w:color="auto"/>
                  </w:divBdr>
                  <w:divsChild>
                    <w:div w:id="1750997246">
                      <w:marLeft w:val="0"/>
                      <w:marRight w:val="0"/>
                      <w:marTop w:val="0"/>
                      <w:marBottom w:val="0"/>
                      <w:divBdr>
                        <w:top w:val="none" w:sz="0" w:space="0" w:color="auto"/>
                        <w:left w:val="none" w:sz="0" w:space="0" w:color="auto"/>
                        <w:bottom w:val="none" w:sz="0" w:space="0" w:color="auto"/>
                        <w:right w:val="none" w:sz="0" w:space="0" w:color="auto"/>
                      </w:divBdr>
                      <w:divsChild>
                        <w:div w:id="561328981">
                          <w:marLeft w:val="0"/>
                          <w:marRight w:val="0"/>
                          <w:marTop w:val="0"/>
                          <w:marBottom w:val="0"/>
                          <w:divBdr>
                            <w:top w:val="none" w:sz="0" w:space="0" w:color="auto"/>
                            <w:left w:val="none" w:sz="0" w:space="0" w:color="auto"/>
                            <w:bottom w:val="none" w:sz="0" w:space="0" w:color="auto"/>
                            <w:right w:val="none" w:sz="0" w:space="0" w:color="auto"/>
                          </w:divBdr>
                          <w:divsChild>
                            <w:div w:id="934556289">
                              <w:marLeft w:val="0"/>
                              <w:marRight w:val="0"/>
                              <w:marTop w:val="0"/>
                              <w:marBottom w:val="0"/>
                              <w:divBdr>
                                <w:top w:val="none" w:sz="0" w:space="0" w:color="auto"/>
                                <w:left w:val="none" w:sz="0" w:space="0" w:color="auto"/>
                                <w:bottom w:val="none" w:sz="0" w:space="0" w:color="auto"/>
                                <w:right w:val="none" w:sz="0" w:space="0" w:color="auto"/>
                              </w:divBdr>
                              <w:divsChild>
                                <w:div w:id="851920409">
                                  <w:marLeft w:val="0"/>
                                  <w:marRight w:val="0"/>
                                  <w:marTop w:val="0"/>
                                  <w:marBottom w:val="0"/>
                                  <w:divBdr>
                                    <w:top w:val="none" w:sz="0" w:space="0" w:color="auto"/>
                                    <w:left w:val="none" w:sz="0" w:space="0" w:color="auto"/>
                                    <w:bottom w:val="none" w:sz="0" w:space="0" w:color="auto"/>
                                    <w:right w:val="none" w:sz="0" w:space="0" w:color="auto"/>
                                  </w:divBdr>
                                  <w:divsChild>
                                    <w:div w:id="1525362652">
                                      <w:marLeft w:val="0"/>
                                      <w:marRight w:val="0"/>
                                      <w:marTop w:val="0"/>
                                      <w:marBottom w:val="0"/>
                                      <w:divBdr>
                                        <w:top w:val="none" w:sz="0" w:space="0" w:color="auto"/>
                                        <w:left w:val="none" w:sz="0" w:space="0" w:color="auto"/>
                                        <w:bottom w:val="none" w:sz="0" w:space="0" w:color="auto"/>
                                        <w:right w:val="none" w:sz="0" w:space="0" w:color="auto"/>
                                      </w:divBdr>
                                      <w:divsChild>
                                        <w:div w:id="982466223">
                                          <w:marLeft w:val="0"/>
                                          <w:marRight w:val="0"/>
                                          <w:marTop w:val="0"/>
                                          <w:marBottom w:val="0"/>
                                          <w:divBdr>
                                            <w:top w:val="none" w:sz="0" w:space="0" w:color="auto"/>
                                            <w:left w:val="none" w:sz="0" w:space="0" w:color="auto"/>
                                            <w:bottom w:val="none" w:sz="0" w:space="0" w:color="auto"/>
                                            <w:right w:val="none" w:sz="0" w:space="0" w:color="auto"/>
                                          </w:divBdr>
                                          <w:divsChild>
                                            <w:div w:id="1113747996">
                                              <w:marLeft w:val="0"/>
                                              <w:marRight w:val="0"/>
                                              <w:marTop w:val="150"/>
                                              <w:marBottom w:val="0"/>
                                              <w:divBdr>
                                                <w:top w:val="none" w:sz="0" w:space="0" w:color="auto"/>
                                                <w:left w:val="none" w:sz="0" w:space="0" w:color="auto"/>
                                                <w:bottom w:val="none" w:sz="0" w:space="0" w:color="auto"/>
                                                <w:right w:val="none" w:sz="0" w:space="0" w:color="auto"/>
                                              </w:divBdr>
                                              <w:divsChild>
                                                <w:div w:id="1822960748">
                                                  <w:marLeft w:val="0"/>
                                                  <w:marRight w:val="0"/>
                                                  <w:marTop w:val="0"/>
                                                  <w:marBottom w:val="0"/>
                                                  <w:divBdr>
                                                    <w:top w:val="none" w:sz="0" w:space="0" w:color="auto"/>
                                                    <w:left w:val="none" w:sz="0" w:space="0" w:color="auto"/>
                                                    <w:bottom w:val="none" w:sz="0" w:space="0" w:color="auto"/>
                                                    <w:right w:val="none" w:sz="0" w:space="0" w:color="auto"/>
                                                  </w:divBdr>
                                                  <w:divsChild>
                                                    <w:div w:id="203372447">
                                                      <w:marLeft w:val="0"/>
                                                      <w:marRight w:val="0"/>
                                                      <w:marTop w:val="0"/>
                                                      <w:marBottom w:val="0"/>
                                                      <w:divBdr>
                                                        <w:top w:val="none" w:sz="0" w:space="0" w:color="auto"/>
                                                        <w:left w:val="none" w:sz="0" w:space="0" w:color="auto"/>
                                                        <w:bottom w:val="none" w:sz="0" w:space="0" w:color="auto"/>
                                                        <w:right w:val="none" w:sz="0" w:space="0" w:color="auto"/>
                                                      </w:divBdr>
                                                      <w:divsChild>
                                                        <w:div w:id="1203127338">
                                                          <w:marLeft w:val="0"/>
                                                          <w:marRight w:val="0"/>
                                                          <w:marTop w:val="0"/>
                                                          <w:marBottom w:val="0"/>
                                                          <w:divBdr>
                                                            <w:top w:val="none" w:sz="0" w:space="0" w:color="auto"/>
                                                            <w:left w:val="none" w:sz="0" w:space="0" w:color="auto"/>
                                                            <w:bottom w:val="none" w:sz="0" w:space="0" w:color="auto"/>
                                                            <w:right w:val="none" w:sz="0" w:space="0" w:color="auto"/>
                                                          </w:divBdr>
                                                          <w:divsChild>
                                                            <w:div w:id="459680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359820">
      <w:bodyDiv w:val="1"/>
      <w:marLeft w:val="0"/>
      <w:marRight w:val="0"/>
      <w:marTop w:val="0"/>
      <w:marBottom w:val="0"/>
      <w:divBdr>
        <w:top w:val="none" w:sz="0" w:space="0" w:color="auto"/>
        <w:left w:val="none" w:sz="0" w:space="0" w:color="auto"/>
        <w:bottom w:val="none" w:sz="0" w:space="0" w:color="auto"/>
        <w:right w:val="none" w:sz="0" w:space="0" w:color="auto"/>
      </w:divBdr>
    </w:div>
    <w:div w:id="1300644906">
      <w:bodyDiv w:val="1"/>
      <w:marLeft w:val="0"/>
      <w:marRight w:val="0"/>
      <w:marTop w:val="0"/>
      <w:marBottom w:val="0"/>
      <w:divBdr>
        <w:top w:val="none" w:sz="0" w:space="0" w:color="auto"/>
        <w:left w:val="none" w:sz="0" w:space="0" w:color="auto"/>
        <w:bottom w:val="none" w:sz="0" w:space="0" w:color="auto"/>
        <w:right w:val="none" w:sz="0" w:space="0" w:color="auto"/>
      </w:divBdr>
    </w:div>
    <w:div w:id="1315914580">
      <w:bodyDiv w:val="1"/>
      <w:marLeft w:val="0"/>
      <w:marRight w:val="0"/>
      <w:marTop w:val="0"/>
      <w:marBottom w:val="0"/>
      <w:divBdr>
        <w:top w:val="none" w:sz="0" w:space="0" w:color="auto"/>
        <w:left w:val="none" w:sz="0" w:space="0" w:color="auto"/>
        <w:bottom w:val="none" w:sz="0" w:space="0" w:color="auto"/>
        <w:right w:val="none" w:sz="0" w:space="0" w:color="auto"/>
      </w:divBdr>
      <w:divsChild>
        <w:div w:id="756707565">
          <w:marLeft w:val="0"/>
          <w:marRight w:val="0"/>
          <w:marTop w:val="0"/>
          <w:marBottom w:val="0"/>
          <w:divBdr>
            <w:top w:val="none" w:sz="0" w:space="0" w:color="auto"/>
            <w:left w:val="none" w:sz="0" w:space="0" w:color="auto"/>
            <w:bottom w:val="none" w:sz="0" w:space="0" w:color="auto"/>
            <w:right w:val="none" w:sz="0" w:space="0" w:color="auto"/>
          </w:divBdr>
          <w:divsChild>
            <w:div w:id="1163082801">
              <w:marLeft w:val="0"/>
              <w:marRight w:val="0"/>
              <w:marTop w:val="0"/>
              <w:marBottom w:val="0"/>
              <w:divBdr>
                <w:top w:val="none" w:sz="0" w:space="0" w:color="auto"/>
                <w:left w:val="none" w:sz="0" w:space="0" w:color="auto"/>
                <w:bottom w:val="none" w:sz="0" w:space="0" w:color="auto"/>
                <w:right w:val="none" w:sz="0" w:space="0" w:color="auto"/>
              </w:divBdr>
              <w:divsChild>
                <w:div w:id="212348559">
                  <w:marLeft w:val="0"/>
                  <w:marRight w:val="0"/>
                  <w:marTop w:val="0"/>
                  <w:marBottom w:val="0"/>
                  <w:divBdr>
                    <w:top w:val="none" w:sz="0" w:space="0" w:color="auto"/>
                    <w:left w:val="none" w:sz="0" w:space="0" w:color="auto"/>
                    <w:bottom w:val="none" w:sz="0" w:space="0" w:color="auto"/>
                    <w:right w:val="none" w:sz="0" w:space="0" w:color="auto"/>
                  </w:divBdr>
                  <w:divsChild>
                    <w:div w:id="1722288899">
                      <w:marLeft w:val="0"/>
                      <w:marRight w:val="0"/>
                      <w:marTop w:val="0"/>
                      <w:marBottom w:val="0"/>
                      <w:divBdr>
                        <w:top w:val="none" w:sz="0" w:space="0" w:color="auto"/>
                        <w:left w:val="none" w:sz="0" w:space="0" w:color="auto"/>
                        <w:bottom w:val="none" w:sz="0" w:space="0" w:color="auto"/>
                        <w:right w:val="none" w:sz="0" w:space="0" w:color="auto"/>
                      </w:divBdr>
                      <w:divsChild>
                        <w:div w:id="763767910">
                          <w:marLeft w:val="0"/>
                          <w:marRight w:val="0"/>
                          <w:marTop w:val="0"/>
                          <w:marBottom w:val="0"/>
                          <w:divBdr>
                            <w:top w:val="none" w:sz="0" w:space="0" w:color="auto"/>
                            <w:left w:val="none" w:sz="0" w:space="0" w:color="auto"/>
                            <w:bottom w:val="none" w:sz="0" w:space="0" w:color="auto"/>
                            <w:right w:val="none" w:sz="0" w:space="0" w:color="auto"/>
                          </w:divBdr>
                          <w:divsChild>
                            <w:div w:id="62534651">
                              <w:marLeft w:val="0"/>
                              <w:marRight w:val="0"/>
                              <w:marTop w:val="0"/>
                              <w:marBottom w:val="0"/>
                              <w:divBdr>
                                <w:top w:val="none" w:sz="0" w:space="0" w:color="auto"/>
                                <w:left w:val="none" w:sz="0" w:space="0" w:color="auto"/>
                                <w:bottom w:val="none" w:sz="0" w:space="0" w:color="auto"/>
                                <w:right w:val="none" w:sz="0" w:space="0" w:color="auto"/>
                              </w:divBdr>
                              <w:divsChild>
                                <w:div w:id="338318155">
                                  <w:marLeft w:val="0"/>
                                  <w:marRight w:val="0"/>
                                  <w:marTop w:val="0"/>
                                  <w:marBottom w:val="0"/>
                                  <w:divBdr>
                                    <w:top w:val="none" w:sz="0" w:space="0" w:color="auto"/>
                                    <w:left w:val="none" w:sz="0" w:space="0" w:color="auto"/>
                                    <w:bottom w:val="none" w:sz="0" w:space="0" w:color="auto"/>
                                    <w:right w:val="none" w:sz="0" w:space="0" w:color="auto"/>
                                  </w:divBdr>
                                  <w:divsChild>
                                    <w:div w:id="2134713454">
                                      <w:marLeft w:val="0"/>
                                      <w:marRight w:val="0"/>
                                      <w:marTop w:val="0"/>
                                      <w:marBottom w:val="0"/>
                                      <w:divBdr>
                                        <w:top w:val="none" w:sz="0" w:space="0" w:color="auto"/>
                                        <w:left w:val="none" w:sz="0" w:space="0" w:color="auto"/>
                                        <w:bottom w:val="none" w:sz="0" w:space="0" w:color="auto"/>
                                        <w:right w:val="none" w:sz="0" w:space="0" w:color="auto"/>
                                      </w:divBdr>
                                      <w:divsChild>
                                        <w:div w:id="1156802060">
                                          <w:marLeft w:val="0"/>
                                          <w:marRight w:val="0"/>
                                          <w:marTop w:val="0"/>
                                          <w:marBottom w:val="0"/>
                                          <w:divBdr>
                                            <w:top w:val="none" w:sz="0" w:space="0" w:color="auto"/>
                                            <w:left w:val="none" w:sz="0" w:space="0" w:color="auto"/>
                                            <w:bottom w:val="none" w:sz="0" w:space="0" w:color="auto"/>
                                            <w:right w:val="none" w:sz="0" w:space="0" w:color="auto"/>
                                          </w:divBdr>
                                          <w:divsChild>
                                            <w:div w:id="1118639901">
                                              <w:marLeft w:val="0"/>
                                              <w:marRight w:val="0"/>
                                              <w:marTop w:val="150"/>
                                              <w:marBottom w:val="0"/>
                                              <w:divBdr>
                                                <w:top w:val="none" w:sz="0" w:space="0" w:color="auto"/>
                                                <w:left w:val="none" w:sz="0" w:space="0" w:color="auto"/>
                                                <w:bottom w:val="none" w:sz="0" w:space="0" w:color="auto"/>
                                                <w:right w:val="none" w:sz="0" w:space="0" w:color="auto"/>
                                              </w:divBdr>
                                              <w:divsChild>
                                                <w:div w:id="1692802852">
                                                  <w:marLeft w:val="0"/>
                                                  <w:marRight w:val="0"/>
                                                  <w:marTop w:val="0"/>
                                                  <w:marBottom w:val="0"/>
                                                  <w:divBdr>
                                                    <w:top w:val="none" w:sz="0" w:space="0" w:color="auto"/>
                                                    <w:left w:val="none" w:sz="0" w:space="0" w:color="auto"/>
                                                    <w:bottom w:val="none" w:sz="0" w:space="0" w:color="auto"/>
                                                    <w:right w:val="none" w:sz="0" w:space="0" w:color="auto"/>
                                                  </w:divBdr>
                                                  <w:divsChild>
                                                    <w:div w:id="1460874482">
                                                      <w:marLeft w:val="0"/>
                                                      <w:marRight w:val="0"/>
                                                      <w:marTop w:val="0"/>
                                                      <w:marBottom w:val="0"/>
                                                      <w:divBdr>
                                                        <w:top w:val="none" w:sz="0" w:space="0" w:color="auto"/>
                                                        <w:left w:val="none" w:sz="0" w:space="0" w:color="auto"/>
                                                        <w:bottom w:val="none" w:sz="0" w:space="0" w:color="auto"/>
                                                        <w:right w:val="none" w:sz="0" w:space="0" w:color="auto"/>
                                                      </w:divBdr>
                                                      <w:divsChild>
                                                        <w:div w:id="29309047">
                                                          <w:marLeft w:val="0"/>
                                                          <w:marRight w:val="0"/>
                                                          <w:marTop w:val="0"/>
                                                          <w:marBottom w:val="0"/>
                                                          <w:divBdr>
                                                            <w:top w:val="none" w:sz="0" w:space="0" w:color="auto"/>
                                                            <w:left w:val="none" w:sz="0" w:space="0" w:color="auto"/>
                                                            <w:bottom w:val="none" w:sz="0" w:space="0" w:color="auto"/>
                                                            <w:right w:val="none" w:sz="0" w:space="0" w:color="auto"/>
                                                          </w:divBdr>
                                                          <w:divsChild>
                                                            <w:div w:id="12845784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6454008">
      <w:bodyDiv w:val="1"/>
      <w:marLeft w:val="0"/>
      <w:marRight w:val="0"/>
      <w:marTop w:val="0"/>
      <w:marBottom w:val="0"/>
      <w:divBdr>
        <w:top w:val="none" w:sz="0" w:space="0" w:color="auto"/>
        <w:left w:val="none" w:sz="0" w:space="0" w:color="auto"/>
        <w:bottom w:val="none" w:sz="0" w:space="0" w:color="auto"/>
        <w:right w:val="none" w:sz="0" w:space="0" w:color="auto"/>
      </w:divBdr>
    </w:div>
    <w:div w:id="1320230360">
      <w:bodyDiv w:val="1"/>
      <w:marLeft w:val="0"/>
      <w:marRight w:val="0"/>
      <w:marTop w:val="0"/>
      <w:marBottom w:val="0"/>
      <w:divBdr>
        <w:top w:val="none" w:sz="0" w:space="0" w:color="auto"/>
        <w:left w:val="none" w:sz="0" w:space="0" w:color="auto"/>
        <w:bottom w:val="none" w:sz="0" w:space="0" w:color="auto"/>
        <w:right w:val="none" w:sz="0" w:space="0" w:color="auto"/>
      </w:divBdr>
    </w:div>
    <w:div w:id="1331249387">
      <w:bodyDiv w:val="1"/>
      <w:marLeft w:val="0"/>
      <w:marRight w:val="0"/>
      <w:marTop w:val="0"/>
      <w:marBottom w:val="0"/>
      <w:divBdr>
        <w:top w:val="none" w:sz="0" w:space="0" w:color="auto"/>
        <w:left w:val="none" w:sz="0" w:space="0" w:color="auto"/>
        <w:bottom w:val="none" w:sz="0" w:space="0" w:color="auto"/>
        <w:right w:val="none" w:sz="0" w:space="0" w:color="auto"/>
      </w:divBdr>
      <w:divsChild>
        <w:div w:id="2113548459">
          <w:marLeft w:val="0"/>
          <w:marRight w:val="0"/>
          <w:marTop w:val="0"/>
          <w:marBottom w:val="0"/>
          <w:divBdr>
            <w:top w:val="none" w:sz="0" w:space="0" w:color="auto"/>
            <w:left w:val="none" w:sz="0" w:space="0" w:color="auto"/>
            <w:bottom w:val="none" w:sz="0" w:space="0" w:color="auto"/>
            <w:right w:val="none" w:sz="0" w:space="0" w:color="auto"/>
          </w:divBdr>
          <w:divsChild>
            <w:div w:id="3072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8115">
      <w:bodyDiv w:val="1"/>
      <w:marLeft w:val="0"/>
      <w:marRight w:val="0"/>
      <w:marTop w:val="0"/>
      <w:marBottom w:val="0"/>
      <w:divBdr>
        <w:top w:val="none" w:sz="0" w:space="0" w:color="auto"/>
        <w:left w:val="none" w:sz="0" w:space="0" w:color="auto"/>
        <w:bottom w:val="none" w:sz="0" w:space="0" w:color="auto"/>
        <w:right w:val="none" w:sz="0" w:space="0" w:color="auto"/>
      </w:divBdr>
    </w:div>
    <w:div w:id="1494031344">
      <w:bodyDiv w:val="1"/>
      <w:marLeft w:val="0"/>
      <w:marRight w:val="0"/>
      <w:marTop w:val="0"/>
      <w:marBottom w:val="0"/>
      <w:divBdr>
        <w:top w:val="none" w:sz="0" w:space="0" w:color="auto"/>
        <w:left w:val="none" w:sz="0" w:space="0" w:color="auto"/>
        <w:bottom w:val="none" w:sz="0" w:space="0" w:color="auto"/>
        <w:right w:val="none" w:sz="0" w:space="0" w:color="auto"/>
      </w:divBdr>
    </w:div>
    <w:div w:id="1601638379">
      <w:bodyDiv w:val="1"/>
      <w:marLeft w:val="0"/>
      <w:marRight w:val="0"/>
      <w:marTop w:val="0"/>
      <w:marBottom w:val="0"/>
      <w:divBdr>
        <w:top w:val="none" w:sz="0" w:space="0" w:color="auto"/>
        <w:left w:val="none" w:sz="0" w:space="0" w:color="auto"/>
        <w:bottom w:val="none" w:sz="0" w:space="0" w:color="auto"/>
        <w:right w:val="none" w:sz="0" w:space="0" w:color="auto"/>
      </w:divBdr>
    </w:div>
    <w:div w:id="1607887786">
      <w:bodyDiv w:val="1"/>
      <w:marLeft w:val="0"/>
      <w:marRight w:val="0"/>
      <w:marTop w:val="0"/>
      <w:marBottom w:val="0"/>
      <w:divBdr>
        <w:top w:val="none" w:sz="0" w:space="0" w:color="auto"/>
        <w:left w:val="none" w:sz="0" w:space="0" w:color="auto"/>
        <w:bottom w:val="none" w:sz="0" w:space="0" w:color="auto"/>
        <w:right w:val="none" w:sz="0" w:space="0" w:color="auto"/>
      </w:divBdr>
      <w:divsChild>
        <w:div w:id="1381125938">
          <w:marLeft w:val="0"/>
          <w:marRight w:val="0"/>
          <w:marTop w:val="0"/>
          <w:marBottom w:val="0"/>
          <w:divBdr>
            <w:top w:val="none" w:sz="0" w:space="0" w:color="auto"/>
            <w:left w:val="none" w:sz="0" w:space="0" w:color="auto"/>
            <w:bottom w:val="none" w:sz="0" w:space="0" w:color="auto"/>
            <w:right w:val="none" w:sz="0" w:space="0" w:color="auto"/>
          </w:divBdr>
          <w:divsChild>
            <w:div w:id="127280763">
              <w:marLeft w:val="0"/>
              <w:marRight w:val="0"/>
              <w:marTop w:val="0"/>
              <w:marBottom w:val="0"/>
              <w:divBdr>
                <w:top w:val="none" w:sz="0" w:space="0" w:color="auto"/>
                <w:left w:val="none" w:sz="0" w:space="0" w:color="auto"/>
                <w:bottom w:val="none" w:sz="0" w:space="0" w:color="auto"/>
                <w:right w:val="none" w:sz="0" w:space="0" w:color="auto"/>
              </w:divBdr>
              <w:divsChild>
                <w:div w:id="619847782">
                  <w:marLeft w:val="0"/>
                  <w:marRight w:val="0"/>
                  <w:marTop w:val="0"/>
                  <w:marBottom w:val="0"/>
                  <w:divBdr>
                    <w:top w:val="none" w:sz="0" w:space="0" w:color="auto"/>
                    <w:left w:val="none" w:sz="0" w:space="0" w:color="auto"/>
                    <w:bottom w:val="none" w:sz="0" w:space="0" w:color="auto"/>
                    <w:right w:val="none" w:sz="0" w:space="0" w:color="auto"/>
                  </w:divBdr>
                  <w:divsChild>
                    <w:div w:id="519323340">
                      <w:marLeft w:val="0"/>
                      <w:marRight w:val="0"/>
                      <w:marTop w:val="0"/>
                      <w:marBottom w:val="0"/>
                      <w:divBdr>
                        <w:top w:val="none" w:sz="0" w:space="0" w:color="auto"/>
                        <w:left w:val="none" w:sz="0" w:space="0" w:color="auto"/>
                        <w:bottom w:val="none" w:sz="0" w:space="0" w:color="auto"/>
                        <w:right w:val="none" w:sz="0" w:space="0" w:color="auto"/>
                      </w:divBdr>
                      <w:divsChild>
                        <w:div w:id="1060208223">
                          <w:marLeft w:val="0"/>
                          <w:marRight w:val="0"/>
                          <w:marTop w:val="0"/>
                          <w:marBottom w:val="0"/>
                          <w:divBdr>
                            <w:top w:val="none" w:sz="0" w:space="0" w:color="auto"/>
                            <w:left w:val="none" w:sz="0" w:space="0" w:color="auto"/>
                            <w:bottom w:val="none" w:sz="0" w:space="0" w:color="auto"/>
                            <w:right w:val="none" w:sz="0" w:space="0" w:color="auto"/>
                          </w:divBdr>
                          <w:divsChild>
                            <w:div w:id="1952515197">
                              <w:marLeft w:val="0"/>
                              <w:marRight w:val="0"/>
                              <w:marTop w:val="0"/>
                              <w:marBottom w:val="0"/>
                              <w:divBdr>
                                <w:top w:val="none" w:sz="0" w:space="0" w:color="auto"/>
                                <w:left w:val="none" w:sz="0" w:space="0" w:color="auto"/>
                                <w:bottom w:val="none" w:sz="0" w:space="0" w:color="auto"/>
                                <w:right w:val="none" w:sz="0" w:space="0" w:color="auto"/>
                              </w:divBdr>
                              <w:divsChild>
                                <w:div w:id="1281303774">
                                  <w:marLeft w:val="0"/>
                                  <w:marRight w:val="0"/>
                                  <w:marTop w:val="0"/>
                                  <w:marBottom w:val="0"/>
                                  <w:divBdr>
                                    <w:top w:val="none" w:sz="0" w:space="0" w:color="auto"/>
                                    <w:left w:val="none" w:sz="0" w:space="0" w:color="auto"/>
                                    <w:bottom w:val="none" w:sz="0" w:space="0" w:color="auto"/>
                                    <w:right w:val="none" w:sz="0" w:space="0" w:color="auto"/>
                                  </w:divBdr>
                                  <w:divsChild>
                                    <w:div w:id="1429276955">
                                      <w:marLeft w:val="0"/>
                                      <w:marRight w:val="0"/>
                                      <w:marTop w:val="0"/>
                                      <w:marBottom w:val="0"/>
                                      <w:divBdr>
                                        <w:top w:val="none" w:sz="0" w:space="0" w:color="auto"/>
                                        <w:left w:val="none" w:sz="0" w:space="0" w:color="auto"/>
                                        <w:bottom w:val="none" w:sz="0" w:space="0" w:color="auto"/>
                                        <w:right w:val="none" w:sz="0" w:space="0" w:color="auto"/>
                                      </w:divBdr>
                                      <w:divsChild>
                                        <w:div w:id="1671521406">
                                          <w:marLeft w:val="0"/>
                                          <w:marRight w:val="0"/>
                                          <w:marTop w:val="0"/>
                                          <w:marBottom w:val="0"/>
                                          <w:divBdr>
                                            <w:top w:val="none" w:sz="0" w:space="0" w:color="auto"/>
                                            <w:left w:val="none" w:sz="0" w:space="0" w:color="auto"/>
                                            <w:bottom w:val="none" w:sz="0" w:space="0" w:color="auto"/>
                                            <w:right w:val="none" w:sz="0" w:space="0" w:color="auto"/>
                                          </w:divBdr>
                                          <w:divsChild>
                                            <w:div w:id="1426531750">
                                              <w:marLeft w:val="0"/>
                                              <w:marRight w:val="0"/>
                                              <w:marTop w:val="150"/>
                                              <w:marBottom w:val="0"/>
                                              <w:divBdr>
                                                <w:top w:val="none" w:sz="0" w:space="0" w:color="auto"/>
                                                <w:left w:val="none" w:sz="0" w:space="0" w:color="auto"/>
                                                <w:bottom w:val="none" w:sz="0" w:space="0" w:color="auto"/>
                                                <w:right w:val="none" w:sz="0" w:space="0" w:color="auto"/>
                                              </w:divBdr>
                                              <w:divsChild>
                                                <w:div w:id="1241404384">
                                                  <w:marLeft w:val="0"/>
                                                  <w:marRight w:val="0"/>
                                                  <w:marTop w:val="0"/>
                                                  <w:marBottom w:val="0"/>
                                                  <w:divBdr>
                                                    <w:top w:val="none" w:sz="0" w:space="0" w:color="auto"/>
                                                    <w:left w:val="none" w:sz="0" w:space="0" w:color="auto"/>
                                                    <w:bottom w:val="none" w:sz="0" w:space="0" w:color="auto"/>
                                                    <w:right w:val="none" w:sz="0" w:space="0" w:color="auto"/>
                                                  </w:divBdr>
                                                  <w:divsChild>
                                                    <w:div w:id="835614990">
                                                      <w:marLeft w:val="0"/>
                                                      <w:marRight w:val="0"/>
                                                      <w:marTop w:val="0"/>
                                                      <w:marBottom w:val="0"/>
                                                      <w:divBdr>
                                                        <w:top w:val="none" w:sz="0" w:space="0" w:color="auto"/>
                                                        <w:left w:val="none" w:sz="0" w:space="0" w:color="auto"/>
                                                        <w:bottom w:val="none" w:sz="0" w:space="0" w:color="auto"/>
                                                        <w:right w:val="none" w:sz="0" w:space="0" w:color="auto"/>
                                                      </w:divBdr>
                                                      <w:divsChild>
                                                        <w:div w:id="1106921378">
                                                          <w:marLeft w:val="0"/>
                                                          <w:marRight w:val="0"/>
                                                          <w:marTop w:val="0"/>
                                                          <w:marBottom w:val="0"/>
                                                          <w:divBdr>
                                                            <w:top w:val="none" w:sz="0" w:space="0" w:color="auto"/>
                                                            <w:left w:val="none" w:sz="0" w:space="0" w:color="auto"/>
                                                            <w:bottom w:val="none" w:sz="0" w:space="0" w:color="auto"/>
                                                            <w:right w:val="none" w:sz="0" w:space="0" w:color="auto"/>
                                                          </w:divBdr>
                                                          <w:divsChild>
                                                            <w:div w:id="18624295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3584447">
      <w:bodyDiv w:val="1"/>
      <w:marLeft w:val="0"/>
      <w:marRight w:val="0"/>
      <w:marTop w:val="0"/>
      <w:marBottom w:val="0"/>
      <w:divBdr>
        <w:top w:val="none" w:sz="0" w:space="0" w:color="auto"/>
        <w:left w:val="none" w:sz="0" w:space="0" w:color="auto"/>
        <w:bottom w:val="none" w:sz="0" w:space="0" w:color="auto"/>
        <w:right w:val="none" w:sz="0" w:space="0" w:color="auto"/>
      </w:divBdr>
    </w:div>
    <w:div w:id="1678313131">
      <w:bodyDiv w:val="1"/>
      <w:marLeft w:val="0"/>
      <w:marRight w:val="0"/>
      <w:marTop w:val="0"/>
      <w:marBottom w:val="0"/>
      <w:divBdr>
        <w:top w:val="none" w:sz="0" w:space="0" w:color="auto"/>
        <w:left w:val="none" w:sz="0" w:space="0" w:color="auto"/>
        <w:bottom w:val="none" w:sz="0" w:space="0" w:color="auto"/>
        <w:right w:val="none" w:sz="0" w:space="0" w:color="auto"/>
      </w:divBdr>
    </w:div>
    <w:div w:id="1688360934">
      <w:bodyDiv w:val="1"/>
      <w:marLeft w:val="0"/>
      <w:marRight w:val="0"/>
      <w:marTop w:val="0"/>
      <w:marBottom w:val="0"/>
      <w:divBdr>
        <w:top w:val="none" w:sz="0" w:space="0" w:color="auto"/>
        <w:left w:val="none" w:sz="0" w:space="0" w:color="auto"/>
        <w:bottom w:val="none" w:sz="0" w:space="0" w:color="auto"/>
        <w:right w:val="none" w:sz="0" w:space="0" w:color="auto"/>
      </w:divBdr>
    </w:div>
    <w:div w:id="1870145729">
      <w:bodyDiv w:val="1"/>
      <w:marLeft w:val="0"/>
      <w:marRight w:val="0"/>
      <w:marTop w:val="0"/>
      <w:marBottom w:val="0"/>
      <w:divBdr>
        <w:top w:val="none" w:sz="0" w:space="0" w:color="auto"/>
        <w:left w:val="none" w:sz="0" w:space="0" w:color="auto"/>
        <w:bottom w:val="none" w:sz="0" w:space="0" w:color="auto"/>
        <w:right w:val="none" w:sz="0" w:space="0" w:color="auto"/>
      </w:divBdr>
    </w:div>
    <w:div w:id="1873961063">
      <w:bodyDiv w:val="1"/>
      <w:marLeft w:val="0"/>
      <w:marRight w:val="0"/>
      <w:marTop w:val="0"/>
      <w:marBottom w:val="0"/>
      <w:divBdr>
        <w:top w:val="none" w:sz="0" w:space="0" w:color="auto"/>
        <w:left w:val="none" w:sz="0" w:space="0" w:color="auto"/>
        <w:bottom w:val="none" w:sz="0" w:space="0" w:color="auto"/>
        <w:right w:val="none" w:sz="0" w:space="0" w:color="auto"/>
      </w:divBdr>
      <w:divsChild>
        <w:div w:id="703137792">
          <w:marLeft w:val="0"/>
          <w:marRight w:val="0"/>
          <w:marTop w:val="0"/>
          <w:marBottom w:val="0"/>
          <w:divBdr>
            <w:top w:val="none" w:sz="0" w:space="0" w:color="auto"/>
            <w:left w:val="none" w:sz="0" w:space="0" w:color="auto"/>
            <w:bottom w:val="none" w:sz="0" w:space="0" w:color="auto"/>
            <w:right w:val="none" w:sz="0" w:space="0" w:color="auto"/>
          </w:divBdr>
          <w:divsChild>
            <w:div w:id="1503550244">
              <w:marLeft w:val="0"/>
              <w:marRight w:val="0"/>
              <w:marTop w:val="0"/>
              <w:marBottom w:val="0"/>
              <w:divBdr>
                <w:top w:val="none" w:sz="0" w:space="0" w:color="auto"/>
                <w:left w:val="none" w:sz="0" w:space="0" w:color="auto"/>
                <w:bottom w:val="none" w:sz="0" w:space="0" w:color="auto"/>
                <w:right w:val="none" w:sz="0" w:space="0" w:color="auto"/>
              </w:divBdr>
              <w:divsChild>
                <w:div w:id="1271739168">
                  <w:marLeft w:val="0"/>
                  <w:marRight w:val="0"/>
                  <w:marTop w:val="0"/>
                  <w:marBottom w:val="0"/>
                  <w:divBdr>
                    <w:top w:val="none" w:sz="0" w:space="0" w:color="auto"/>
                    <w:left w:val="none" w:sz="0" w:space="0" w:color="auto"/>
                    <w:bottom w:val="none" w:sz="0" w:space="0" w:color="auto"/>
                    <w:right w:val="none" w:sz="0" w:space="0" w:color="auto"/>
                  </w:divBdr>
                  <w:divsChild>
                    <w:div w:id="1481732700">
                      <w:marLeft w:val="0"/>
                      <w:marRight w:val="0"/>
                      <w:marTop w:val="0"/>
                      <w:marBottom w:val="0"/>
                      <w:divBdr>
                        <w:top w:val="none" w:sz="0" w:space="0" w:color="auto"/>
                        <w:left w:val="none" w:sz="0" w:space="0" w:color="auto"/>
                        <w:bottom w:val="none" w:sz="0" w:space="0" w:color="auto"/>
                        <w:right w:val="none" w:sz="0" w:space="0" w:color="auto"/>
                      </w:divBdr>
                      <w:divsChild>
                        <w:div w:id="114907698">
                          <w:marLeft w:val="0"/>
                          <w:marRight w:val="0"/>
                          <w:marTop w:val="0"/>
                          <w:marBottom w:val="0"/>
                          <w:divBdr>
                            <w:top w:val="none" w:sz="0" w:space="0" w:color="auto"/>
                            <w:left w:val="none" w:sz="0" w:space="0" w:color="auto"/>
                            <w:bottom w:val="none" w:sz="0" w:space="0" w:color="auto"/>
                            <w:right w:val="none" w:sz="0" w:space="0" w:color="auto"/>
                          </w:divBdr>
                          <w:divsChild>
                            <w:div w:id="2004166806">
                              <w:marLeft w:val="0"/>
                              <w:marRight w:val="0"/>
                              <w:marTop w:val="0"/>
                              <w:marBottom w:val="0"/>
                              <w:divBdr>
                                <w:top w:val="none" w:sz="0" w:space="0" w:color="auto"/>
                                <w:left w:val="none" w:sz="0" w:space="0" w:color="auto"/>
                                <w:bottom w:val="none" w:sz="0" w:space="0" w:color="auto"/>
                                <w:right w:val="none" w:sz="0" w:space="0" w:color="auto"/>
                              </w:divBdr>
                              <w:divsChild>
                                <w:div w:id="153375970">
                                  <w:marLeft w:val="0"/>
                                  <w:marRight w:val="0"/>
                                  <w:marTop w:val="0"/>
                                  <w:marBottom w:val="0"/>
                                  <w:divBdr>
                                    <w:top w:val="none" w:sz="0" w:space="0" w:color="auto"/>
                                    <w:left w:val="none" w:sz="0" w:space="0" w:color="auto"/>
                                    <w:bottom w:val="none" w:sz="0" w:space="0" w:color="auto"/>
                                    <w:right w:val="none" w:sz="0" w:space="0" w:color="auto"/>
                                  </w:divBdr>
                                  <w:divsChild>
                                    <w:div w:id="326326358">
                                      <w:marLeft w:val="0"/>
                                      <w:marRight w:val="0"/>
                                      <w:marTop w:val="0"/>
                                      <w:marBottom w:val="0"/>
                                      <w:divBdr>
                                        <w:top w:val="none" w:sz="0" w:space="0" w:color="auto"/>
                                        <w:left w:val="none" w:sz="0" w:space="0" w:color="auto"/>
                                        <w:bottom w:val="none" w:sz="0" w:space="0" w:color="auto"/>
                                        <w:right w:val="none" w:sz="0" w:space="0" w:color="auto"/>
                                      </w:divBdr>
                                      <w:divsChild>
                                        <w:div w:id="901714475">
                                          <w:marLeft w:val="0"/>
                                          <w:marRight w:val="0"/>
                                          <w:marTop w:val="0"/>
                                          <w:marBottom w:val="0"/>
                                          <w:divBdr>
                                            <w:top w:val="none" w:sz="0" w:space="0" w:color="auto"/>
                                            <w:left w:val="none" w:sz="0" w:space="0" w:color="auto"/>
                                            <w:bottom w:val="none" w:sz="0" w:space="0" w:color="auto"/>
                                            <w:right w:val="none" w:sz="0" w:space="0" w:color="auto"/>
                                          </w:divBdr>
                                          <w:divsChild>
                                            <w:div w:id="1445073442">
                                              <w:marLeft w:val="0"/>
                                              <w:marRight w:val="0"/>
                                              <w:marTop w:val="150"/>
                                              <w:marBottom w:val="0"/>
                                              <w:divBdr>
                                                <w:top w:val="none" w:sz="0" w:space="0" w:color="auto"/>
                                                <w:left w:val="none" w:sz="0" w:space="0" w:color="auto"/>
                                                <w:bottom w:val="none" w:sz="0" w:space="0" w:color="auto"/>
                                                <w:right w:val="none" w:sz="0" w:space="0" w:color="auto"/>
                                              </w:divBdr>
                                              <w:divsChild>
                                                <w:div w:id="32849726">
                                                  <w:marLeft w:val="0"/>
                                                  <w:marRight w:val="0"/>
                                                  <w:marTop w:val="0"/>
                                                  <w:marBottom w:val="0"/>
                                                  <w:divBdr>
                                                    <w:top w:val="none" w:sz="0" w:space="0" w:color="auto"/>
                                                    <w:left w:val="none" w:sz="0" w:space="0" w:color="auto"/>
                                                    <w:bottom w:val="none" w:sz="0" w:space="0" w:color="auto"/>
                                                    <w:right w:val="none" w:sz="0" w:space="0" w:color="auto"/>
                                                  </w:divBdr>
                                                  <w:divsChild>
                                                    <w:div w:id="1136798089">
                                                      <w:marLeft w:val="0"/>
                                                      <w:marRight w:val="0"/>
                                                      <w:marTop w:val="0"/>
                                                      <w:marBottom w:val="0"/>
                                                      <w:divBdr>
                                                        <w:top w:val="none" w:sz="0" w:space="0" w:color="auto"/>
                                                        <w:left w:val="none" w:sz="0" w:space="0" w:color="auto"/>
                                                        <w:bottom w:val="none" w:sz="0" w:space="0" w:color="auto"/>
                                                        <w:right w:val="none" w:sz="0" w:space="0" w:color="auto"/>
                                                      </w:divBdr>
                                                      <w:divsChild>
                                                        <w:div w:id="1822308518">
                                                          <w:marLeft w:val="0"/>
                                                          <w:marRight w:val="0"/>
                                                          <w:marTop w:val="0"/>
                                                          <w:marBottom w:val="0"/>
                                                          <w:divBdr>
                                                            <w:top w:val="none" w:sz="0" w:space="0" w:color="auto"/>
                                                            <w:left w:val="none" w:sz="0" w:space="0" w:color="auto"/>
                                                            <w:bottom w:val="none" w:sz="0" w:space="0" w:color="auto"/>
                                                            <w:right w:val="none" w:sz="0" w:space="0" w:color="auto"/>
                                                          </w:divBdr>
                                                          <w:divsChild>
                                                            <w:div w:id="21103459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961037">
      <w:bodyDiv w:val="1"/>
      <w:marLeft w:val="0"/>
      <w:marRight w:val="0"/>
      <w:marTop w:val="0"/>
      <w:marBottom w:val="0"/>
      <w:divBdr>
        <w:top w:val="none" w:sz="0" w:space="0" w:color="auto"/>
        <w:left w:val="none" w:sz="0" w:space="0" w:color="auto"/>
        <w:bottom w:val="none" w:sz="0" w:space="0" w:color="auto"/>
        <w:right w:val="none" w:sz="0" w:space="0" w:color="auto"/>
      </w:divBdr>
    </w:div>
    <w:div w:id="1913929150">
      <w:bodyDiv w:val="1"/>
      <w:marLeft w:val="0"/>
      <w:marRight w:val="0"/>
      <w:marTop w:val="0"/>
      <w:marBottom w:val="0"/>
      <w:divBdr>
        <w:top w:val="none" w:sz="0" w:space="0" w:color="auto"/>
        <w:left w:val="none" w:sz="0" w:space="0" w:color="auto"/>
        <w:bottom w:val="none" w:sz="0" w:space="0" w:color="auto"/>
        <w:right w:val="none" w:sz="0" w:space="0" w:color="auto"/>
      </w:divBdr>
    </w:div>
    <w:div w:id="1921787580">
      <w:bodyDiv w:val="1"/>
      <w:marLeft w:val="0"/>
      <w:marRight w:val="0"/>
      <w:marTop w:val="0"/>
      <w:marBottom w:val="0"/>
      <w:divBdr>
        <w:top w:val="none" w:sz="0" w:space="0" w:color="auto"/>
        <w:left w:val="none" w:sz="0" w:space="0" w:color="auto"/>
        <w:bottom w:val="none" w:sz="0" w:space="0" w:color="auto"/>
        <w:right w:val="none" w:sz="0" w:space="0" w:color="auto"/>
      </w:divBdr>
    </w:div>
    <w:div w:id="1951039201">
      <w:bodyDiv w:val="1"/>
      <w:marLeft w:val="0"/>
      <w:marRight w:val="0"/>
      <w:marTop w:val="0"/>
      <w:marBottom w:val="0"/>
      <w:divBdr>
        <w:top w:val="none" w:sz="0" w:space="0" w:color="auto"/>
        <w:left w:val="none" w:sz="0" w:space="0" w:color="auto"/>
        <w:bottom w:val="none" w:sz="0" w:space="0" w:color="auto"/>
        <w:right w:val="none" w:sz="0" w:space="0" w:color="auto"/>
      </w:divBdr>
      <w:divsChild>
        <w:div w:id="1267809911">
          <w:marLeft w:val="0"/>
          <w:marRight w:val="0"/>
          <w:marTop w:val="0"/>
          <w:marBottom w:val="0"/>
          <w:divBdr>
            <w:top w:val="none" w:sz="0" w:space="0" w:color="auto"/>
            <w:left w:val="none" w:sz="0" w:space="0" w:color="auto"/>
            <w:bottom w:val="none" w:sz="0" w:space="0" w:color="auto"/>
            <w:right w:val="none" w:sz="0" w:space="0" w:color="auto"/>
          </w:divBdr>
          <w:divsChild>
            <w:div w:id="1874421546">
              <w:marLeft w:val="0"/>
              <w:marRight w:val="0"/>
              <w:marTop w:val="0"/>
              <w:marBottom w:val="0"/>
              <w:divBdr>
                <w:top w:val="none" w:sz="0" w:space="0" w:color="auto"/>
                <w:left w:val="none" w:sz="0" w:space="0" w:color="auto"/>
                <w:bottom w:val="none" w:sz="0" w:space="0" w:color="auto"/>
                <w:right w:val="none" w:sz="0" w:space="0" w:color="auto"/>
              </w:divBdr>
              <w:divsChild>
                <w:div w:id="371152381">
                  <w:marLeft w:val="0"/>
                  <w:marRight w:val="0"/>
                  <w:marTop w:val="0"/>
                  <w:marBottom w:val="0"/>
                  <w:divBdr>
                    <w:top w:val="none" w:sz="0" w:space="0" w:color="auto"/>
                    <w:left w:val="none" w:sz="0" w:space="0" w:color="auto"/>
                    <w:bottom w:val="none" w:sz="0" w:space="0" w:color="auto"/>
                    <w:right w:val="none" w:sz="0" w:space="0" w:color="auto"/>
                  </w:divBdr>
                  <w:divsChild>
                    <w:div w:id="392658426">
                      <w:marLeft w:val="0"/>
                      <w:marRight w:val="0"/>
                      <w:marTop w:val="0"/>
                      <w:marBottom w:val="0"/>
                      <w:divBdr>
                        <w:top w:val="none" w:sz="0" w:space="0" w:color="auto"/>
                        <w:left w:val="none" w:sz="0" w:space="0" w:color="auto"/>
                        <w:bottom w:val="none" w:sz="0" w:space="0" w:color="auto"/>
                        <w:right w:val="none" w:sz="0" w:space="0" w:color="auto"/>
                      </w:divBdr>
                      <w:divsChild>
                        <w:div w:id="1912226821">
                          <w:marLeft w:val="0"/>
                          <w:marRight w:val="0"/>
                          <w:marTop w:val="0"/>
                          <w:marBottom w:val="0"/>
                          <w:divBdr>
                            <w:top w:val="none" w:sz="0" w:space="0" w:color="auto"/>
                            <w:left w:val="none" w:sz="0" w:space="0" w:color="auto"/>
                            <w:bottom w:val="none" w:sz="0" w:space="0" w:color="auto"/>
                            <w:right w:val="none" w:sz="0" w:space="0" w:color="auto"/>
                          </w:divBdr>
                          <w:divsChild>
                            <w:div w:id="890649947">
                              <w:marLeft w:val="0"/>
                              <w:marRight w:val="0"/>
                              <w:marTop w:val="0"/>
                              <w:marBottom w:val="0"/>
                              <w:divBdr>
                                <w:top w:val="none" w:sz="0" w:space="0" w:color="auto"/>
                                <w:left w:val="none" w:sz="0" w:space="0" w:color="auto"/>
                                <w:bottom w:val="none" w:sz="0" w:space="0" w:color="auto"/>
                                <w:right w:val="none" w:sz="0" w:space="0" w:color="auto"/>
                              </w:divBdr>
                              <w:divsChild>
                                <w:div w:id="2137526925">
                                  <w:marLeft w:val="0"/>
                                  <w:marRight w:val="0"/>
                                  <w:marTop w:val="0"/>
                                  <w:marBottom w:val="0"/>
                                  <w:divBdr>
                                    <w:top w:val="none" w:sz="0" w:space="0" w:color="auto"/>
                                    <w:left w:val="none" w:sz="0" w:space="0" w:color="auto"/>
                                    <w:bottom w:val="none" w:sz="0" w:space="0" w:color="auto"/>
                                    <w:right w:val="none" w:sz="0" w:space="0" w:color="auto"/>
                                  </w:divBdr>
                                  <w:divsChild>
                                    <w:div w:id="1363556936">
                                      <w:marLeft w:val="0"/>
                                      <w:marRight w:val="0"/>
                                      <w:marTop w:val="0"/>
                                      <w:marBottom w:val="0"/>
                                      <w:divBdr>
                                        <w:top w:val="none" w:sz="0" w:space="0" w:color="auto"/>
                                        <w:left w:val="none" w:sz="0" w:space="0" w:color="auto"/>
                                        <w:bottom w:val="none" w:sz="0" w:space="0" w:color="auto"/>
                                        <w:right w:val="none" w:sz="0" w:space="0" w:color="auto"/>
                                      </w:divBdr>
                                      <w:divsChild>
                                        <w:div w:id="302973087">
                                          <w:marLeft w:val="0"/>
                                          <w:marRight w:val="0"/>
                                          <w:marTop w:val="0"/>
                                          <w:marBottom w:val="0"/>
                                          <w:divBdr>
                                            <w:top w:val="none" w:sz="0" w:space="0" w:color="auto"/>
                                            <w:left w:val="none" w:sz="0" w:space="0" w:color="auto"/>
                                            <w:bottom w:val="none" w:sz="0" w:space="0" w:color="auto"/>
                                            <w:right w:val="none" w:sz="0" w:space="0" w:color="auto"/>
                                          </w:divBdr>
                                          <w:divsChild>
                                            <w:div w:id="1366253949">
                                              <w:marLeft w:val="0"/>
                                              <w:marRight w:val="0"/>
                                              <w:marTop w:val="150"/>
                                              <w:marBottom w:val="0"/>
                                              <w:divBdr>
                                                <w:top w:val="none" w:sz="0" w:space="0" w:color="auto"/>
                                                <w:left w:val="none" w:sz="0" w:space="0" w:color="auto"/>
                                                <w:bottom w:val="none" w:sz="0" w:space="0" w:color="auto"/>
                                                <w:right w:val="none" w:sz="0" w:space="0" w:color="auto"/>
                                              </w:divBdr>
                                              <w:divsChild>
                                                <w:div w:id="2018578695">
                                                  <w:marLeft w:val="0"/>
                                                  <w:marRight w:val="0"/>
                                                  <w:marTop w:val="0"/>
                                                  <w:marBottom w:val="0"/>
                                                  <w:divBdr>
                                                    <w:top w:val="none" w:sz="0" w:space="0" w:color="auto"/>
                                                    <w:left w:val="none" w:sz="0" w:space="0" w:color="auto"/>
                                                    <w:bottom w:val="none" w:sz="0" w:space="0" w:color="auto"/>
                                                    <w:right w:val="none" w:sz="0" w:space="0" w:color="auto"/>
                                                  </w:divBdr>
                                                  <w:divsChild>
                                                    <w:div w:id="1281181741">
                                                      <w:marLeft w:val="0"/>
                                                      <w:marRight w:val="0"/>
                                                      <w:marTop w:val="0"/>
                                                      <w:marBottom w:val="0"/>
                                                      <w:divBdr>
                                                        <w:top w:val="none" w:sz="0" w:space="0" w:color="auto"/>
                                                        <w:left w:val="none" w:sz="0" w:space="0" w:color="auto"/>
                                                        <w:bottom w:val="none" w:sz="0" w:space="0" w:color="auto"/>
                                                        <w:right w:val="none" w:sz="0" w:space="0" w:color="auto"/>
                                                      </w:divBdr>
                                                      <w:divsChild>
                                                        <w:div w:id="1636524374">
                                                          <w:marLeft w:val="0"/>
                                                          <w:marRight w:val="0"/>
                                                          <w:marTop w:val="0"/>
                                                          <w:marBottom w:val="0"/>
                                                          <w:divBdr>
                                                            <w:top w:val="none" w:sz="0" w:space="0" w:color="auto"/>
                                                            <w:left w:val="none" w:sz="0" w:space="0" w:color="auto"/>
                                                            <w:bottom w:val="none" w:sz="0" w:space="0" w:color="auto"/>
                                                            <w:right w:val="none" w:sz="0" w:space="0" w:color="auto"/>
                                                          </w:divBdr>
                                                          <w:divsChild>
                                                            <w:div w:id="20925792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4243806">
      <w:bodyDiv w:val="1"/>
      <w:marLeft w:val="0"/>
      <w:marRight w:val="0"/>
      <w:marTop w:val="0"/>
      <w:marBottom w:val="0"/>
      <w:divBdr>
        <w:top w:val="none" w:sz="0" w:space="0" w:color="auto"/>
        <w:left w:val="none" w:sz="0" w:space="0" w:color="auto"/>
        <w:bottom w:val="none" w:sz="0" w:space="0" w:color="auto"/>
        <w:right w:val="none" w:sz="0" w:space="0" w:color="auto"/>
      </w:divBdr>
    </w:div>
    <w:div w:id="1981612136">
      <w:bodyDiv w:val="1"/>
      <w:marLeft w:val="0"/>
      <w:marRight w:val="0"/>
      <w:marTop w:val="0"/>
      <w:marBottom w:val="0"/>
      <w:divBdr>
        <w:top w:val="none" w:sz="0" w:space="0" w:color="auto"/>
        <w:left w:val="none" w:sz="0" w:space="0" w:color="auto"/>
        <w:bottom w:val="none" w:sz="0" w:space="0" w:color="auto"/>
        <w:right w:val="none" w:sz="0" w:space="0" w:color="auto"/>
      </w:divBdr>
    </w:div>
    <w:div w:id="2003240925">
      <w:bodyDiv w:val="1"/>
      <w:marLeft w:val="0"/>
      <w:marRight w:val="0"/>
      <w:marTop w:val="0"/>
      <w:marBottom w:val="0"/>
      <w:divBdr>
        <w:top w:val="none" w:sz="0" w:space="0" w:color="auto"/>
        <w:left w:val="none" w:sz="0" w:space="0" w:color="auto"/>
        <w:bottom w:val="none" w:sz="0" w:space="0" w:color="auto"/>
        <w:right w:val="none" w:sz="0" w:space="0" w:color="auto"/>
      </w:divBdr>
    </w:div>
    <w:div w:id="2027822980">
      <w:bodyDiv w:val="1"/>
      <w:marLeft w:val="0"/>
      <w:marRight w:val="0"/>
      <w:marTop w:val="0"/>
      <w:marBottom w:val="0"/>
      <w:divBdr>
        <w:top w:val="none" w:sz="0" w:space="0" w:color="auto"/>
        <w:left w:val="none" w:sz="0" w:space="0" w:color="auto"/>
        <w:bottom w:val="none" w:sz="0" w:space="0" w:color="auto"/>
        <w:right w:val="none" w:sz="0" w:space="0" w:color="auto"/>
      </w:divBdr>
      <w:divsChild>
        <w:div w:id="1461145842">
          <w:marLeft w:val="0"/>
          <w:marRight w:val="0"/>
          <w:marTop w:val="0"/>
          <w:marBottom w:val="0"/>
          <w:divBdr>
            <w:top w:val="none" w:sz="0" w:space="0" w:color="auto"/>
            <w:left w:val="none" w:sz="0" w:space="0" w:color="auto"/>
            <w:bottom w:val="none" w:sz="0" w:space="0" w:color="auto"/>
            <w:right w:val="none" w:sz="0" w:space="0" w:color="auto"/>
          </w:divBdr>
          <w:divsChild>
            <w:div w:id="490147723">
              <w:marLeft w:val="0"/>
              <w:marRight w:val="0"/>
              <w:marTop w:val="0"/>
              <w:marBottom w:val="0"/>
              <w:divBdr>
                <w:top w:val="none" w:sz="0" w:space="0" w:color="auto"/>
                <w:left w:val="none" w:sz="0" w:space="0" w:color="auto"/>
                <w:bottom w:val="none" w:sz="0" w:space="0" w:color="auto"/>
                <w:right w:val="none" w:sz="0" w:space="0" w:color="auto"/>
              </w:divBdr>
              <w:divsChild>
                <w:div w:id="442069661">
                  <w:marLeft w:val="0"/>
                  <w:marRight w:val="0"/>
                  <w:marTop w:val="0"/>
                  <w:marBottom w:val="0"/>
                  <w:divBdr>
                    <w:top w:val="none" w:sz="0" w:space="0" w:color="auto"/>
                    <w:left w:val="none" w:sz="0" w:space="0" w:color="auto"/>
                    <w:bottom w:val="none" w:sz="0" w:space="0" w:color="auto"/>
                    <w:right w:val="none" w:sz="0" w:space="0" w:color="auto"/>
                  </w:divBdr>
                  <w:divsChild>
                    <w:div w:id="844631929">
                      <w:marLeft w:val="0"/>
                      <w:marRight w:val="0"/>
                      <w:marTop w:val="0"/>
                      <w:marBottom w:val="0"/>
                      <w:divBdr>
                        <w:top w:val="none" w:sz="0" w:space="0" w:color="auto"/>
                        <w:left w:val="none" w:sz="0" w:space="0" w:color="auto"/>
                        <w:bottom w:val="none" w:sz="0" w:space="0" w:color="auto"/>
                        <w:right w:val="none" w:sz="0" w:space="0" w:color="auto"/>
                      </w:divBdr>
                      <w:divsChild>
                        <w:div w:id="1210259656">
                          <w:marLeft w:val="0"/>
                          <w:marRight w:val="0"/>
                          <w:marTop w:val="0"/>
                          <w:marBottom w:val="0"/>
                          <w:divBdr>
                            <w:top w:val="none" w:sz="0" w:space="0" w:color="auto"/>
                            <w:left w:val="none" w:sz="0" w:space="0" w:color="auto"/>
                            <w:bottom w:val="none" w:sz="0" w:space="0" w:color="auto"/>
                            <w:right w:val="none" w:sz="0" w:space="0" w:color="auto"/>
                          </w:divBdr>
                          <w:divsChild>
                            <w:div w:id="389155476">
                              <w:marLeft w:val="0"/>
                              <w:marRight w:val="0"/>
                              <w:marTop w:val="0"/>
                              <w:marBottom w:val="0"/>
                              <w:divBdr>
                                <w:top w:val="none" w:sz="0" w:space="0" w:color="auto"/>
                                <w:left w:val="none" w:sz="0" w:space="0" w:color="auto"/>
                                <w:bottom w:val="none" w:sz="0" w:space="0" w:color="auto"/>
                                <w:right w:val="none" w:sz="0" w:space="0" w:color="auto"/>
                              </w:divBdr>
                              <w:divsChild>
                                <w:div w:id="1134786429">
                                  <w:marLeft w:val="0"/>
                                  <w:marRight w:val="0"/>
                                  <w:marTop w:val="0"/>
                                  <w:marBottom w:val="0"/>
                                  <w:divBdr>
                                    <w:top w:val="none" w:sz="0" w:space="0" w:color="auto"/>
                                    <w:left w:val="none" w:sz="0" w:space="0" w:color="auto"/>
                                    <w:bottom w:val="none" w:sz="0" w:space="0" w:color="auto"/>
                                    <w:right w:val="none" w:sz="0" w:space="0" w:color="auto"/>
                                  </w:divBdr>
                                  <w:divsChild>
                                    <w:div w:id="686443961">
                                      <w:marLeft w:val="0"/>
                                      <w:marRight w:val="0"/>
                                      <w:marTop w:val="0"/>
                                      <w:marBottom w:val="0"/>
                                      <w:divBdr>
                                        <w:top w:val="none" w:sz="0" w:space="0" w:color="auto"/>
                                        <w:left w:val="none" w:sz="0" w:space="0" w:color="auto"/>
                                        <w:bottom w:val="none" w:sz="0" w:space="0" w:color="auto"/>
                                        <w:right w:val="none" w:sz="0" w:space="0" w:color="auto"/>
                                      </w:divBdr>
                                      <w:divsChild>
                                        <w:div w:id="1395741586">
                                          <w:marLeft w:val="0"/>
                                          <w:marRight w:val="0"/>
                                          <w:marTop w:val="0"/>
                                          <w:marBottom w:val="0"/>
                                          <w:divBdr>
                                            <w:top w:val="none" w:sz="0" w:space="0" w:color="auto"/>
                                            <w:left w:val="none" w:sz="0" w:space="0" w:color="auto"/>
                                            <w:bottom w:val="none" w:sz="0" w:space="0" w:color="auto"/>
                                            <w:right w:val="none" w:sz="0" w:space="0" w:color="auto"/>
                                          </w:divBdr>
                                          <w:divsChild>
                                            <w:div w:id="1062674620">
                                              <w:marLeft w:val="0"/>
                                              <w:marRight w:val="0"/>
                                              <w:marTop w:val="150"/>
                                              <w:marBottom w:val="0"/>
                                              <w:divBdr>
                                                <w:top w:val="none" w:sz="0" w:space="0" w:color="auto"/>
                                                <w:left w:val="none" w:sz="0" w:space="0" w:color="auto"/>
                                                <w:bottom w:val="none" w:sz="0" w:space="0" w:color="auto"/>
                                                <w:right w:val="none" w:sz="0" w:space="0" w:color="auto"/>
                                              </w:divBdr>
                                              <w:divsChild>
                                                <w:div w:id="2031030949">
                                                  <w:marLeft w:val="0"/>
                                                  <w:marRight w:val="0"/>
                                                  <w:marTop w:val="0"/>
                                                  <w:marBottom w:val="0"/>
                                                  <w:divBdr>
                                                    <w:top w:val="none" w:sz="0" w:space="0" w:color="auto"/>
                                                    <w:left w:val="none" w:sz="0" w:space="0" w:color="auto"/>
                                                    <w:bottom w:val="none" w:sz="0" w:space="0" w:color="auto"/>
                                                    <w:right w:val="none" w:sz="0" w:space="0" w:color="auto"/>
                                                  </w:divBdr>
                                                  <w:divsChild>
                                                    <w:div w:id="1467817065">
                                                      <w:marLeft w:val="0"/>
                                                      <w:marRight w:val="0"/>
                                                      <w:marTop w:val="0"/>
                                                      <w:marBottom w:val="0"/>
                                                      <w:divBdr>
                                                        <w:top w:val="none" w:sz="0" w:space="0" w:color="auto"/>
                                                        <w:left w:val="none" w:sz="0" w:space="0" w:color="auto"/>
                                                        <w:bottom w:val="none" w:sz="0" w:space="0" w:color="auto"/>
                                                        <w:right w:val="none" w:sz="0" w:space="0" w:color="auto"/>
                                                      </w:divBdr>
                                                      <w:divsChild>
                                                        <w:div w:id="156460772">
                                                          <w:marLeft w:val="0"/>
                                                          <w:marRight w:val="0"/>
                                                          <w:marTop w:val="0"/>
                                                          <w:marBottom w:val="0"/>
                                                          <w:divBdr>
                                                            <w:top w:val="none" w:sz="0" w:space="0" w:color="auto"/>
                                                            <w:left w:val="none" w:sz="0" w:space="0" w:color="auto"/>
                                                            <w:bottom w:val="none" w:sz="0" w:space="0" w:color="auto"/>
                                                            <w:right w:val="none" w:sz="0" w:space="0" w:color="auto"/>
                                                          </w:divBdr>
                                                          <w:divsChild>
                                                            <w:div w:id="12873971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8411046">
      <w:bodyDiv w:val="1"/>
      <w:marLeft w:val="0"/>
      <w:marRight w:val="0"/>
      <w:marTop w:val="0"/>
      <w:marBottom w:val="0"/>
      <w:divBdr>
        <w:top w:val="none" w:sz="0" w:space="0" w:color="auto"/>
        <w:left w:val="none" w:sz="0" w:space="0" w:color="auto"/>
        <w:bottom w:val="none" w:sz="0" w:space="0" w:color="auto"/>
        <w:right w:val="none" w:sz="0" w:space="0" w:color="auto"/>
      </w:divBdr>
      <w:divsChild>
        <w:div w:id="1759248751">
          <w:marLeft w:val="0"/>
          <w:marRight w:val="0"/>
          <w:marTop w:val="0"/>
          <w:marBottom w:val="0"/>
          <w:divBdr>
            <w:top w:val="none" w:sz="0" w:space="0" w:color="auto"/>
            <w:left w:val="none" w:sz="0" w:space="0" w:color="auto"/>
            <w:bottom w:val="none" w:sz="0" w:space="0" w:color="auto"/>
            <w:right w:val="none" w:sz="0" w:space="0" w:color="auto"/>
          </w:divBdr>
          <w:divsChild>
            <w:div w:id="511997996">
              <w:marLeft w:val="0"/>
              <w:marRight w:val="0"/>
              <w:marTop w:val="0"/>
              <w:marBottom w:val="0"/>
              <w:divBdr>
                <w:top w:val="none" w:sz="0" w:space="0" w:color="auto"/>
                <w:left w:val="none" w:sz="0" w:space="0" w:color="auto"/>
                <w:bottom w:val="none" w:sz="0" w:space="0" w:color="auto"/>
                <w:right w:val="none" w:sz="0" w:space="0" w:color="auto"/>
              </w:divBdr>
              <w:divsChild>
                <w:div w:id="282464815">
                  <w:marLeft w:val="0"/>
                  <w:marRight w:val="0"/>
                  <w:marTop w:val="0"/>
                  <w:marBottom w:val="0"/>
                  <w:divBdr>
                    <w:top w:val="none" w:sz="0" w:space="0" w:color="auto"/>
                    <w:left w:val="none" w:sz="0" w:space="0" w:color="auto"/>
                    <w:bottom w:val="none" w:sz="0" w:space="0" w:color="auto"/>
                    <w:right w:val="none" w:sz="0" w:space="0" w:color="auto"/>
                  </w:divBdr>
                  <w:divsChild>
                    <w:div w:id="1390692564">
                      <w:marLeft w:val="0"/>
                      <w:marRight w:val="0"/>
                      <w:marTop w:val="0"/>
                      <w:marBottom w:val="0"/>
                      <w:divBdr>
                        <w:top w:val="none" w:sz="0" w:space="0" w:color="auto"/>
                        <w:left w:val="none" w:sz="0" w:space="0" w:color="auto"/>
                        <w:bottom w:val="none" w:sz="0" w:space="0" w:color="auto"/>
                        <w:right w:val="none" w:sz="0" w:space="0" w:color="auto"/>
                      </w:divBdr>
                      <w:divsChild>
                        <w:div w:id="1462915623">
                          <w:marLeft w:val="0"/>
                          <w:marRight w:val="0"/>
                          <w:marTop w:val="0"/>
                          <w:marBottom w:val="0"/>
                          <w:divBdr>
                            <w:top w:val="none" w:sz="0" w:space="0" w:color="auto"/>
                            <w:left w:val="none" w:sz="0" w:space="0" w:color="auto"/>
                            <w:bottom w:val="none" w:sz="0" w:space="0" w:color="auto"/>
                            <w:right w:val="none" w:sz="0" w:space="0" w:color="auto"/>
                          </w:divBdr>
                          <w:divsChild>
                            <w:div w:id="157428274">
                              <w:marLeft w:val="0"/>
                              <w:marRight w:val="0"/>
                              <w:marTop w:val="0"/>
                              <w:marBottom w:val="0"/>
                              <w:divBdr>
                                <w:top w:val="none" w:sz="0" w:space="0" w:color="auto"/>
                                <w:left w:val="none" w:sz="0" w:space="0" w:color="auto"/>
                                <w:bottom w:val="none" w:sz="0" w:space="0" w:color="auto"/>
                                <w:right w:val="none" w:sz="0" w:space="0" w:color="auto"/>
                              </w:divBdr>
                              <w:divsChild>
                                <w:div w:id="1032535558">
                                  <w:marLeft w:val="0"/>
                                  <w:marRight w:val="0"/>
                                  <w:marTop w:val="0"/>
                                  <w:marBottom w:val="0"/>
                                  <w:divBdr>
                                    <w:top w:val="none" w:sz="0" w:space="0" w:color="auto"/>
                                    <w:left w:val="none" w:sz="0" w:space="0" w:color="auto"/>
                                    <w:bottom w:val="none" w:sz="0" w:space="0" w:color="auto"/>
                                    <w:right w:val="none" w:sz="0" w:space="0" w:color="auto"/>
                                  </w:divBdr>
                                  <w:divsChild>
                                    <w:div w:id="556816395">
                                      <w:marLeft w:val="0"/>
                                      <w:marRight w:val="0"/>
                                      <w:marTop w:val="0"/>
                                      <w:marBottom w:val="0"/>
                                      <w:divBdr>
                                        <w:top w:val="none" w:sz="0" w:space="0" w:color="auto"/>
                                        <w:left w:val="none" w:sz="0" w:space="0" w:color="auto"/>
                                        <w:bottom w:val="none" w:sz="0" w:space="0" w:color="auto"/>
                                        <w:right w:val="none" w:sz="0" w:space="0" w:color="auto"/>
                                      </w:divBdr>
                                      <w:divsChild>
                                        <w:div w:id="369183246">
                                          <w:marLeft w:val="0"/>
                                          <w:marRight w:val="0"/>
                                          <w:marTop w:val="0"/>
                                          <w:marBottom w:val="0"/>
                                          <w:divBdr>
                                            <w:top w:val="none" w:sz="0" w:space="0" w:color="auto"/>
                                            <w:left w:val="none" w:sz="0" w:space="0" w:color="auto"/>
                                            <w:bottom w:val="none" w:sz="0" w:space="0" w:color="auto"/>
                                            <w:right w:val="none" w:sz="0" w:space="0" w:color="auto"/>
                                          </w:divBdr>
                                          <w:divsChild>
                                            <w:div w:id="1277834918">
                                              <w:marLeft w:val="0"/>
                                              <w:marRight w:val="0"/>
                                              <w:marTop w:val="150"/>
                                              <w:marBottom w:val="0"/>
                                              <w:divBdr>
                                                <w:top w:val="none" w:sz="0" w:space="0" w:color="auto"/>
                                                <w:left w:val="none" w:sz="0" w:space="0" w:color="auto"/>
                                                <w:bottom w:val="none" w:sz="0" w:space="0" w:color="auto"/>
                                                <w:right w:val="none" w:sz="0" w:space="0" w:color="auto"/>
                                              </w:divBdr>
                                              <w:divsChild>
                                                <w:div w:id="1011495334">
                                                  <w:marLeft w:val="0"/>
                                                  <w:marRight w:val="0"/>
                                                  <w:marTop w:val="0"/>
                                                  <w:marBottom w:val="0"/>
                                                  <w:divBdr>
                                                    <w:top w:val="none" w:sz="0" w:space="0" w:color="auto"/>
                                                    <w:left w:val="none" w:sz="0" w:space="0" w:color="auto"/>
                                                    <w:bottom w:val="none" w:sz="0" w:space="0" w:color="auto"/>
                                                    <w:right w:val="none" w:sz="0" w:space="0" w:color="auto"/>
                                                  </w:divBdr>
                                                  <w:divsChild>
                                                    <w:div w:id="493570745">
                                                      <w:marLeft w:val="0"/>
                                                      <w:marRight w:val="0"/>
                                                      <w:marTop w:val="0"/>
                                                      <w:marBottom w:val="0"/>
                                                      <w:divBdr>
                                                        <w:top w:val="none" w:sz="0" w:space="0" w:color="auto"/>
                                                        <w:left w:val="none" w:sz="0" w:space="0" w:color="auto"/>
                                                        <w:bottom w:val="none" w:sz="0" w:space="0" w:color="auto"/>
                                                        <w:right w:val="none" w:sz="0" w:space="0" w:color="auto"/>
                                                      </w:divBdr>
                                                      <w:divsChild>
                                                        <w:div w:id="843595331">
                                                          <w:marLeft w:val="0"/>
                                                          <w:marRight w:val="0"/>
                                                          <w:marTop w:val="0"/>
                                                          <w:marBottom w:val="0"/>
                                                          <w:divBdr>
                                                            <w:top w:val="none" w:sz="0" w:space="0" w:color="auto"/>
                                                            <w:left w:val="none" w:sz="0" w:space="0" w:color="auto"/>
                                                            <w:bottom w:val="none" w:sz="0" w:space="0" w:color="auto"/>
                                                            <w:right w:val="none" w:sz="0" w:space="0" w:color="auto"/>
                                                          </w:divBdr>
                                                          <w:divsChild>
                                                            <w:div w:id="197887358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3207540">
      <w:bodyDiv w:val="1"/>
      <w:marLeft w:val="0"/>
      <w:marRight w:val="0"/>
      <w:marTop w:val="0"/>
      <w:marBottom w:val="0"/>
      <w:divBdr>
        <w:top w:val="none" w:sz="0" w:space="0" w:color="auto"/>
        <w:left w:val="none" w:sz="0" w:space="0" w:color="auto"/>
        <w:bottom w:val="none" w:sz="0" w:space="0" w:color="auto"/>
        <w:right w:val="none" w:sz="0" w:space="0" w:color="auto"/>
      </w:divBdr>
    </w:div>
    <w:div w:id="2070414587">
      <w:bodyDiv w:val="1"/>
      <w:marLeft w:val="0"/>
      <w:marRight w:val="0"/>
      <w:marTop w:val="0"/>
      <w:marBottom w:val="0"/>
      <w:divBdr>
        <w:top w:val="none" w:sz="0" w:space="0" w:color="auto"/>
        <w:left w:val="none" w:sz="0" w:space="0" w:color="auto"/>
        <w:bottom w:val="none" w:sz="0" w:space="0" w:color="auto"/>
        <w:right w:val="none" w:sz="0" w:space="0" w:color="auto"/>
      </w:divBdr>
    </w:div>
    <w:div w:id="2074619158">
      <w:bodyDiv w:val="1"/>
      <w:marLeft w:val="0"/>
      <w:marRight w:val="0"/>
      <w:marTop w:val="0"/>
      <w:marBottom w:val="0"/>
      <w:divBdr>
        <w:top w:val="none" w:sz="0" w:space="0" w:color="auto"/>
        <w:left w:val="none" w:sz="0" w:space="0" w:color="auto"/>
        <w:bottom w:val="none" w:sz="0" w:space="0" w:color="auto"/>
        <w:right w:val="none" w:sz="0" w:space="0" w:color="auto"/>
      </w:divBdr>
      <w:divsChild>
        <w:div w:id="1497332814">
          <w:marLeft w:val="0"/>
          <w:marRight w:val="0"/>
          <w:marTop w:val="0"/>
          <w:marBottom w:val="0"/>
          <w:divBdr>
            <w:top w:val="none" w:sz="0" w:space="0" w:color="auto"/>
            <w:left w:val="none" w:sz="0" w:space="0" w:color="auto"/>
            <w:bottom w:val="none" w:sz="0" w:space="0" w:color="auto"/>
            <w:right w:val="none" w:sz="0" w:space="0" w:color="auto"/>
          </w:divBdr>
          <w:divsChild>
            <w:div w:id="1259871687">
              <w:marLeft w:val="0"/>
              <w:marRight w:val="0"/>
              <w:marTop w:val="0"/>
              <w:marBottom w:val="0"/>
              <w:divBdr>
                <w:top w:val="none" w:sz="0" w:space="0" w:color="auto"/>
                <w:left w:val="none" w:sz="0" w:space="0" w:color="auto"/>
                <w:bottom w:val="none" w:sz="0" w:space="0" w:color="auto"/>
                <w:right w:val="none" w:sz="0" w:space="0" w:color="auto"/>
              </w:divBdr>
              <w:divsChild>
                <w:div w:id="441997510">
                  <w:marLeft w:val="0"/>
                  <w:marRight w:val="0"/>
                  <w:marTop w:val="0"/>
                  <w:marBottom w:val="0"/>
                  <w:divBdr>
                    <w:top w:val="none" w:sz="0" w:space="0" w:color="auto"/>
                    <w:left w:val="none" w:sz="0" w:space="0" w:color="auto"/>
                    <w:bottom w:val="none" w:sz="0" w:space="0" w:color="auto"/>
                    <w:right w:val="none" w:sz="0" w:space="0" w:color="auto"/>
                  </w:divBdr>
                  <w:divsChild>
                    <w:div w:id="1182083719">
                      <w:marLeft w:val="0"/>
                      <w:marRight w:val="0"/>
                      <w:marTop w:val="0"/>
                      <w:marBottom w:val="0"/>
                      <w:divBdr>
                        <w:top w:val="none" w:sz="0" w:space="0" w:color="auto"/>
                        <w:left w:val="none" w:sz="0" w:space="0" w:color="auto"/>
                        <w:bottom w:val="none" w:sz="0" w:space="0" w:color="auto"/>
                        <w:right w:val="none" w:sz="0" w:space="0" w:color="auto"/>
                      </w:divBdr>
                      <w:divsChild>
                        <w:div w:id="1343241976">
                          <w:marLeft w:val="0"/>
                          <w:marRight w:val="0"/>
                          <w:marTop w:val="0"/>
                          <w:marBottom w:val="0"/>
                          <w:divBdr>
                            <w:top w:val="none" w:sz="0" w:space="0" w:color="auto"/>
                            <w:left w:val="none" w:sz="0" w:space="0" w:color="auto"/>
                            <w:bottom w:val="none" w:sz="0" w:space="0" w:color="auto"/>
                            <w:right w:val="none" w:sz="0" w:space="0" w:color="auto"/>
                          </w:divBdr>
                          <w:divsChild>
                            <w:div w:id="582447945">
                              <w:marLeft w:val="0"/>
                              <w:marRight w:val="0"/>
                              <w:marTop w:val="0"/>
                              <w:marBottom w:val="0"/>
                              <w:divBdr>
                                <w:top w:val="none" w:sz="0" w:space="0" w:color="auto"/>
                                <w:left w:val="none" w:sz="0" w:space="0" w:color="auto"/>
                                <w:bottom w:val="none" w:sz="0" w:space="0" w:color="auto"/>
                                <w:right w:val="none" w:sz="0" w:space="0" w:color="auto"/>
                              </w:divBdr>
                              <w:divsChild>
                                <w:div w:id="1258632387">
                                  <w:marLeft w:val="0"/>
                                  <w:marRight w:val="0"/>
                                  <w:marTop w:val="0"/>
                                  <w:marBottom w:val="0"/>
                                  <w:divBdr>
                                    <w:top w:val="none" w:sz="0" w:space="0" w:color="auto"/>
                                    <w:left w:val="none" w:sz="0" w:space="0" w:color="auto"/>
                                    <w:bottom w:val="none" w:sz="0" w:space="0" w:color="auto"/>
                                    <w:right w:val="none" w:sz="0" w:space="0" w:color="auto"/>
                                  </w:divBdr>
                                  <w:divsChild>
                                    <w:div w:id="2074500922">
                                      <w:marLeft w:val="0"/>
                                      <w:marRight w:val="0"/>
                                      <w:marTop w:val="0"/>
                                      <w:marBottom w:val="0"/>
                                      <w:divBdr>
                                        <w:top w:val="none" w:sz="0" w:space="0" w:color="auto"/>
                                        <w:left w:val="none" w:sz="0" w:space="0" w:color="auto"/>
                                        <w:bottom w:val="none" w:sz="0" w:space="0" w:color="auto"/>
                                        <w:right w:val="none" w:sz="0" w:space="0" w:color="auto"/>
                                      </w:divBdr>
                                      <w:divsChild>
                                        <w:div w:id="583683961">
                                          <w:marLeft w:val="0"/>
                                          <w:marRight w:val="0"/>
                                          <w:marTop w:val="0"/>
                                          <w:marBottom w:val="0"/>
                                          <w:divBdr>
                                            <w:top w:val="none" w:sz="0" w:space="0" w:color="auto"/>
                                            <w:left w:val="none" w:sz="0" w:space="0" w:color="auto"/>
                                            <w:bottom w:val="none" w:sz="0" w:space="0" w:color="auto"/>
                                            <w:right w:val="none" w:sz="0" w:space="0" w:color="auto"/>
                                          </w:divBdr>
                                          <w:divsChild>
                                            <w:div w:id="1120956822">
                                              <w:marLeft w:val="0"/>
                                              <w:marRight w:val="0"/>
                                              <w:marTop w:val="150"/>
                                              <w:marBottom w:val="0"/>
                                              <w:divBdr>
                                                <w:top w:val="none" w:sz="0" w:space="0" w:color="auto"/>
                                                <w:left w:val="none" w:sz="0" w:space="0" w:color="auto"/>
                                                <w:bottom w:val="none" w:sz="0" w:space="0" w:color="auto"/>
                                                <w:right w:val="none" w:sz="0" w:space="0" w:color="auto"/>
                                              </w:divBdr>
                                              <w:divsChild>
                                                <w:div w:id="389159185">
                                                  <w:marLeft w:val="0"/>
                                                  <w:marRight w:val="0"/>
                                                  <w:marTop w:val="0"/>
                                                  <w:marBottom w:val="0"/>
                                                  <w:divBdr>
                                                    <w:top w:val="none" w:sz="0" w:space="0" w:color="auto"/>
                                                    <w:left w:val="none" w:sz="0" w:space="0" w:color="auto"/>
                                                    <w:bottom w:val="none" w:sz="0" w:space="0" w:color="auto"/>
                                                    <w:right w:val="none" w:sz="0" w:space="0" w:color="auto"/>
                                                  </w:divBdr>
                                                  <w:divsChild>
                                                    <w:div w:id="1964144215">
                                                      <w:marLeft w:val="0"/>
                                                      <w:marRight w:val="0"/>
                                                      <w:marTop w:val="0"/>
                                                      <w:marBottom w:val="0"/>
                                                      <w:divBdr>
                                                        <w:top w:val="none" w:sz="0" w:space="0" w:color="auto"/>
                                                        <w:left w:val="none" w:sz="0" w:space="0" w:color="auto"/>
                                                        <w:bottom w:val="none" w:sz="0" w:space="0" w:color="auto"/>
                                                        <w:right w:val="none" w:sz="0" w:space="0" w:color="auto"/>
                                                      </w:divBdr>
                                                      <w:divsChild>
                                                        <w:div w:id="743144279">
                                                          <w:marLeft w:val="0"/>
                                                          <w:marRight w:val="0"/>
                                                          <w:marTop w:val="0"/>
                                                          <w:marBottom w:val="0"/>
                                                          <w:divBdr>
                                                            <w:top w:val="none" w:sz="0" w:space="0" w:color="auto"/>
                                                            <w:left w:val="none" w:sz="0" w:space="0" w:color="auto"/>
                                                            <w:bottom w:val="none" w:sz="0" w:space="0" w:color="auto"/>
                                                            <w:right w:val="none" w:sz="0" w:space="0" w:color="auto"/>
                                                          </w:divBdr>
                                                          <w:divsChild>
                                                            <w:div w:id="101700528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9396525">
      <w:bodyDiv w:val="1"/>
      <w:marLeft w:val="0"/>
      <w:marRight w:val="0"/>
      <w:marTop w:val="0"/>
      <w:marBottom w:val="0"/>
      <w:divBdr>
        <w:top w:val="none" w:sz="0" w:space="0" w:color="auto"/>
        <w:left w:val="none" w:sz="0" w:space="0" w:color="auto"/>
        <w:bottom w:val="none" w:sz="0" w:space="0" w:color="auto"/>
        <w:right w:val="none" w:sz="0" w:space="0" w:color="auto"/>
      </w:divBdr>
    </w:div>
    <w:div w:id="2132017899">
      <w:bodyDiv w:val="1"/>
      <w:marLeft w:val="0"/>
      <w:marRight w:val="0"/>
      <w:marTop w:val="0"/>
      <w:marBottom w:val="0"/>
      <w:divBdr>
        <w:top w:val="none" w:sz="0" w:space="0" w:color="auto"/>
        <w:left w:val="none" w:sz="0" w:space="0" w:color="auto"/>
        <w:bottom w:val="none" w:sz="0" w:space="0" w:color="auto"/>
        <w:right w:val="none" w:sz="0" w:space="0" w:color="auto"/>
      </w:divBdr>
      <w:divsChild>
        <w:div w:id="406540407">
          <w:marLeft w:val="0"/>
          <w:marRight w:val="0"/>
          <w:marTop w:val="0"/>
          <w:marBottom w:val="0"/>
          <w:divBdr>
            <w:top w:val="none" w:sz="0" w:space="0" w:color="auto"/>
            <w:left w:val="none" w:sz="0" w:space="0" w:color="auto"/>
            <w:bottom w:val="none" w:sz="0" w:space="0" w:color="auto"/>
            <w:right w:val="none" w:sz="0" w:space="0" w:color="auto"/>
          </w:divBdr>
          <w:divsChild>
            <w:div w:id="601914387">
              <w:marLeft w:val="0"/>
              <w:marRight w:val="0"/>
              <w:marTop w:val="0"/>
              <w:marBottom w:val="0"/>
              <w:divBdr>
                <w:top w:val="none" w:sz="0" w:space="0" w:color="auto"/>
                <w:left w:val="none" w:sz="0" w:space="0" w:color="auto"/>
                <w:bottom w:val="none" w:sz="0" w:space="0" w:color="auto"/>
                <w:right w:val="none" w:sz="0" w:space="0" w:color="auto"/>
              </w:divBdr>
              <w:divsChild>
                <w:div w:id="959412307">
                  <w:marLeft w:val="0"/>
                  <w:marRight w:val="0"/>
                  <w:marTop w:val="0"/>
                  <w:marBottom w:val="0"/>
                  <w:divBdr>
                    <w:top w:val="none" w:sz="0" w:space="0" w:color="auto"/>
                    <w:left w:val="none" w:sz="0" w:space="0" w:color="auto"/>
                    <w:bottom w:val="none" w:sz="0" w:space="0" w:color="auto"/>
                    <w:right w:val="none" w:sz="0" w:space="0" w:color="auto"/>
                  </w:divBdr>
                  <w:divsChild>
                    <w:div w:id="1925332741">
                      <w:marLeft w:val="0"/>
                      <w:marRight w:val="0"/>
                      <w:marTop w:val="0"/>
                      <w:marBottom w:val="0"/>
                      <w:divBdr>
                        <w:top w:val="none" w:sz="0" w:space="0" w:color="auto"/>
                        <w:left w:val="none" w:sz="0" w:space="0" w:color="auto"/>
                        <w:bottom w:val="none" w:sz="0" w:space="0" w:color="auto"/>
                        <w:right w:val="none" w:sz="0" w:space="0" w:color="auto"/>
                      </w:divBdr>
                      <w:divsChild>
                        <w:div w:id="281697079">
                          <w:marLeft w:val="0"/>
                          <w:marRight w:val="0"/>
                          <w:marTop w:val="0"/>
                          <w:marBottom w:val="0"/>
                          <w:divBdr>
                            <w:top w:val="none" w:sz="0" w:space="0" w:color="auto"/>
                            <w:left w:val="none" w:sz="0" w:space="0" w:color="auto"/>
                            <w:bottom w:val="none" w:sz="0" w:space="0" w:color="auto"/>
                            <w:right w:val="none" w:sz="0" w:space="0" w:color="auto"/>
                          </w:divBdr>
                          <w:divsChild>
                            <w:div w:id="39474786">
                              <w:marLeft w:val="0"/>
                              <w:marRight w:val="0"/>
                              <w:marTop w:val="0"/>
                              <w:marBottom w:val="0"/>
                              <w:divBdr>
                                <w:top w:val="none" w:sz="0" w:space="0" w:color="auto"/>
                                <w:left w:val="none" w:sz="0" w:space="0" w:color="auto"/>
                                <w:bottom w:val="none" w:sz="0" w:space="0" w:color="auto"/>
                                <w:right w:val="none" w:sz="0" w:space="0" w:color="auto"/>
                              </w:divBdr>
                              <w:divsChild>
                                <w:div w:id="1899511752">
                                  <w:marLeft w:val="0"/>
                                  <w:marRight w:val="0"/>
                                  <w:marTop w:val="0"/>
                                  <w:marBottom w:val="0"/>
                                  <w:divBdr>
                                    <w:top w:val="none" w:sz="0" w:space="0" w:color="auto"/>
                                    <w:left w:val="none" w:sz="0" w:space="0" w:color="auto"/>
                                    <w:bottom w:val="none" w:sz="0" w:space="0" w:color="auto"/>
                                    <w:right w:val="none" w:sz="0" w:space="0" w:color="auto"/>
                                  </w:divBdr>
                                  <w:divsChild>
                                    <w:div w:id="1266812087">
                                      <w:marLeft w:val="0"/>
                                      <w:marRight w:val="0"/>
                                      <w:marTop w:val="0"/>
                                      <w:marBottom w:val="0"/>
                                      <w:divBdr>
                                        <w:top w:val="none" w:sz="0" w:space="0" w:color="auto"/>
                                        <w:left w:val="none" w:sz="0" w:space="0" w:color="auto"/>
                                        <w:bottom w:val="none" w:sz="0" w:space="0" w:color="auto"/>
                                        <w:right w:val="none" w:sz="0" w:space="0" w:color="auto"/>
                                      </w:divBdr>
                                      <w:divsChild>
                                        <w:div w:id="2002614856">
                                          <w:marLeft w:val="0"/>
                                          <w:marRight w:val="0"/>
                                          <w:marTop w:val="0"/>
                                          <w:marBottom w:val="0"/>
                                          <w:divBdr>
                                            <w:top w:val="none" w:sz="0" w:space="0" w:color="auto"/>
                                            <w:left w:val="none" w:sz="0" w:space="0" w:color="auto"/>
                                            <w:bottom w:val="none" w:sz="0" w:space="0" w:color="auto"/>
                                            <w:right w:val="none" w:sz="0" w:space="0" w:color="auto"/>
                                          </w:divBdr>
                                          <w:divsChild>
                                            <w:div w:id="1206455266">
                                              <w:marLeft w:val="0"/>
                                              <w:marRight w:val="0"/>
                                              <w:marTop w:val="150"/>
                                              <w:marBottom w:val="0"/>
                                              <w:divBdr>
                                                <w:top w:val="none" w:sz="0" w:space="0" w:color="auto"/>
                                                <w:left w:val="none" w:sz="0" w:space="0" w:color="auto"/>
                                                <w:bottom w:val="none" w:sz="0" w:space="0" w:color="auto"/>
                                                <w:right w:val="none" w:sz="0" w:space="0" w:color="auto"/>
                                              </w:divBdr>
                                              <w:divsChild>
                                                <w:div w:id="224071059">
                                                  <w:marLeft w:val="0"/>
                                                  <w:marRight w:val="0"/>
                                                  <w:marTop w:val="0"/>
                                                  <w:marBottom w:val="0"/>
                                                  <w:divBdr>
                                                    <w:top w:val="none" w:sz="0" w:space="0" w:color="auto"/>
                                                    <w:left w:val="none" w:sz="0" w:space="0" w:color="auto"/>
                                                    <w:bottom w:val="none" w:sz="0" w:space="0" w:color="auto"/>
                                                    <w:right w:val="none" w:sz="0" w:space="0" w:color="auto"/>
                                                  </w:divBdr>
                                                  <w:divsChild>
                                                    <w:div w:id="1173910566">
                                                      <w:marLeft w:val="0"/>
                                                      <w:marRight w:val="0"/>
                                                      <w:marTop w:val="0"/>
                                                      <w:marBottom w:val="0"/>
                                                      <w:divBdr>
                                                        <w:top w:val="none" w:sz="0" w:space="0" w:color="auto"/>
                                                        <w:left w:val="none" w:sz="0" w:space="0" w:color="auto"/>
                                                        <w:bottom w:val="none" w:sz="0" w:space="0" w:color="auto"/>
                                                        <w:right w:val="none" w:sz="0" w:space="0" w:color="auto"/>
                                                      </w:divBdr>
                                                      <w:divsChild>
                                                        <w:div w:id="1143812358">
                                                          <w:marLeft w:val="0"/>
                                                          <w:marRight w:val="0"/>
                                                          <w:marTop w:val="0"/>
                                                          <w:marBottom w:val="0"/>
                                                          <w:divBdr>
                                                            <w:top w:val="none" w:sz="0" w:space="0" w:color="auto"/>
                                                            <w:left w:val="none" w:sz="0" w:space="0" w:color="auto"/>
                                                            <w:bottom w:val="none" w:sz="0" w:space="0" w:color="auto"/>
                                                            <w:right w:val="none" w:sz="0" w:space="0" w:color="auto"/>
                                                          </w:divBdr>
                                                          <w:divsChild>
                                                            <w:div w:id="7648189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ustraliancurriculum.edu.au/curriculum/contentdescription/ACLFRC003" TargetMode="External"/><Relationship Id="rId26" Type="http://schemas.openxmlformats.org/officeDocument/2006/relationships/hyperlink" Target="http://www.australiancurriculum.edu.au/curriculum/contentdescription/ACLFRC025" TargetMode="External"/><Relationship Id="rId3" Type="http://schemas.openxmlformats.org/officeDocument/2006/relationships/styles" Target="styles.xml"/><Relationship Id="rId21" Type="http://schemas.openxmlformats.org/officeDocument/2006/relationships/hyperlink" Target="http://www.australiancurriculum.edu.au/curriculum/contentdescription/ACLFRC04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australiancurriculum.edu.au/curriculum/contentdescription/ACLFRC003" TargetMode="External"/><Relationship Id="rId25" Type="http://schemas.openxmlformats.org/officeDocument/2006/relationships/hyperlink" Target="http://www.australiancurriculum.edu.au/curriculum/contentdescription/ACLFRC025"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ustraliancurriculum.edu.au/curriculum/contentdescription/ACLFRC002" TargetMode="External"/><Relationship Id="rId20" Type="http://schemas.openxmlformats.org/officeDocument/2006/relationships/hyperlink" Target="http://www.australiancurriculum.edu.au/curriculum/contentdescription/ACLFRC024" TargetMode="External"/><Relationship Id="rId29" Type="http://schemas.openxmlformats.org/officeDocument/2006/relationships/hyperlink" Target="http://www.australiancurriculum.edu.au/curriculum/contentdescription/ACLFRU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10outline.scsa.wa.edu.au/home/teaching/curriculum-browser/languages/western-australian-aboriginal-languages-noongar-language-revival" TargetMode="External"/><Relationship Id="rId24" Type="http://schemas.openxmlformats.org/officeDocument/2006/relationships/hyperlink" Target="http://www.australiancurriculum.edu.au/curriculum/contentdescription/ACLFRC007"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australiancurriculum.edu.au/curriculum/contentdescription/ACLFRC007" TargetMode="External"/><Relationship Id="rId28" Type="http://schemas.openxmlformats.org/officeDocument/2006/relationships/hyperlink" Target="http://www.australiancurriculum.edu.au/curriculum/contentdescription/ACLFRC043" TargetMode="External"/><Relationship Id="rId10" Type="http://schemas.openxmlformats.org/officeDocument/2006/relationships/hyperlink" Target="https://www.australiancurriculum.edu.au/f-10-curriculum/languages/framework-for-aboriginal-languages-and-torres-strait-islander-languages/" TargetMode="External"/><Relationship Id="rId19" Type="http://schemas.openxmlformats.org/officeDocument/2006/relationships/hyperlink" Target="http://www.australiancurriculum.edu.au/curriculum/contentdescription/ACLFRC006"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k10outline.scsa.wa.edu.au/home/teaching/curriculum-browser/languages/ac-languages/ac-languages2/aboriginal-languages" TargetMode="External"/><Relationship Id="rId14" Type="http://schemas.openxmlformats.org/officeDocument/2006/relationships/header" Target="header2.xml"/><Relationship Id="rId22" Type="http://schemas.openxmlformats.org/officeDocument/2006/relationships/hyperlink" Target="http://www.australiancurriculum.edu.au/curriculum/contentdescription/ACLFRC042" TargetMode="External"/><Relationship Id="rId27" Type="http://schemas.openxmlformats.org/officeDocument/2006/relationships/hyperlink" Target="http://www.australiancurriculum.edu.au/curriculum/contentdescription/ACLFRC043"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HAT">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FFAD0-77F8-4AF6-A007-A5B9420F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18</Pages>
  <Words>13582</Words>
  <Characters>77418</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90819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Symons</dc:creator>
  <cp:lastModifiedBy>Adriana Douglas</cp:lastModifiedBy>
  <cp:revision>13</cp:revision>
  <cp:lastPrinted>2023-04-17T05:23:00Z</cp:lastPrinted>
  <dcterms:created xsi:type="dcterms:W3CDTF">2023-08-18T07:16:00Z</dcterms:created>
  <dcterms:modified xsi:type="dcterms:W3CDTF">2023-09-13T00:02:00Z</dcterms:modified>
</cp:coreProperties>
</file>