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32FFE" w14:textId="77777777" w:rsidR="00BF4224" w:rsidRPr="009E5323" w:rsidRDefault="00BF4224" w:rsidP="00BF4224">
      <w:pPr>
        <w:pStyle w:val="SCSAHeading1"/>
      </w:pPr>
      <w:r w:rsidRPr="009E5323">
        <w:t>Year levels: &lt; &gt;, &lt; &gt; and &lt; &gt;</w:t>
      </w:r>
      <w:r w:rsidRPr="009E5323">
        <w:tab/>
        <w:t xml:space="preserve"> </w:t>
      </w:r>
      <w:r>
        <w:t xml:space="preserve">| </w:t>
      </w:r>
      <w:r w:rsidRPr="009E5323">
        <w:t>Learning area: &lt; &gt;</w:t>
      </w:r>
    </w:p>
    <w:tbl>
      <w:tblPr>
        <w:tblStyle w:val="SCSATable"/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389"/>
        <w:gridCol w:w="2787"/>
        <w:gridCol w:w="1606"/>
        <w:gridCol w:w="1981"/>
        <w:gridCol w:w="2412"/>
        <w:gridCol w:w="1179"/>
        <w:gridCol w:w="7179"/>
      </w:tblGrid>
      <w:tr w:rsidR="000C3C2D" w:rsidRPr="00165D19" w14:paraId="6A87C31A" w14:textId="77777777" w:rsidTr="00CE31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 w:val="0"/>
        </w:trPr>
        <w:tc>
          <w:tcPr>
            <w:tcW w:w="21533" w:type="dxa"/>
            <w:gridSpan w:val="7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4F1EC566" w14:textId="432ECC1E" w:rsidR="000C3C2D" w:rsidRPr="00585A75" w:rsidRDefault="000C3C2D" w:rsidP="000C3C2D">
            <w:pPr>
              <w:pStyle w:val="Multi-agetableheader"/>
            </w:pPr>
            <w:r w:rsidRPr="000C60FA">
              <w:rPr>
                <w:b/>
                <w:bCs w:val="0"/>
              </w:rPr>
              <w:t>Plan for the early years</w:t>
            </w:r>
          </w:p>
        </w:tc>
      </w:tr>
      <w:tr w:rsidR="000C3C2D" w:rsidRPr="00165D19" w14:paraId="0F6C355D" w14:textId="77777777" w:rsidTr="0049078C">
        <w:trPr>
          <w:trHeight w:val="454"/>
        </w:trPr>
        <w:tc>
          <w:tcPr>
            <w:tcW w:w="10763" w:type="dxa"/>
            <w:gridSpan w:val="4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vAlign w:val="center"/>
          </w:tcPr>
          <w:p w14:paraId="4CB4FE7F" w14:textId="7DCAE10C" w:rsidR="000C3C2D" w:rsidRPr="009E5323" w:rsidRDefault="000C3C2D" w:rsidP="000C3C2D">
            <w:pPr>
              <w:pStyle w:val="Multi-agetableheader"/>
            </w:pPr>
            <w:r w:rsidRPr="009E5323">
              <w:t>Context</w:t>
            </w:r>
          </w:p>
        </w:tc>
        <w:tc>
          <w:tcPr>
            <w:tcW w:w="10770" w:type="dxa"/>
            <w:gridSpan w:val="3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vAlign w:val="center"/>
          </w:tcPr>
          <w:p w14:paraId="5694396F" w14:textId="6B289447" w:rsidR="000C3C2D" w:rsidRDefault="000C3C2D" w:rsidP="000C3C2D">
            <w:pPr>
              <w:pStyle w:val="Multi-agetableheader"/>
            </w:pPr>
            <w:r>
              <w:t>Funds of knowledge</w:t>
            </w:r>
          </w:p>
        </w:tc>
      </w:tr>
      <w:tr w:rsidR="00585A75" w:rsidRPr="00165D19" w14:paraId="5B2A178F" w14:textId="77777777" w:rsidTr="000B6987">
        <w:trPr>
          <w:trHeight w:val="1984"/>
        </w:trPr>
        <w:tc>
          <w:tcPr>
            <w:tcW w:w="10763" w:type="dxa"/>
            <w:gridSpan w:val="4"/>
          </w:tcPr>
          <w:p w14:paraId="7554AF9B" w14:textId="4ED6157C" w:rsidR="00585A75" w:rsidRPr="00482A15" w:rsidRDefault="00585A75" w:rsidP="00482A15">
            <w:pPr>
              <w:spacing w:line="240" w:lineRule="auto"/>
              <w:rPr>
                <w:szCs w:val="22"/>
              </w:rPr>
            </w:pPr>
          </w:p>
        </w:tc>
        <w:tc>
          <w:tcPr>
            <w:tcW w:w="10770" w:type="dxa"/>
            <w:gridSpan w:val="3"/>
          </w:tcPr>
          <w:p w14:paraId="0EA1403D" w14:textId="77777777" w:rsidR="00585A75" w:rsidRPr="00482A15" w:rsidRDefault="00585A75" w:rsidP="00482A15">
            <w:pPr>
              <w:spacing w:line="240" w:lineRule="auto"/>
              <w:rPr>
                <w:szCs w:val="22"/>
              </w:rPr>
            </w:pPr>
          </w:p>
        </w:tc>
      </w:tr>
      <w:tr w:rsidR="000C3C2D" w:rsidRPr="00165D19" w14:paraId="23C34437" w14:textId="77777777" w:rsidTr="001357C6">
        <w:trPr>
          <w:trHeight w:val="454"/>
        </w:trPr>
        <w:tc>
          <w:tcPr>
            <w:tcW w:w="21533" w:type="dxa"/>
            <w:gridSpan w:val="7"/>
            <w:shd w:val="clear" w:color="auto" w:fill="E2DFEF"/>
            <w:vAlign w:val="center"/>
          </w:tcPr>
          <w:p w14:paraId="731FBDDA" w14:textId="74D7E2A0" w:rsidR="000C3C2D" w:rsidRPr="00DF35A2" w:rsidRDefault="00DB0982" w:rsidP="009E5323">
            <w:pPr>
              <w:pStyle w:val="Multi-agetableheader"/>
            </w:pPr>
            <w:r>
              <w:t>Teach</w:t>
            </w:r>
          </w:p>
        </w:tc>
      </w:tr>
      <w:tr w:rsidR="00BF4224" w:rsidRPr="00165D19" w14:paraId="79205BD5" w14:textId="77777777" w:rsidTr="000B269C">
        <w:trPr>
          <w:trHeight w:val="454"/>
        </w:trPr>
        <w:tc>
          <w:tcPr>
            <w:tcW w:w="4389" w:type="dxa"/>
            <w:shd w:val="clear" w:color="auto" w:fill="E2DFEF"/>
            <w:vAlign w:val="center"/>
          </w:tcPr>
          <w:p w14:paraId="4D80537C" w14:textId="0184A63D" w:rsidR="00BF4224" w:rsidRDefault="00BF4224" w:rsidP="00BF4224">
            <w:pPr>
              <w:pStyle w:val="Multi-agetableheader"/>
            </w:pPr>
            <w:r w:rsidRPr="00024DD5">
              <w:t>Year &lt; &gt; content</w:t>
            </w:r>
          </w:p>
        </w:tc>
        <w:tc>
          <w:tcPr>
            <w:tcW w:w="4393" w:type="dxa"/>
            <w:gridSpan w:val="2"/>
            <w:shd w:val="clear" w:color="auto" w:fill="E2DFEF"/>
          </w:tcPr>
          <w:p w14:paraId="4F0FAB9D" w14:textId="1754D7FD" w:rsidR="00BF4224" w:rsidRDefault="00BF4224" w:rsidP="00BF4224">
            <w:pPr>
              <w:pStyle w:val="Multi-agetableheader"/>
              <w:rPr>
                <w:rFonts w:cstheme="minorHAnsi"/>
              </w:rPr>
            </w:pPr>
            <w:r w:rsidRPr="00A23701">
              <w:t>Year &lt; &gt; content</w:t>
            </w:r>
          </w:p>
        </w:tc>
        <w:tc>
          <w:tcPr>
            <w:tcW w:w="4393" w:type="dxa"/>
            <w:gridSpan w:val="2"/>
            <w:shd w:val="clear" w:color="auto" w:fill="E2DFEF"/>
          </w:tcPr>
          <w:p w14:paraId="273791A2" w14:textId="5C8666C0" w:rsidR="00BF4224" w:rsidRDefault="00BF4224" w:rsidP="00BF4224">
            <w:pPr>
              <w:pStyle w:val="Multi-agetableheader"/>
              <w:rPr>
                <w:rFonts w:cstheme="minorHAnsi"/>
              </w:rPr>
            </w:pPr>
            <w:r w:rsidRPr="00A23701">
              <w:t>Year &lt; &gt; content</w:t>
            </w:r>
          </w:p>
        </w:tc>
        <w:tc>
          <w:tcPr>
            <w:tcW w:w="8358" w:type="dxa"/>
            <w:gridSpan w:val="2"/>
            <w:shd w:val="clear" w:color="auto" w:fill="E2DFEF"/>
            <w:vAlign w:val="center"/>
          </w:tcPr>
          <w:p w14:paraId="19DAC766" w14:textId="35FC8BC0" w:rsidR="00BF4224" w:rsidRDefault="00BF4224" w:rsidP="00BF4224">
            <w:pPr>
              <w:pStyle w:val="Multi-agetableheader"/>
              <w:rPr>
                <w:rFonts w:cstheme="minorHAnsi"/>
              </w:rPr>
            </w:pPr>
            <w:r>
              <w:rPr>
                <w:rFonts w:cstheme="minorHAnsi"/>
              </w:rPr>
              <w:t>Play-based learning experiences</w:t>
            </w:r>
          </w:p>
        </w:tc>
      </w:tr>
      <w:tr w:rsidR="00585A75" w:rsidRPr="00165D19" w14:paraId="6E5B47BF" w14:textId="77777777" w:rsidTr="000B6987">
        <w:trPr>
          <w:trHeight w:val="1644"/>
        </w:trPr>
        <w:tc>
          <w:tcPr>
            <w:tcW w:w="4389" w:type="dxa"/>
          </w:tcPr>
          <w:p w14:paraId="151CBABD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  <w:gridSpan w:val="2"/>
          </w:tcPr>
          <w:p w14:paraId="0A34A673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  <w:gridSpan w:val="2"/>
          </w:tcPr>
          <w:p w14:paraId="20E24FB0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8358" w:type="dxa"/>
            <w:gridSpan w:val="2"/>
          </w:tcPr>
          <w:p w14:paraId="1ED86304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</w:tr>
      <w:tr w:rsidR="00585A75" w:rsidRPr="00165D19" w14:paraId="3911C53F" w14:textId="77777777" w:rsidTr="000B6987">
        <w:trPr>
          <w:trHeight w:val="1644"/>
        </w:trPr>
        <w:tc>
          <w:tcPr>
            <w:tcW w:w="4389" w:type="dxa"/>
          </w:tcPr>
          <w:p w14:paraId="42AEDE5D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  <w:gridSpan w:val="2"/>
          </w:tcPr>
          <w:p w14:paraId="4995680E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  <w:gridSpan w:val="2"/>
          </w:tcPr>
          <w:p w14:paraId="03C5CBDD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8358" w:type="dxa"/>
            <w:gridSpan w:val="2"/>
          </w:tcPr>
          <w:p w14:paraId="562A8A8A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</w:tr>
      <w:tr w:rsidR="00585A75" w:rsidRPr="00165D19" w14:paraId="6743C0B3" w14:textId="77777777" w:rsidTr="000B6987">
        <w:trPr>
          <w:trHeight w:val="1644"/>
        </w:trPr>
        <w:tc>
          <w:tcPr>
            <w:tcW w:w="4389" w:type="dxa"/>
          </w:tcPr>
          <w:p w14:paraId="04981681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  <w:gridSpan w:val="2"/>
          </w:tcPr>
          <w:p w14:paraId="59A41134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  <w:gridSpan w:val="2"/>
          </w:tcPr>
          <w:p w14:paraId="0634D687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8358" w:type="dxa"/>
            <w:gridSpan w:val="2"/>
          </w:tcPr>
          <w:p w14:paraId="3416BC54" w14:textId="6A05F4C4" w:rsidR="00585A75" w:rsidRPr="00482A15" w:rsidRDefault="00585A75" w:rsidP="00F615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Whole/small group teaching:</w:t>
            </w:r>
          </w:p>
        </w:tc>
      </w:tr>
      <w:tr w:rsidR="0049078C" w:rsidRPr="00165D19" w14:paraId="614427A4" w14:textId="77777777" w:rsidTr="0049078C">
        <w:trPr>
          <w:trHeight w:val="624"/>
        </w:trPr>
        <w:tc>
          <w:tcPr>
            <w:tcW w:w="21533" w:type="dxa"/>
            <w:gridSpan w:val="7"/>
            <w:shd w:val="clear" w:color="auto" w:fill="E2DFEF"/>
          </w:tcPr>
          <w:p w14:paraId="5557D441" w14:textId="77777777" w:rsidR="0049078C" w:rsidRPr="00024DD5" w:rsidRDefault="0049078C" w:rsidP="0049078C">
            <w:pPr>
              <w:pStyle w:val="Multi-agetableheader"/>
              <w:rPr>
                <w:rFonts w:cstheme="minorHAnsi"/>
              </w:rPr>
            </w:pPr>
            <w:r w:rsidRPr="00024DD5">
              <w:t>Common understandings</w:t>
            </w:r>
            <w:r w:rsidRPr="00024DD5">
              <w:rPr>
                <w:rFonts w:cstheme="minorHAnsi"/>
              </w:rPr>
              <w:t xml:space="preserve"> </w:t>
            </w:r>
          </w:p>
          <w:p w14:paraId="2CB2C534" w14:textId="6EAFD278" w:rsidR="0049078C" w:rsidRPr="0049078C" w:rsidRDefault="0049078C" w:rsidP="0049078C">
            <w:pPr>
              <w:rPr>
                <w:i/>
                <w:iCs/>
                <w:color w:val="580F8B"/>
              </w:rPr>
            </w:pPr>
            <w:r w:rsidRPr="0049078C">
              <w:rPr>
                <w:i/>
                <w:iCs/>
                <w:color w:val="580F8B"/>
              </w:rPr>
              <w:t>Some suggested common understandings that could be applied across year groups for teaching</w:t>
            </w:r>
          </w:p>
        </w:tc>
      </w:tr>
      <w:tr w:rsidR="0049078C" w:rsidRPr="00165D19" w14:paraId="36BF3F66" w14:textId="77777777" w:rsidTr="0049078C">
        <w:trPr>
          <w:trHeight w:val="1701"/>
        </w:trPr>
        <w:tc>
          <w:tcPr>
            <w:tcW w:w="7176" w:type="dxa"/>
            <w:gridSpan w:val="2"/>
          </w:tcPr>
          <w:p w14:paraId="4DF2D127" w14:textId="783218DF" w:rsidR="0049078C" w:rsidRDefault="0049078C" w:rsidP="0049078C">
            <w:pPr>
              <w:rPr>
                <w:sz w:val="24"/>
                <w:szCs w:val="24"/>
              </w:rPr>
            </w:pPr>
            <w:r w:rsidRPr="00482A15">
              <w:rPr>
                <w:szCs w:val="22"/>
              </w:rPr>
              <w:t>Common vocabulary:</w:t>
            </w:r>
          </w:p>
        </w:tc>
        <w:tc>
          <w:tcPr>
            <w:tcW w:w="7178" w:type="dxa"/>
            <w:gridSpan w:val="4"/>
          </w:tcPr>
          <w:p w14:paraId="774E9D95" w14:textId="34F115A7" w:rsidR="0049078C" w:rsidRDefault="0049078C" w:rsidP="0049078C">
            <w:pPr>
              <w:rPr>
                <w:sz w:val="24"/>
                <w:szCs w:val="24"/>
              </w:rPr>
            </w:pPr>
            <w:r w:rsidRPr="00482A15">
              <w:rPr>
                <w:szCs w:val="22"/>
              </w:rPr>
              <w:t>Common skills:</w:t>
            </w:r>
          </w:p>
        </w:tc>
        <w:tc>
          <w:tcPr>
            <w:tcW w:w="7179" w:type="dxa"/>
          </w:tcPr>
          <w:p w14:paraId="0E1E2D5F" w14:textId="1FD87E36" w:rsidR="0049078C" w:rsidRDefault="0049078C" w:rsidP="0049078C">
            <w:pPr>
              <w:rPr>
                <w:sz w:val="24"/>
                <w:szCs w:val="24"/>
              </w:rPr>
            </w:pPr>
            <w:r w:rsidRPr="00482A15">
              <w:rPr>
                <w:szCs w:val="22"/>
              </w:rPr>
              <w:t>Common concepts:</w:t>
            </w:r>
          </w:p>
        </w:tc>
      </w:tr>
      <w:tr w:rsidR="00050642" w:rsidRPr="00165D19" w14:paraId="60CD4341" w14:textId="77777777" w:rsidTr="00585A75">
        <w:trPr>
          <w:trHeight w:val="454"/>
        </w:trPr>
        <w:tc>
          <w:tcPr>
            <w:tcW w:w="21533" w:type="dxa"/>
            <w:gridSpan w:val="7"/>
            <w:shd w:val="clear" w:color="auto" w:fill="E2DFEF"/>
            <w:vAlign w:val="center"/>
          </w:tcPr>
          <w:p w14:paraId="798790DC" w14:textId="116CC929" w:rsidR="00050642" w:rsidRPr="00050642" w:rsidRDefault="00585A75" w:rsidP="00CE318D">
            <w:pPr>
              <w:pStyle w:val="Multi-agetableheader"/>
              <w:keepNext/>
              <w:keepLines/>
              <w:rPr>
                <w:b w:val="0"/>
                <w:i/>
                <w:iCs/>
              </w:rPr>
            </w:pPr>
            <w:r>
              <w:lastRenderedPageBreak/>
              <w:t>Environments and provocations</w:t>
            </w:r>
          </w:p>
        </w:tc>
      </w:tr>
      <w:tr w:rsidR="00585A75" w:rsidRPr="00165D19" w14:paraId="044A5875" w14:textId="77777777" w:rsidTr="0049078C">
        <w:trPr>
          <w:trHeight w:val="454"/>
        </w:trPr>
        <w:tc>
          <w:tcPr>
            <w:tcW w:w="10763" w:type="dxa"/>
            <w:gridSpan w:val="4"/>
            <w:shd w:val="clear" w:color="auto" w:fill="E2DFEF"/>
            <w:vAlign w:val="center"/>
          </w:tcPr>
          <w:p w14:paraId="0B7E5E8C" w14:textId="2AF1AFBC" w:rsidR="00585A75" w:rsidRPr="009E5323" w:rsidRDefault="00585A75" w:rsidP="00CE318D">
            <w:pPr>
              <w:pStyle w:val="Multi-agetableheader"/>
              <w:keepNext/>
              <w:keepLines/>
            </w:pPr>
            <w:r>
              <w:t>Indoor</w:t>
            </w:r>
          </w:p>
        </w:tc>
        <w:tc>
          <w:tcPr>
            <w:tcW w:w="10770" w:type="dxa"/>
            <w:gridSpan w:val="3"/>
            <w:shd w:val="clear" w:color="auto" w:fill="E2DFEF"/>
            <w:vAlign w:val="center"/>
          </w:tcPr>
          <w:p w14:paraId="6C3D3C97" w14:textId="2189D686" w:rsidR="00585A75" w:rsidRPr="009E5323" w:rsidRDefault="00585A75" w:rsidP="00CE318D">
            <w:pPr>
              <w:pStyle w:val="Multi-agetableheader"/>
              <w:keepNext/>
              <w:keepLines/>
            </w:pPr>
            <w:r>
              <w:t>Outdoor</w:t>
            </w:r>
            <w:r w:rsidRPr="009E5323">
              <w:t xml:space="preserve"> </w:t>
            </w:r>
          </w:p>
        </w:tc>
      </w:tr>
      <w:tr w:rsidR="00585A75" w:rsidRPr="00165D19" w14:paraId="6346B35A" w14:textId="77777777" w:rsidTr="0049078C">
        <w:trPr>
          <w:trHeight w:val="1701"/>
        </w:trPr>
        <w:tc>
          <w:tcPr>
            <w:tcW w:w="10763" w:type="dxa"/>
            <w:gridSpan w:val="4"/>
          </w:tcPr>
          <w:p w14:paraId="5546AAD9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  <w:p w14:paraId="13151AD4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  <w:p w14:paraId="2BB3023F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  <w:p w14:paraId="0D69EC74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</w:tc>
        <w:tc>
          <w:tcPr>
            <w:tcW w:w="10770" w:type="dxa"/>
            <w:gridSpan w:val="3"/>
          </w:tcPr>
          <w:p w14:paraId="52411BA7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  <w:p w14:paraId="26CEB6C7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</w:tc>
      </w:tr>
      <w:tr w:rsidR="00050642" w:rsidRPr="00165D19" w14:paraId="11649CD0" w14:textId="77777777" w:rsidTr="00585A75">
        <w:trPr>
          <w:trHeight w:val="454"/>
        </w:trPr>
        <w:tc>
          <w:tcPr>
            <w:tcW w:w="21533" w:type="dxa"/>
            <w:gridSpan w:val="7"/>
            <w:vAlign w:val="center"/>
          </w:tcPr>
          <w:p w14:paraId="60EE9108" w14:textId="506B0613" w:rsidR="00585A75" w:rsidRPr="00585A75" w:rsidRDefault="00585A75" w:rsidP="00C255E9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Monitor and a</w:t>
            </w:r>
            <w:r w:rsidR="007B4DD4">
              <w:rPr>
                <w:b/>
                <w:bCs/>
                <w:color w:val="580F8B"/>
                <w:sz w:val="24"/>
                <w:szCs w:val="24"/>
              </w:rPr>
              <w:t>ss</w:t>
            </w:r>
            <w:r w:rsidRPr="00585A75">
              <w:rPr>
                <w:b/>
                <w:bCs/>
                <w:color w:val="580F8B"/>
                <w:sz w:val="24"/>
                <w:szCs w:val="24"/>
              </w:rPr>
              <w:t>ess</w:t>
            </w:r>
          </w:p>
          <w:p w14:paraId="2A5B7357" w14:textId="4C57D761" w:rsidR="00050642" w:rsidRPr="00585A75" w:rsidRDefault="00585A75" w:rsidP="00C255E9">
            <w:pPr>
              <w:spacing w:after="0"/>
              <w:rPr>
                <w:i/>
                <w:iCs/>
                <w:color w:val="580F8B"/>
                <w:sz w:val="24"/>
                <w:szCs w:val="24"/>
              </w:rPr>
            </w:pPr>
            <w:r w:rsidRPr="00585A75">
              <w:rPr>
                <w:i/>
                <w:iCs/>
                <w:color w:val="580F8B"/>
                <w:sz w:val="24"/>
                <w:szCs w:val="24"/>
              </w:rPr>
              <w:t>Consider the learning experiences and identify the points of assessment for learning, of learning and as learning</w:t>
            </w:r>
          </w:p>
        </w:tc>
      </w:tr>
      <w:tr w:rsidR="00585A75" w:rsidRPr="00165D19" w14:paraId="115894EC" w14:textId="77777777" w:rsidTr="00585A75">
        <w:trPr>
          <w:trHeight w:val="454"/>
        </w:trPr>
        <w:tc>
          <w:tcPr>
            <w:tcW w:w="21533" w:type="dxa"/>
            <w:gridSpan w:val="7"/>
            <w:vAlign w:val="center"/>
          </w:tcPr>
          <w:p w14:paraId="14580F88" w14:textId="4897DA93" w:rsidR="00585A75" w:rsidRPr="00585A75" w:rsidRDefault="00585A75" w:rsidP="00585A75">
            <w:pPr>
              <w:spacing w:after="0"/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Opportunities to assess and evaluate for learning, development and wellbeing</w:t>
            </w:r>
          </w:p>
        </w:tc>
      </w:tr>
      <w:tr w:rsidR="00BF4224" w:rsidRPr="00165D19" w14:paraId="6E59DAB1" w14:textId="77777777" w:rsidTr="004B776C">
        <w:trPr>
          <w:trHeight w:val="454"/>
        </w:trPr>
        <w:tc>
          <w:tcPr>
            <w:tcW w:w="7176" w:type="dxa"/>
            <w:gridSpan w:val="2"/>
            <w:vAlign w:val="center"/>
          </w:tcPr>
          <w:p w14:paraId="2E1BB5D9" w14:textId="6B7F638C" w:rsidR="00BF4224" w:rsidRPr="00585A75" w:rsidRDefault="00BF4224" w:rsidP="00BF4224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BF4224">
              <w:rPr>
                <w:b/>
                <w:bCs/>
                <w:color w:val="580F8B"/>
                <w:sz w:val="24"/>
                <w:szCs w:val="24"/>
              </w:rPr>
              <w:t>Assessment ideas for Year &lt; &gt;</w:t>
            </w:r>
          </w:p>
        </w:tc>
        <w:tc>
          <w:tcPr>
            <w:tcW w:w="7178" w:type="dxa"/>
            <w:gridSpan w:val="4"/>
            <w:vAlign w:val="center"/>
          </w:tcPr>
          <w:p w14:paraId="781C1421" w14:textId="2FCD8126" w:rsidR="00BF4224" w:rsidRPr="00585A75" w:rsidRDefault="00BF4224" w:rsidP="00BF4224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BF4224">
              <w:rPr>
                <w:b/>
                <w:bCs/>
                <w:color w:val="580F8B"/>
                <w:sz w:val="24"/>
                <w:szCs w:val="24"/>
              </w:rPr>
              <w:t>Assessment ideas for Year &lt; &gt;</w:t>
            </w:r>
          </w:p>
        </w:tc>
        <w:tc>
          <w:tcPr>
            <w:tcW w:w="7179" w:type="dxa"/>
            <w:vAlign w:val="center"/>
          </w:tcPr>
          <w:p w14:paraId="4CAEF0D4" w14:textId="79E06C2A" w:rsidR="00BF4224" w:rsidRPr="00585A75" w:rsidRDefault="00BF4224" w:rsidP="00BF4224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BF4224">
              <w:rPr>
                <w:b/>
                <w:bCs/>
                <w:color w:val="580F8B"/>
                <w:sz w:val="24"/>
                <w:szCs w:val="24"/>
              </w:rPr>
              <w:t>Assessment ideas for Year &lt; &gt;</w:t>
            </w:r>
          </w:p>
        </w:tc>
      </w:tr>
      <w:tr w:rsidR="00585A75" w:rsidRPr="00165D19" w14:paraId="1023104C" w14:textId="77777777" w:rsidTr="00DB0982">
        <w:trPr>
          <w:trHeight w:val="1134"/>
        </w:trPr>
        <w:tc>
          <w:tcPr>
            <w:tcW w:w="7176" w:type="dxa"/>
            <w:gridSpan w:val="2"/>
          </w:tcPr>
          <w:p w14:paraId="40E55EED" w14:textId="77777777" w:rsidR="00585A75" w:rsidRPr="00C255E9" w:rsidRDefault="00585A75" w:rsidP="00C255E9"/>
        </w:tc>
        <w:tc>
          <w:tcPr>
            <w:tcW w:w="7178" w:type="dxa"/>
            <w:gridSpan w:val="4"/>
          </w:tcPr>
          <w:p w14:paraId="3A77891B" w14:textId="77777777" w:rsidR="00585A75" w:rsidRPr="00C255E9" w:rsidRDefault="00585A75" w:rsidP="00C255E9"/>
        </w:tc>
        <w:tc>
          <w:tcPr>
            <w:tcW w:w="7179" w:type="dxa"/>
          </w:tcPr>
          <w:p w14:paraId="0E55E446" w14:textId="309AE239" w:rsidR="00585A75" w:rsidRPr="00C255E9" w:rsidRDefault="00585A75" w:rsidP="00C255E9"/>
        </w:tc>
      </w:tr>
      <w:tr w:rsidR="00DB0982" w:rsidRPr="00165D19" w14:paraId="1C37610D" w14:textId="77777777" w:rsidTr="00DB0982">
        <w:trPr>
          <w:trHeight w:val="454"/>
        </w:trPr>
        <w:tc>
          <w:tcPr>
            <w:tcW w:w="7176" w:type="dxa"/>
            <w:gridSpan w:val="2"/>
            <w:vAlign w:val="center"/>
          </w:tcPr>
          <w:p w14:paraId="4139F8D8" w14:textId="6F9214A3" w:rsidR="00DB0982" w:rsidRPr="00C255E9" w:rsidRDefault="00BF4224" w:rsidP="00DB0982">
            <w:pPr>
              <w:spacing w:after="0"/>
            </w:pPr>
            <w:r w:rsidRPr="00BF4224">
              <w:rPr>
                <w:b/>
                <w:bCs/>
                <w:color w:val="580F8B"/>
                <w:sz w:val="24"/>
                <w:szCs w:val="24"/>
              </w:rPr>
              <w:t>Relevant statements from the Year &lt; &gt; Achievement standard</w:t>
            </w:r>
          </w:p>
        </w:tc>
        <w:tc>
          <w:tcPr>
            <w:tcW w:w="7178" w:type="dxa"/>
            <w:gridSpan w:val="4"/>
            <w:vAlign w:val="center"/>
          </w:tcPr>
          <w:p w14:paraId="680C5FF7" w14:textId="4CB2E292" w:rsidR="00DB0982" w:rsidRPr="00C255E9" w:rsidRDefault="00BF4224" w:rsidP="00DB0982">
            <w:pPr>
              <w:spacing w:after="0"/>
            </w:pPr>
            <w:r w:rsidRPr="00BF4224">
              <w:rPr>
                <w:b/>
                <w:bCs/>
                <w:color w:val="580F8B"/>
                <w:sz w:val="24"/>
                <w:szCs w:val="24"/>
              </w:rPr>
              <w:t>Relevant statements from the Year &lt; &gt; Achievement standard</w:t>
            </w:r>
          </w:p>
        </w:tc>
        <w:tc>
          <w:tcPr>
            <w:tcW w:w="7179" w:type="dxa"/>
            <w:vAlign w:val="center"/>
          </w:tcPr>
          <w:p w14:paraId="3DCA7D58" w14:textId="07F4738C" w:rsidR="00DB0982" w:rsidRPr="00C255E9" w:rsidRDefault="00BF4224" w:rsidP="00DB0982">
            <w:pPr>
              <w:spacing w:after="0"/>
            </w:pPr>
            <w:r w:rsidRPr="00BF4224">
              <w:rPr>
                <w:b/>
                <w:bCs/>
                <w:color w:val="580F8B"/>
                <w:sz w:val="24"/>
                <w:szCs w:val="24"/>
              </w:rPr>
              <w:t>Relevant statements from the Year &lt; &gt; Achievement standard</w:t>
            </w:r>
          </w:p>
        </w:tc>
      </w:tr>
      <w:tr w:rsidR="00DB0982" w:rsidRPr="00165D19" w14:paraId="34771644" w14:textId="77777777" w:rsidTr="00DB0982">
        <w:trPr>
          <w:trHeight w:val="1134"/>
        </w:trPr>
        <w:tc>
          <w:tcPr>
            <w:tcW w:w="7176" w:type="dxa"/>
            <w:gridSpan w:val="2"/>
          </w:tcPr>
          <w:p w14:paraId="7F42F03D" w14:textId="77777777" w:rsidR="00DB0982" w:rsidRPr="00C255E9" w:rsidRDefault="00DB0982" w:rsidP="00C255E9"/>
        </w:tc>
        <w:tc>
          <w:tcPr>
            <w:tcW w:w="7178" w:type="dxa"/>
            <w:gridSpan w:val="4"/>
          </w:tcPr>
          <w:p w14:paraId="460751F7" w14:textId="77777777" w:rsidR="00DB0982" w:rsidRPr="00C255E9" w:rsidRDefault="00DB0982" w:rsidP="00C255E9"/>
        </w:tc>
        <w:tc>
          <w:tcPr>
            <w:tcW w:w="7179" w:type="dxa"/>
          </w:tcPr>
          <w:p w14:paraId="21E049AC" w14:textId="77777777" w:rsidR="00DB0982" w:rsidRPr="00C255E9" w:rsidRDefault="00DB0982" w:rsidP="00C255E9"/>
        </w:tc>
      </w:tr>
    </w:tbl>
    <w:p w14:paraId="5F7AC29E" w14:textId="39BF4711" w:rsidR="00482A15" w:rsidRPr="00442015" w:rsidRDefault="00A1147D" w:rsidP="00442015">
      <w:pPr>
        <w:spacing w:before="120"/>
        <w:rPr>
          <w:rFonts w:ascii="Calibri" w:hAnsi="Calibri" w:cs="Calibri"/>
          <w:sz w:val="20"/>
          <w:szCs w:val="20"/>
        </w:rPr>
      </w:pPr>
      <w:r w:rsidRPr="00BA3104">
        <w:rPr>
          <w:rFonts w:ascii="Calibri" w:hAnsi="Calibri" w:cs="Calibri"/>
          <w:sz w:val="20"/>
          <w:szCs w:val="20"/>
        </w:rPr>
        <w:t xml:space="preserve">Butterfly </w:t>
      </w:r>
      <w:r w:rsidR="00442015">
        <w:rPr>
          <w:rFonts w:ascii="Calibri" w:hAnsi="Calibri" w:cs="Calibri"/>
          <w:sz w:val="20"/>
          <w:szCs w:val="20"/>
        </w:rPr>
        <w:t>footer</w:t>
      </w:r>
      <w:r>
        <w:rPr>
          <w:rFonts w:ascii="Calibri" w:hAnsi="Calibri" w:cs="Calibri"/>
          <w:sz w:val="20"/>
          <w:szCs w:val="20"/>
        </w:rPr>
        <w:t xml:space="preserve"> graphics</w:t>
      </w:r>
      <w:r w:rsidRPr="00BA3104">
        <w:rPr>
          <w:rFonts w:ascii="Calibri" w:hAnsi="Calibri" w:cs="Calibri"/>
          <w:sz w:val="20"/>
          <w:szCs w:val="20"/>
        </w:rPr>
        <w:t xml:space="preserve"> adapted from: majivecka. (2014). </w:t>
      </w:r>
      <w:r w:rsidRPr="00BA3104">
        <w:rPr>
          <w:rFonts w:ascii="Calibri" w:hAnsi="Calibri" w:cs="Calibri"/>
          <w:i/>
          <w:iCs/>
          <w:sz w:val="20"/>
          <w:szCs w:val="20"/>
        </w:rPr>
        <w:t>Vector White Background. Stock Illustration</w:t>
      </w:r>
      <w:r w:rsidRPr="00BA3104">
        <w:rPr>
          <w:rFonts w:ascii="Calibri" w:hAnsi="Calibri" w:cs="Calibri"/>
          <w:sz w:val="20"/>
          <w:szCs w:val="20"/>
        </w:rPr>
        <w:t xml:space="preserve">. Retrieved April, 2026, from </w:t>
      </w:r>
      <w:hyperlink r:id="rId8" w:tooltip="istock photo butterfly graphic" w:history="1">
        <w:r w:rsidRPr="00BA3104">
          <w:rPr>
            <w:rStyle w:val="Hyperlink"/>
            <w:rFonts w:ascii="Calibri" w:hAnsi="Calibri" w:cs="Calibri"/>
            <w:szCs w:val="20"/>
          </w:rPr>
          <w:t>https://www.istockphoto.com/vector/vector-white-background-gm500869879-43143100?phrase=butterflies</w:t>
        </w:r>
      </w:hyperlink>
      <w:r w:rsidRPr="00BA3104">
        <w:rPr>
          <w:rFonts w:ascii="Calibri" w:hAnsi="Calibri" w:cs="Calibri"/>
          <w:sz w:val="20"/>
          <w:szCs w:val="20"/>
        </w:rPr>
        <w:t xml:space="preserve"> </w:t>
      </w:r>
    </w:p>
    <w:sectPr w:rsidR="00482A15" w:rsidRPr="00442015" w:rsidSect="000B6987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23811" w:h="16838" w:orient="landscape" w:code="8"/>
      <w:pgMar w:top="1588" w:right="1134" w:bottom="1134" w:left="1134" w:header="709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C2BC5" w14:textId="77777777" w:rsidR="00DF15B3" w:rsidRDefault="00DF15B3" w:rsidP="00DF35A2">
      <w:pPr>
        <w:spacing w:after="0" w:line="240" w:lineRule="auto"/>
      </w:pPr>
      <w:r>
        <w:separator/>
      </w:r>
    </w:p>
  </w:endnote>
  <w:endnote w:type="continuationSeparator" w:id="0">
    <w:p w14:paraId="77F92EE4" w14:textId="77777777" w:rsidR="00DF15B3" w:rsidRDefault="00DF15B3" w:rsidP="00DF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F726" w14:textId="34FE6D50" w:rsidR="00C255E9" w:rsidRPr="00C255E9" w:rsidRDefault="004E44CC" w:rsidP="00C255E9">
    <w:pPr>
      <w:pStyle w:val="Footer"/>
      <w:tabs>
        <w:tab w:val="clear" w:pos="4513"/>
        <w:tab w:val="clear" w:pos="9026"/>
        <w:tab w:val="right" w:pos="21543"/>
      </w:tabs>
      <w:rPr>
        <w:sz w:val="18"/>
        <w:szCs w:val="18"/>
      </w:rPr>
    </w:pPr>
    <w:r w:rsidRPr="00912B5E">
      <w:rPr>
        <w:rFonts w:ascii="Calibri" w:hAnsi="Calibri" w:cs="Calibri"/>
        <w:noProof/>
        <w:sz w:val="21"/>
        <w:szCs w:val="21"/>
      </w:rPr>
      <w:drawing>
        <wp:anchor distT="0" distB="180340" distL="114300" distR="114300" simplePos="0" relativeHeight="251663360" behindDoc="1" locked="0" layoutInCell="1" allowOverlap="1" wp14:anchorId="7CEE45F5" wp14:editId="073FA868">
          <wp:simplePos x="0" y="0"/>
          <wp:positionH relativeFrom="page">
            <wp:posOffset>122555</wp:posOffset>
          </wp:positionH>
          <wp:positionV relativeFrom="page">
            <wp:posOffset>9868535</wp:posOffset>
          </wp:positionV>
          <wp:extent cx="5490000" cy="648000"/>
          <wp:effectExtent l="0" t="0" r="0" b="0"/>
          <wp:wrapNone/>
          <wp:docPr id="53297989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641219" name="Picture 1911641219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640"/>
                  <a:stretch>
                    <a:fillRect/>
                  </a:stretch>
                </pic:blipFill>
                <pic:spPr bwMode="auto">
                  <a:xfrm>
                    <a:off x="0" y="0"/>
                    <a:ext cx="54900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55E9" w:rsidRPr="000C3C2D">
      <w:rPr>
        <w:sz w:val="18"/>
        <w:szCs w:val="18"/>
      </w:rPr>
      <w:t xml:space="preserve">Multi-age group classrooms | </w:t>
    </w:r>
    <w:r w:rsidR="000C3C2D">
      <w:rPr>
        <w:sz w:val="18"/>
        <w:szCs w:val="18"/>
      </w:rPr>
      <w:t>Early childhood</w:t>
    </w:r>
    <w:r w:rsidR="00C255E9" w:rsidRPr="000C3C2D">
      <w:rPr>
        <w:sz w:val="18"/>
        <w:szCs w:val="18"/>
      </w:rPr>
      <w:t xml:space="preserve"> | Template | </w:t>
    </w:r>
    <w:r w:rsidR="00BF4224">
      <w:rPr>
        <w:sz w:val="18"/>
        <w:szCs w:val="18"/>
      </w:rPr>
      <w:t>Three year levels</w:t>
    </w:r>
    <w:r w:rsidR="00C255E9" w:rsidRPr="0054279D">
      <w:rPr>
        <w:sz w:val="18"/>
        <w:szCs w:val="18"/>
      </w:rPr>
      <w:tab/>
    </w:r>
    <w:r w:rsidR="00C255E9" w:rsidRPr="0054279D">
      <w:rPr>
        <w:sz w:val="18"/>
        <w:szCs w:val="18"/>
      </w:rPr>
      <w:fldChar w:fldCharType="begin"/>
    </w:r>
    <w:r w:rsidR="00C255E9" w:rsidRPr="0054279D">
      <w:rPr>
        <w:sz w:val="18"/>
        <w:szCs w:val="18"/>
      </w:rPr>
      <w:instrText xml:space="preserve"> PAGE   \* MERGEFORMAT </w:instrText>
    </w:r>
    <w:r w:rsidR="00C255E9" w:rsidRPr="0054279D">
      <w:rPr>
        <w:sz w:val="18"/>
        <w:szCs w:val="18"/>
      </w:rPr>
      <w:fldChar w:fldCharType="separate"/>
    </w:r>
    <w:r w:rsidR="00C255E9">
      <w:rPr>
        <w:sz w:val="18"/>
        <w:szCs w:val="18"/>
      </w:rPr>
      <w:t>2</w:t>
    </w:r>
    <w:r w:rsidR="00C255E9" w:rsidRPr="0054279D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8DC9" w14:textId="5E389D27" w:rsidR="00C255E9" w:rsidRPr="000C3C2D" w:rsidRDefault="004E44CC" w:rsidP="00C255E9">
    <w:pPr>
      <w:pStyle w:val="Footer"/>
      <w:tabs>
        <w:tab w:val="clear" w:pos="4513"/>
        <w:tab w:val="clear" w:pos="9026"/>
        <w:tab w:val="right" w:pos="21543"/>
      </w:tabs>
      <w:rPr>
        <w:sz w:val="18"/>
        <w:szCs w:val="18"/>
      </w:rPr>
    </w:pPr>
    <w:r w:rsidRPr="00912B5E">
      <w:rPr>
        <w:rFonts w:ascii="Calibri" w:hAnsi="Calibri" w:cs="Calibri"/>
        <w:noProof/>
        <w:sz w:val="21"/>
        <w:szCs w:val="21"/>
      </w:rPr>
      <w:drawing>
        <wp:anchor distT="0" distB="180340" distL="114300" distR="114300" simplePos="0" relativeHeight="251661312" behindDoc="1" locked="0" layoutInCell="1" allowOverlap="1" wp14:anchorId="39B38695" wp14:editId="59AA9EA2">
          <wp:simplePos x="0" y="0"/>
          <wp:positionH relativeFrom="page">
            <wp:posOffset>122555</wp:posOffset>
          </wp:positionH>
          <wp:positionV relativeFrom="page">
            <wp:posOffset>9868535</wp:posOffset>
          </wp:positionV>
          <wp:extent cx="5479200" cy="648000"/>
          <wp:effectExtent l="0" t="0" r="0" b="0"/>
          <wp:wrapNone/>
          <wp:docPr id="122095603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641219" name="Picture 1911641219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761"/>
                  <a:stretch>
                    <a:fillRect/>
                  </a:stretch>
                </pic:blipFill>
                <pic:spPr bwMode="auto">
                  <a:xfrm>
                    <a:off x="0" y="0"/>
                    <a:ext cx="54792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776D" w:rsidRPr="001C776D">
      <w:rPr>
        <w:sz w:val="18"/>
        <w:szCs w:val="18"/>
      </w:rPr>
      <w:t>2026/37872</w:t>
    </w:r>
    <w:r w:rsidR="00442015">
      <w:rPr>
        <w:sz w:val="18"/>
        <w:szCs w:val="18"/>
      </w:rPr>
      <w:t>[v2]</w:t>
    </w:r>
    <w:r w:rsidR="00C255E9" w:rsidRPr="000C3C2D">
      <w:rPr>
        <w:sz w:val="18"/>
        <w:szCs w:val="18"/>
      </w:rPr>
      <w:tab/>
    </w:r>
    <w:r w:rsidR="00C255E9" w:rsidRPr="000C3C2D">
      <w:rPr>
        <w:sz w:val="18"/>
        <w:szCs w:val="18"/>
      </w:rPr>
      <w:fldChar w:fldCharType="begin"/>
    </w:r>
    <w:r w:rsidR="00C255E9" w:rsidRPr="000C3C2D">
      <w:rPr>
        <w:sz w:val="18"/>
        <w:szCs w:val="18"/>
      </w:rPr>
      <w:instrText xml:space="preserve"> PAGE   \* MERGEFORMAT </w:instrText>
    </w:r>
    <w:r w:rsidR="00C255E9" w:rsidRPr="000C3C2D">
      <w:rPr>
        <w:sz w:val="18"/>
        <w:szCs w:val="18"/>
      </w:rPr>
      <w:fldChar w:fldCharType="separate"/>
    </w:r>
    <w:r w:rsidR="00C255E9" w:rsidRPr="000C3C2D">
      <w:rPr>
        <w:sz w:val="18"/>
        <w:szCs w:val="18"/>
      </w:rPr>
      <w:t>2</w:t>
    </w:r>
    <w:r w:rsidR="00C255E9" w:rsidRPr="000C3C2D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3E095" w14:textId="77777777" w:rsidR="00DF15B3" w:rsidRDefault="00DF15B3" w:rsidP="00DF35A2">
      <w:pPr>
        <w:spacing w:after="0" w:line="240" w:lineRule="auto"/>
      </w:pPr>
      <w:r>
        <w:separator/>
      </w:r>
    </w:p>
  </w:footnote>
  <w:footnote w:type="continuationSeparator" w:id="0">
    <w:p w14:paraId="44484120" w14:textId="77777777" w:rsidR="00DF15B3" w:rsidRDefault="00DF15B3" w:rsidP="00DF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156B6" w14:textId="6CD3486D" w:rsidR="004E44CC" w:rsidRDefault="004E44CC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08E6D2C" wp14:editId="61F91E3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90863137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DC106" w14:textId="06F2B66F" w:rsidR="004E44CC" w:rsidRPr="004E44CC" w:rsidRDefault="004E44CC" w:rsidP="004E44C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E44C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08E6D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0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" filled="f" stroked="f">
              <v:textbox style="mso-fit-shape-to-text:t" inset="0,15pt,0,0">
                <w:txbxContent>
                  <w:p w14:paraId="094DC106" w14:textId="06F2B66F" w:rsidR="004E44CC" w:rsidRPr="004E44CC" w:rsidRDefault="004E44CC" w:rsidP="004E44C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E44C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B0232" w14:textId="2624726E" w:rsidR="00DF35A2" w:rsidRDefault="004E44CC" w:rsidP="00385746">
    <w:pPr>
      <w:pStyle w:val="Header"/>
      <w:spacing w:after="240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5F46B310" wp14:editId="45BCB4C8">
              <wp:simplePos x="724395" y="451262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89373743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B0E021" w14:textId="11935B56" w:rsidR="004E44CC" w:rsidRPr="004E44CC" w:rsidRDefault="004E44CC" w:rsidP="004E44C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E44C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F46B3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0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" filled="f" stroked="f">
              <v:textbox style="mso-fit-shape-to-text:t" inset="0,15pt,0,0">
                <w:txbxContent>
                  <w:p w14:paraId="79B0E021" w14:textId="11935B56" w:rsidR="004E44CC" w:rsidRPr="004E44CC" w:rsidRDefault="004E44CC" w:rsidP="004E44C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E44C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EF35" w14:textId="060AF889" w:rsidR="00DF35A2" w:rsidRDefault="004E44CC" w:rsidP="00C255E9">
    <w:pPr>
      <w:pStyle w:val="Header"/>
      <w:spacing w:before="120" w:after="360"/>
    </w:pPr>
    <w:r>
      <w:rPr>
        <w:b/>
        <w:bCs/>
        <w:noProof/>
        <w:lang w:eastAsia="en-AU"/>
        <w14:ligatures w14:val="standardContextual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6DED4202" wp14:editId="3FAB882C">
              <wp:simplePos x="724395" y="451262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66550464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360531" w14:textId="56721F43" w:rsidR="004E44CC" w:rsidRPr="004E44CC" w:rsidRDefault="004E44CC" w:rsidP="004E44C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E44C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DED420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9.0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" filled="f" stroked="f">
              <v:textbox style="mso-fit-shape-to-text:t" inset="0,15pt,0,0">
                <w:txbxContent>
                  <w:p w14:paraId="7F360531" w14:textId="56721F43" w:rsidR="004E44CC" w:rsidRPr="004E44CC" w:rsidRDefault="004E44CC" w:rsidP="004E44C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E44C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F35A2" w:rsidRPr="00D45B48">
      <w:rPr>
        <w:b/>
        <w:bCs/>
        <w:noProof/>
        <w:lang w:eastAsia="en-AU"/>
      </w:rPr>
      <w:drawing>
        <wp:inline distT="0" distB="0" distL="0" distR="0" wp14:anchorId="72A4940B" wp14:editId="2ED05EBC">
          <wp:extent cx="13291185" cy="586105"/>
          <wp:effectExtent l="0" t="0" r="5715" b="4445"/>
          <wp:docPr id="1923984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1185" cy="586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9E5"/>
    <w:multiLevelType w:val="hybridMultilevel"/>
    <w:tmpl w:val="99C6AE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26F49"/>
    <w:multiLevelType w:val="hybridMultilevel"/>
    <w:tmpl w:val="2EAE3DF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4930709">
    <w:abstractNumId w:val="0"/>
  </w:num>
  <w:num w:numId="2" w16cid:durableId="1791850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A15"/>
    <w:rsid w:val="00050642"/>
    <w:rsid w:val="000B6987"/>
    <w:rsid w:val="000C3C2D"/>
    <w:rsid w:val="00100E7D"/>
    <w:rsid w:val="00101A5A"/>
    <w:rsid w:val="00175EA3"/>
    <w:rsid w:val="001B43C0"/>
    <w:rsid w:val="001C776D"/>
    <w:rsid w:val="001F74C5"/>
    <w:rsid w:val="00234D8B"/>
    <w:rsid w:val="00243782"/>
    <w:rsid w:val="002618DB"/>
    <w:rsid w:val="00295A79"/>
    <w:rsid w:val="002E0BD7"/>
    <w:rsid w:val="0030653E"/>
    <w:rsid w:val="00315664"/>
    <w:rsid w:val="00385746"/>
    <w:rsid w:val="00442015"/>
    <w:rsid w:val="004443C9"/>
    <w:rsid w:val="004629D8"/>
    <w:rsid w:val="00472F6D"/>
    <w:rsid w:val="00482A15"/>
    <w:rsid w:val="00483CE6"/>
    <w:rsid w:val="0049078C"/>
    <w:rsid w:val="004B776C"/>
    <w:rsid w:val="004E44CC"/>
    <w:rsid w:val="00523DDF"/>
    <w:rsid w:val="005712CB"/>
    <w:rsid w:val="00585A75"/>
    <w:rsid w:val="00595901"/>
    <w:rsid w:val="00620C41"/>
    <w:rsid w:val="006C53A2"/>
    <w:rsid w:val="006D53E8"/>
    <w:rsid w:val="007025E5"/>
    <w:rsid w:val="007B2E37"/>
    <w:rsid w:val="007B4DD4"/>
    <w:rsid w:val="009D243B"/>
    <w:rsid w:val="009E5323"/>
    <w:rsid w:val="009F141A"/>
    <w:rsid w:val="00A1147D"/>
    <w:rsid w:val="00AC19E0"/>
    <w:rsid w:val="00AE1B3F"/>
    <w:rsid w:val="00AF28A6"/>
    <w:rsid w:val="00B07220"/>
    <w:rsid w:val="00B0742D"/>
    <w:rsid w:val="00B10F11"/>
    <w:rsid w:val="00B64649"/>
    <w:rsid w:val="00BA553F"/>
    <w:rsid w:val="00BD3DD3"/>
    <w:rsid w:val="00BF4224"/>
    <w:rsid w:val="00C255E9"/>
    <w:rsid w:val="00CD4766"/>
    <w:rsid w:val="00CE318D"/>
    <w:rsid w:val="00CF368F"/>
    <w:rsid w:val="00D12E69"/>
    <w:rsid w:val="00D13B53"/>
    <w:rsid w:val="00D14B6D"/>
    <w:rsid w:val="00D17E03"/>
    <w:rsid w:val="00DB0982"/>
    <w:rsid w:val="00DE214B"/>
    <w:rsid w:val="00DF15B3"/>
    <w:rsid w:val="00DF35A2"/>
    <w:rsid w:val="00E442F5"/>
    <w:rsid w:val="00E95E00"/>
    <w:rsid w:val="00EB47BB"/>
    <w:rsid w:val="00ED238F"/>
    <w:rsid w:val="00F401C0"/>
    <w:rsid w:val="00F925A7"/>
    <w:rsid w:val="00FA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3D863"/>
  <w15:chartTrackingRefBased/>
  <w15:docId w15:val="{B46D51A8-3CA6-4409-A1E2-38534729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18D"/>
    <w:pPr>
      <w:spacing w:after="12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2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410B68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10B6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A15"/>
    <w:pPr>
      <w:keepNext/>
      <w:keepLines/>
      <w:spacing w:before="160" w:after="80"/>
      <w:outlineLvl w:val="2"/>
    </w:pPr>
    <w:rPr>
      <w:rFonts w:eastAsiaTheme="majorEastAsia" w:cstheme="majorBidi"/>
      <w:color w:val="410B6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10B6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A15"/>
    <w:pPr>
      <w:keepNext/>
      <w:keepLines/>
      <w:spacing w:before="80" w:after="40"/>
      <w:outlineLvl w:val="4"/>
    </w:pPr>
    <w:rPr>
      <w:rFonts w:eastAsiaTheme="majorEastAsia" w:cstheme="majorBidi"/>
      <w:color w:val="410B6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A15"/>
    <w:rPr>
      <w:rFonts w:asciiTheme="majorHAnsi" w:eastAsiaTheme="majorEastAsia" w:hAnsiTheme="majorHAnsi" w:cstheme="majorBidi"/>
      <w:color w:val="410B68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A15"/>
    <w:rPr>
      <w:rFonts w:asciiTheme="majorHAnsi" w:eastAsiaTheme="majorEastAsia" w:hAnsiTheme="majorHAnsi" w:cstheme="majorBidi"/>
      <w:color w:val="410B6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A15"/>
    <w:rPr>
      <w:rFonts w:eastAsiaTheme="majorEastAsia" w:cstheme="majorBidi"/>
      <w:color w:val="410B6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A15"/>
    <w:rPr>
      <w:rFonts w:eastAsiaTheme="majorEastAsia" w:cstheme="majorBidi"/>
      <w:i/>
      <w:iCs/>
      <w:color w:val="410B6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A15"/>
    <w:rPr>
      <w:rFonts w:eastAsiaTheme="majorEastAsia" w:cstheme="majorBidi"/>
      <w:color w:val="410B6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A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A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A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A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2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2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A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A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A15"/>
    <w:rPr>
      <w:i/>
      <w:iCs/>
      <w:color w:val="410B6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A15"/>
    <w:pPr>
      <w:pBdr>
        <w:top w:val="single" w:sz="4" w:space="10" w:color="410B68" w:themeColor="accent1" w:themeShade="BF"/>
        <w:bottom w:val="single" w:sz="4" w:space="10" w:color="410B68" w:themeColor="accent1" w:themeShade="BF"/>
      </w:pBdr>
      <w:spacing w:before="360" w:after="360"/>
      <w:ind w:left="864" w:right="864"/>
      <w:jc w:val="center"/>
    </w:pPr>
    <w:rPr>
      <w:i/>
      <w:iCs/>
      <w:color w:val="410B6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A15"/>
    <w:rPr>
      <w:i/>
      <w:iCs/>
      <w:color w:val="410B6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A15"/>
    <w:rPr>
      <w:b/>
      <w:bCs/>
      <w:smallCaps/>
      <w:color w:val="410B68" w:themeColor="accent1" w:themeShade="BF"/>
      <w:spacing w:val="5"/>
    </w:rPr>
  </w:style>
  <w:style w:type="table" w:customStyle="1" w:styleId="SCSATable">
    <w:name w:val="SCSA Table"/>
    <w:basedOn w:val="TableNormal"/>
    <w:uiPriority w:val="99"/>
    <w:rsid w:val="00CE318D"/>
    <w:pPr>
      <w:spacing w:after="120" w:line="276" w:lineRule="auto"/>
    </w:pPr>
    <w:rPr>
      <w:rFonts w:eastAsiaTheme="minorEastAsia"/>
      <w:kern w:val="0"/>
      <w:szCs w:val="20"/>
    </w:rPr>
    <w:tblPr>
      <w:tblBorders>
        <w:top w:val="single" w:sz="4" w:space="0" w:color="BC9FD1" w:themeColor="accent4"/>
        <w:left w:val="single" w:sz="4" w:space="0" w:color="BC9FD1" w:themeColor="accent4"/>
        <w:bottom w:val="single" w:sz="4" w:space="0" w:color="BC9FD1" w:themeColor="accent4"/>
        <w:right w:val="single" w:sz="4" w:space="0" w:color="BC9FD1" w:themeColor="accent4"/>
        <w:insideH w:val="single" w:sz="4" w:space="0" w:color="BC9FD1" w:themeColor="accent4"/>
        <w:insideV w:val="single" w:sz="4" w:space="0" w:color="BC9FD1" w:themeColor="accent4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rPr>
        <w:b/>
        <w:color w:val="auto"/>
      </w:rPr>
      <w:tblPr/>
      <w:trPr>
        <w:tblHeader/>
      </w:trPr>
      <w:tcPr>
        <w:tcBorders>
          <w:top w:val="single" w:sz="4" w:space="0" w:color="BC9FD1" w:themeColor="accent4"/>
          <w:left w:val="single" w:sz="4" w:space="0" w:color="BC9FD1" w:themeColor="accent4"/>
          <w:bottom w:val="single" w:sz="4" w:space="0" w:color="BC9FD1" w:themeColor="accent4"/>
          <w:right w:val="single" w:sz="4" w:space="0" w:color="BC9FD1" w:themeColor="accent4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BC9FD1" w:themeFill="accent4"/>
      </w:tcPr>
    </w:tblStylePr>
  </w:style>
  <w:style w:type="paragraph" w:customStyle="1" w:styleId="Multi-agetableheader">
    <w:name w:val="Multi-age table header"/>
    <w:basedOn w:val="Normal"/>
    <w:qFormat/>
    <w:rsid w:val="009E5323"/>
    <w:pPr>
      <w:spacing w:after="0"/>
    </w:pPr>
    <w:rPr>
      <w:rFonts w:eastAsiaTheme="minorEastAsia"/>
      <w:b/>
      <w:bCs/>
      <w:color w:val="580F8B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5A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F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5A2"/>
    <w:rPr>
      <w:kern w:val="0"/>
      <w14:ligatures w14:val="none"/>
    </w:rPr>
  </w:style>
  <w:style w:type="paragraph" w:customStyle="1" w:styleId="SCSAHeading1">
    <w:name w:val="SCSA Heading 1"/>
    <w:basedOn w:val="Normal"/>
    <w:qFormat/>
    <w:rsid w:val="00243782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Calibri" w:eastAsiaTheme="minorEastAsia" w:hAnsi="Calibri" w:cs="Times New Roman"/>
      <w:b/>
      <w:color w:val="580F8B" w:themeColor="accent1"/>
      <w:sz w:val="32"/>
      <w:szCs w:val="24"/>
      <w:bdr w:val="nil"/>
    </w:rPr>
  </w:style>
  <w:style w:type="table" w:styleId="TableGrid">
    <w:name w:val="Table Grid"/>
    <w:basedOn w:val="TableNormal"/>
    <w:uiPriority w:val="39"/>
    <w:rsid w:val="00CE3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A1147D"/>
    <w:rPr>
      <w:rFonts w:asciiTheme="minorHAnsi" w:hAnsiTheme="minorHAnsi"/>
      <w:color w:val="580F8B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tockphoto.com/vector/vector-white-background-gm500869879-43143100?phrase=butterfli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CSA General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580F8B"/>
      </a:accent1>
      <a:accent2>
        <a:srgbClr val="793FA2"/>
      </a:accent2>
      <a:accent3>
        <a:srgbClr val="9B6FB9"/>
      </a:accent3>
      <a:accent4>
        <a:srgbClr val="BC9FD1"/>
      </a:accent4>
      <a:accent5>
        <a:srgbClr val="DECFE8"/>
      </a:accent5>
      <a:accent6>
        <a:srgbClr val="595959"/>
      </a:accent6>
      <a:hlink>
        <a:srgbClr val="580F8B"/>
      </a:hlink>
      <a:folHlink>
        <a:srgbClr val="514F59"/>
      </a:folHlink>
    </a:clrScheme>
    <a:fontScheme name="SCSA General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2997A-C011-41AC-A926-BE222D7D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Alexandria Pond</dc:creator>
  <cp:keywords/>
  <dc:description/>
  <cp:lastModifiedBy>Rachel Kabunda</cp:lastModifiedBy>
  <cp:revision>12</cp:revision>
  <cp:lastPrinted>2026-02-26T07:26:00Z</cp:lastPrinted>
  <dcterms:created xsi:type="dcterms:W3CDTF">2026-04-24T03:19:00Z</dcterms:created>
  <dcterms:modified xsi:type="dcterms:W3CDTF">2026-10-21T00:55:00Z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63459586,71c3674a,70e023de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f50cdc32-1c36-4520-a994-995f06e4245f_Enabled">
    <vt:lpwstr>true</vt:lpwstr>
  </property>
  <property fmtid="{D5CDD505-2E9C-101B-9397-08002B2CF9AE}" pid="6" name="MSIP_Label_f50cdc32-1c36-4520-a994-995f06e4245f_SetDate">
    <vt:lpwstr>2026-08-06T02:23:11Z</vt:lpwstr>
  </property>
  <property fmtid="{D5CDD505-2E9C-101B-9397-08002B2CF9AE}" pid="7" name="MSIP_Label_f50cdc32-1c36-4520-a994-995f06e4245f_Method">
    <vt:lpwstr>Standard</vt:lpwstr>
  </property>
  <property fmtid="{D5CDD505-2E9C-101B-9397-08002B2CF9AE}" pid="8" name="MSIP_Label_f50cdc32-1c36-4520-a994-995f06e4245f_Name">
    <vt:lpwstr>OFFICIAL</vt:lpwstr>
  </property>
  <property fmtid="{D5CDD505-2E9C-101B-9397-08002B2CF9AE}" pid="9" name="MSIP_Label_f50cdc32-1c36-4520-a994-995f06e4245f_SiteId">
    <vt:lpwstr>5998b5ec-0203-4308-a043-253474cdc1a2</vt:lpwstr>
  </property>
  <property fmtid="{D5CDD505-2E9C-101B-9397-08002B2CF9AE}" pid="10" name="MSIP_Label_f50cdc32-1c36-4520-a994-995f06e4245f_ActionId">
    <vt:lpwstr>40a21f17-427e-4c4c-b252-e04d0ae8699b</vt:lpwstr>
  </property>
  <property fmtid="{D5CDD505-2E9C-101B-9397-08002B2CF9AE}" pid="11" name="MSIP_Label_f50cdc32-1c36-4520-a994-995f06e4245f_ContentBits">
    <vt:lpwstr>1</vt:lpwstr>
  </property>
  <property fmtid="{D5CDD505-2E9C-101B-9397-08002B2CF9AE}" pid="12" name="MSIP_Label_f50cdc32-1c36-4520-a994-995f06e4245f_Tag">
    <vt:lpwstr>10, 3, 0, 1</vt:lpwstr>
  </property>
</Properties>
</file>