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3CFD" w14:textId="77777777" w:rsidR="00A6168A" w:rsidRPr="00883456" w:rsidRDefault="00A6168A" w:rsidP="00032C87">
      <w:pPr>
        <w:pStyle w:val="SCSATitle1"/>
        <w:spacing w:line="276" w:lineRule="auto"/>
        <w:outlineLvl w:val="0"/>
      </w:pPr>
      <w:bookmarkStart w:id="0" w:name="_Hlk130985801"/>
      <w:r>
        <w:t xml:space="preserve">Summary of changes to the </w:t>
      </w:r>
      <w:r w:rsidRPr="00883456">
        <w:t>Western Australian Curriculum</w:t>
      </w:r>
      <w:r>
        <w:t>: Technologies</w:t>
      </w:r>
    </w:p>
    <w:bookmarkEnd w:id="0"/>
    <w:p w14:paraId="1FF790CD" w14:textId="2AD63DDB" w:rsidR="00A6168A" w:rsidRPr="00DA0867" w:rsidRDefault="00A6168A" w:rsidP="00032C87">
      <w:pPr>
        <w:pStyle w:val="SCSATitle2"/>
        <w:spacing w:line="276" w:lineRule="auto"/>
        <w:outlineLvl w:val="1"/>
        <w:rPr>
          <w:sz w:val="32"/>
          <w:szCs w:val="56"/>
        </w:rPr>
      </w:pPr>
      <w:r w:rsidRPr="00DA0867">
        <w:rPr>
          <w:sz w:val="32"/>
          <w:szCs w:val="56"/>
        </w:rPr>
        <w:t>Overall</w:t>
      </w:r>
    </w:p>
    <w:p w14:paraId="777AC89C" w14:textId="273B6D2E" w:rsidR="00A6168A" w:rsidRDefault="00A6168A" w:rsidP="00FA038E">
      <w:r>
        <w:t>The Western Australian Technologies curriculum was originally adopted and adapted from the Australian Curriculum version 8.4 (2018) to develop year level syllabuses.</w:t>
      </w:r>
    </w:p>
    <w:p w14:paraId="3C6EF518" w14:textId="77777777" w:rsidR="00A6168A" w:rsidRDefault="00A6168A" w:rsidP="00FA038E">
      <w:r>
        <w:t xml:space="preserve">The Technologies curriculum has been revised against the Australian Curriculum version 9, contextualised for the </w:t>
      </w:r>
      <w:r w:rsidRPr="008F01E8">
        <w:rPr>
          <w:i/>
          <w:iCs/>
        </w:rPr>
        <w:t>Western Australian Curriculum and Assessment Outline</w:t>
      </w:r>
      <w:r>
        <w:t xml:space="preserve"> to meet the needs of students and teachers. The content has been clarified, and exemplified, to support teachers in planning for teaching, learning and assessment.</w:t>
      </w:r>
    </w:p>
    <w:p w14:paraId="07BD6D44" w14:textId="77777777" w:rsidR="00A6168A" w:rsidRDefault="00A6168A" w:rsidP="00FA038E">
      <w:r>
        <w:t>The Western Australian Curriculum: Technologies learning area comprises two subjects:</w:t>
      </w:r>
    </w:p>
    <w:p w14:paraId="0915917D" w14:textId="77777777" w:rsidR="00A6168A" w:rsidRDefault="00A6168A" w:rsidP="00DA0867">
      <w:pPr>
        <w:pStyle w:val="SCSAListparagraph"/>
        <w:ind w:left="357" w:hanging="357"/>
      </w:pPr>
      <w:r>
        <w:t>Design and Technologies</w:t>
      </w:r>
    </w:p>
    <w:p w14:paraId="1B7B1C57" w14:textId="5E7B3910" w:rsidR="00A6168A" w:rsidRDefault="00A6168A" w:rsidP="00DA0867">
      <w:pPr>
        <w:pStyle w:val="SCSAListparagraph"/>
        <w:ind w:left="357" w:hanging="357"/>
      </w:pPr>
      <w:r>
        <w:t>Digital Technologies</w:t>
      </w:r>
      <w:r w:rsidR="00086A28">
        <w:t>.</w:t>
      </w:r>
    </w:p>
    <w:p w14:paraId="260F92A0" w14:textId="77777777" w:rsidR="00BF21CD" w:rsidRDefault="00A6168A" w:rsidP="00FA038E">
      <w:r w:rsidRPr="001E4D80">
        <w:t>The Technologies curriculum is written on the basis that all students will study both Technologies subjects</w:t>
      </w:r>
      <w:r w:rsidR="00994768">
        <w:t xml:space="preserve"> each year</w:t>
      </w:r>
      <w:r w:rsidRPr="001E4D80">
        <w:t xml:space="preserve"> from Pre-primary to the end of Year 8. </w:t>
      </w:r>
    </w:p>
    <w:p w14:paraId="20178473" w14:textId="385A9F25" w:rsidR="00A6168A" w:rsidRDefault="00A6168A" w:rsidP="00FA038E">
      <w:r w:rsidRPr="001E4D80">
        <w:t>Within Design and Technologies</w:t>
      </w:r>
      <w:r w:rsidR="00086A28">
        <w:t>,</w:t>
      </w:r>
      <w:r w:rsidRPr="001E4D80">
        <w:t xml:space="preserve"> </w:t>
      </w:r>
      <w:r w:rsidR="00994768">
        <w:t xml:space="preserve">each year </w:t>
      </w:r>
      <w:r w:rsidRPr="001E4D80">
        <w:t xml:space="preserve">students </w:t>
      </w:r>
      <w:proofErr w:type="gramStart"/>
      <w:r w:rsidRPr="001E4D80">
        <w:t>have the opportunity to</w:t>
      </w:r>
      <w:proofErr w:type="gramEnd"/>
      <w:r w:rsidRPr="001E4D80">
        <w:t xml:space="preserve"> study at least one of the </w:t>
      </w:r>
      <w:r w:rsidR="00A66836">
        <w:t xml:space="preserve">four </w:t>
      </w:r>
      <w:r w:rsidRPr="001E4D80">
        <w:t>contexts</w:t>
      </w:r>
      <w:r w:rsidR="006A0F7D">
        <w:t>:</w:t>
      </w:r>
      <w:r w:rsidR="00A66836">
        <w:t xml:space="preserve"> </w:t>
      </w:r>
      <w:r w:rsidR="00A66836" w:rsidRPr="001E4D80">
        <w:t>Engineering principles and systems; Food and fibre production; Food specialisations; Materials and technologies specialisations</w:t>
      </w:r>
      <w:r w:rsidR="00A66836">
        <w:t>.</w:t>
      </w:r>
      <w:r w:rsidR="00BF21CD">
        <w:t xml:space="preserve"> </w:t>
      </w:r>
      <w:r>
        <w:t>For</w:t>
      </w:r>
      <w:r w:rsidRPr="00D94328">
        <w:t xml:space="preserve"> Design and Technologies, it is desirable that schools provide students with the opportunity to engage with all contexts across Pre-primary to Year 10.</w:t>
      </w:r>
    </w:p>
    <w:p w14:paraId="75B3743C" w14:textId="65F91D1B" w:rsidR="00DA0867" w:rsidRDefault="00A6168A" w:rsidP="00FA038E">
      <w:r w:rsidRPr="00D94328">
        <w:t>In Years 9 and 10</w:t>
      </w:r>
      <w:r w:rsidR="00086A28">
        <w:t>,</w:t>
      </w:r>
      <w:r w:rsidRPr="00D94328">
        <w:t xml:space="preserve"> the study of Technologies is optional.</w:t>
      </w:r>
    </w:p>
    <w:p w14:paraId="20F85FBB" w14:textId="079818B3" w:rsidR="00DA0867" w:rsidRDefault="00DA0867" w:rsidP="00AB081E"/>
    <w:p w14:paraId="391051EF" w14:textId="77777777" w:rsidR="007A1271" w:rsidRDefault="007A1271" w:rsidP="00AB081E"/>
    <w:p w14:paraId="48A07430" w14:textId="77777777" w:rsidR="007A1271" w:rsidRDefault="007A1271" w:rsidP="00AB081E"/>
    <w:p w14:paraId="086E83A7" w14:textId="77777777" w:rsidR="007A1271" w:rsidRDefault="007A1271" w:rsidP="00AB081E"/>
    <w:p w14:paraId="362874CE" w14:textId="77777777" w:rsidR="007A1271" w:rsidRDefault="007A1271" w:rsidP="00AB081E"/>
    <w:p w14:paraId="0F21A960" w14:textId="77777777" w:rsidR="007A1271" w:rsidRDefault="007A1271" w:rsidP="00AB081E"/>
    <w:p w14:paraId="71063FB9" w14:textId="77777777" w:rsidR="007A1271" w:rsidRDefault="007A1271" w:rsidP="00AB081E"/>
    <w:p w14:paraId="762A3613" w14:textId="77777777" w:rsidR="007A1271" w:rsidRDefault="007A1271" w:rsidP="00AB081E"/>
    <w:p w14:paraId="467CDB9E" w14:textId="77777777" w:rsidR="007A1271" w:rsidRDefault="007A1271" w:rsidP="00AB081E"/>
    <w:p w14:paraId="4E7E571A" w14:textId="77777777" w:rsidR="007A1271" w:rsidRDefault="007A1271" w:rsidP="00AB081E"/>
    <w:p w14:paraId="2F981DC8" w14:textId="77777777" w:rsidR="00670E07" w:rsidRDefault="00670E07" w:rsidP="00AB081E"/>
    <w:p w14:paraId="12A9908F" w14:textId="556F1380" w:rsidR="00BB64B9" w:rsidRDefault="00BB64B9" w:rsidP="00BB64B9">
      <w:r>
        <w:br w:type="page"/>
      </w:r>
    </w:p>
    <w:p w14:paraId="007F0B9A" w14:textId="77777777" w:rsidR="00A6168A" w:rsidRPr="00DA0867" w:rsidRDefault="00A6168A" w:rsidP="00032C87">
      <w:pPr>
        <w:pStyle w:val="SCSATitle1"/>
        <w:outlineLvl w:val="0"/>
        <w:rPr>
          <w:sz w:val="36"/>
          <w:szCs w:val="56"/>
        </w:rPr>
      </w:pPr>
      <w:r w:rsidRPr="00DA0867">
        <w:rPr>
          <w:sz w:val="36"/>
          <w:szCs w:val="56"/>
        </w:rPr>
        <w:lastRenderedPageBreak/>
        <w:t>Subject: Design and Technologies – Summary of changes</w:t>
      </w:r>
    </w:p>
    <w:p w14:paraId="24ECB258" w14:textId="77777777" w:rsidR="00A6168A" w:rsidRPr="00BF21CD" w:rsidRDefault="00A6168A" w:rsidP="00FA038E">
      <w:pPr>
        <w:pStyle w:val="SCSAHeading1"/>
        <w:rPr>
          <w:bCs/>
          <w:color w:val="auto"/>
        </w:rPr>
      </w:pPr>
      <w:r w:rsidRPr="00BF21CD">
        <w:t>Strand – renamed</w:t>
      </w:r>
    </w:p>
    <w:p w14:paraId="27829192" w14:textId="5BA8356F" w:rsidR="00A6168A" w:rsidRPr="00BF21CD" w:rsidRDefault="00A6168A" w:rsidP="00FA0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BF21CD">
        <w:rPr>
          <w:b/>
          <w:bCs/>
        </w:rPr>
        <w:t>Creating solutions by</w:t>
      </w:r>
      <w:r w:rsidRPr="00BF21CD">
        <w:t xml:space="preserve"> renamed </w:t>
      </w:r>
      <w:r w:rsidRPr="00BF21CD">
        <w:rPr>
          <w:b/>
          <w:bCs/>
        </w:rPr>
        <w:t xml:space="preserve">Design thinking skills </w:t>
      </w:r>
      <w:r w:rsidRPr="00BF21CD">
        <w:t xml:space="preserve">from Pre-primary to Year 10 </w:t>
      </w:r>
    </w:p>
    <w:p w14:paraId="43B293A1" w14:textId="686F6ED4" w:rsidR="00B52745" w:rsidRPr="00BF21CD" w:rsidRDefault="00511ECA" w:rsidP="00AB081E">
      <w:r w:rsidRPr="00BF21CD">
        <w:t xml:space="preserve">This strand is shared content with Digital Technologies </w:t>
      </w:r>
    </w:p>
    <w:p w14:paraId="57174479" w14:textId="5F16CD45" w:rsidR="00A6168A" w:rsidRPr="00BF21CD" w:rsidRDefault="00A6168A" w:rsidP="00032C87">
      <w:pPr>
        <w:pStyle w:val="SCSAHeading1"/>
      </w:pPr>
      <w:r w:rsidRPr="00BF21CD">
        <w:t>Sub-strand – renamed</w:t>
      </w:r>
    </w:p>
    <w:p w14:paraId="32AAC185" w14:textId="7E8B4C25" w:rsidR="00A6168A" w:rsidRPr="00BF21CD" w:rsidRDefault="008779B2" w:rsidP="00FA0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AB081E">
        <w:t>The sub-strand</w:t>
      </w:r>
      <w:r w:rsidRPr="00BF21CD">
        <w:rPr>
          <w:b/>
          <w:bCs/>
        </w:rPr>
        <w:t xml:space="preserve"> </w:t>
      </w:r>
      <w:r w:rsidR="00A6168A" w:rsidRPr="00BF21CD">
        <w:rPr>
          <w:b/>
          <w:bCs/>
        </w:rPr>
        <w:t xml:space="preserve">Collaborating and managing </w:t>
      </w:r>
      <w:r w:rsidR="00A6168A" w:rsidRPr="00BF21CD">
        <w:t>renamed</w:t>
      </w:r>
      <w:r w:rsidRPr="00BF21CD">
        <w:t xml:space="preserve"> </w:t>
      </w:r>
      <w:r w:rsidR="00A6168A" w:rsidRPr="00BF21CD">
        <w:rPr>
          <w:b/>
          <w:bCs/>
        </w:rPr>
        <w:t>Project management</w:t>
      </w:r>
      <w:r w:rsidR="00DB635C" w:rsidRPr="00BF21CD">
        <w:rPr>
          <w:b/>
          <w:bCs/>
        </w:rPr>
        <w:t xml:space="preserve"> </w:t>
      </w:r>
    </w:p>
    <w:p w14:paraId="7C432545" w14:textId="40F51AE8" w:rsidR="00B52745" w:rsidRPr="00AB081E" w:rsidRDefault="00B52745" w:rsidP="00AB081E">
      <w:r w:rsidRPr="00BF21CD">
        <w:t>The</w:t>
      </w:r>
      <w:r w:rsidRPr="00BF21CD">
        <w:rPr>
          <w:b/>
          <w:bCs/>
        </w:rPr>
        <w:t xml:space="preserve"> Project management </w:t>
      </w:r>
      <w:r w:rsidRPr="00BF21CD">
        <w:t xml:space="preserve">sub-strand is shared content with </w:t>
      </w:r>
      <w:r w:rsidR="00511ECA" w:rsidRPr="00BF21CD">
        <w:t>Digital</w:t>
      </w:r>
      <w:r w:rsidRPr="00BF21CD">
        <w:t xml:space="preserve"> Technologies</w:t>
      </w:r>
    </w:p>
    <w:p w14:paraId="26E19341" w14:textId="77777777" w:rsidR="00A6168A" w:rsidRPr="00BF21CD" w:rsidRDefault="00A6168A" w:rsidP="00032C87">
      <w:pPr>
        <w:pStyle w:val="SCSAHeading1"/>
        <w:spacing w:after="0"/>
      </w:pPr>
      <w:r w:rsidRPr="00BF21CD">
        <w:t>Subject content</w:t>
      </w:r>
    </w:p>
    <w:p w14:paraId="36DAED98" w14:textId="77777777" w:rsidR="00A6168A" w:rsidRPr="00BF21CD" w:rsidRDefault="00A6168A" w:rsidP="00FA038E">
      <w:pPr>
        <w:pStyle w:val="SCSAHeading2"/>
        <w:rPr>
          <w:color w:val="002559" w:themeColor="accent1" w:themeShade="BF"/>
          <w:sz w:val="32"/>
          <w:szCs w:val="32"/>
        </w:rPr>
      </w:pPr>
      <w:r w:rsidRPr="00BF21CD">
        <w:t>New content</w:t>
      </w:r>
    </w:p>
    <w:p w14:paraId="625BBB7B" w14:textId="4E8CDDF2" w:rsidR="00367CBD" w:rsidRPr="00BF21CD" w:rsidRDefault="00A6168A" w:rsidP="007A1271">
      <w:pPr>
        <w:pStyle w:val="SCSAListparagraph"/>
        <w:ind w:left="357" w:hanging="357"/>
      </w:pPr>
      <w:r w:rsidRPr="00BF21CD">
        <w:t xml:space="preserve">Inclusion of content descriptions for </w:t>
      </w:r>
      <w:r w:rsidRPr="00BF21CD">
        <w:rPr>
          <w:b/>
          <w:bCs/>
        </w:rPr>
        <w:t>Food specialisations</w:t>
      </w:r>
      <w:r w:rsidRPr="00BF21CD">
        <w:t xml:space="preserve"> from Pre-primary</w:t>
      </w:r>
      <w:r w:rsidR="00E0300D" w:rsidRPr="00BF21CD">
        <w:t xml:space="preserve"> to Year </w:t>
      </w:r>
      <w:r w:rsidR="00FD626F" w:rsidRPr="00BF21CD">
        <w:t>4</w:t>
      </w:r>
    </w:p>
    <w:p w14:paraId="6CED32ED" w14:textId="13A54B77" w:rsidR="00367CBD" w:rsidRPr="00BF21CD" w:rsidRDefault="00367CBD" w:rsidP="00AB081E">
      <w:pPr>
        <w:pStyle w:val="SCSAHeading2"/>
      </w:pPr>
      <w:r w:rsidRPr="00BF21CD">
        <w:t>Updated content</w:t>
      </w:r>
    </w:p>
    <w:p w14:paraId="42C8563E" w14:textId="20B1B3E6" w:rsidR="00A6168A" w:rsidRPr="00BF21CD" w:rsidRDefault="00A6168A" w:rsidP="00DA0867">
      <w:pPr>
        <w:pStyle w:val="SCSAListparagraph"/>
        <w:ind w:left="357" w:hanging="357"/>
        <w:rPr>
          <w:b/>
          <w:bCs/>
        </w:rPr>
      </w:pPr>
      <w:r w:rsidRPr="00BF21CD">
        <w:t>Reviewed and refined language</w:t>
      </w:r>
      <w:r w:rsidR="00BF21CD" w:rsidRPr="00BF21CD">
        <w:t xml:space="preserve"> </w:t>
      </w:r>
      <w:r w:rsidRPr="00BF21CD">
        <w:t>in the content descriptions</w:t>
      </w:r>
      <w:r w:rsidR="00BF21CD">
        <w:t xml:space="preserve">, including in the strand </w:t>
      </w:r>
      <w:r w:rsidR="00BF21CD" w:rsidRPr="00BF21CD">
        <w:rPr>
          <w:b/>
          <w:bCs/>
        </w:rPr>
        <w:t>Design thinking skills</w:t>
      </w:r>
    </w:p>
    <w:p w14:paraId="1AA16D61" w14:textId="57CD1C9B" w:rsidR="00A6168A" w:rsidRPr="00BF21CD" w:rsidRDefault="00A6168A" w:rsidP="00DA0867">
      <w:pPr>
        <w:pStyle w:val="SCSAListparagraph"/>
        <w:ind w:left="357" w:hanging="357"/>
      </w:pPr>
      <w:r w:rsidRPr="00BF21CD">
        <w:t>Updated language to reflect contemporary understandings, current trends and terminology, and connections with industry</w:t>
      </w:r>
    </w:p>
    <w:p w14:paraId="3DEDE872" w14:textId="5C4F4702" w:rsidR="00A6168A" w:rsidRPr="00BF21CD" w:rsidRDefault="00A6168A" w:rsidP="00DA0867">
      <w:pPr>
        <w:pStyle w:val="SCSAListparagraph"/>
        <w:ind w:left="357" w:hanging="357"/>
      </w:pPr>
      <w:r w:rsidRPr="00BF21CD">
        <w:t>Changes to content descriptions to enhance the progression across year levels, including transition from Year 6 to Year 7</w:t>
      </w:r>
    </w:p>
    <w:p w14:paraId="6AFB3ED2" w14:textId="075FE25B" w:rsidR="00A6168A" w:rsidRPr="00BF21CD" w:rsidRDefault="00A6168A" w:rsidP="00DA0867">
      <w:pPr>
        <w:pStyle w:val="SCSAListparagraph"/>
        <w:ind w:left="357" w:hanging="357"/>
        <w:rPr>
          <w:rFonts w:cstheme="minorHAnsi"/>
        </w:rPr>
      </w:pPr>
      <w:r w:rsidRPr="00BF21CD">
        <w:t>Content descriptions, particularly for Years 7–10</w:t>
      </w:r>
    </w:p>
    <w:p w14:paraId="43A5DD39" w14:textId="77777777" w:rsidR="00A6168A" w:rsidRPr="00BF21CD" w:rsidRDefault="00A6168A" w:rsidP="00DA0867">
      <w:pPr>
        <w:pStyle w:val="SCSAListparagraph"/>
        <w:numPr>
          <w:ilvl w:val="1"/>
          <w:numId w:val="39"/>
        </w:numPr>
        <w:ind w:left="714" w:hanging="357"/>
        <w:rPr>
          <w:rFonts w:cstheme="minorHAnsi"/>
        </w:rPr>
      </w:pPr>
      <w:r w:rsidRPr="00BF21CD">
        <w:t>create stronger connection between Technologies and Society and each of the four contexts</w:t>
      </w:r>
    </w:p>
    <w:p w14:paraId="4D24B2F1" w14:textId="74B1E65A" w:rsidR="00A6168A" w:rsidRPr="00BF21CD" w:rsidRDefault="00A6168A" w:rsidP="00DA0867">
      <w:pPr>
        <w:pStyle w:val="SCSAListparagraph"/>
        <w:numPr>
          <w:ilvl w:val="1"/>
          <w:numId w:val="39"/>
        </w:numPr>
        <w:ind w:left="714" w:hanging="357"/>
        <w:rPr>
          <w:rFonts w:cstheme="minorHAnsi"/>
        </w:rPr>
      </w:pPr>
      <w:r w:rsidRPr="00BF21CD">
        <w:rPr>
          <w:rFonts w:cs="Calibri"/>
        </w:rPr>
        <w:t>align content for each context to be consistent in knowledge, application, breadth and sequential development at each year level</w:t>
      </w:r>
    </w:p>
    <w:p w14:paraId="13F19C39" w14:textId="77777777" w:rsidR="00A6168A" w:rsidRPr="00BF21CD" w:rsidRDefault="00A6168A" w:rsidP="00DA0867">
      <w:pPr>
        <w:pStyle w:val="SCSAListparagraph"/>
        <w:numPr>
          <w:ilvl w:val="1"/>
          <w:numId w:val="39"/>
        </w:numPr>
        <w:ind w:left="714" w:hanging="357"/>
        <w:rPr>
          <w:rFonts w:cstheme="minorHAnsi"/>
        </w:rPr>
      </w:pPr>
      <w:r w:rsidRPr="00BF21CD">
        <w:rPr>
          <w:rFonts w:cstheme="minorHAnsi"/>
        </w:rPr>
        <w:t>consider sustainable factors for designed solutions</w:t>
      </w:r>
    </w:p>
    <w:p w14:paraId="3702F3ED" w14:textId="77777777" w:rsidR="00A6168A" w:rsidRPr="00BF21CD" w:rsidRDefault="00A6168A" w:rsidP="00FA038E">
      <w:pPr>
        <w:pStyle w:val="SCSAHeading2"/>
        <w:rPr>
          <w:sz w:val="36"/>
          <w:szCs w:val="36"/>
        </w:rPr>
      </w:pPr>
      <w:r w:rsidRPr="00BF21CD">
        <w:t>Reorganised content</w:t>
      </w:r>
    </w:p>
    <w:p w14:paraId="07548DF0" w14:textId="68640A5D" w:rsidR="00A6168A" w:rsidRPr="00BF21CD" w:rsidRDefault="00994768" w:rsidP="00FA038E">
      <w:pPr>
        <w:pStyle w:val="SCSAListparagraph"/>
        <w:rPr>
          <w:rFonts w:cstheme="minorHAnsi"/>
        </w:rPr>
      </w:pPr>
      <w:r w:rsidRPr="00BF21CD">
        <w:t>Some c</w:t>
      </w:r>
      <w:r w:rsidR="00A6168A" w:rsidRPr="00BF21CD">
        <w:t>ontent has been reorganised to support content threads that are clear and developmentally appropriate to the year level</w:t>
      </w:r>
    </w:p>
    <w:p w14:paraId="15AE40E1" w14:textId="26890952" w:rsidR="00A6168A" w:rsidRPr="00BF21CD" w:rsidRDefault="00A6168A" w:rsidP="00FA038E">
      <w:pPr>
        <w:pStyle w:val="SCSAHeading2"/>
        <w:rPr>
          <w:sz w:val="32"/>
          <w:szCs w:val="32"/>
        </w:rPr>
      </w:pPr>
      <w:r w:rsidRPr="00BF21CD">
        <w:t>Removed content</w:t>
      </w:r>
    </w:p>
    <w:p w14:paraId="5E113ED4" w14:textId="050F9647" w:rsidR="00994768" w:rsidRPr="00BF21CD" w:rsidRDefault="00994768" w:rsidP="007A1271">
      <w:pPr>
        <w:pStyle w:val="SCSAListparagraph"/>
        <w:ind w:left="357" w:hanging="357"/>
      </w:pPr>
      <w:r w:rsidRPr="00BF21CD">
        <w:rPr>
          <w:rFonts w:cs="Calibri"/>
        </w:rPr>
        <w:t>Removed ‘combined’ contexts and reorganised as four distinct contexts.</w:t>
      </w:r>
    </w:p>
    <w:p w14:paraId="4DE9405A" w14:textId="647E5860" w:rsidR="00A6168A" w:rsidRPr="00BF21CD" w:rsidRDefault="00A6168A" w:rsidP="00DA0867">
      <w:pPr>
        <w:pStyle w:val="SCSAListparagraph"/>
        <w:ind w:left="357" w:hanging="357"/>
      </w:pPr>
      <w:r w:rsidRPr="00BF21CD">
        <w:t>Removed outdated content and terminology</w:t>
      </w:r>
    </w:p>
    <w:p w14:paraId="7A6AEEF7" w14:textId="5C0C3136" w:rsidR="007A1271" w:rsidRPr="00BF21CD" w:rsidRDefault="00A6168A" w:rsidP="00BF21CD">
      <w:pPr>
        <w:pStyle w:val="SCSAListparagraph"/>
        <w:ind w:left="357" w:hanging="357"/>
        <w:rPr>
          <w:b/>
          <w:bCs/>
        </w:rPr>
      </w:pPr>
      <w:r w:rsidRPr="00BF21CD">
        <w:t xml:space="preserve">Removed the title for the strands </w:t>
      </w:r>
      <w:r w:rsidRPr="00BF21CD">
        <w:rPr>
          <w:b/>
          <w:bCs/>
        </w:rPr>
        <w:t>Knowledge and understanding</w:t>
      </w:r>
      <w:r w:rsidR="00BF21CD" w:rsidRPr="00BF21CD">
        <w:t xml:space="preserve"> </w:t>
      </w:r>
      <w:r w:rsidRPr="00BF21CD">
        <w:t xml:space="preserve">and </w:t>
      </w:r>
      <w:r w:rsidRPr="00BF21CD">
        <w:rPr>
          <w:b/>
          <w:bCs/>
        </w:rPr>
        <w:t>Process and production skills</w:t>
      </w:r>
    </w:p>
    <w:p w14:paraId="25796B81" w14:textId="77777777" w:rsidR="00A6168A" w:rsidRPr="002954FB" w:rsidRDefault="00A6168A" w:rsidP="00032C87">
      <w:pPr>
        <w:pStyle w:val="SCSAHeading1"/>
        <w:keepNext/>
        <w:spacing w:after="0"/>
        <w:rPr>
          <w:rFonts w:eastAsiaTheme="minorHAnsi" w:cs="Calibri"/>
          <w:color w:val="000000"/>
        </w:rPr>
      </w:pPr>
      <w:r w:rsidRPr="00900903">
        <w:t>Year level descriptions</w:t>
      </w:r>
    </w:p>
    <w:p w14:paraId="21204E27" w14:textId="04EC45CF" w:rsidR="00A6168A" w:rsidRPr="002604CC" w:rsidRDefault="00A6168A" w:rsidP="00FA038E">
      <w:pPr>
        <w:pStyle w:val="SCSAListparagraph"/>
      </w:pPr>
      <w:r>
        <w:t>I</w:t>
      </w:r>
      <w:r w:rsidRPr="002604CC">
        <w:t xml:space="preserve">nclusion of </w:t>
      </w:r>
      <w:r w:rsidR="003A256E">
        <w:t>p</w:t>
      </w:r>
      <w:r w:rsidRPr="00086A28">
        <w:t xml:space="preserve">hases of </w:t>
      </w:r>
      <w:r w:rsidR="003A256E">
        <w:t>s</w:t>
      </w:r>
      <w:r w:rsidRPr="00086A28">
        <w:t>chooling</w:t>
      </w:r>
      <w:r w:rsidRPr="002604CC">
        <w:t xml:space="preserve"> information to provide teachers with guidance about the</w:t>
      </w:r>
      <w:r w:rsidRPr="006F521B">
        <w:t xml:space="preserve"> </w:t>
      </w:r>
      <w:r w:rsidRPr="002604CC">
        <w:t>variety of curriculum experiences likely to support children and students at each phase</w:t>
      </w:r>
    </w:p>
    <w:p w14:paraId="6F62EFBA" w14:textId="01D1390A" w:rsidR="00A6168A" w:rsidRPr="00BF21CD" w:rsidRDefault="00A6168A" w:rsidP="00FA038E">
      <w:pPr>
        <w:pStyle w:val="SCSAListparagraph"/>
        <w:rPr>
          <w:rFonts w:cs="Calibri"/>
        </w:rPr>
      </w:pPr>
      <w:r>
        <w:t>U</w:t>
      </w:r>
      <w:r w:rsidRPr="002604CC">
        <w:t>pdated to align with the revised content descriptions</w:t>
      </w:r>
    </w:p>
    <w:p w14:paraId="56C801E5" w14:textId="30A6384E" w:rsidR="00BF21CD" w:rsidRDefault="00BF21CD" w:rsidP="00BF21CD">
      <w:pPr>
        <w:pStyle w:val="SCSAListparagraph"/>
        <w:numPr>
          <w:ilvl w:val="0"/>
          <w:numId w:val="0"/>
        </w:numPr>
        <w:rPr>
          <w:rFonts w:cs="Calibri"/>
        </w:rPr>
      </w:pPr>
      <w:r>
        <w:rPr>
          <w:rFonts w:cs="Calibri"/>
        </w:rPr>
        <w:br w:type="page"/>
      </w:r>
    </w:p>
    <w:p w14:paraId="4193B04D" w14:textId="77777777" w:rsidR="00A6168A" w:rsidRPr="00DA0867" w:rsidRDefault="00A6168A" w:rsidP="00032C87">
      <w:pPr>
        <w:pStyle w:val="SCSAHeading1"/>
        <w:spacing w:after="0"/>
        <w:rPr>
          <w:bCs/>
        </w:rPr>
      </w:pPr>
      <w:r w:rsidRPr="00DA0867">
        <w:lastRenderedPageBreak/>
        <w:t>Achievement standards</w:t>
      </w:r>
    </w:p>
    <w:p w14:paraId="5AD9794E" w14:textId="220FED82" w:rsidR="00367CBD" w:rsidRDefault="00367CBD" w:rsidP="00FA038E">
      <w:pPr>
        <w:pStyle w:val="SCSAListparagraph"/>
      </w:pPr>
      <w:r>
        <w:t>E</w:t>
      </w:r>
      <w:r w:rsidRPr="002604CC">
        <w:t>nsured the standards provide specific information for teachers to make informed judgements about student achievement</w:t>
      </w:r>
    </w:p>
    <w:p w14:paraId="667431AF" w14:textId="0CD4CD6D" w:rsidR="00A6168A" w:rsidRDefault="00A6168A" w:rsidP="00FA038E">
      <w:pPr>
        <w:pStyle w:val="SCSAListparagraph"/>
      </w:pPr>
      <w:r>
        <w:t>R</w:t>
      </w:r>
      <w:r w:rsidRPr="002604CC">
        <w:t>eviewed to align with revised content descriptions</w:t>
      </w:r>
    </w:p>
    <w:p w14:paraId="0E73C994" w14:textId="1E242390" w:rsidR="00A6168A" w:rsidRPr="00357521" w:rsidRDefault="00A6168A" w:rsidP="00AB081E">
      <w:pPr>
        <w:pStyle w:val="SCSAListparagraph"/>
        <w:numPr>
          <w:ilvl w:val="0"/>
          <w:numId w:val="0"/>
        </w:numPr>
        <w:ind w:left="360"/>
      </w:pPr>
      <w:r>
        <w:br w:type="page"/>
      </w:r>
    </w:p>
    <w:p w14:paraId="0B08ED23" w14:textId="77777777" w:rsidR="00A6168A" w:rsidRPr="00DA0867" w:rsidRDefault="00A6168A" w:rsidP="00032C87">
      <w:pPr>
        <w:pStyle w:val="SCSATitle1"/>
        <w:outlineLvl w:val="0"/>
        <w:rPr>
          <w:sz w:val="36"/>
          <w:szCs w:val="56"/>
        </w:rPr>
      </w:pPr>
      <w:r w:rsidRPr="00DA0867">
        <w:rPr>
          <w:sz w:val="36"/>
          <w:szCs w:val="56"/>
        </w:rPr>
        <w:lastRenderedPageBreak/>
        <w:t>Subject: Digital Technologies – Summary of changes</w:t>
      </w:r>
    </w:p>
    <w:p w14:paraId="315D277F" w14:textId="2C0E188C" w:rsidR="00A6168A" w:rsidRPr="00A66836" w:rsidRDefault="00A6168A" w:rsidP="00032C87">
      <w:pPr>
        <w:pStyle w:val="SCSAHeading1"/>
        <w:rPr>
          <w:b w:val="0"/>
        </w:rPr>
      </w:pPr>
      <w:r>
        <w:t>S</w:t>
      </w:r>
      <w:r w:rsidRPr="004C74B6">
        <w:t>trand – renamed</w:t>
      </w:r>
    </w:p>
    <w:p w14:paraId="4FCB7F22" w14:textId="6FFA391A" w:rsidR="00A6168A" w:rsidRPr="00DB635C" w:rsidRDefault="00A6168A" w:rsidP="00032C87">
      <w:r w:rsidRPr="00032C87">
        <w:rPr>
          <w:b/>
          <w:bCs/>
          <w:bdr w:val="none" w:sz="0" w:space="0" w:color="auto" w:frame="1"/>
        </w:rPr>
        <w:t>Creating solutions by</w:t>
      </w:r>
      <w:r>
        <w:rPr>
          <w:bdr w:val="none" w:sz="0" w:space="0" w:color="auto" w:frame="1"/>
        </w:rPr>
        <w:t xml:space="preserve"> renamed </w:t>
      </w:r>
      <w:r w:rsidRPr="00032C87">
        <w:rPr>
          <w:b/>
          <w:bCs/>
          <w:bdr w:val="none" w:sz="0" w:space="0" w:color="auto" w:frame="1"/>
        </w:rPr>
        <w:t>Design thinking skills</w:t>
      </w:r>
      <w:r w:rsidR="00DB635C">
        <w:rPr>
          <w:b/>
          <w:bCs/>
          <w:bdr w:val="none" w:sz="0" w:space="0" w:color="auto" w:frame="1"/>
        </w:rPr>
        <w:t xml:space="preserve"> </w:t>
      </w:r>
      <w:r w:rsidR="00DB635C" w:rsidRPr="00AB081E">
        <w:rPr>
          <w:bdr w:val="none" w:sz="0" w:space="0" w:color="auto" w:frame="1"/>
        </w:rPr>
        <w:t>from Pre-primary to Year 10</w:t>
      </w:r>
    </w:p>
    <w:p w14:paraId="02F4BE4E" w14:textId="1010AFE0" w:rsidR="001A7C78" w:rsidRPr="001A7C78" w:rsidRDefault="00A6168A" w:rsidP="001A7C78">
      <w:r w:rsidRPr="00985CA0">
        <w:t>Th</w:t>
      </w:r>
      <w:r>
        <w:t>is</w:t>
      </w:r>
      <w:r w:rsidRPr="00985CA0">
        <w:t xml:space="preserve"> strand</w:t>
      </w:r>
      <w:r>
        <w:t xml:space="preserve"> is </w:t>
      </w:r>
      <w:r w:rsidRPr="00985CA0">
        <w:t>shared content with D</w:t>
      </w:r>
      <w:r>
        <w:t xml:space="preserve">esign and </w:t>
      </w:r>
      <w:r w:rsidRPr="00985CA0">
        <w:t xml:space="preserve">Technologies </w:t>
      </w:r>
    </w:p>
    <w:p w14:paraId="431A4133" w14:textId="4827482D" w:rsidR="001A7C78" w:rsidRPr="00AB081E" w:rsidRDefault="001A7C78" w:rsidP="00AB081E">
      <w:r w:rsidRPr="001A7C78">
        <w:rPr>
          <w:b/>
          <w:bCs/>
        </w:rPr>
        <w:t>Collecting, managing and analysing data</w:t>
      </w:r>
      <w:r w:rsidRPr="001A7C78">
        <w:t xml:space="preserve"> renamed </w:t>
      </w:r>
      <w:r w:rsidRPr="001A7C78">
        <w:rPr>
          <w:b/>
          <w:bCs/>
        </w:rPr>
        <w:t>Acquiring, managing and analysing data</w:t>
      </w:r>
    </w:p>
    <w:p w14:paraId="75E55C68" w14:textId="26149043" w:rsidR="001A7C78" w:rsidRPr="001A7C78" w:rsidRDefault="001A7C78" w:rsidP="001A7C78">
      <w:r w:rsidRPr="001A7C78">
        <w:rPr>
          <w:b/>
          <w:bCs/>
        </w:rPr>
        <w:t>Representation of data</w:t>
      </w:r>
      <w:r w:rsidRPr="001A7C78">
        <w:t xml:space="preserve"> renamed </w:t>
      </w:r>
      <w:r w:rsidRPr="001A7C78">
        <w:rPr>
          <w:b/>
          <w:bCs/>
        </w:rPr>
        <w:t>Data representation</w:t>
      </w:r>
    </w:p>
    <w:p w14:paraId="51A40D16" w14:textId="6F2B6C62" w:rsidR="001A7C78" w:rsidRPr="00DA0867" w:rsidRDefault="00A6168A" w:rsidP="00AB081E">
      <w:pPr>
        <w:pStyle w:val="SCSAHeading1"/>
        <w:spacing w:after="100"/>
      </w:pPr>
      <w:r w:rsidRPr="00900903">
        <w:t>Sub-strands – renamed</w:t>
      </w:r>
    </w:p>
    <w:p w14:paraId="5C6BAB41" w14:textId="2100768C" w:rsidR="001A7C78" w:rsidRDefault="001A7C78" w:rsidP="001A7C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991153">
        <w:t>The sub-strand</w:t>
      </w:r>
      <w:r>
        <w:rPr>
          <w:b/>
          <w:bCs/>
        </w:rPr>
        <w:t xml:space="preserve"> </w:t>
      </w:r>
      <w:r w:rsidRPr="003B6760">
        <w:rPr>
          <w:b/>
          <w:bCs/>
        </w:rPr>
        <w:t xml:space="preserve">Collaborating and managing </w:t>
      </w:r>
      <w:r>
        <w:t xml:space="preserve">renamed </w:t>
      </w:r>
      <w:r w:rsidRPr="003B6760">
        <w:rPr>
          <w:b/>
          <w:bCs/>
        </w:rPr>
        <w:t>Project management</w:t>
      </w:r>
      <w:r>
        <w:rPr>
          <w:b/>
          <w:bCs/>
        </w:rPr>
        <w:t xml:space="preserve"> </w:t>
      </w:r>
    </w:p>
    <w:p w14:paraId="32572022" w14:textId="5AC42C62" w:rsidR="001A7C78" w:rsidRPr="00BF21CD" w:rsidRDefault="001A7C78" w:rsidP="00DA0867">
      <w:r w:rsidRPr="00BF21CD">
        <w:t>The</w:t>
      </w:r>
      <w:r w:rsidRPr="00BF21CD">
        <w:rPr>
          <w:b/>
          <w:bCs/>
        </w:rPr>
        <w:t xml:space="preserve"> Project management </w:t>
      </w:r>
      <w:r w:rsidRPr="00BF21CD">
        <w:t xml:space="preserve">sub-strand is shared content with </w:t>
      </w:r>
      <w:r w:rsidR="00BF21CD" w:rsidRPr="00BF21CD">
        <w:t>Design and Technologies</w:t>
      </w:r>
    </w:p>
    <w:p w14:paraId="1CBBFAB4" w14:textId="29D09FD1" w:rsidR="00A6168A" w:rsidRPr="00BF21CD" w:rsidRDefault="002C29D0" w:rsidP="00032C87">
      <w:pPr>
        <w:pStyle w:val="SCSAHeading1"/>
        <w:rPr>
          <w:rFonts w:cs="Calibri"/>
          <w:color w:val="FFFFFF" w:themeColor="text2" w:themeTint="BF"/>
        </w:rPr>
      </w:pPr>
      <w:r w:rsidRPr="00BF21CD">
        <w:t>S</w:t>
      </w:r>
      <w:r w:rsidR="00A6168A" w:rsidRPr="00BF21CD">
        <w:t>trand – added</w:t>
      </w:r>
    </w:p>
    <w:p w14:paraId="728D9C63" w14:textId="4C2F1E0F" w:rsidR="00A6168A" w:rsidRPr="00BF21CD" w:rsidRDefault="00A6168A" w:rsidP="00032C87">
      <w:pPr>
        <w:pStyle w:val="SCSAListparagraph"/>
        <w:ind w:left="357" w:hanging="357"/>
        <w:rPr>
          <w:rFonts w:cs="Calibri"/>
        </w:rPr>
      </w:pPr>
      <w:r w:rsidRPr="00BF21CD">
        <w:rPr>
          <w:b/>
          <w:bCs/>
        </w:rPr>
        <w:t>Privacy and security</w:t>
      </w:r>
      <w:r w:rsidRPr="00BF21CD">
        <w:t xml:space="preserve"> added from Pre-primary to Year 10</w:t>
      </w:r>
    </w:p>
    <w:p w14:paraId="3DB5695E" w14:textId="77777777" w:rsidR="00A6168A" w:rsidRPr="00BF21CD" w:rsidRDefault="00A6168A" w:rsidP="00032C87">
      <w:pPr>
        <w:pStyle w:val="SCSAHeading1"/>
        <w:rPr>
          <w:bCs/>
        </w:rPr>
      </w:pPr>
      <w:r w:rsidRPr="00BF21CD">
        <w:t>Sub-strand – removed</w:t>
      </w:r>
    </w:p>
    <w:p w14:paraId="73980819" w14:textId="77777777" w:rsidR="00A6168A" w:rsidRPr="00BF21CD" w:rsidRDefault="00A6168A" w:rsidP="00032C87">
      <w:pPr>
        <w:pStyle w:val="SCSAListparagraph"/>
        <w:rPr>
          <w:rFonts w:cs="Calibri"/>
        </w:rPr>
      </w:pPr>
      <w:r w:rsidRPr="00BF21CD">
        <w:rPr>
          <w:b/>
          <w:bCs/>
        </w:rPr>
        <w:t>Collecting, managing and analysing data</w:t>
      </w:r>
      <w:r w:rsidRPr="00BF21CD">
        <w:t xml:space="preserve"> removed from Pre-primary to Year 6</w:t>
      </w:r>
    </w:p>
    <w:p w14:paraId="2A7B95D4" w14:textId="77777777" w:rsidR="00A6168A" w:rsidRPr="00BF21CD" w:rsidRDefault="00A6168A" w:rsidP="00032C87">
      <w:pPr>
        <w:pStyle w:val="SCSAHeading1"/>
        <w:spacing w:after="0"/>
        <w:rPr>
          <w:rFonts w:cs="Calibri"/>
          <w:color w:val="FFFFFF" w:themeColor="text2" w:themeTint="BF"/>
        </w:rPr>
      </w:pPr>
      <w:r w:rsidRPr="00BF21CD">
        <w:t>Subject content</w:t>
      </w:r>
    </w:p>
    <w:p w14:paraId="622FAB79" w14:textId="77777777" w:rsidR="00A6168A" w:rsidRPr="00BF21CD" w:rsidRDefault="00A6168A" w:rsidP="00032C87">
      <w:pPr>
        <w:pStyle w:val="SCSAHeading2"/>
      </w:pPr>
      <w:r w:rsidRPr="00BF21CD">
        <w:t>New content</w:t>
      </w:r>
    </w:p>
    <w:p w14:paraId="47CD1F05" w14:textId="5BEF054B" w:rsidR="00E0300D" w:rsidRPr="00BF21CD" w:rsidRDefault="00A4223F" w:rsidP="00AB081E">
      <w:pPr>
        <w:pStyle w:val="SCSAListparagraph"/>
      </w:pPr>
      <w:r w:rsidRPr="00BF21CD">
        <w:t xml:space="preserve">Inclusion of content descriptions for </w:t>
      </w:r>
      <w:r w:rsidRPr="00AB081E">
        <w:rPr>
          <w:b/>
          <w:bCs/>
        </w:rPr>
        <w:t>Privacy and security</w:t>
      </w:r>
      <w:r w:rsidRPr="00BF21CD">
        <w:t xml:space="preserve"> from Pre-primary to </w:t>
      </w:r>
      <w:r w:rsidR="007E1D8B" w:rsidRPr="00BF21CD">
        <w:t>Y</w:t>
      </w:r>
      <w:r w:rsidRPr="00BF21CD">
        <w:t>ear 10</w:t>
      </w:r>
    </w:p>
    <w:p w14:paraId="12D7B00A" w14:textId="797B065B" w:rsidR="00E0300D" w:rsidRPr="00BF21CD" w:rsidRDefault="00E0300D" w:rsidP="00032C87">
      <w:pPr>
        <w:pStyle w:val="SCSAHeading2"/>
      </w:pPr>
      <w:r w:rsidRPr="00BF21CD">
        <w:t>Updated content</w:t>
      </w:r>
    </w:p>
    <w:p w14:paraId="022BE49B" w14:textId="77777777" w:rsidR="00BF21CD" w:rsidRPr="00BF21CD" w:rsidRDefault="00BF21CD" w:rsidP="00BF21CD">
      <w:pPr>
        <w:pStyle w:val="SCSAListparagraph"/>
        <w:ind w:left="357" w:hanging="357"/>
        <w:rPr>
          <w:b/>
          <w:bCs/>
        </w:rPr>
      </w:pPr>
      <w:r w:rsidRPr="00BF21CD">
        <w:t xml:space="preserve">Reviewed and refined language in the content descriptions, including in the strand </w:t>
      </w:r>
      <w:r w:rsidRPr="00BF21CD">
        <w:rPr>
          <w:b/>
          <w:bCs/>
        </w:rPr>
        <w:t>Design thinking skills</w:t>
      </w:r>
    </w:p>
    <w:p w14:paraId="6E8B5C8F" w14:textId="27B3DF79" w:rsidR="00A6168A" w:rsidRPr="00BF21CD" w:rsidRDefault="00A6168A" w:rsidP="00032C87">
      <w:pPr>
        <w:pStyle w:val="SCSAListparagraph"/>
      </w:pPr>
      <w:r w:rsidRPr="00BF21CD">
        <w:t>Updated metalanguage in content descriptions</w:t>
      </w:r>
    </w:p>
    <w:p w14:paraId="657C391F" w14:textId="7ACCFC4B" w:rsidR="00A6168A" w:rsidRPr="00BF21CD" w:rsidRDefault="00B72220" w:rsidP="00032C87">
      <w:pPr>
        <w:pStyle w:val="SCSAListparagraph"/>
        <w:rPr>
          <w:rFonts w:cs="Calibri"/>
        </w:rPr>
      </w:pPr>
      <w:r w:rsidRPr="00BF21CD">
        <w:t>C</w:t>
      </w:r>
      <w:r w:rsidR="00A6168A" w:rsidRPr="00BF21CD">
        <w:t>hanges to content descriptions to enhance the progression across year levels</w:t>
      </w:r>
    </w:p>
    <w:p w14:paraId="69A85046" w14:textId="77777777" w:rsidR="00A6168A" w:rsidRPr="00BF21CD" w:rsidRDefault="00A6168A" w:rsidP="00032C87">
      <w:pPr>
        <w:pStyle w:val="SCSAHeading2"/>
        <w:rPr>
          <w:sz w:val="36"/>
          <w:szCs w:val="36"/>
        </w:rPr>
      </w:pPr>
      <w:r w:rsidRPr="00BF21CD">
        <w:t>Reorganised content</w:t>
      </w:r>
    </w:p>
    <w:p w14:paraId="791C6A7D" w14:textId="24F7C4CE" w:rsidR="00A6168A" w:rsidRPr="00BF21CD" w:rsidRDefault="00994768" w:rsidP="00032C87">
      <w:pPr>
        <w:pStyle w:val="SCSAListparagraph"/>
        <w:rPr>
          <w:rFonts w:cstheme="minorHAnsi"/>
        </w:rPr>
      </w:pPr>
      <w:r w:rsidRPr="00BF21CD">
        <w:t>S</w:t>
      </w:r>
      <w:r w:rsidR="00A6168A" w:rsidRPr="00BF21CD">
        <w:t>ome content</w:t>
      </w:r>
      <w:r w:rsidRPr="00BF21CD">
        <w:t xml:space="preserve"> has been reorganised</w:t>
      </w:r>
      <w:r w:rsidR="00A6168A" w:rsidRPr="00BF21CD">
        <w:t xml:space="preserve"> to support content threads that are clear and developmentally appropriate to the year level</w:t>
      </w:r>
    </w:p>
    <w:p w14:paraId="522E2E2D" w14:textId="6FEE7EAF" w:rsidR="00A6168A" w:rsidRPr="002954FB" w:rsidRDefault="00A6168A" w:rsidP="00032C87">
      <w:pPr>
        <w:pStyle w:val="SCSAHeading2"/>
        <w:rPr>
          <w:sz w:val="36"/>
          <w:szCs w:val="36"/>
        </w:rPr>
      </w:pPr>
      <w:r w:rsidRPr="00BF21CD">
        <w:t>Removed content</w:t>
      </w:r>
    </w:p>
    <w:p w14:paraId="50AE5C6C" w14:textId="57BD311A" w:rsidR="00A6168A" w:rsidRPr="00F43D9B" w:rsidRDefault="00A6168A" w:rsidP="00032C87">
      <w:pPr>
        <w:pStyle w:val="SCSAListparagraph"/>
      </w:pPr>
      <w:r>
        <w:t>R</w:t>
      </w:r>
      <w:r w:rsidRPr="00F43D9B">
        <w:t>emov</w:t>
      </w:r>
      <w:r>
        <w:t>ed</w:t>
      </w:r>
      <w:r w:rsidRPr="00F43D9B">
        <w:t xml:space="preserve"> outdated content</w:t>
      </w:r>
      <w:r>
        <w:t xml:space="preserve"> and terminology</w:t>
      </w:r>
    </w:p>
    <w:p w14:paraId="7C7BF7C9" w14:textId="4C5ABC24" w:rsidR="00A6168A" w:rsidRDefault="00A6168A" w:rsidP="00032C87">
      <w:pPr>
        <w:pStyle w:val="SCSAListparagraph"/>
      </w:pPr>
      <w:r>
        <w:t>R</w:t>
      </w:r>
      <w:r w:rsidRPr="00F43D9B">
        <w:t>emov</w:t>
      </w:r>
      <w:r>
        <w:t>ed</w:t>
      </w:r>
      <w:r w:rsidRPr="00F43D9B">
        <w:t xml:space="preserve"> content that was repetitious in both </w:t>
      </w:r>
      <w:r w:rsidRPr="00F43D9B">
        <w:rPr>
          <w:b/>
          <w:bCs/>
        </w:rPr>
        <w:t xml:space="preserve">Process and production skills </w:t>
      </w:r>
      <w:r w:rsidRPr="00F43D9B">
        <w:t>and</w:t>
      </w:r>
      <w:r w:rsidRPr="00F43D9B">
        <w:rPr>
          <w:b/>
          <w:bCs/>
        </w:rPr>
        <w:t xml:space="preserve"> Creating solutions by</w:t>
      </w:r>
    </w:p>
    <w:p w14:paraId="3AD44B5C" w14:textId="1A648335" w:rsidR="007A1271" w:rsidRDefault="00BF21CD" w:rsidP="00AB081E">
      <w:pPr>
        <w:pStyle w:val="SCSAListparagraph"/>
        <w:numPr>
          <w:ilvl w:val="0"/>
          <w:numId w:val="0"/>
        </w:numPr>
        <w:ind w:left="360"/>
      </w:pPr>
      <w:r w:rsidRPr="00BF21CD">
        <w:t xml:space="preserve">Removed the title for the strands </w:t>
      </w:r>
      <w:r w:rsidRPr="00BF21CD">
        <w:rPr>
          <w:b/>
          <w:bCs/>
        </w:rPr>
        <w:t>Knowledge and understanding</w:t>
      </w:r>
      <w:r w:rsidRPr="00BF21CD">
        <w:t xml:space="preserve"> and </w:t>
      </w:r>
      <w:r w:rsidRPr="00BF21CD">
        <w:rPr>
          <w:b/>
          <w:bCs/>
        </w:rPr>
        <w:t>Process and production skills</w:t>
      </w:r>
    </w:p>
    <w:p w14:paraId="7C0E6D59" w14:textId="51B7A726" w:rsidR="00BF21CD" w:rsidRDefault="00BF21CD" w:rsidP="00BF21CD">
      <w:r>
        <w:br w:type="page"/>
      </w:r>
    </w:p>
    <w:p w14:paraId="46985F23" w14:textId="4C27714F" w:rsidR="00A6168A" w:rsidRPr="002954FB" w:rsidRDefault="00A6168A" w:rsidP="00AB081E">
      <w:pPr>
        <w:pStyle w:val="SCSAHeading1"/>
        <w:spacing w:after="0"/>
      </w:pPr>
      <w:r w:rsidRPr="00900903">
        <w:lastRenderedPageBreak/>
        <w:t>Year level descriptions</w:t>
      </w:r>
    </w:p>
    <w:p w14:paraId="5E86ACF0" w14:textId="2108BD50" w:rsidR="00A6168A" w:rsidRPr="002604CC" w:rsidRDefault="00A6168A" w:rsidP="00032C87">
      <w:pPr>
        <w:pStyle w:val="SCSAListparagraph"/>
      </w:pPr>
      <w:r>
        <w:t>I</w:t>
      </w:r>
      <w:r w:rsidRPr="002604CC">
        <w:t xml:space="preserve">nclusion of </w:t>
      </w:r>
      <w:r w:rsidR="003A256E" w:rsidRPr="003A256E">
        <w:t>p</w:t>
      </w:r>
      <w:r w:rsidRPr="003A256E">
        <w:t xml:space="preserve">hases of </w:t>
      </w:r>
      <w:r w:rsidR="003A256E">
        <w:t>s</w:t>
      </w:r>
      <w:r w:rsidRPr="003A256E">
        <w:t>chooling</w:t>
      </w:r>
      <w:r w:rsidRPr="002604CC">
        <w:t xml:space="preserve"> information to provide teachers with guidance about the variety of curriculum experiences likely to support children and students at each phase</w:t>
      </w:r>
    </w:p>
    <w:p w14:paraId="6FA54A40" w14:textId="25A1F3E0" w:rsidR="00A6168A" w:rsidRPr="002954FB" w:rsidRDefault="00A6168A" w:rsidP="00032C87">
      <w:pPr>
        <w:pStyle w:val="SCSAListparagraph"/>
        <w:rPr>
          <w:rFonts w:cs="Calibri"/>
        </w:rPr>
      </w:pPr>
      <w:r>
        <w:t>U</w:t>
      </w:r>
      <w:r w:rsidRPr="002604CC">
        <w:t>pdated to align with the revised content descriptions</w:t>
      </w:r>
    </w:p>
    <w:p w14:paraId="331E7C00" w14:textId="77777777" w:rsidR="00A6168A" w:rsidRPr="002954FB" w:rsidRDefault="00A6168A" w:rsidP="00032C87">
      <w:pPr>
        <w:pStyle w:val="SCSAHeading1"/>
        <w:spacing w:after="0"/>
        <w:rPr>
          <w:color w:val="000000"/>
          <w:szCs w:val="32"/>
        </w:rPr>
      </w:pPr>
      <w:r w:rsidRPr="004374AA">
        <w:t>Achievement standards</w:t>
      </w:r>
    </w:p>
    <w:p w14:paraId="0CDB456A" w14:textId="25B176DA" w:rsidR="00367CBD" w:rsidRDefault="00367CBD" w:rsidP="00367CBD">
      <w:pPr>
        <w:pStyle w:val="SCSAListparagraph"/>
      </w:pPr>
      <w:r>
        <w:t>E</w:t>
      </w:r>
      <w:r w:rsidRPr="002604CC">
        <w:t>nsured the standards provide specific information for teachers to make informed judgements about student achievement</w:t>
      </w:r>
    </w:p>
    <w:p w14:paraId="7F557D1A" w14:textId="2FA29FDA" w:rsidR="00A6168A" w:rsidRDefault="00A6168A" w:rsidP="00032C87">
      <w:pPr>
        <w:pStyle w:val="SCSAListparagraph"/>
      </w:pPr>
      <w:r>
        <w:t>R</w:t>
      </w:r>
      <w:r w:rsidRPr="002604CC">
        <w:t>eviewed to align with revised content descriptions</w:t>
      </w:r>
    </w:p>
    <w:p w14:paraId="05F7DD1A" w14:textId="29FAB124" w:rsidR="00967420" w:rsidRPr="00A6168A" w:rsidRDefault="00967420" w:rsidP="00AB081E">
      <w:pPr>
        <w:pStyle w:val="SCSAListparagraph"/>
        <w:numPr>
          <w:ilvl w:val="0"/>
          <w:numId w:val="0"/>
        </w:numPr>
        <w:ind w:left="360"/>
      </w:pPr>
    </w:p>
    <w:sectPr w:rsidR="00967420" w:rsidRPr="00A6168A" w:rsidSect="002020A3">
      <w:footerReference w:type="default" r:id="rId8"/>
      <w:footerReference w:type="first" r:id="rId9"/>
      <w:pgSz w:w="11906" w:h="16838" w:code="9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F89B" w14:textId="77777777" w:rsidR="003A563E" w:rsidRDefault="003A563E" w:rsidP="00883456">
      <w:pPr>
        <w:spacing w:line="240" w:lineRule="auto"/>
      </w:pPr>
      <w:r>
        <w:separator/>
      </w:r>
    </w:p>
    <w:p w14:paraId="60740E8D" w14:textId="77777777" w:rsidR="003A563E" w:rsidRDefault="003A563E"/>
  </w:endnote>
  <w:endnote w:type="continuationSeparator" w:id="0">
    <w:p w14:paraId="5D57E1E5" w14:textId="77777777" w:rsidR="003A563E" w:rsidRDefault="003A563E" w:rsidP="00883456">
      <w:pPr>
        <w:spacing w:line="240" w:lineRule="auto"/>
      </w:pPr>
      <w:r>
        <w:continuationSeparator/>
      </w:r>
    </w:p>
    <w:p w14:paraId="0F820841" w14:textId="77777777" w:rsidR="003A563E" w:rsidRDefault="003A5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0991" w14:textId="5E1F8E57" w:rsidR="0061336B" w:rsidRDefault="008018F4" w:rsidP="00F561EC">
    <w:pPr>
      <w:pStyle w:val="Footer"/>
    </w:pPr>
    <w:r>
      <w:rPr>
        <w:spacing w:val="-4"/>
        <w:sz w:val="20"/>
        <w:szCs w:val="20"/>
      </w:rPr>
      <w:t>Technologies</w:t>
    </w:r>
    <w:r w:rsidR="005D3134" w:rsidRPr="0068541D">
      <w:rPr>
        <w:spacing w:val="-4"/>
        <w:sz w:val="20"/>
        <w:szCs w:val="20"/>
      </w:rPr>
      <w:t xml:space="preserve"> </w:t>
    </w:r>
    <w:r w:rsidR="005D3134" w:rsidRPr="0068541D">
      <w:rPr>
        <w:rFonts w:cstheme="minorHAnsi"/>
        <w:spacing w:val="-4"/>
        <w:sz w:val="20"/>
        <w:szCs w:val="20"/>
      </w:rPr>
      <w:t xml:space="preserve">│ </w:t>
    </w:r>
    <w:r w:rsidR="005D3134" w:rsidRPr="0068541D">
      <w:rPr>
        <w:spacing w:val="-4"/>
        <w:sz w:val="20"/>
        <w:szCs w:val="20"/>
      </w:rPr>
      <w:t>Pre-primary–Year 10</w:t>
    </w:r>
    <w:r w:rsidR="002D21A3">
      <w:rPr>
        <w:spacing w:val="-4"/>
        <w:sz w:val="20"/>
        <w:szCs w:val="20"/>
      </w:rPr>
      <w:t xml:space="preserve"> </w:t>
    </w:r>
    <w:r w:rsidR="005D3134" w:rsidRPr="0068541D">
      <w:rPr>
        <w:rFonts w:cstheme="minorHAnsi"/>
        <w:spacing w:val="-4"/>
        <w:sz w:val="20"/>
        <w:szCs w:val="20"/>
      </w:rPr>
      <w:t>│</w:t>
    </w:r>
    <w:r w:rsidR="005D3134" w:rsidRPr="0068541D">
      <w:rPr>
        <w:spacing w:val="-4"/>
        <w:sz w:val="20"/>
        <w:szCs w:val="20"/>
      </w:rPr>
      <w:t xml:space="preserve"> Summary of changes </w:t>
    </w:r>
    <w:r w:rsidR="005D3134" w:rsidRPr="0068541D">
      <w:rPr>
        <w:rFonts w:cstheme="minorHAnsi"/>
        <w:spacing w:val="-4"/>
        <w:sz w:val="20"/>
        <w:szCs w:val="20"/>
      </w:rPr>
      <w:t>│</w:t>
    </w:r>
    <w:r w:rsidR="005D3134" w:rsidRPr="0068541D">
      <w:rPr>
        <w:spacing w:val="-4"/>
        <w:sz w:val="20"/>
        <w:szCs w:val="20"/>
      </w:rPr>
      <w:t xml:space="preserve"> </w:t>
    </w:r>
    <w:r w:rsidR="00F228A1">
      <w:rPr>
        <w:spacing w:val="-4"/>
        <w:sz w:val="20"/>
        <w:szCs w:val="20"/>
      </w:rPr>
      <w:t>For familiarisation in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DFC0" w14:textId="116A8C38" w:rsidR="00810EBD" w:rsidRPr="002D21A3" w:rsidRDefault="002D21A3" w:rsidP="002D21A3">
    <w:pPr>
      <w:pStyle w:val="SCSAFooter"/>
    </w:pPr>
    <w:r>
      <w:t>2024/</w:t>
    </w:r>
    <w:r w:rsidR="003B6D2E">
      <w:t>30328[v</w:t>
    </w:r>
    <w:r w:rsidR="00BB64B9">
      <w:t>9</w:t>
    </w:r>
    <w:r w:rsidR="003B6D2E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2E0A" w14:textId="77777777" w:rsidR="003A563E" w:rsidRDefault="003A563E" w:rsidP="00883456">
      <w:pPr>
        <w:spacing w:line="240" w:lineRule="auto"/>
      </w:pPr>
      <w:r>
        <w:separator/>
      </w:r>
    </w:p>
    <w:p w14:paraId="45E90967" w14:textId="77777777" w:rsidR="003A563E" w:rsidRDefault="003A563E"/>
  </w:footnote>
  <w:footnote w:type="continuationSeparator" w:id="0">
    <w:p w14:paraId="4E3D86BC" w14:textId="77777777" w:rsidR="003A563E" w:rsidRDefault="003A563E" w:rsidP="00883456">
      <w:pPr>
        <w:spacing w:line="240" w:lineRule="auto"/>
      </w:pPr>
      <w:r>
        <w:continuationSeparator/>
      </w:r>
    </w:p>
    <w:p w14:paraId="2966B08B" w14:textId="77777777" w:rsidR="003A563E" w:rsidRDefault="003A56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41EE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C8E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95C1B"/>
    <w:multiLevelType w:val="hybridMultilevel"/>
    <w:tmpl w:val="8FB20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DC6"/>
    <w:multiLevelType w:val="hybridMultilevel"/>
    <w:tmpl w:val="4D029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D47B5"/>
    <w:multiLevelType w:val="hybridMultilevel"/>
    <w:tmpl w:val="25AE012E"/>
    <w:lvl w:ilvl="0" w:tplc="7FCC3C1E">
      <w:numFmt w:val="bullet"/>
      <w:lvlText w:val="•"/>
      <w:lvlJc w:val="left"/>
      <w:pPr>
        <w:ind w:left="360" w:hanging="360"/>
      </w:p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87BB6"/>
    <w:multiLevelType w:val="hybridMultilevel"/>
    <w:tmpl w:val="D122A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BA6226"/>
    <w:multiLevelType w:val="hybridMultilevel"/>
    <w:tmpl w:val="35046228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788B"/>
    <w:multiLevelType w:val="hybridMultilevel"/>
    <w:tmpl w:val="9C4E0522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368C8"/>
    <w:multiLevelType w:val="hybridMultilevel"/>
    <w:tmpl w:val="26E69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F12B3"/>
    <w:multiLevelType w:val="hybridMultilevel"/>
    <w:tmpl w:val="0674E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33DEB"/>
    <w:multiLevelType w:val="hybridMultilevel"/>
    <w:tmpl w:val="259416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9282C"/>
    <w:multiLevelType w:val="hybridMultilevel"/>
    <w:tmpl w:val="FD149F4E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315C7F"/>
    <w:multiLevelType w:val="hybridMultilevel"/>
    <w:tmpl w:val="BDC0E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1663D"/>
    <w:multiLevelType w:val="hybridMultilevel"/>
    <w:tmpl w:val="815AE236"/>
    <w:lvl w:ilvl="0" w:tplc="D578F7F0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F15A0D"/>
    <w:multiLevelType w:val="hybridMultilevel"/>
    <w:tmpl w:val="C696E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F510C"/>
    <w:multiLevelType w:val="hybridMultilevel"/>
    <w:tmpl w:val="133A17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9B00F7"/>
    <w:multiLevelType w:val="hybridMultilevel"/>
    <w:tmpl w:val="89D2BFF2"/>
    <w:lvl w:ilvl="0" w:tplc="0C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26176FF9"/>
    <w:multiLevelType w:val="hybridMultilevel"/>
    <w:tmpl w:val="0644A4DA"/>
    <w:lvl w:ilvl="0" w:tplc="AF4805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66149"/>
    <w:multiLevelType w:val="hybridMultilevel"/>
    <w:tmpl w:val="E3DE78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DB4CDE"/>
    <w:multiLevelType w:val="hybridMultilevel"/>
    <w:tmpl w:val="BD2A9D5C"/>
    <w:lvl w:ilvl="0" w:tplc="67522A82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E10CB2"/>
    <w:multiLevelType w:val="multilevel"/>
    <w:tmpl w:val="CE74B1C2"/>
    <w:lvl w:ilvl="0">
      <w:start w:val="1"/>
      <w:numFmt w:val="bullet"/>
      <w:pStyle w:val="SCSA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4E5921"/>
    <w:multiLevelType w:val="hybridMultilevel"/>
    <w:tmpl w:val="4476EE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DA3791"/>
    <w:multiLevelType w:val="hybridMultilevel"/>
    <w:tmpl w:val="4D30AB98"/>
    <w:lvl w:ilvl="0" w:tplc="65C6D2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6292E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346D48"/>
    <w:multiLevelType w:val="hybridMultilevel"/>
    <w:tmpl w:val="367CAD70"/>
    <w:lvl w:ilvl="0" w:tplc="D578F7F0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C91898"/>
    <w:multiLevelType w:val="hybridMultilevel"/>
    <w:tmpl w:val="35764DDA"/>
    <w:lvl w:ilvl="0" w:tplc="2B723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95D"/>
    <w:multiLevelType w:val="hybridMultilevel"/>
    <w:tmpl w:val="535C8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265FF7"/>
    <w:multiLevelType w:val="multilevel"/>
    <w:tmpl w:val="B9C4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EB831E5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166B78"/>
    <w:multiLevelType w:val="hybridMultilevel"/>
    <w:tmpl w:val="EE3CF1E8"/>
    <w:lvl w:ilvl="0" w:tplc="192C2CBA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7D0477"/>
    <w:multiLevelType w:val="hybridMultilevel"/>
    <w:tmpl w:val="86CEEB96"/>
    <w:lvl w:ilvl="0" w:tplc="D578F7F0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97510A"/>
    <w:multiLevelType w:val="hybridMultilevel"/>
    <w:tmpl w:val="53EE3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577092"/>
    <w:multiLevelType w:val="multilevel"/>
    <w:tmpl w:val="A350D9B2"/>
    <w:lvl w:ilvl="0">
      <w:numFmt w:val="bullet"/>
      <w:lvlText w:val="•"/>
      <w:lvlJc w:val="left"/>
      <w:pPr>
        <w:tabs>
          <w:tab w:val="num" w:pos="396"/>
        </w:tabs>
        <w:ind w:left="396" w:hanging="3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E9C4602"/>
    <w:multiLevelType w:val="multilevel"/>
    <w:tmpl w:val="D494E2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368"/>
        </w:tabs>
        <w:ind w:left="23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088"/>
        </w:tabs>
        <w:ind w:left="308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08"/>
        </w:tabs>
        <w:ind w:left="380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28"/>
        </w:tabs>
        <w:ind w:left="45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248"/>
        </w:tabs>
        <w:ind w:left="52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5968"/>
        </w:tabs>
        <w:ind w:left="59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0B71099"/>
    <w:multiLevelType w:val="hybridMultilevel"/>
    <w:tmpl w:val="DC842D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12339"/>
    <w:multiLevelType w:val="hybridMultilevel"/>
    <w:tmpl w:val="C582BE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DC3DB3"/>
    <w:multiLevelType w:val="hybridMultilevel"/>
    <w:tmpl w:val="721AC52A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32670"/>
    <w:multiLevelType w:val="hybridMultilevel"/>
    <w:tmpl w:val="9F82F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27352"/>
    <w:multiLevelType w:val="hybridMultilevel"/>
    <w:tmpl w:val="8CA65D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FA1F8D"/>
    <w:multiLevelType w:val="hybridMultilevel"/>
    <w:tmpl w:val="15ACD206"/>
    <w:lvl w:ilvl="0" w:tplc="028291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5354BD"/>
    <w:multiLevelType w:val="hybridMultilevel"/>
    <w:tmpl w:val="85C2FC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477B8F"/>
    <w:multiLevelType w:val="hybridMultilevel"/>
    <w:tmpl w:val="EDBE42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2303915">
    <w:abstractNumId w:val="6"/>
  </w:num>
  <w:num w:numId="2" w16cid:durableId="621225656">
    <w:abstractNumId w:val="36"/>
  </w:num>
  <w:num w:numId="3" w16cid:durableId="1776634458">
    <w:abstractNumId w:val="7"/>
  </w:num>
  <w:num w:numId="4" w16cid:durableId="283073562">
    <w:abstractNumId w:val="10"/>
  </w:num>
  <w:num w:numId="5" w16cid:durableId="267204864">
    <w:abstractNumId w:val="4"/>
  </w:num>
  <w:num w:numId="6" w16cid:durableId="635912289">
    <w:abstractNumId w:val="8"/>
  </w:num>
  <w:num w:numId="7" w16cid:durableId="1057512163">
    <w:abstractNumId w:val="2"/>
  </w:num>
  <w:num w:numId="8" w16cid:durableId="1827668059">
    <w:abstractNumId w:val="29"/>
  </w:num>
  <w:num w:numId="9" w16cid:durableId="1192693472">
    <w:abstractNumId w:val="9"/>
  </w:num>
  <w:num w:numId="10" w16cid:durableId="1597052344">
    <w:abstractNumId w:val="13"/>
  </w:num>
  <w:num w:numId="11" w16cid:durableId="1996640526">
    <w:abstractNumId w:val="38"/>
  </w:num>
  <w:num w:numId="12" w16cid:durableId="1845195785">
    <w:abstractNumId w:val="41"/>
  </w:num>
  <w:num w:numId="13" w16cid:durableId="275019823">
    <w:abstractNumId w:val="19"/>
  </w:num>
  <w:num w:numId="14" w16cid:durableId="933056992">
    <w:abstractNumId w:val="34"/>
  </w:num>
  <w:num w:numId="15" w16cid:durableId="1687294993">
    <w:abstractNumId w:val="31"/>
  </w:num>
  <w:num w:numId="16" w16cid:durableId="1916207750">
    <w:abstractNumId w:val="15"/>
  </w:num>
  <w:num w:numId="17" w16cid:durableId="393092396">
    <w:abstractNumId w:val="11"/>
  </w:num>
  <w:num w:numId="18" w16cid:durableId="1921015516">
    <w:abstractNumId w:val="24"/>
  </w:num>
  <w:num w:numId="19" w16cid:durableId="95027921">
    <w:abstractNumId w:val="30"/>
  </w:num>
  <w:num w:numId="20" w16cid:durableId="690883072">
    <w:abstractNumId w:val="25"/>
  </w:num>
  <w:num w:numId="21" w16cid:durableId="1253079733">
    <w:abstractNumId w:val="21"/>
  </w:num>
  <w:num w:numId="22" w16cid:durableId="1182433257">
    <w:abstractNumId w:val="39"/>
  </w:num>
  <w:num w:numId="23" w16cid:durableId="1243368576">
    <w:abstractNumId w:val="5"/>
  </w:num>
  <w:num w:numId="24" w16cid:durableId="2050453303">
    <w:abstractNumId w:val="35"/>
  </w:num>
  <w:num w:numId="25" w16cid:durableId="251667452">
    <w:abstractNumId w:val="1"/>
  </w:num>
  <w:num w:numId="26" w16cid:durableId="625241575">
    <w:abstractNumId w:val="32"/>
  </w:num>
  <w:num w:numId="27" w16cid:durableId="538054697">
    <w:abstractNumId w:val="33"/>
  </w:num>
  <w:num w:numId="28" w16cid:durableId="1086002931">
    <w:abstractNumId w:val="16"/>
  </w:num>
  <w:num w:numId="29" w16cid:durableId="1973056649">
    <w:abstractNumId w:val="22"/>
  </w:num>
  <w:num w:numId="30" w16cid:durableId="1676958669">
    <w:abstractNumId w:val="0"/>
  </w:num>
  <w:num w:numId="31" w16cid:durableId="1036269378">
    <w:abstractNumId w:val="18"/>
  </w:num>
  <w:num w:numId="32" w16cid:durableId="1836530082">
    <w:abstractNumId w:val="26"/>
  </w:num>
  <w:num w:numId="33" w16cid:durableId="1739086333">
    <w:abstractNumId w:val="3"/>
  </w:num>
  <w:num w:numId="34" w16cid:durableId="1893538757">
    <w:abstractNumId w:val="12"/>
  </w:num>
  <w:num w:numId="35" w16cid:durableId="1325350957">
    <w:abstractNumId w:val="28"/>
  </w:num>
  <w:num w:numId="36" w16cid:durableId="680742173">
    <w:abstractNumId w:val="23"/>
  </w:num>
  <w:num w:numId="37" w16cid:durableId="511068944">
    <w:abstractNumId w:val="40"/>
  </w:num>
  <w:num w:numId="38" w16cid:durableId="22677861">
    <w:abstractNumId w:val="17"/>
  </w:num>
  <w:num w:numId="39" w16cid:durableId="1183083000">
    <w:abstractNumId w:val="20"/>
  </w:num>
  <w:num w:numId="40" w16cid:durableId="1341394357">
    <w:abstractNumId w:val="14"/>
  </w:num>
  <w:num w:numId="41" w16cid:durableId="1637637360">
    <w:abstractNumId w:val="27"/>
  </w:num>
  <w:num w:numId="42" w16cid:durableId="248927123">
    <w:abstractNumId w:val="37"/>
  </w:num>
  <w:num w:numId="43" w16cid:durableId="21256839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F2"/>
    <w:rsid w:val="0002210D"/>
    <w:rsid w:val="00023CB9"/>
    <w:rsid w:val="000277F5"/>
    <w:rsid w:val="00032C87"/>
    <w:rsid w:val="00037B0D"/>
    <w:rsid w:val="000619A5"/>
    <w:rsid w:val="0006592B"/>
    <w:rsid w:val="00084541"/>
    <w:rsid w:val="00086A28"/>
    <w:rsid w:val="000904B1"/>
    <w:rsid w:val="000954A4"/>
    <w:rsid w:val="000C1C3F"/>
    <w:rsid w:val="000C5403"/>
    <w:rsid w:val="000C5E91"/>
    <w:rsid w:val="000D6136"/>
    <w:rsid w:val="000F7C30"/>
    <w:rsid w:val="0010020B"/>
    <w:rsid w:val="00105428"/>
    <w:rsid w:val="00131EBB"/>
    <w:rsid w:val="00132559"/>
    <w:rsid w:val="001471FE"/>
    <w:rsid w:val="0015238A"/>
    <w:rsid w:val="001573C4"/>
    <w:rsid w:val="00175E28"/>
    <w:rsid w:val="00185DA5"/>
    <w:rsid w:val="0019124C"/>
    <w:rsid w:val="00195E39"/>
    <w:rsid w:val="001A7C78"/>
    <w:rsid w:val="001B008C"/>
    <w:rsid w:val="001C3806"/>
    <w:rsid w:val="001E3B30"/>
    <w:rsid w:val="001E6BE2"/>
    <w:rsid w:val="001E7C53"/>
    <w:rsid w:val="002020A3"/>
    <w:rsid w:val="0021282C"/>
    <w:rsid w:val="0021613D"/>
    <w:rsid w:val="00220D18"/>
    <w:rsid w:val="002357EA"/>
    <w:rsid w:val="00243BF7"/>
    <w:rsid w:val="00273926"/>
    <w:rsid w:val="0027793A"/>
    <w:rsid w:val="0028303B"/>
    <w:rsid w:val="002A257F"/>
    <w:rsid w:val="002C29D0"/>
    <w:rsid w:val="002C2D3A"/>
    <w:rsid w:val="002D21A3"/>
    <w:rsid w:val="002D6437"/>
    <w:rsid w:val="002E0CA0"/>
    <w:rsid w:val="002F3CFF"/>
    <w:rsid w:val="002F455B"/>
    <w:rsid w:val="0030005C"/>
    <w:rsid w:val="00302823"/>
    <w:rsid w:val="003077EA"/>
    <w:rsid w:val="00321358"/>
    <w:rsid w:val="00331CC4"/>
    <w:rsid w:val="00357521"/>
    <w:rsid w:val="00361903"/>
    <w:rsid w:val="00367CBD"/>
    <w:rsid w:val="00373AE7"/>
    <w:rsid w:val="003842FF"/>
    <w:rsid w:val="00385928"/>
    <w:rsid w:val="0039011A"/>
    <w:rsid w:val="00393560"/>
    <w:rsid w:val="00396FF2"/>
    <w:rsid w:val="003A256E"/>
    <w:rsid w:val="003A4691"/>
    <w:rsid w:val="003A563E"/>
    <w:rsid w:val="003B6760"/>
    <w:rsid w:val="003B6D2E"/>
    <w:rsid w:val="00404B17"/>
    <w:rsid w:val="00413B7E"/>
    <w:rsid w:val="00434234"/>
    <w:rsid w:val="00442984"/>
    <w:rsid w:val="00453431"/>
    <w:rsid w:val="0045448B"/>
    <w:rsid w:val="004609FD"/>
    <w:rsid w:val="00474778"/>
    <w:rsid w:val="00474E53"/>
    <w:rsid w:val="00483D42"/>
    <w:rsid w:val="00484C90"/>
    <w:rsid w:val="0049340E"/>
    <w:rsid w:val="004A4CB2"/>
    <w:rsid w:val="004B59CE"/>
    <w:rsid w:val="004C61E3"/>
    <w:rsid w:val="004D6CCA"/>
    <w:rsid w:val="004E2AFB"/>
    <w:rsid w:val="004F6758"/>
    <w:rsid w:val="00507BAF"/>
    <w:rsid w:val="00511ECA"/>
    <w:rsid w:val="00535948"/>
    <w:rsid w:val="00541B13"/>
    <w:rsid w:val="00574A1E"/>
    <w:rsid w:val="005773F2"/>
    <w:rsid w:val="00577BE1"/>
    <w:rsid w:val="00582A68"/>
    <w:rsid w:val="00597689"/>
    <w:rsid w:val="005A4AD6"/>
    <w:rsid w:val="005C5322"/>
    <w:rsid w:val="005D3134"/>
    <w:rsid w:val="005E6A31"/>
    <w:rsid w:val="006017B0"/>
    <w:rsid w:val="006057EB"/>
    <w:rsid w:val="00605EAB"/>
    <w:rsid w:val="0060759B"/>
    <w:rsid w:val="0061336B"/>
    <w:rsid w:val="00614590"/>
    <w:rsid w:val="006154EA"/>
    <w:rsid w:val="006200FE"/>
    <w:rsid w:val="0064023E"/>
    <w:rsid w:val="00646B6C"/>
    <w:rsid w:val="00652C53"/>
    <w:rsid w:val="00662F9D"/>
    <w:rsid w:val="00670E07"/>
    <w:rsid w:val="006A0F7D"/>
    <w:rsid w:val="006B0234"/>
    <w:rsid w:val="006B4C2E"/>
    <w:rsid w:val="006D3CE2"/>
    <w:rsid w:val="006F3B87"/>
    <w:rsid w:val="006F521E"/>
    <w:rsid w:val="00707B0C"/>
    <w:rsid w:val="007310F1"/>
    <w:rsid w:val="0074369F"/>
    <w:rsid w:val="0076092D"/>
    <w:rsid w:val="00761737"/>
    <w:rsid w:val="00762729"/>
    <w:rsid w:val="00773832"/>
    <w:rsid w:val="007874FB"/>
    <w:rsid w:val="00793AB0"/>
    <w:rsid w:val="007A1271"/>
    <w:rsid w:val="007A46DF"/>
    <w:rsid w:val="007E1D8B"/>
    <w:rsid w:val="007F0ED9"/>
    <w:rsid w:val="008018F4"/>
    <w:rsid w:val="00810EBD"/>
    <w:rsid w:val="00836110"/>
    <w:rsid w:val="00843113"/>
    <w:rsid w:val="00873BD7"/>
    <w:rsid w:val="008779B2"/>
    <w:rsid w:val="00883262"/>
    <w:rsid w:val="00883456"/>
    <w:rsid w:val="0088385E"/>
    <w:rsid w:val="00884181"/>
    <w:rsid w:val="00891FBA"/>
    <w:rsid w:val="008C13B3"/>
    <w:rsid w:val="008C1537"/>
    <w:rsid w:val="008E781E"/>
    <w:rsid w:val="00923DF2"/>
    <w:rsid w:val="00967420"/>
    <w:rsid w:val="009800EA"/>
    <w:rsid w:val="00987817"/>
    <w:rsid w:val="009905C3"/>
    <w:rsid w:val="00991F3B"/>
    <w:rsid w:val="00994768"/>
    <w:rsid w:val="009B3567"/>
    <w:rsid w:val="009B5FD2"/>
    <w:rsid w:val="009C4CB9"/>
    <w:rsid w:val="009D79A2"/>
    <w:rsid w:val="00A4223F"/>
    <w:rsid w:val="00A53E34"/>
    <w:rsid w:val="00A601CC"/>
    <w:rsid w:val="00A6168A"/>
    <w:rsid w:val="00A66836"/>
    <w:rsid w:val="00A767F5"/>
    <w:rsid w:val="00A911FF"/>
    <w:rsid w:val="00A972D8"/>
    <w:rsid w:val="00AB081E"/>
    <w:rsid w:val="00AB4AFB"/>
    <w:rsid w:val="00AB6494"/>
    <w:rsid w:val="00AE5CC4"/>
    <w:rsid w:val="00AF6FF4"/>
    <w:rsid w:val="00AF7180"/>
    <w:rsid w:val="00AF7BDB"/>
    <w:rsid w:val="00B20D1F"/>
    <w:rsid w:val="00B43121"/>
    <w:rsid w:val="00B46B16"/>
    <w:rsid w:val="00B52745"/>
    <w:rsid w:val="00B72220"/>
    <w:rsid w:val="00B7580D"/>
    <w:rsid w:val="00B76EB2"/>
    <w:rsid w:val="00B779C3"/>
    <w:rsid w:val="00B82C59"/>
    <w:rsid w:val="00B9222D"/>
    <w:rsid w:val="00BB5EF7"/>
    <w:rsid w:val="00BB64B9"/>
    <w:rsid w:val="00BF21CD"/>
    <w:rsid w:val="00BF6591"/>
    <w:rsid w:val="00C03616"/>
    <w:rsid w:val="00C20D20"/>
    <w:rsid w:val="00C413D6"/>
    <w:rsid w:val="00C46918"/>
    <w:rsid w:val="00C471AA"/>
    <w:rsid w:val="00C501F6"/>
    <w:rsid w:val="00C5558F"/>
    <w:rsid w:val="00C568B5"/>
    <w:rsid w:val="00C86C47"/>
    <w:rsid w:val="00CA72B1"/>
    <w:rsid w:val="00CC18D2"/>
    <w:rsid w:val="00CD5187"/>
    <w:rsid w:val="00CD63D4"/>
    <w:rsid w:val="00CF5568"/>
    <w:rsid w:val="00D05408"/>
    <w:rsid w:val="00D05AC7"/>
    <w:rsid w:val="00D30989"/>
    <w:rsid w:val="00D50846"/>
    <w:rsid w:val="00D6564E"/>
    <w:rsid w:val="00DA0867"/>
    <w:rsid w:val="00DB37A7"/>
    <w:rsid w:val="00DB635C"/>
    <w:rsid w:val="00DC41A4"/>
    <w:rsid w:val="00DC5EE3"/>
    <w:rsid w:val="00DC7275"/>
    <w:rsid w:val="00DD2BE5"/>
    <w:rsid w:val="00DD59AA"/>
    <w:rsid w:val="00DF3403"/>
    <w:rsid w:val="00E0300D"/>
    <w:rsid w:val="00E03A5C"/>
    <w:rsid w:val="00E22828"/>
    <w:rsid w:val="00E26FA9"/>
    <w:rsid w:val="00E31508"/>
    <w:rsid w:val="00E36272"/>
    <w:rsid w:val="00E438D1"/>
    <w:rsid w:val="00E443B0"/>
    <w:rsid w:val="00E470CE"/>
    <w:rsid w:val="00E77CC4"/>
    <w:rsid w:val="00EA3DAE"/>
    <w:rsid w:val="00ED5023"/>
    <w:rsid w:val="00EF39AF"/>
    <w:rsid w:val="00EF6A9C"/>
    <w:rsid w:val="00F07306"/>
    <w:rsid w:val="00F21AE2"/>
    <w:rsid w:val="00F228A1"/>
    <w:rsid w:val="00F260E9"/>
    <w:rsid w:val="00F336D5"/>
    <w:rsid w:val="00F33CE8"/>
    <w:rsid w:val="00F52B44"/>
    <w:rsid w:val="00F52BDA"/>
    <w:rsid w:val="00F561EC"/>
    <w:rsid w:val="00F63702"/>
    <w:rsid w:val="00F666A3"/>
    <w:rsid w:val="00F81B96"/>
    <w:rsid w:val="00F9229C"/>
    <w:rsid w:val="00FA038E"/>
    <w:rsid w:val="00FC007D"/>
    <w:rsid w:val="00FD626F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C5F10"/>
  <w15:chartTrackingRefBased/>
  <w15:docId w15:val="{4E63089F-B7AE-430F-B8B2-C9712B4E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CA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Theme="minorEastAsia" w:hAnsi="Calibri" w:cs="Times New Roman"/>
      <w:kern w:val="0"/>
      <w:szCs w:val="24"/>
      <w:bdr w:val="nil"/>
      <w14:ligatures w14:val="none"/>
    </w:rPr>
  </w:style>
  <w:style w:type="paragraph" w:styleId="Heading1">
    <w:name w:val="heading 1"/>
    <w:basedOn w:val="Normal"/>
    <w:next w:val="Normal"/>
    <w:uiPriority w:val="9"/>
    <w:rsid w:val="009B5F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Theme="minorHAnsi" w:eastAsia="Calibri" w:hAnsiTheme="minorHAnsi" w:cstheme="minorHAnsi"/>
      <w:b/>
      <w:bCs/>
      <w:color w:val="84BD00"/>
      <w:sz w:val="32"/>
      <w:szCs w:val="32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B5FD2"/>
    <w:pPr>
      <w:keepNext/>
      <w:pBdr>
        <w:top w:val="single" w:sz="4" w:space="1" w:color="84BD00"/>
        <w:left w:val="single" w:sz="4" w:space="4" w:color="84BD00"/>
        <w:bottom w:val="single" w:sz="4" w:space="1" w:color="84BD00"/>
        <w:right w:val="single" w:sz="4" w:space="4" w:color="84BD00"/>
        <w:between w:val="none" w:sz="0" w:space="0" w:color="auto"/>
        <w:bar w:val="none" w:sz="0" w:color="auto"/>
      </w:pBdr>
      <w:shd w:val="clear" w:color="auto" w:fill="84BD00"/>
      <w:spacing w:before="120"/>
      <w:ind w:left="85"/>
      <w:outlineLvl w:val="1"/>
    </w:pPr>
    <w:rPr>
      <w:rFonts w:ascii="Calibri Light" w:eastAsia="Calibri" w:hAnsi="Calibri Light" w:cs="Calibri Light"/>
      <w:b/>
      <w:bCs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91F3B"/>
    <w:pPr>
      <w:keepNext/>
      <w:keepLines/>
      <w:spacing w:before="160" w:after="80"/>
      <w:outlineLvl w:val="2"/>
    </w:pPr>
    <w:rPr>
      <w:rFonts w:eastAsiaTheme="majorEastAsia" w:cstheme="majorBidi"/>
      <w:b/>
      <w:color w:val="580F8B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9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5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FF2"/>
    <w:pPr>
      <w:keepNext/>
      <w:keepLines/>
      <w:spacing w:before="80" w:after="40"/>
      <w:outlineLvl w:val="4"/>
    </w:pPr>
    <w:rPr>
      <w:rFonts w:eastAsiaTheme="majorEastAsia" w:cstheme="majorBidi"/>
      <w:color w:val="0025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F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F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F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F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FD2"/>
    <w:rPr>
      <w:rFonts w:ascii="Calibri Light" w:eastAsia="Calibri" w:hAnsi="Calibri Light" w:cs="Calibri Light"/>
      <w:b/>
      <w:bCs/>
      <w:kern w:val="0"/>
      <w:sz w:val="28"/>
      <w:szCs w:val="28"/>
      <w:u w:color="000000"/>
      <w:bdr w:val="nil"/>
      <w:shd w:val="clear" w:color="auto" w:fill="84BD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91F3B"/>
    <w:rPr>
      <w:rFonts w:ascii="Calibri" w:eastAsiaTheme="majorEastAsia" w:hAnsi="Calibri" w:cstheme="majorBidi"/>
      <w:b/>
      <w:color w:val="580F8B"/>
      <w:kern w:val="0"/>
      <w:sz w:val="24"/>
      <w:szCs w:val="28"/>
      <w:bdr w:val="nil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96FF2"/>
    <w:rPr>
      <w:rFonts w:eastAsiaTheme="majorEastAsia" w:cstheme="majorBidi"/>
      <w:i/>
      <w:iCs/>
      <w:color w:val="0025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FF2"/>
    <w:rPr>
      <w:rFonts w:eastAsiaTheme="majorEastAsia" w:cstheme="majorBidi"/>
      <w:color w:val="0025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FF2"/>
    <w:rPr>
      <w:rFonts w:eastAsiaTheme="majorEastAsia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5D3134"/>
    <w:pPr>
      <w:numPr>
        <w:numId w:val="38"/>
      </w:numPr>
      <w:contextualSpacing/>
    </w:pPr>
  </w:style>
  <w:style w:type="paragraph" w:customStyle="1" w:styleId="SCSATitle1">
    <w:name w:val="SCSA Title 1"/>
    <w:basedOn w:val="Normal"/>
    <w:qFormat/>
    <w:rsid w:val="00E26F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hAnsiTheme="minorHAnsi" w:cs="Calibri"/>
      <w:b/>
      <w:color w:val="003378" w:themeColor="accent1"/>
      <w:sz w:val="40"/>
      <w:szCs w:val="6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96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FF2"/>
    <w:rPr>
      <w:rFonts w:ascii="Calibri" w:eastAsia="Arial Unicode MS" w:hAnsi="Calibri" w:cs="Times New Roman"/>
      <w:kern w:val="0"/>
      <w:szCs w:val="24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6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FF2"/>
    <w:rPr>
      <w:rFonts w:ascii="Calibri" w:eastAsia="Arial Unicode MS" w:hAnsi="Calibri" w:cs="Times New Roman"/>
      <w:kern w:val="0"/>
      <w:szCs w:val="24"/>
      <w:bdr w:val="nil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20D20"/>
    <w:pPr>
      <w:tabs>
        <w:tab w:val="right" w:leader="dot" w:pos="13608"/>
      </w:tabs>
      <w:spacing w:line="240" w:lineRule="auto"/>
      <w:ind w:left="357"/>
    </w:pPr>
    <w:rPr>
      <w:rFonts w:asciiTheme="minorHAnsi" w:hAnsiTheme="minorHAnsi" w:cs="Calibri Light"/>
      <w:bCs/>
      <w:noProof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31CC4"/>
    <w:pPr>
      <w:tabs>
        <w:tab w:val="right" w:leader="dot" w:pos="13608"/>
      </w:tabs>
      <w:spacing w:line="240" w:lineRule="auto"/>
    </w:pPr>
    <w:rPr>
      <w:rFonts w:asciiTheme="minorHAnsi" w:hAnsiTheme="minorHAnsi"/>
      <w:noProof/>
    </w:rPr>
  </w:style>
  <w:style w:type="character" w:styleId="Hyperlink">
    <w:name w:val="Hyperlink"/>
    <w:basedOn w:val="DefaultParagraphFont"/>
    <w:uiPriority w:val="99"/>
    <w:unhideWhenUsed/>
    <w:rsid w:val="00396FF2"/>
    <w:rPr>
      <w:color w:val="580F8B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FF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6FF2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96FF2"/>
    <w:pPr>
      <w:spacing w:after="0" w:line="240" w:lineRule="auto"/>
    </w:pPr>
    <w:rPr>
      <w:rFonts w:ascii="Calibri" w:eastAsia="Arial Unicode MS" w:hAnsi="Calibri" w:cs="Times New Roman"/>
      <w:kern w:val="0"/>
      <w:szCs w:val="24"/>
      <w:bdr w:val="nil"/>
      <w:lang w:val="en-US"/>
      <w14:ligatures w14:val="non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C18D2"/>
    <w:pPr>
      <w:spacing w:line="240" w:lineRule="auto"/>
    </w:pPr>
    <w:rPr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C18D2"/>
    <w:rPr>
      <w:rFonts w:ascii="Calibri" w:eastAsia="Arial Unicode MS" w:hAnsi="Calibri" w:cs="Times New Roman"/>
      <w:b/>
      <w:bCs/>
      <w:kern w:val="0"/>
      <w:sz w:val="20"/>
      <w:szCs w:val="20"/>
      <w:bdr w:val="nil"/>
      <w:lang w:val="en-US"/>
      <w14:ligatures w14:val="none"/>
    </w:rPr>
  </w:style>
  <w:style w:type="paragraph" w:customStyle="1" w:styleId="SCSAHeading1">
    <w:name w:val="SCSA Heading 1"/>
    <w:basedOn w:val="Normal"/>
    <w:qFormat/>
    <w:rsid w:val="00884181"/>
    <w:pPr>
      <w:outlineLvl w:val="0"/>
    </w:pPr>
    <w:rPr>
      <w:b/>
      <w:color w:val="335C93" w:themeColor="accent4"/>
      <w:sz w:val="32"/>
    </w:rPr>
  </w:style>
  <w:style w:type="table" w:customStyle="1" w:styleId="SCSATable">
    <w:name w:val="SCSA Table"/>
    <w:basedOn w:val="TableNormal"/>
    <w:uiPriority w:val="99"/>
    <w:rsid w:val="000277F5"/>
    <w:pPr>
      <w:spacing w:after="0" w:line="240" w:lineRule="auto"/>
    </w:pPr>
    <w:rPr>
      <w:sz w:val="20"/>
    </w:rPr>
    <w:tblPr>
      <w:tblBorders>
        <w:top w:val="single" w:sz="4" w:space="0" w:color="A6A6A6" w:themeColor="accent3"/>
        <w:left w:val="single" w:sz="4" w:space="0" w:color="A6A6A6" w:themeColor="accent3"/>
        <w:bottom w:val="single" w:sz="4" w:space="0" w:color="A6A6A6" w:themeColor="accent3"/>
        <w:right w:val="single" w:sz="4" w:space="0" w:color="A6A6A6" w:themeColor="accent3"/>
        <w:insideH w:val="single" w:sz="4" w:space="0" w:color="A6A6A6" w:themeColor="accent3"/>
        <w:insideV w:val="single" w:sz="4" w:space="0" w:color="A6A6A6" w:themeColor="accent3"/>
      </w:tblBorders>
      <w:tblCellMar>
        <w:top w:w="113" w:type="dxa"/>
        <w:bottom w:w="113" w:type="dxa"/>
      </w:tblCellMar>
    </w:tblPr>
    <w:tblStylePr w:type="firstRow">
      <w:rPr>
        <w:b/>
        <w:i w:val="0"/>
        <w:color w:val="580F8B" w:themeColor="accent2"/>
        <w:sz w:val="24"/>
      </w:rPr>
      <w:tblPr/>
      <w:trPr>
        <w:tblHeader/>
      </w:trPr>
    </w:tblStylePr>
  </w:style>
  <w:style w:type="paragraph" w:customStyle="1" w:styleId="SCSAFooter">
    <w:name w:val="SCSA Footer"/>
    <w:basedOn w:val="Normal"/>
    <w:qFormat/>
    <w:rsid w:val="00E470CE"/>
    <w:pPr>
      <w:tabs>
        <w:tab w:val="right" w:pos="13892"/>
      </w:tabs>
    </w:pPr>
    <w:rPr>
      <w:rFonts w:asciiTheme="minorHAnsi" w:hAnsiTheme="minorHAnsi" w:cstheme="minorHAnsi"/>
      <w:sz w:val="18"/>
      <w:szCs w:val="18"/>
    </w:rPr>
  </w:style>
  <w:style w:type="character" w:styleId="Strong">
    <w:name w:val="Strong"/>
    <w:basedOn w:val="DefaultParagraphFont"/>
    <w:uiPriority w:val="22"/>
    <w:qFormat/>
    <w:rsid w:val="00707B0C"/>
    <w:rPr>
      <w:b/>
      <w:bCs/>
    </w:rPr>
  </w:style>
  <w:style w:type="paragraph" w:customStyle="1" w:styleId="SCSAHeading2">
    <w:name w:val="SCSA Heading 2"/>
    <w:basedOn w:val="Normal"/>
    <w:qFormat/>
    <w:rsid w:val="00CA72B1"/>
    <w:pPr>
      <w:outlineLvl w:val="1"/>
    </w:pPr>
    <w:rPr>
      <w:b/>
      <w:color w:val="595959"/>
      <w:sz w:val="28"/>
    </w:rPr>
  </w:style>
  <w:style w:type="paragraph" w:customStyle="1" w:styleId="SCSAListparagraph">
    <w:name w:val="SCSA List paragraph"/>
    <w:basedOn w:val="ListParagraph"/>
    <w:qFormat/>
    <w:rsid w:val="000C5E91"/>
    <w:pPr>
      <w:numPr>
        <w:numId w:val="39"/>
      </w:numPr>
    </w:pPr>
    <w:rPr>
      <w:color w:val="000000" w:themeColor="text1"/>
    </w:rPr>
  </w:style>
  <w:style w:type="paragraph" w:customStyle="1" w:styleId="SCSAHeading3">
    <w:name w:val="SCSA Heading 3"/>
    <w:basedOn w:val="SCSAHeading2"/>
    <w:rsid w:val="00F21AE2"/>
    <w:rPr>
      <w:sz w:val="24"/>
    </w:rPr>
  </w:style>
  <w:style w:type="paragraph" w:customStyle="1" w:styleId="Style1">
    <w:name w:val="Style1"/>
    <w:basedOn w:val="SCSATitle1"/>
    <w:qFormat/>
    <w:rsid w:val="005773F2"/>
    <w:rPr>
      <w:sz w:val="32"/>
    </w:rPr>
  </w:style>
  <w:style w:type="paragraph" w:customStyle="1" w:styleId="SCSATitle2">
    <w:name w:val="SCSA Title 2"/>
    <w:basedOn w:val="SCSATitle1"/>
    <w:qFormat/>
    <w:rsid w:val="0015238A"/>
    <w:rPr>
      <w:color w:val="335C93"/>
      <w:sz w:val="36"/>
    </w:rPr>
  </w:style>
  <w:style w:type="paragraph" w:styleId="CommentText">
    <w:name w:val="annotation text"/>
    <w:basedOn w:val="Normal"/>
    <w:link w:val="CommentTextChar"/>
    <w:uiPriority w:val="99"/>
    <w:unhideWhenUsed/>
    <w:rsid w:val="00A61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68A"/>
    <w:rPr>
      <w:rFonts w:ascii="Calibri" w:eastAsiaTheme="minorEastAsia" w:hAnsi="Calibri" w:cs="Times New Roman"/>
      <w:kern w:val="0"/>
      <w:sz w:val="20"/>
      <w:szCs w:val="2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echnologies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003378"/>
      </a:accent1>
      <a:accent2>
        <a:srgbClr val="580F8B"/>
      </a:accent2>
      <a:accent3>
        <a:srgbClr val="A6A6A6"/>
      </a:accent3>
      <a:accent4>
        <a:srgbClr val="335C93"/>
      </a:accent4>
      <a:accent5>
        <a:srgbClr val="FFFFFF"/>
      </a:accent5>
      <a:accent6>
        <a:srgbClr val="FFFFFF"/>
      </a:accent6>
      <a:hlink>
        <a:srgbClr val="46328C"/>
      </a:hlink>
      <a:folHlink>
        <a:srgbClr val="514F5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CB2F-D30A-4475-B7BA-85DEE577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Alexander</dc:creator>
  <cp:keywords/>
  <dc:description/>
  <cp:lastModifiedBy>Alexandria Pond</cp:lastModifiedBy>
  <cp:revision>9</cp:revision>
  <cp:lastPrinted>2025-01-29T04:02:00Z</cp:lastPrinted>
  <dcterms:created xsi:type="dcterms:W3CDTF">2025-01-30T09:33:00Z</dcterms:created>
  <dcterms:modified xsi:type="dcterms:W3CDTF">2025-01-31T09:52:00Z</dcterms:modified>
</cp:coreProperties>
</file>